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27CD" w14:textId="76FF0E5C" w:rsidR="00AC5701" w:rsidRPr="007E3303" w:rsidRDefault="00AC5701" w:rsidP="00AC570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E3303">
        <w:rPr>
          <w:rFonts w:ascii="Times New Roman" w:hAnsi="Times New Roman" w:cs="Times New Roman"/>
          <w:b/>
          <w:bCs/>
          <w:sz w:val="32"/>
          <w:szCs w:val="32"/>
        </w:rPr>
        <w:t>Table of Contents</w:t>
      </w:r>
    </w:p>
    <w:p w14:paraId="31D6CC12" w14:textId="312CADEA" w:rsidR="00AC5701" w:rsidRPr="00AC5701" w:rsidRDefault="00AC5701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>Supplementary Figure 1.</w:t>
      </w:r>
      <w:r w:rsidRPr="00AC5701">
        <w:rPr>
          <w:rFonts w:ascii="Times New Roman" w:hAnsi="Times New Roman" w:cs="Times New Roman"/>
        </w:rPr>
        <w:t xml:space="preserve"> High resolution transmission electron spectroscopy image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>-rod catalyst……………………………………………………………………………………………………...</w:t>
      </w:r>
      <w:r w:rsidR="002769AE">
        <w:rPr>
          <w:rFonts w:ascii="Times New Roman" w:hAnsi="Times New Roman" w:cs="Times New Roman"/>
        </w:rPr>
        <w:t>3</w:t>
      </w:r>
    </w:p>
    <w:p w14:paraId="06A7A00F" w14:textId="1A18B04B" w:rsidR="00AC5701" w:rsidRDefault="00AC5701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2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High resolution transmission electron spectroscopy image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cube</w:t>
      </w:r>
      <w:r w:rsidRPr="00AC5701">
        <w:rPr>
          <w:rFonts w:ascii="Times New Roman" w:hAnsi="Times New Roman" w:cs="Times New Roman"/>
        </w:rPr>
        <w:t xml:space="preserve"> catalyst……………………………………………………………………………………………………...</w:t>
      </w:r>
      <w:r w:rsidR="002769AE">
        <w:rPr>
          <w:rFonts w:ascii="Times New Roman" w:hAnsi="Times New Roman" w:cs="Times New Roman"/>
        </w:rPr>
        <w:t>3</w:t>
      </w:r>
    </w:p>
    <w:p w14:paraId="20D7FD06" w14:textId="402FEF42" w:rsidR="00AC5701" w:rsidRPr="00AC5701" w:rsidRDefault="00AC5701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3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High resolution transmission electron spectroscopy image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>-rod catalyst……………………………………………………………………………………………………...</w:t>
      </w:r>
      <w:r w:rsidR="002769AE">
        <w:rPr>
          <w:rFonts w:ascii="Times New Roman" w:hAnsi="Times New Roman" w:cs="Times New Roman"/>
        </w:rPr>
        <w:t>3</w:t>
      </w:r>
    </w:p>
    <w:p w14:paraId="66A17CD4" w14:textId="09FA91CB" w:rsidR="00AC5701" w:rsidRDefault="00AC5701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4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Thermodynamic modeling</w:t>
      </w:r>
      <w:r w:rsidRPr="00AC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catalytic activity </w:t>
      </w:r>
      <w:r w:rsidRPr="00AC5701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the WGSR on</w:t>
      </w:r>
      <w:r w:rsidRPr="00AC5701">
        <w:rPr>
          <w:rFonts w:ascii="Times New Roman" w:hAnsi="Times New Roman" w:cs="Times New Roman"/>
        </w:rPr>
        <w:t xml:space="preserve">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  <w:r w:rsidRPr="00AC5701">
        <w:rPr>
          <w:rFonts w:ascii="Times New Roman" w:hAnsi="Times New Roman" w:cs="Times New Roman"/>
        </w:rPr>
        <w:t>...</w:t>
      </w:r>
      <w:r w:rsidR="002769AE">
        <w:rPr>
          <w:rFonts w:ascii="Times New Roman" w:hAnsi="Times New Roman" w:cs="Times New Roman"/>
        </w:rPr>
        <w:t>4</w:t>
      </w:r>
    </w:p>
    <w:p w14:paraId="6A003E16" w14:textId="51F7D91A" w:rsidR="00AC5701" w:rsidRDefault="00AC5701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5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D406C2">
        <w:rPr>
          <w:rFonts w:ascii="Times New Roman" w:hAnsi="Times New Roman" w:cs="Times New Roman"/>
        </w:rPr>
        <w:t xml:space="preserve"> ambient-pressure X-ray photoelectron spectr</w:t>
      </w:r>
      <w:r w:rsidR="0030092F">
        <w:rPr>
          <w:rFonts w:ascii="Times New Roman" w:hAnsi="Times New Roman" w:cs="Times New Roman"/>
        </w:rPr>
        <w:t>a</w:t>
      </w:r>
      <w:r w:rsidRPr="00AC5701">
        <w:rPr>
          <w:rFonts w:ascii="Times New Roman" w:hAnsi="Times New Roman" w:cs="Times New Roman"/>
        </w:rPr>
        <w:t xml:space="preserve">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 xml:space="preserve"> catalyst</w:t>
      </w:r>
      <w:r w:rsidR="0030092F">
        <w:rPr>
          <w:rFonts w:ascii="Times New Roman" w:hAnsi="Times New Roman" w:cs="Times New Roman"/>
        </w:rPr>
        <w:t>s</w:t>
      </w:r>
      <w:r w:rsidRPr="00AC5701">
        <w:rPr>
          <w:rFonts w:ascii="Times New Roman" w:hAnsi="Times New Roman" w:cs="Times New Roman"/>
        </w:rPr>
        <w:t>…</w:t>
      </w:r>
      <w:r w:rsidR="003E19E7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proofErr w:type="gramStart"/>
      <w:r w:rsidR="003E19E7">
        <w:rPr>
          <w:rFonts w:ascii="Times New Roman" w:hAnsi="Times New Roman" w:cs="Times New Roman"/>
        </w:rPr>
        <w:t>..</w:t>
      </w:r>
      <w:r w:rsidR="0030092F">
        <w:rPr>
          <w:rFonts w:ascii="Times New Roman" w:hAnsi="Times New Roman" w:cs="Times New Roman"/>
        </w:rPr>
        <w:t>...</w:t>
      </w:r>
      <w:proofErr w:type="gramEnd"/>
      <w:r w:rsidR="002769AE">
        <w:rPr>
          <w:rFonts w:ascii="Times New Roman" w:hAnsi="Times New Roman" w:cs="Times New Roman"/>
        </w:rPr>
        <w:t>4</w:t>
      </w:r>
    </w:p>
    <w:p w14:paraId="7417E13C" w14:textId="62FCEE8C" w:rsidR="00972C3F" w:rsidRDefault="00972C3F" w:rsidP="00972C3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>
        <w:rPr>
          <w:rFonts w:ascii="Times New Roman" w:hAnsi="Times New Roman" w:cs="Times New Roman"/>
          <w:b/>
          <w:bCs/>
        </w:rPr>
        <w:t>6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 w:rsidR="001C0ADC">
        <w:rPr>
          <w:rFonts w:ascii="Times New Roman" w:hAnsi="Times New Roman" w:cs="Times New Roman"/>
        </w:rPr>
        <w:t>Pt 4f</w:t>
      </w:r>
      <w:r w:rsidRPr="00D406C2">
        <w:rPr>
          <w:rFonts w:ascii="Times New Roman" w:hAnsi="Times New Roman" w:cs="Times New Roman"/>
        </w:rPr>
        <w:t xml:space="preserve"> spectr</w:t>
      </w:r>
      <w:r>
        <w:rPr>
          <w:rFonts w:ascii="Times New Roman" w:hAnsi="Times New Roman" w:cs="Times New Roman"/>
        </w:rPr>
        <w:t>a</w:t>
      </w:r>
      <w:r w:rsidRPr="00AC5701">
        <w:rPr>
          <w:rFonts w:ascii="Times New Roman" w:hAnsi="Times New Roman" w:cs="Times New Roman"/>
        </w:rPr>
        <w:t xml:space="preserve">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 under different conditions……….</w:t>
      </w:r>
      <w:r w:rsidR="001C0AD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..…...</w:t>
      </w:r>
      <w:r w:rsidRPr="00AC5701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2769AE">
        <w:rPr>
          <w:rFonts w:ascii="Times New Roman" w:hAnsi="Times New Roman" w:cs="Times New Roman"/>
        </w:rPr>
        <w:t>5</w:t>
      </w:r>
    </w:p>
    <w:p w14:paraId="5328B6E1" w14:textId="5C245B98" w:rsidR="00972C3F" w:rsidRDefault="00972C3F" w:rsidP="00972C3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7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 w:rsidR="002769AE">
        <w:rPr>
          <w:rFonts w:ascii="Times New Roman" w:hAnsi="Times New Roman" w:cs="Times New Roman"/>
        </w:rPr>
        <w:t>O</w:t>
      </w:r>
      <w:r w:rsidR="002769AE" w:rsidRPr="00472717">
        <w:rPr>
          <w:rFonts w:ascii="Times New Roman" w:hAnsi="Times New Roman" w:cs="Times New Roman"/>
        </w:rPr>
        <w:t xml:space="preserve">xidation </w:t>
      </w:r>
      <w:r w:rsidRPr="00472717">
        <w:rPr>
          <w:rFonts w:ascii="Times New Roman" w:hAnsi="Times New Roman" w:cs="Times New Roman"/>
        </w:rPr>
        <w:t xml:space="preserve">state change of </w:t>
      </w:r>
      <w:r w:rsidR="001C0ADC"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</w:t>
      </w:r>
      <w:r w:rsidRPr="00472717">
        <w:rPr>
          <w:rFonts w:ascii="Times New Roman" w:hAnsi="Times New Roman" w:cs="Times New Roman"/>
        </w:rPr>
        <w:t xml:space="preserve"> under different conditions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 w:rsidR="00AD7FAE">
        <w:rPr>
          <w:rFonts w:ascii="Times New Roman" w:hAnsi="Times New Roman" w:cs="Times New Roman"/>
        </w:rPr>
        <w:t>6</w:t>
      </w:r>
    </w:p>
    <w:p w14:paraId="6D797431" w14:textId="79DABCCB" w:rsidR="002769AE" w:rsidRDefault="002769AE" w:rsidP="00972C3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8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472717">
        <w:rPr>
          <w:rFonts w:ascii="Times New Roman" w:hAnsi="Times New Roman" w:cs="Times New Roman"/>
        </w:rPr>
        <w:t xml:space="preserve">xidation state change of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 xml:space="preserve"> after O</w:t>
      </w:r>
      <w:r w:rsidRPr="00522FD8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pretreatment using 320 eV photon energy 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.</w:t>
      </w:r>
      <w:r w:rsidR="00AD7FAE">
        <w:rPr>
          <w:rFonts w:ascii="Times New Roman" w:hAnsi="Times New Roman" w:cs="Times New Roman"/>
        </w:rPr>
        <w:t>7</w:t>
      </w:r>
      <w:proofErr w:type="gramEnd"/>
    </w:p>
    <w:p w14:paraId="2996EC22" w14:textId="5789AB22" w:rsidR="002769AE" w:rsidRDefault="002769AE" w:rsidP="002769AE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9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 adsorption on metallic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 xml:space="preserve"> in the presence of CO</w:t>
      </w:r>
      <w:r w:rsidRPr="004727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320 eV photon energy was applied to investigate the surface information…………………………………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="00AD7FAE">
        <w:rPr>
          <w:rFonts w:ascii="Times New Roman" w:hAnsi="Times New Roman" w:cs="Times New Roman"/>
        </w:rPr>
        <w:t>8</w:t>
      </w:r>
    </w:p>
    <w:p w14:paraId="36E80F4C" w14:textId="57772D10" w:rsidR="0030092F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 w:rsidR="002769AE">
        <w:rPr>
          <w:rFonts w:ascii="Times New Roman" w:hAnsi="Times New Roman" w:cs="Times New Roman"/>
          <w:b/>
          <w:bCs/>
        </w:rPr>
        <w:t>10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Ce 3d</w:t>
      </w:r>
      <w:r w:rsidRPr="00D406C2">
        <w:rPr>
          <w:rFonts w:ascii="Times New Roman" w:hAnsi="Times New Roman" w:cs="Times New Roman"/>
        </w:rPr>
        <w:t xml:space="preserve"> spectr</w:t>
      </w:r>
      <w:r>
        <w:rPr>
          <w:rFonts w:ascii="Times New Roman" w:hAnsi="Times New Roman" w:cs="Times New Roman"/>
        </w:rPr>
        <w:t>a</w:t>
      </w:r>
      <w:r w:rsidRPr="00AC5701">
        <w:rPr>
          <w:rFonts w:ascii="Times New Roman" w:hAnsi="Times New Roman" w:cs="Times New Roman"/>
        </w:rPr>
        <w:t xml:space="preserve">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 under different conditions………...</w:t>
      </w:r>
      <w:r w:rsidR="002769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</w:t>
      </w:r>
      <w:r w:rsidRPr="00AC5701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r w:rsidR="00AD7FAE">
        <w:rPr>
          <w:rFonts w:ascii="Times New Roman" w:hAnsi="Times New Roman" w:cs="Times New Roman"/>
        </w:rPr>
        <w:t>9</w:t>
      </w:r>
    </w:p>
    <w:p w14:paraId="4D78EF49" w14:textId="70E318AC" w:rsidR="0030092F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2769AE">
        <w:rPr>
          <w:rFonts w:ascii="Times New Roman" w:hAnsi="Times New Roman" w:cs="Times New Roman"/>
          <w:b/>
          <w:bCs/>
          <w:noProof/>
        </w:rPr>
        <w:t>11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 w:rsidR="002769AE">
        <w:rPr>
          <w:rFonts w:ascii="Times New Roman" w:hAnsi="Times New Roman" w:cs="Times New Roman"/>
        </w:rPr>
        <w:t>O</w:t>
      </w:r>
      <w:r w:rsidR="002769AE" w:rsidRPr="00472717">
        <w:rPr>
          <w:rFonts w:ascii="Times New Roman" w:hAnsi="Times New Roman" w:cs="Times New Roman"/>
        </w:rPr>
        <w:t xml:space="preserve">xidation </w:t>
      </w:r>
      <w:r w:rsidRPr="00472717">
        <w:rPr>
          <w:rFonts w:ascii="Times New Roman" w:hAnsi="Times New Roman" w:cs="Times New Roman"/>
        </w:rPr>
        <w:t>state change of Ce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</w:t>
      </w:r>
      <w:r w:rsidRPr="00472717">
        <w:rPr>
          <w:rFonts w:ascii="Times New Roman" w:hAnsi="Times New Roman" w:cs="Times New Roman"/>
        </w:rPr>
        <w:t xml:space="preserve"> under different conditions</w:t>
      </w: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</w:t>
      </w:r>
      <w:r w:rsidR="00AD7FAE">
        <w:rPr>
          <w:rFonts w:ascii="Times New Roman" w:hAnsi="Times New Roman" w:cs="Times New Roman"/>
        </w:rPr>
        <w:t>..</w:t>
      </w:r>
      <w:proofErr w:type="gramEnd"/>
      <w:r>
        <w:rPr>
          <w:rFonts w:ascii="Times New Roman" w:hAnsi="Times New Roman" w:cs="Times New Roman"/>
        </w:rPr>
        <w:t>…...</w:t>
      </w:r>
      <w:r w:rsidR="00AD7FAE">
        <w:rPr>
          <w:rFonts w:ascii="Times New Roman" w:hAnsi="Times New Roman" w:cs="Times New Roman"/>
        </w:rPr>
        <w:t>10</w:t>
      </w:r>
    </w:p>
    <w:p w14:paraId="1C029071" w14:textId="533664FC" w:rsidR="0030092F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 w:rsidR="002769AE">
        <w:rPr>
          <w:rFonts w:ascii="Times New Roman" w:hAnsi="Times New Roman" w:cs="Times New Roman"/>
          <w:b/>
          <w:bCs/>
        </w:rPr>
        <w:t>12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 1s</w:t>
      </w:r>
      <w:r w:rsidRPr="00D406C2">
        <w:rPr>
          <w:rFonts w:ascii="Times New Roman" w:hAnsi="Times New Roman" w:cs="Times New Roman"/>
        </w:rPr>
        <w:t xml:space="preserve"> spectr</w:t>
      </w:r>
      <w:r>
        <w:rPr>
          <w:rFonts w:ascii="Times New Roman" w:hAnsi="Times New Roman" w:cs="Times New Roman"/>
        </w:rPr>
        <w:t>a</w:t>
      </w:r>
      <w:r w:rsidRPr="00AC5701">
        <w:rPr>
          <w:rFonts w:ascii="Times New Roman" w:hAnsi="Times New Roman" w:cs="Times New Roman"/>
        </w:rPr>
        <w:t xml:space="preserve"> of Pt/CeO</w:t>
      </w:r>
      <w:r w:rsidRPr="00AC5701">
        <w:rPr>
          <w:rFonts w:ascii="Times New Roman" w:hAnsi="Times New Roman" w:cs="Times New Roman"/>
          <w:vertAlign w:val="subscript"/>
        </w:rPr>
        <w:t>2</w:t>
      </w:r>
      <w:r w:rsidRPr="00AC5701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 under different conditions</w:t>
      </w:r>
      <w:r w:rsidRPr="00AC5701">
        <w:rPr>
          <w:rFonts w:ascii="Times New Roman" w:hAnsi="Times New Roman" w:cs="Times New Roman"/>
        </w:rPr>
        <w:t>…</w:t>
      </w:r>
      <w:proofErr w:type="gramStart"/>
      <w:r w:rsidR="00972C3F"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….…..</w:t>
      </w:r>
      <w:r w:rsidRPr="00AC57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</w:t>
      </w:r>
      <w:r w:rsidR="00AD7FAE">
        <w:rPr>
          <w:rFonts w:ascii="Times New Roman" w:hAnsi="Times New Roman" w:cs="Times New Roman"/>
        </w:rPr>
        <w:t>11</w:t>
      </w:r>
    </w:p>
    <w:p w14:paraId="296BEFC2" w14:textId="68CD03F7" w:rsidR="0030092F" w:rsidRPr="00AC5701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2769AE">
        <w:rPr>
          <w:rFonts w:ascii="Times New Roman" w:hAnsi="Times New Roman" w:cs="Times New Roman"/>
          <w:b/>
          <w:bCs/>
          <w:noProof/>
        </w:rPr>
        <w:t>13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 w:rsidR="002769AE">
        <w:rPr>
          <w:rFonts w:ascii="Times New Roman" w:hAnsi="Times New Roman" w:cs="Times New Roman"/>
        </w:rPr>
        <w:t>O</w:t>
      </w:r>
      <w:r w:rsidR="002769AE" w:rsidRPr="00472717">
        <w:rPr>
          <w:rFonts w:ascii="Times New Roman" w:hAnsi="Times New Roman" w:cs="Times New Roman"/>
        </w:rPr>
        <w:t xml:space="preserve">xidation </w:t>
      </w:r>
      <w:r w:rsidRPr="00472717">
        <w:rPr>
          <w:rFonts w:ascii="Times New Roman" w:hAnsi="Times New Roman" w:cs="Times New Roman"/>
        </w:rPr>
        <w:t xml:space="preserve">state change of </w:t>
      </w:r>
      <w:r>
        <w:rPr>
          <w:rFonts w:ascii="Times New Roman" w:hAnsi="Times New Roman" w:cs="Times New Roman"/>
        </w:rPr>
        <w:t>O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</w:t>
      </w:r>
      <w:r w:rsidRPr="00472717">
        <w:rPr>
          <w:rFonts w:ascii="Times New Roman" w:hAnsi="Times New Roman" w:cs="Times New Roman"/>
        </w:rPr>
        <w:t xml:space="preserve"> under different conditions</w:t>
      </w: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2769AE">
        <w:rPr>
          <w:rFonts w:ascii="Times New Roman" w:hAnsi="Times New Roman" w:cs="Times New Roman"/>
        </w:rPr>
        <w:t>...</w:t>
      </w: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 w:rsidR="00AD7FAE">
        <w:rPr>
          <w:rFonts w:ascii="Times New Roman" w:hAnsi="Times New Roman" w:cs="Times New Roman"/>
        </w:rPr>
        <w:t>12</w:t>
      </w:r>
    </w:p>
    <w:p w14:paraId="23114F6D" w14:textId="1C1E1491" w:rsidR="0030092F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</w:t>
      </w:r>
      <w:r>
        <w:rPr>
          <w:rFonts w:ascii="Times New Roman" w:hAnsi="Times New Roman" w:cs="Times New Roman"/>
          <w:b/>
          <w:bCs/>
          <w:noProof/>
        </w:rPr>
        <w:t>Table 1-3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Surface composition</w:t>
      </w:r>
      <w:r w:rsidRPr="00472717">
        <w:rPr>
          <w:rFonts w:ascii="Times New Roman" w:hAnsi="Times New Roman" w:cs="Times New Roman"/>
        </w:rPr>
        <w:t xml:space="preserve"> change</w:t>
      </w:r>
      <w:r>
        <w:rPr>
          <w:rFonts w:ascii="Times New Roman" w:hAnsi="Times New Roman" w:cs="Times New Roman"/>
        </w:rPr>
        <w:t>s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s</w:t>
      </w:r>
      <w:r w:rsidRPr="00472717">
        <w:rPr>
          <w:rFonts w:ascii="Times New Roman" w:hAnsi="Times New Roman" w:cs="Times New Roman"/>
        </w:rPr>
        <w:t xml:space="preserve"> under different conditions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proofErr w:type="gramStart"/>
      <w:r w:rsidR="002769AE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</w:t>
      </w:r>
      <w:proofErr w:type="gramEnd"/>
      <w:r w:rsidR="00AD7FAE">
        <w:rPr>
          <w:rFonts w:ascii="Times New Roman" w:hAnsi="Times New Roman" w:cs="Times New Roman"/>
        </w:rPr>
        <w:t>13</w:t>
      </w:r>
    </w:p>
    <w:p w14:paraId="6F37F139" w14:textId="79ADE556" w:rsidR="00AD7FAE" w:rsidRDefault="00AD7FAE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</w:t>
      </w:r>
      <w:r>
        <w:rPr>
          <w:rFonts w:ascii="Times New Roman" w:hAnsi="Times New Roman" w:cs="Times New Roman"/>
          <w:b/>
          <w:bCs/>
          <w:noProof/>
        </w:rPr>
        <w:t>Table 4-6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Fitting parameters used for XPS peak fitting……………………………</w:t>
      </w:r>
      <w:proofErr w:type="gramStart"/>
      <w:r>
        <w:rPr>
          <w:rFonts w:ascii="Times New Roman" w:hAnsi="Times New Roman" w:cs="Times New Roman"/>
        </w:rPr>
        <w:t>.....</w:t>
      </w:r>
      <w:proofErr w:type="gramEnd"/>
      <w:r>
        <w:rPr>
          <w:rFonts w:ascii="Times New Roman" w:hAnsi="Times New Roman" w:cs="Times New Roman"/>
        </w:rPr>
        <w:t>14</w:t>
      </w:r>
    </w:p>
    <w:p w14:paraId="54E71866" w14:textId="29A90DF4" w:rsidR="0030092F" w:rsidRDefault="0030092F" w:rsidP="0030092F">
      <w:pPr>
        <w:rPr>
          <w:rFonts w:ascii="Times New Roman" w:hAnsi="Times New Roman" w:cs="Times New Roman"/>
        </w:rPr>
      </w:pPr>
      <w:r w:rsidRPr="0030092F">
        <w:rPr>
          <w:rFonts w:ascii="Times New Roman" w:hAnsi="Times New Roman" w:cs="Times New Roman"/>
          <w:b/>
          <w:bCs/>
        </w:rPr>
        <w:t xml:space="preserve">Supplementary Figure </w:t>
      </w:r>
      <w:r w:rsidR="002769AE" w:rsidRPr="0030092F">
        <w:rPr>
          <w:rFonts w:ascii="Times New Roman" w:hAnsi="Times New Roman" w:cs="Times New Roman"/>
          <w:b/>
          <w:bCs/>
        </w:rPr>
        <w:t>1</w:t>
      </w:r>
      <w:r w:rsidR="002769AE">
        <w:rPr>
          <w:rFonts w:ascii="Times New Roman" w:hAnsi="Times New Roman" w:cs="Times New Roman"/>
          <w:b/>
          <w:bCs/>
        </w:rPr>
        <w:t xml:space="preserve">4 </w:t>
      </w:r>
      <w:r w:rsidR="00BE747B">
        <w:rPr>
          <w:rFonts w:ascii="Times New Roman" w:hAnsi="Times New Roman" w:cs="Times New Roman"/>
          <w:b/>
          <w:bCs/>
        </w:rPr>
        <w:t>-</w:t>
      </w:r>
      <w:r w:rsidR="002769AE">
        <w:rPr>
          <w:rFonts w:ascii="Times New Roman" w:hAnsi="Times New Roman" w:cs="Times New Roman"/>
          <w:b/>
          <w:bCs/>
        </w:rPr>
        <w:t>15</w:t>
      </w:r>
      <w:r w:rsidRPr="0030092F">
        <w:rPr>
          <w:rFonts w:ascii="Times New Roman" w:hAnsi="Times New Roman" w:cs="Times New Roman"/>
          <w:b/>
          <w:bCs/>
        </w:rPr>
        <w:t>.</w:t>
      </w:r>
      <w:r w:rsidRPr="0030092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30092F">
        <w:rPr>
          <w:rFonts w:ascii="Times New Roman" w:hAnsi="Times New Roman" w:cs="Times New Roman"/>
        </w:rPr>
        <w:t xml:space="preserve"> transmission infrared spectroscopy</w:t>
      </w:r>
      <w:r>
        <w:rPr>
          <w:rFonts w:ascii="Times New Roman" w:hAnsi="Times New Roman" w:cs="Times New Roman"/>
        </w:rPr>
        <w:t>……………………………</w:t>
      </w:r>
      <w:r w:rsidR="00BE747B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</w:t>
      </w:r>
      <w:r w:rsidR="00AD7FAE">
        <w:rPr>
          <w:rFonts w:ascii="Times New Roman" w:hAnsi="Times New Roman" w:cs="Times New Roman"/>
        </w:rPr>
        <w:t>15</w:t>
      </w:r>
    </w:p>
    <w:p w14:paraId="02CFB6A2" w14:textId="05E15CDD" w:rsidR="0030092F" w:rsidRPr="00AC5701" w:rsidRDefault="0030092F" w:rsidP="0030092F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 w:rsidR="002769AE" w:rsidRPr="00AC5701">
        <w:rPr>
          <w:rFonts w:ascii="Times New Roman" w:hAnsi="Times New Roman" w:cs="Times New Roman"/>
          <w:b/>
          <w:bCs/>
        </w:rPr>
        <w:t>1</w:t>
      </w:r>
      <w:r w:rsidR="002769AE">
        <w:rPr>
          <w:rFonts w:ascii="Times New Roman" w:hAnsi="Times New Roman" w:cs="Times New Roman"/>
          <w:b/>
          <w:bCs/>
        </w:rPr>
        <w:t>6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30092F">
        <w:rPr>
          <w:rFonts w:ascii="Times New Roman" w:hAnsi="Times New Roman" w:cs="Times New Roman"/>
        </w:rPr>
        <w:t xml:space="preserve"> environmental transmission electron microscopy of Pt/CeO</w:t>
      </w:r>
      <w:r w:rsidRPr="0030092F">
        <w:rPr>
          <w:rFonts w:ascii="Times New Roman" w:hAnsi="Times New Roman" w:cs="Times New Roman"/>
          <w:vertAlign w:val="subscript"/>
        </w:rPr>
        <w:t>2</w:t>
      </w:r>
      <w:r w:rsidRPr="0030092F">
        <w:rPr>
          <w:rFonts w:ascii="Times New Roman" w:hAnsi="Times New Roman" w:cs="Times New Roman"/>
        </w:rPr>
        <w:t>-rod catalyst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  <w:r w:rsidR="00AD7FAE">
        <w:rPr>
          <w:rFonts w:ascii="Times New Roman" w:hAnsi="Times New Roman" w:cs="Times New Roman"/>
        </w:rPr>
        <w:t>17</w:t>
      </w:r>
    </w:p>
    <w:p w14:paraId="69389C59" w14:textId="6B812A33" w:rsidR="00BF27DD" w:rsidRPr="00AC5701" w:rsidRDefault="00BF27DD" w:rsidP="00BF27DD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 w:rsidR="002769AE" w:rsidRPr="00AC5701">
        <w:rPr>
          <w:rFonts w:ascii="Times New Roman" w:hAnsi="Times New Roman" w:cs="Times New Roman"/>
          <w:b/>
          <w:bCs/>
        </w:rPr>
        <w:t>1</w:t>
      </w:r>
      <w:r w:rsidR="002769AE">
        <w:rPr>
          <w:rFonts w:ascii="Times New Roman" w:hAnsi="Times New Roman" w:cs="Times New Roman"/>
          <w:b/>
          <w:bCs/>
        </w:rPr>
        <w:t>7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30092F">
        <w:rPr>
          <w:rFonts w:ascii="Times New Roman" w:hAnsi="Times New Roman" w:cs="Times New Roman"/>
        </w:rPr>
        <w:t xml:space="preserve"> environmental transmission electron microscopy of Pt/CeO</w:t>
      </w:r>
      <w:r w:rsidRPr="0030092F">
        <w:rPr>
          <w:rFonts w:ascii="Times New Roman" w:hAnsi="Times New Roman" w:cs="Times New Roman"/>
          <w:vertAlign w:val="subscript"/>
        </w:rPr>
        <w:t>2</w:t>
      </w:r>
      <w:r w:rsidRPr="0030092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cube</w:t>
      </w:r>
      <w:r w:rsidRPr="0030092F">
        <w:rPr>
          <w:rFonts w:ascii="Times New Roman" w:hAnsi="Times New Roman" w:cs="Times New Roman"/>
        </w:rPr>
        <w:t xml:space="preserve"> catalyst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  <w:r w:rsidR="00AD7FAE">
        <w:rPr>
          <w:rFonts w:ascii="Times New Roman" w:hAnsi="Times New Roman" w:cs="Times New Roman"/>
        </w:rPr>
        <w:t>18</w:t>
      </w:r>
    </w:p>
    <w:p w14:paraId="3BD2E397" w14:textId="18225716" w:rsidR="00BF27DD" w:rsidRDefault="00BF27DD" w:rsidP="00BF27DD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Figure </w:t>
      </w:r>
      <w:r w:rsidR="002769AE" w:rsidRPr="00AC5701">
        <w:rPr>
          <w:rFonts w:ascii="Times New Roman" w:hAnsi="Times New Roman" w:cs="Times New Roman"/>
          <w:b/>
          <w:bCs/>
        </w:rPr>
        <w:t>1</w:t>
      </w:r>
      <w:r w:rsidR="002769AE">
        <w:rPr>
          <w:rFonts w:ascii="Times New Roman" w:hAnsi="Times New Roman" w:cs="Times New Roman"/>
          <w:b/>
          <w:bCs/>
        </w:rPr>
        <w:t>8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30092F">
        <w:rPr>
          <w:rFonts w:ascii="Times New Roman" w:hAnsi="Times New Roman" w:cs="Times New Roman"/>
        </w:rPr>
        <w:t xml:space="preserve"> environmental transmission electron microscopy of Pt/CeO</w:t>
      </w:r>
      <w:r w:rsidRPr="0030092F">
        <w:rPr>
          <w:rFonts w:ascii="Times New Roman" w:hAnsi="Times New Roman" w:cs="Times New Roman"/>
          <w:vertAlign w:val="subscript"/>
        </w:rPr>
        <w:t>2</w:t>
      </w:r>
      <w:r w:rsidRPr="0030092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30092F">
        <w:rPr>
          <w:rFonts w:ascii="Times New Roman" w:hAnsi="Times New Roman" w:cs="Times New Roman"/>
        </w:rPr>
        <w:t xml:space="preserve"> catalyst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…………………………………………………………………………………………………….</w:t>
      </w:r>
      <w:r w:rsidR="00AD7FAE">
        <w:rPr>
          <w:rFonts w:ascii="Times New Roman" w:hAnsi="Times New Roman" w:cs="Times New Roman"/>
        </w:rPr>
        <w:t>19</w:t>
      </w:r>
    </w:p>
    <w:p w14:paraId="7D3DB066" w14:textId="74803137" w:rsidR="00BF27DD" w:rsidRPr="00AC5701" w:rsidRDefault="00BF27DD" w:rsidP="00BF27DD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lastRenderedPageBreak/>
        <w:t xml:space="preserve">Supplementary Figure </w:t>
      </w:r>
      <w:r w:rsidR="002769AE" w:rsidRPr="00AC5701">
        <w:rPr>
          <w:rFonts w:ascii="Times New Roman" w:hAnsi="Times New Roman" w:cs="Times New Roman"/>
          <w:b/>
          <w:bCs/>
        </w:rPr>
        <w:t>1</w:t>
      </w:r>
      <w:r w:rsidR="002769AE">
        <w:rPr>
          <w:rFonts w:ascii="Times New Roman" w:hAnsi="Times New Roman" w:cs="Times New Roman"/>
          <w:b/>
          <w:bCs/>
        </w:rPr>
        <w:t>9</w:t>
      </w:r>
      <w:r w:rsidR="00C924A1">
        <w:rPr>
          <w:rFonts w:ascii="Times New Roman" w:hAnsi="Times New Roman" w:cs="Times New Roman"/>
          <w:b/>
          <w:bCs/>
        </w:rPr>
        <w:t>-</w:t>
      </w:r>
      <w:r w:rsidR="002769AE">
        <w:rPr>
          <w:rFonts w:ascii="Times New Roman" w:hAnsi="Times New Roman" w:cs="Times New Roman"/>
          <w:b/>
          <w:bCs/>
        </w:rPr>
        <w:t>20</w:t>
      </w:r>
      <w:r w:rsidRPr="00AC5701">
        <w:rPr>
          <w:rFonts w:ascii="Times New Roman" w:hAnsi="Times New Roman" w:cs="Times New Roman"/>
          <w:b/>
          <w:bCs/>
        </w:rPr>
        <w:t>.</w:t>
      </w:r>
      <w:r w:rsidRPr="00AC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Comparison of </w:t>
      </w:r>
      <w:r w:rsidRPr="0030092F">
        <w:rPr>
          <w:rFonts w:ascii="Times New Roman" w:hAnsi="Times New Roman" w:cs="Times New Roman"/>
        </w:rPr>
        <w:t>Pt/CeO</w:t>
      </w:r>
      <w:r w:rsidRPr="0030092F">
        <w:rPr>
          <w:rFonts w:ascii="Times New Roman" w:hAnsi="Times New Roman" w:cs="Times New Roman"/>
          <w:vertAlign w:val="subscript"/>
        </w:rPr>
        <w:t>2</w:t>
      </w:r>
      <w:r w:rsidRPr="0030092F">
        <w:rPr>
          <w:rFonts w:ascii="Times New Roman" w:hAnsi="Times New Roman" w:cs="Times New Roman"/>
        </w:rPr>
        <w:t>-rod catalyst</w:t>
      </w:r>
      <w:r>
        <w:rPr>
          <w:rFonts w:ascii="Times New Roman" w:hAnsi="Times New Roman" w:cs="Times New Roman"/>
        </w:rPr>
        <w:t xml:space="preserve"> before and after exposing to reactants ………….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  <w:r w:rsidR="00AD7FAE">
        <w:rPr>
          <w:rFonts w:ascii="Times New Roman" w:hAnsi="Times New Roman" w:cs="Times New Roman"/>
        </w:rPr>
        <w:t>20</w:t>
      </w:r>
    </w:p>
    <w:p w14:paraId="3C01592B" w14:textId="74ED0C74" w:rsidR="000707FD" w:rsidRPr="00AC5701" w:rsidRDefault="000707FD" w:rsidP="000707FD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References</w:t>
      </w:r>
      <w:r w:rsidRPr="003B60B0">
        <w:rPr>
          <w:rFonts w:ascii="Times New Roman" w:hAnsi="Times New Roman" w:cs="Times New Roman"/>
        </w:rPr>
        <w:t>…...</w:t>
      </w:r>
      <w:r w:rsidRPr="00AC5701">
        <w:rPr>
          <w:rFonts w:ascii="Times New Roman" w:hAnsi="Times New Roman" w:cs="Times New Roman"/>
        </w:rPr>
        <w:t>………………………………………………………………………….</w:t>
      </w:r>
      <w:r w:rsidR="00AD7FAE">
        <w:rPr>
          <w:rFonts w:ascii="Times New Roman" w:hAnsi="Times New Roman" w:cs="Times New Roman"/>
        </w:rPr>
        <w:t>21</w:t>
      </w:r>
    </w:p>
    <w:p w14:paraId="623097D5" w14:textId="77777777" w:rsidR="00BF27DD" w:rsidRDefault="00BF27DD" w:rsidP="00BF27DD">
      <w:pPr>
        <w:rPr>
          <w:rFonts w:ascii="Times New Roman" w:hAnsi="Times New Roman" w:cs="Times New Roman"/>
        </w:rPr>
      </w:pPr>
    </w:p>
    <w:p w14:paraId="21F7562D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5CB107D0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37A7F292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5AD87577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7055F647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276838C9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00A6E90F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06AB84A7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301ADA32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307788DA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00DF4C39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56AA978A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1A3E24EB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726CFCF2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1C652F64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4D8CF40F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18AB0815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12ABB3E7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52771660" w14:textId="77777777" w:rsidR="002769AE" w:rsidRDefault="002769AE" w:rsidP="00BF27DD">
      <w:pPr>
        <w:rPr>
          <w:rFonts w:ascii="Times New Roman" w:hAnsi="Times New Roman" w:cs="Times New Roman"/>
        </w:rPr>
      </w:pPr>
    </w:p>
    <w:p w14:paraId="39280699" w14:textId="77777777" w:rsidR="002769AE" w:rsidRPr="00AC5701" w:rsidRDefault="002769AE" w:rsidP="00BF27DD">
      <w:pPr>
        <w:rPr>
          <w:rFonts w:ascii="Times New Roman" w:hAnsi="Times New Roman" w:cs="Times New Roman"/>
        </w:rPr>
      </w:pPr>
    </w:p>
    <w:p w14:paraId="682C2040" w14:textId="45DE3880" w:rsidR="003255B2" w:rsidRPr="00D406C2" w:rsidRDefault="00C76199">
      <w:pPr>
        <w:rPr>
          <w:rFonts w:ascii="Times New Roman" w:hAnsi="Times New Roman" w:cs="Times New Roman"/>
          <w:noProof/>
        </w:rPr>
      </w:pPr>
      <w:r w:rsidRPr="00D406C2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F3B490" wp14:editId="1ACBAD05">
            <wp:extent cx="2743200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6C2">
        <w:rPr>
          <w:rFonts w:ascii="Times New Roman" w:hAnsi="Times New Roman" w:cs="Times New Roman"/>
          <w:noProof/>
        </w:rPr>
        <w:t xml:space="preserve">  </w:t>
      </w:r>
      <w:r w:rsidRPr="00D406C2">
        <w:rPr>
          <w:rFonts w:ascii="Times New Roman" w:hAnsi="Times New Roman" w:cs="Times New Roman"/>
          <w:noProof/>
        </w:rPr>
        <w:drawing>
          <wp:inline distT="0" distB="0" distL="0" distR="0" wp14:anchorId="01D7E557" wp14:editId="32092939">
            <wp:extent cx="2743200" cy="1828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2B0FF" w14:textId="3C8E4A02" w:rsidR="00C76199" w:rsidRPr="00D406C2" w:rsidRDefault="00AC5701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</w:t>
      </w:r>
      <w:r w:rsidR="00C76199" w:rsidRPr="00AC5701">
        <w:rPr>
          <w:rFonts w:ascii="Times New Roman" w:hAnsi="Times New Roman" w:cs="Times New Roman"/>
          <w:b/>
          <w:bCs/>
          <w:noProof/>
        </w:rPr>
        <w:t>Figure 1.</w:t>
      </w:r>
      <w:r w:rsidR="00C76199" w:rsidRPr="00D406C2">
        <w:rPr>
          <w:rFonts w:ascii="Times New Roman" w:hAnsi="Times New Roman" w:cs="Times New Roman"/>
          <w:noProof/>
        </w:rPr>
        <w:t xml:space="preserve"> </w:t>
      </w:r>
      <w:r w:rsidR="00C76199" w:rsidRPr="00D406C2">
        <w:rPr>
          <w:rFonts w:ascii="Times New Roman" w:hAnsi="Times New Roman" w:cs="Times New Roman"/>
        </w:rPr>
        <w:t xml:space="preserve">High resolution transmission </w:t>
      </w:r>
      <w:r w:rsidRPr="00D406C2">
        <w:rPr>
          <w:rFonts w:ascii="Times New Roman" w:hAnsi="Times New Roman" w:cs="Times New Roman"/>
        </w:rPr>
        <w:t xml:space="preserve">electron </w:t>
      </w:r>
      <w:r w:rsidR="00C76199" w:rsidRPr="00D406C2">
        <w:rPr>
          <w:rFonts w:ascii="Times New Roman" w:hAnsi="Times New Roman" w:cs="Times New Roman"/>
        </w:rPr>
        <w:t>spectroscopy image of Pt/CeO</w:t>
      </w:r>
      <w:r w:rsidR="00C76199" w:rsidRPr="00D406C2">
        <w:rPr>
          <w:rFonts w:ascii="Times New Roman" w:hAnsi="Times New Roman" w:cs="Times New Roman"/>
          <w:vertAlign w:val="subscript"/>
        </w:rPr>
        <w:t>2</w:t>
      </w:r>
      <w:r w:rsidR="00C76199" w:rsidRPr="00D406C2">
        <w:rPr>
          <w:rFonts w:ascii="Times New Roman" w:hAnsi="Times New Roman" w:cs="Times New Roman"/>
        </w:rPr>
        <w:t>-rod catalyst.</w:t>
      </w:r>
    </w:p>
    <w:p w14:paraId="21674C1B" w14:textId="12DF7477" w:rsidR="00C76199" w:rsidRPr="00D406C2" w:rsidRDefault="00C76199">
      <w:pPr>
        <w:rPr>
          <w:rFonts w:ascii="Times New Roman" w:hAnsi="Times New Roman" w:cs="Times New Roman"/>
          <w:sz w:val="16"/>
          <w:szCs w:val="16"/>
        </w:rPr>
      </w:pPr>
    </w:p>
    <w:p w14:paraId="2183A5BD" w14:textId="0499F667" w:rsidR="00C76199" w:rsidRPr="00D406C2" w:rsidRDefault="00C76199">
      <w:pPr>
        <w:rPr>
          <w:rFonts w:ascii="Times New Roman" w:hAnsi="Times New Roman" w:cs="Times New Roman"/>
        </w:rPr>
      </w:pPr>
      <w:r w:rsidRPr="00D406C2">
        <w:rPr>
          <w:rFonts w:ascii="Times New Roman" w:hAnsi="Times New Roman" w:cs="Times New Roman"/>
          <w:noProof/>
        </w:rPr>
        <w:drawing>
          <wp:inline distT="0" distB="0" distL="0" distR="0" wp14:anchorId="780EB2A7" wp14:editId="47A22142">
            <wp:extent cx="274320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6C2">
        <w:rPr>
          <w:rFonts w:ascii="Times New Roman" w:hAnsi="Times New Roman" w:cs="Times New Roman"/>
        </w:rPr>
        <w:t xml:space="preserve">  </w:t>
      </w:r>
      <w:r w:rsidRPr="00D406C2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802E426" wp14:editId="2C9FA95B">
            <wp:extent cx="2743200" cy="1828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E7C66" w14:textId="65A0FDDF" w:rsidR="00C76199" w:rsidRPr="00D406C2" w:rsidRDefault="00AC5701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C76199" w:rsidRPr="00AC5701">
        <w:rPr>
          <w:rFonts w:ascii="Times New Roman" w:hAnsi="Times New Roman" w:cs="Times New Roman"/>
          <w:b/>
          <w:bCs/>
        </w:rPr>
        <w:t>2.</w:t>
      </w:r>
      <w:r w:rsidR="00C76199" w:rsidRPr="00D406C2">
        <w:rPr>
          <w:rFonts w:ascii="Times New Roman" w:hAnsi="Times New Roman" w:cs="Times New Roman"/>
        </w:rPr>
        <w:t xml:space="preserve"> High resolution transmission </w:t>
      </w:r>
      <w:r w:rsidRPr="00D406C2">
        <w:rPr>
          <w:rFonts w:ascii="Times New Roman" w:hAnsi="Times New Roman" w:cs="Times New Roman"/>
        </w:rPr>
        <w:t xml:space="preserve">electron </w:t>
      </w:r>
      <w:r w:rsidR="00C76199" w:rsidRPr="00D406C2">
        <w:rPr>
          <w:rFonts w:ascii="Times New Roman" w:hAnsi="Times New Roman" w:cs="Times New Roman"/>
        </w:rPr>
        <w:t>spectroscopy image of Pt/CeO</w:t>
      </w:r>
      <w:r w:rsidR="00C76199" w:rsidRPr="00D406C2">
        <w:rPr>
          <w:rFonts w:ascii="Times New Roman" w:hAnsi="Times New Roman" w:cs="Times New Roman"/>
          <w:vertAlign w:val="subscript"/>
        </w:rPr>
        <w:t>2</w:t>
      </w:r>
      <w:r w:rsidR="00C76199" w:rsidRPr="00D406C2">
        <w:rPr>
          <w:rFonts w:ascii="Times New Roman" w:hAnsi="Times New Roman" w:cs="Times New Roman"/>
        </w:rPr>
        <w:t>-cube catalyst</w:t>
      </w:r>
      <w:r w:rsidR="00A83292">
        <w:rPr>
          <w:rFonts w:ascii="Times New Roman" w:hAnsi="Times New Roman" w:cs="Times New Roman"/>
        </w:rPr>
        <w:t>.</w:t>
      </w:r>
    </w:p>
    <w:p w14:paraId="33CAC735" w14:textId="05491426" w:rsidR="00C76199" w:rsidRPr="00D406C2" w:rsidRDefault="00C76199">
      <w:pPr>
        <w:rPr>
          <w:rFonts w:ascii="Times New Roman" w:hAnsi="Times New Roman" w:cs="Times New Roman"/>
          <w:sz w:val="16"/>
          <w:szCs w:val="16"/>
        </w:rPr>
      </w:pPr>
    </w:p>
    <w:p w14:paraId="5F96ABC0" w14:textId="0FE02D58" w:rsidR="00C76199" w:rsidRPr="00D406C2" w:rsidRDefault="00C76199">
      <w:pPr>
        <w:rPr>
          <w:rFonts w:ascii="Times New Roman" w:hAnsi="Times New Roman" w:cs="Times New Roman"/>
        </w:rPr>
      </w:pPr>
      <w:r w:rsidRPr="00D406C2">
        <w:rPr>
          <w:rFonts w:ascii="Times New Roman" w:hAnsi="Times New Roman" w:cs="Times New Roman"/>
          <w:noProof/>
        </w:rPr>
        <w:drawing>
          <wp:inline distT="0" distB="0" distL="0" distR="0" wp14:anchorId="29178EBF" wp14:editId="0649154E">
            <wp:extent cx="2743200" cy="1828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6C2">
        <w:rPr>
          <w:rFonts w:ascii="Times New Roman" w:hAnsi="Times New Roman" w:cs="Times New Roman"/>
        </w:rPr>
        <w:t xml:space="preserve">  </w:t>
      </w:r>
      <w:r w:rsidRPr="00D406C2">
        <w:rPr>
          <w:rFonts w:ascii="Times New Roman" w:hAnsi="Times New Roman" w:cs="Times New Roman"/>
          <w:noProof/>
        </w:rPr>
        <w:drawing>
          <wp:inline distT="0" distB="0" distL="0" distR="0" wp14:anchorId="6BD16B8D" wp14:editId="0FFD2569">
            <wp:extent cx="2743200" cy="1828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98DC8" w14:textId="6C384D2B" w:rsidR="00C76199" w:rsidRPr="00D406C2" w:rsidRDefault="00AC5701" w:rsidP="00C76199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C76199" w:rsidRPr="00AC5701">
        <w:rPr>
          <w:rFonts w:ascii="Times New Roman" w:hAnsi="Times New Roman" w:cs="Times New Roman"/>
          <w:b/>
          <w:bCs/>
        </w:rPr>
        <w:t>3.</w:t>
      </w:r>
      <w:r w:rsidR="00C76199" w:rsidRPr="00D406C2">
        <w:rPr>
          <w:rFonts w:ascii="Times New Roman" w:hAnsi="Times New Roman" w:cs="Times New Roman"/>
        </w:rPr>
        <w:t xml:space="preserve"> High resolution transmission </w:t>
      </w:r>
      <w:r w:rsidRPr="00D406C2">
        <w:rPr>
          <w:rFonts w:ascii="Times New Roman" w:hAnsi="Times New Roman" w:cs="Times New Roman"/>
        </w:rPr>
        <w:t xml:space="preserve">electron </w:t>
      </w:r>
      <w:r w:rsidR="00C76199" w:rsidRPr="00D406C2">
        <w:rPr>
          <w:rFonts w:ascii="Times New Roman" w:hAnsi="Times New Roman" w:cs="Times New Roman"/>
        </w:rPr>
        <w:t>spectroscopy image of Pt/CeO</w:t>
      </w:r>
      <w:r w:rsidR="00C76199" w:rsidRPr="00D406C2">
        <w:rPr>
          <w:rFonts w:ascii="Times New Roman" w:hAnsi="Times New Roman" w:cs="Times New Roman"/>
          <w:vertAlign w:val="subscript"/>
        </w:rPr>
        <w:t>2</w:t>
      </w:r>
      <w:r w:rsidR="00C76199" w:rsidRPr="00D406C2">
        <w:rPr>
          <w:rFonts w:ascii="Times New Roman" w:hAnsi="Times New Roman" w:cs="Times New Roman"/>
        </w:rPr>
        <w:t>-oct catalyst</w:t>
      </w:r>
      <w:r w:rsidR="00A83292">
        <w:rPr>
          <w:rFonts w:ascii="Times New Roman" w:hAnsi="Times New Roman" w:cs="Times New Roman"/>
        </w:rPr>
        <w:t>.</w:t>
      </w:r>
    </w:p>
    <w:p w14:paraId="26383F85" w14:textId="4102CD8D" w:rsidR="00C76199" w:rsidRPr="00D406C2" w:rsidRDefault="00C76199">
      <w:pPr>
        <w:rPr>
          <w:rFonts w:ascii="Times New Roman" w:hAnsi="Times New Roman" w:cs="Times New Roman"/>
        </w:rPr>
      </w:pPr>
    </w:p>
    <w:p w14:paraId="23946467" w14:textId="5C552AF8" w:rsidR="00BF5111" w:rsidRPr="00D406C2" w:rsidRDefault="00BB35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31E3DA" wp14:editId="45007DAD">
            <wp:extent cx="5943600" cy="1962150"/>
            <wp:effectExtent l="0" t="0" r="0" b="0"/>
            <wp:docPr id="338687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840F" w14:textId="431CC42C" w:rsidR="00BF5111" w:rsidRPr="00D406C2" w:rsidRDefault="00AC5701" w:rsidP="00D406C2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>Supplementary Figure 4</w:t>
      </w:r>
      <w:r w:rsidR="00BF5111" w:rsidRPr="00AC5701">
        <w:rPr>
          <w:rFonts w:ascii="Times New Roman" w:hAnsi="Times New Roman" w:cs="Times New Roman"/>
          <w:b/>
          <w:bCs/>
        </w:rPr>
        <w:t>.</w:t>
      </w:r>
      <w:r w:rsidR="00BF5111" w:rsidRPr="00D406C2">
        <w:rPr>
          <w:rFonts w:ascii="Times New Roman" w:hAnsi="Times New Roman" w:cs="Times New Roman"/>
        </w:rPr>
        <w:t xml:space="preserve"> </w:t>
      </w:r>
      <w:r w:rsidR="00BF5111" w:rsidRPr="008101DE">
        <w:rPr>
          <w:rFonts w:ascii="Times New Roman" w:hAnsi="Times New Roman" w:cs="Times New Roman"/>
        </w:rPr>
        <w:t xml:space="preserve">(a) Thermodynamic </w:t>
      </w:r>
      <w:r w:rsidR="006C18BD" w:rsidRPr="008101DE">
        <w:rPr>
          <w:rFonts w:ascii="Times New Roman" w:hAnsi="Times New Roman" w:cs="Times New Roman"/>
        </w:rPr>
        <w:t>modeling of WGSR in</w:t>
      </w:r>
      <w:r w:rsidR="00D406C2" w:rsidRPr="008101DE">
        <w:rPr>
          <w:rFonts w:ascii="Times New Roman" w:hAnsi="Times New Roman" w:cs="Times New Roman"/>
        </w:rPr>
        <w:t xml:space="preserve"> a</w:t>
      </w:r>
      <w:r w:rsidR="006C18BD" w:rsidRPr="008101DE">
        <w:rPr>
          <w:rFonts w:ascii="Times New Roman" w:hAnsi="Times New Roman" w:cs="Times New Roman"/>
        </w:rPr>
        <w:t xml:space="preserve"> Gibbs reactor in ASPEN with a stream of CO and H</w:t>
      </w:r>
      <w:r w:rsidR="006C18BD" w:rsidRPr="008101DE">
        <w:rPr>
          <w:rFonts w:ascii="Times New Roman" w:hAnsi="Times New Roman" w:cs="Times New Roman"/>
          <w:vertAlign w:val="subscript"/>
        </w:rPr>
        <w:t>2</w:t>
      </w:r>
      <w:r w:rsidR="006C18BD" w:rsidRPr="008101DE">
        <w:rPr>
          <w:rFonts w:ascii="Times New Roman" w:hAnsi="Times New Roman" w:cs="Times New Roman"/>
        </w:rPr>
        <w:t>O (1: 2). (B) CO conversion of the WGSR on CeO</w:t>
      </w:r>
      <w:r w:rsidR="006C18BD" w:rsidRPr="008101DE">
        <w:rPr>
          <w:rFonts w:ascii="Times New Roman" w:hAnsi="Times New Roman" w:cs="Times New Roman"/>
          <w:vertAlign w:val="subscript"/>
        </w:rPr>
        <w:t>2</w:t>
      </w:r>
      <w:r w:rsidR="006C18BD" w:rsidRPr="008101DE">
        <w:rPr>
          <w:rFonts w:ascii="Times New Roman" w:hAnsi="Times New Roman" w:cs="Times New Roman"/>
        </w:rPr>
        <w:t xml:space="preserve"> supported Pt catalysts. Reaction conditions: 50 mg catalyst was pretreated </w:t>
      </w:r>
      <w:r w:rsidR="006C18BD" w:rsidRPr="00D406C2">
        <w:rPr>
          <w:rFonts w:ascii="Times New Roman" w:hAnsi="Times New Roman" w:cs="Times New Roman"/>
        </w:rPr>
        <w:t>at 400 °C under 50 ml/min O</w:t>
      </w:r>
      <w:r w:rsidR="006C18BD" w:rsidRPr="00D406C2">
        <w:rPr>
          <w:rFonts w:ascii="Times New Roman" w:hAnsi="Times New Roman" w:cs="Times New Roman"/>
          <w:vertAlign w:val="subscript"/>
        </w:rPr>
        <w:t>2</w:t>
      </w:r>
      <w:r w:rsidR="006C18BD" w:rsidRPr="00D406C2">
        <w:rPr>
          <w:rFonts w:ascii="Times New Roman" w:hAnsi="Times New Roman" w:cs="Times New Roman"/>
        </w:rPr>
        <w:t xml:space="preserve"> flow for </w:t>
      </w:r>
      <w:r w:rsidR="00650DE5" w:rsidRPr="00D406C2">
        <w:rPr>
          <w:rFonts w:ascii="Times New Roman" w:hAnsi="Times New Roman" w:cs="Times New Roman"/>
        </w:rPr>
        <w:t>60 min</w:t>
      </w:r>
      <w:r w:rsidR="006C18BD" w:rsidRPr="00D406C2">
        <w:rPr>
          <w:rFonts w:ascii="Times New Roman" w:hAnsi="Times New Roman" w:cs="Times New Roman"/>
        </w:rPr>
        <w:t>, followed by 15 vol% H</w:t>
      </w:r>
      <w:r w:rsidR="006C18BD" w:rsidRPr="00D406C2">
        <w:rPr>
          <w:rFonts w:ascii="Times New Roman" w:hAnsi="Times New Roman" w:cs="Times New Roman"/>
          <w:vertAlign w:val="subscript"/>
        </w:rPr>
        <w:t>2</w:t>
      </w:r>
      <w:r w:rsidR="006C18BD" w:rsidRPr="00D406C2">
        <w:rPr>
          <w:rFonts w:ascii="Times New Roman" w:hAnsi="Times New Roman" w:cs="Times New Roman"/>
        </w:rPr>
        <w:t>/</w:t>
      </w:r>
      <w:proofErr w:type="spellStart"/>
      <w:r w:rsidR="006C18BD" w:rsidRPr="00D406C2">
        <w:rPr>
          <w:rFonts w:ascii="Times New Roman" w:hAnsi="Times New Roman" w:cs="Times New Roman"/>
        </w:rPr>
        <w:t>Ar</w:t>
      </w:r>
      <w:proofErr w:type="spellEnd"/>
      <w:r w:rsidR="006C18BD" w:rsidRPr="00D406C2">
        <w:rPr>
          <w:rFonts w:ascii="Times New Roman" w:hAnsi="Times New Roman" w:cs="Times New Roman"/>
        </w:rPr>
        <w:t xml:space="preserve"> flow with a flow rate of 100 ml/min for </w:t>
      </w:r>
      <w:r w:rsidR="00650DE5" w:rsidRPr="00D406C2">
        <w:rPr>
          <w:rFonts w:ascii="Times New Roman" w:hAnsi="Times New Roman" w:cs="Times New Roman"/>
        </w:rPr>
        <w:t>60 min</w:t>
      </w:r>
      <w:r w:rsidR="006C18BD" w:rsidRPr="00D406C2">
        <w:rPr>
          <w:rFonts w:ascii="Times New Roman" w:hAnsi="Times New Roman" w:cs="Times New Roman"/>
        </w:rPr>
        <w:t xml:space="preserve"> at 300 °C. The catalyst was cooled down to room temperature under 50 ml/min </w:t>
      </w:r>
      <w:proofErr w:type="spellStart"/>
      <w:r w:rsidR="006C18BD" w:rsidRPr="00D406C2">
        <w:rPr>
          <w:rFonts w:ascii="Times New Roman" w:hAnsi="Times New Roman" w:cs="Times New Roman"/>
        </w:rPr>
        <w:t>Ar</w:t>
      </w:r>
      <w:proofErr w:type="spellEnd"/>
      <w:r w:rsidR="006C18BD" w:rsidRPr="00D406C2">
        <w:rPr>
          <w:rFonts w:ascii="Times New Roman" w:hAnsi="Times New Roman" w:cs="Times New Roman"/>
        </w:rPr>
        <w:t xml:space="preserve"> flow. Then, a stream </w:t>
      </w:r>
      <w:r w:rsidR="00650DE5" w:rsidRPr="00D406C2">
        <w:rPr>
          <w:rFonts w:ascii="Times New Roman" w:hAnsi="Times New Roman" w:cs="Times New Roman"/>
        </w:rPr>
        <w:t>of</w:t>
      </w:r>
      <w:r w:rsidR="006C18BD" w:rsidRPr="00D406C2">
        <w:rPr>
          <w:rFonts w:ascii="Times New Roman" w:hAnsi="Times New Roman" w:cs="Times New Roman"/>
        </w:rPr>
        <w:t xml:space="preserve"> 1 vol% CO and 2 vol% H</w:t>
      </w:r>
      <w:r w:rsidR="006C18BD" w:rsidRPr="00D406C2">
        <w:rPr>
          <w:rFonts w:ascii="Times New Roman" w:hAnsi="Times New Roman" w:cs="Times New Roman"/>
          <w:vertAlign w:val="subscript"/>
        </w:rPr>
        <w:t>2</w:t>
      </w:r>
      <w:r w:rsidR="006C18BD" w:rsidRPr="00D406C2">
        <w:rPr>
          <w:rFonts w:ascii="Times New Roman" w:hAnsi="Times New Roman" w:cs="Times New Roman"/>
        </w:rPr>
        <w:t xml:space="preserve">O balanced with </w:t>
      </w:r>
      <w:proofErr w:type="spellStart"/>
      <w:r w:rsidR="006C18BD" w:rsidRPr="00D406C2">
        <w:rPr>
          <w:rFonts w:ascii="Times New Roman" w:hAnsi="Times New Roman" w:cs="Times New Roman"/>
        </w:rPr>
        <w:t>Ar</w:t>
      </w:r>
      <w:proofErr w:type="spellEnd"/>
      <w:r w:rsidR="006C18BD" w:rsidRPr="00D406C2">
        <w:rPr>
          <w:rFonts w:ascii="Times New Roman" w:hAnsi="Times New Roman" w:cs="Times New Roman"/>
        </w:rPr>
        <w:t xml:space="preserve"> was introduced into the system with a flow rate of 157 ml/min, given a space velocity of 188,400 ml/</w:t>
      </w:r>
      <w:proofErr w:type="spellStart"/>
      <w:r w:rsidR="006C18BD" w:rsidRPr="00D406C2">
        <w:rPr>
          <w:rFonts w:ascii="Times New Roman" w:hAnsi="Times New Roman" w:cs="Times New Roman"/>
        </w:rPr>
        <w:t>g</w:t>
      </w:r>
      <w:r w:rsidR="006C18BD" w:rsidRPr="00D406C2">
        <w:rPr>
          <w:rFonts w:ascii="Times New Roman" w:hAnsi="Times New Roman" w:cs="Times New Roman"/>
          <w:vertAlign w:val="subscript"/>
        </w:rPr>
        <w:t>cat</w:t>
      </w:r>
      <w:proofErr w:type="spellEnd"/>
      <w:r w:rsidR="006C18BD" w:rsidRPr="00D406C2">
        <w:rPr>
          <w:rFonts w:ascii="Times New Roman" w:hAnsi="Times New Roman" w:cs="Times New Roman"/>
        </w:rPr>
        <w:t>/h</w:t>
      </w:r>
      <w:r w:rsidR="001D70ED" w:rsidRPr="00D406C2">
        <w:rPr>
          <w:rFonts w:ascii="Times New Roman" w:hAnsi="Times New Roman" w:cs="Times New Roman"/>
        </w:rPr>
        <w:t>.</w:t>
      </w:r>
    </w:p>
    <w:p w14:paraId="24A74C78" w14:textId="653E9480" w:rsidR="001D70ED" w:rsidRDefault="001D70ED">
      <w:pPr>
        <w:rPr>
          <w:rFonts w:ascii="Times New Roman" w:hAnsi="Times New Roman" w:cs="Times New Roman"/>
          <w:sz w:val="16"/>
          <w:szCs w:val="16"/>
        </w:rPr>
      </w:pPr>
    </w:p>
    <w:p w14:paraId="2CD3EEB2" w14:textId="5978EBF1" w:rsidR="00472717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502882B2" w14:textId="3D2AD735" w:rsidR="00472717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2F8EDF5A" w14:textId="171B4408" w:rsidR="00472717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0C0DB390" w14:textId="04AE47D3" w:rsidR="00472717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2D061915" w14:textId="5DFD13A4" w:rsidR="00472717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50E772B0" w14:textId="77777777" w:rsidR="00472717" w:rsidRPr="00D406C2" w:rsidRDefault="00472717">
      <w:pPr>
        <w:rPr>
          <w:rFonts w:ascii="Times New Roman" w:hAnsi="Times New Roman" w:cs="Times New Roman"/>
          <w:sz w:val="16"/>
          <w:szCs w:val="16"/>
        </w:rPr>
      </w:pPr>
    </w:p>
    <w:p w14:paraId="03F308B4" w14:textId="476D7650" w:rsidR="001D70ED" w:rsidRPr="00D406C2" w:rsidRDefault="009A5A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E6339FE" wp14:editId="6B76CB98">
            <wp:extent cx="5934710" cy="1617980"/>
            <wp:effectExtent l="0" t="0" r="8890" b="1270"/>
            <wp:docPr id="15863700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4808" w14:textId="072791B1" w:rsidR="000F67C6" w:rsidRPr="00D406C2" w:rsidRDefault="00AC5701">
      <w:pPr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5</w:t>
      </w:r>
      <w:r w:rsidR="000F67C6" w:rsidRPr="00D406C2">
        <w:rPr>
          <w:rFonts w:ascii="Times New Roman" w:hAnsi="Times New Roman" w:cs="Times New Roman"/>
          <w:b/>
          <w:bCs/>
        </w:rPr>
        <w:t>.</w:t>
      </w:r>
      <w:r w:rsidR="000F67C6" w:rsidRPr="00D406C2">
        <w:rPr>
          <w:rFonts w:ascii="Times New Roman" w:hAnsi="Times New Roman" w:cs="Times New Roman"/>
        </w:rPr>
        <w:t xml:space="preserve"> </w:t>
      </w:r>
      <w:r w:rsidR="000F67C6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0F67C6" w:rsidRPr="00B347D8">
        <w:rPr>
          <w:rFonts w:ascii="Times New Roman" w:hAnsi="Times New Roman" w:cs="Times New Roman"/>
        </w:rPr>
        <w:t>situ</w:t>
      </w:r>
      <w:r w:rsidR="000F67C6" w:rsidRPr="00D406C2">
        <w:rPr>
          <w:rFonts w:ascii="Times New Roman" w:hAnsi="Times New Roman" w:cs="Times New Roman"/>
        </w:rPr>
        <w:t xml:space="preserve"> ambient-pressure X-ray photoelectron spectroscopy. Survey spectra of (a) Pt/CeO</w:t>
      </w:r>
      <w:r w:rsidR="000F67C6" w:rsidRPr="00D406C2">
        <w:rPr>
          <w:rFonts w:ascii="Times New Roman" w:hAnsi="Times New Roman" w:cs="Times New Roman"/>
          <w:vertAlign w:val="subscript"/>
        </w:rPr>
        <w:t>2</w:t>
      </w:r>
      <w:r w:rsidR="000F67C6" w:rsidRPr="00D406C2">
        <w:rPr>
          <w:rFonts w:ascii="Times New Roman" w:hAnsi="Times New Roman" w:cs="Times New Roman"/>
        </w:rPr>
        <w:t>-rod, (b) Pt/CeO</w:t>
      </w:r>
      <w:r w:rsidR="000F67C6" w:rsidRPr="00D406C2">
        <w:rPr>
          <w:rFonts w:ascii="Times New Roman" w:hAnsi="Times New Roman" w:cs="Times New Roman"/>
          <w:vertAlign w:val="subscript"/>
        </w:rPr>
        <w:t>2</w:t>
      </w:r>
      <w:r w:rsidR="000F67C6" w:rsidRPr="00D406C2">
        <w:rPr>
          <w:rFonts w:ascii="Times New Roman" w:hAnsi="Times New Roman" w:cs="Times New Roman"/>
        </w:rPr>
        <w:t>-cube, and (c) Pt/CeO</w:t>
      </w:r>
      <w:r w:rsidR="000F67C6" w:rsidRPr="00D406C2">
        <w:rPr>
          <w:rFonts w:ascii="Times New Roman" w:hAnsi="Times New Roman" w:cs="Times New Roman"/>
          <w:vertAlign w:val="subscript"/>
        </w:rPr>
        <w:t>2</w:t>
      </w:r>
      <w:r w:rsidR="000F67C6" w:rsidRPr="00D406C2">
        <w:rPr>
          <w:rFonts w:ascii="Times New Roman" w:hAnsi="Times New Roman" w:cs="Times New Roman"/>
        </w:rPr>
        <w:t>-oct catalysts under different conditions.</w:t>
      </w:r>
    </w:p>
    <w:p w14:paraId="3854FD5A" w14:textId="77777777" w:rsidR="006A5420" w:rsidRPr="00D406C2" w:rsidRDefault="006A5420">
      <w:pPr>
        <w:rPr>
          <w:rFonts w:ascii="Times New Roman" w:hAnsi="Times New Roman" w:cs="Times New Roman"/>
          <w:sz w:val="16"/>
          <w:szCs w:val="16"/>
        </w:rPr>
      </w:pPr>
    </w:p>
    <w:p w14:paraId="7B4CE7CC" w14:textId="77777777" w:rsidR="00972C3F" w:rsidRDefault="00972C3F" w:rsidP="009A345C">
      <w:pPr>
        <w:jc w:val="center"/>
        <w:rPr>
          <w:rFonts w:ascii="Times New Roman" w:hAnsi="Times New Roman" w:cs="Times New Roman"/>
        </w:rPr>
      </w:pPr>
    </w:p>
    <w:p w14:paraId="0246FFA9" w14:textId="77777777" w:rsidR="00972C3F" w:rsidRDefault="00972C3F" w:rsidP="009A345C">
      <w:pPr>
        <w:jc w:val="center"/>
        <w:rPr>
          <w:rFonts w:ascii="Times New Roman" w:hAnsi="Times New Roman" w:cs="Times New Roman"/>
        </w:rPr>
      </w:pPr>
    </w:p>
    <w:p w14:paraId="063D05AA" w14:textId="0EAE026B" w:rsidR="00972C3F" w:rsidRDefault="00EE3EE2" w:rsidP="009A3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21C5E9" wp14:editId="3A714A22">
            <wp:extent cx="5943600" cy="5162550"/>
            <wp:effectExtent l="0" t="0" r="0" b="0"/>
            <wp:docPr id="58800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76FED" w14:textId="4C54C51B" w:rsidR="00972C3F" w:rsidRDefault="00972C3F" w:rsidP="00972C3F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6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472717">
        <w:rPr>
          <w:rFonts w:ascii="Times New Roman" w:hAnsi="Times New Roman" w:cs="Times New Roman"/>
        </w:rPr>
        <w:t xml:space="preserve"> ambient-pressure X-ray photoelectron spectroscopy. (a) </w:t>
      </w:r>
      <w:r>
        <w:rPr>
          <w:rFonts w:ascii="Times New Roman" w:hAnsi="Times New Roman" w:cs="Times New Roman"/>
        </w:rPr>
        <w:t>Pt 4f</w:t>
      </w:r>
      <w:r w:rsidRPr="00472717">
        <w:rPr>
          <w:rFonts w:ascii="Times New Roman" w:hAnsi="Times New Roman" w:cs="Times New Roman"/>
        </w:rPr>
        <w:t xml:space="preserve"> spectra of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-rod catalyst under different conditions; (b) </w:t>
      </w:r>
      <w:r>
        <w:rPr>
          <w:rFonts w:ascii="Times New Roman" w:hAnsi="Times New Roman" w:cs="Times New Roman"/>
        </w:rPr>
        <w:t>Pt 4f</w:t>
      </w:r>
      <w:r w:rsidRPr="00472717">
        <w:rPr>
          <w:rFonts w:ascii="Times New Roman" w:hAnsi="Times New Roman" w:cs="Times New Roman"/>
        </w:rPr>
        <w:t xml:space="preserve"> spectra of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-cube catalyst under different conditions; (c) </w:t>
      </w:r>
      <w:r>
        <w:rPr>
          <w:rFonts w:ascii="Times New Roman" w:hAnsi="Times New Roman" w:cs="Times New Roman"/>
        </w:rPr>
        <w:t>Pt 4f</w:t>
      </w:r>
      <w:r w:rsidRPr="00472717">
        <w:rPr>
          <w:rFonts w:ascii="Times New Roman" w:hAnsi="Times New Roman" w:cs="Times New Roman"/>
        </w:rPr>
        <w:t xml:space="preserve"> spectra of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-oct catalyst under different conditions; Photon energy of 1100 eV was applied. </w:t>
      </w:r>
    </w:p>
    <w:p w14:paraId="72383DE3" w14:textId="77777777" w:rsidR="00737393" w:rsidRDefault="00737393" w:rsidP="00972C3F">
      <w:pPr>
        <w:jc w:val="both"/>
        <w:rPr>
          <w:rFonts w:ascii="Times New Roman" w:hAnsi="Times New Roman" w:cs="Times New Roman"/>
        </w:rPr>
      </w:pPr>
    </w:p>
    <w:p w14:paraId="21AE119F" w14:textId="4503B98C" w:rsidR="00737393" w:rsidRDefault="00EE3EE2" w:rsidP="00EB21A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847E8A" wp14:editId="11FD7143">
            <wp:extent cx="3398721" cy="7042150"/>
            <wp:effectExtent l="0" t="0" r="0" b="6350"/>
            <wp:docPr id="21293878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22" cy="704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DD4B1" w14:textId="791F60EA" w:rsidR="00BB3567" w:rsidRDefault="00BB3567" w:rsidP="00D801D3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7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(a) oxidation state change of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-rod catalyst under different conditions; (b) oxidation state change of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 xml:space="preserve">-cube catalyst under different conditions; (c) oxidation state change of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>-oct catalyst under different conditions.</w:t>
      </w:r>
    </w:p>
    <w:p w14:paraId="0E08CC69" w14:textId="77777777" w:rsidR="00BF1649" w:rsidRDefault="00BF1649" w:rsidP="00D801D3">
      <w:pPr>
        <w:jc w:val="both"/>
        <w:rPr>
          <w:rFonts w:ascii="Times New Roman" w:hAnsi="Times New Roman" w:cs="Times New Roman"/>
        </w:rPr>
      </w:pPr>
    </w:p>
    <w:p w14:paraId="3E197F1B" w14:textId="690CC1C0" w:rsidR="00BF1649" w:rsidRDefault="00516387" w:rsidP="00BF164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CB8661" wp14:editId="24F4E662">
            <wp:extent cx="5937885" cy="4928235"/>
            <wp:effectExtent l="0" t="0" r="5715" b="5715"/>
            <wp:docPr id="676124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92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0E527" w14:textId="77777777" w:rsidR="00BF1649" w:rsidRDefault="00BF1649" w:rsidP="009A345C">
      <w:pPr>
        <w:jc w:val="center"/>
        <w:rPr>
          <w:rFonts w:ascii="Times New Roman" w:hAnsi="Times New Roman" w:cs="Times New Roman"/>
        </w:rPr>
      </w:pPr>
    </w:p>
    <w:p w14:paraId="24049A11" w14:textId="2DD230DD" w:rsidR="00BF1649" w:rsidRDefault="00BF1649" w:rsidP="00BF1649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8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 w:rsidR="0060222A">
        <w:rPr>
          <w:rFonts w:ascii="Times New Roman" w:hAnsi="Times New Roman" w:cs="Times New Roman"/>
        </w:rPr>
        <w:t xml:space="preserve">Pt 4f core level spectra for </w:t>
      </w:r>
      <w:r w:rsidRPr="00472717">
        <w:rPr>
          <w:rFonts w:ascii="Times New Roman" w:hAnsi="Times New Roman" w:cs="Times New Roman"/>
        </w:rPr>
        <w:t>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 xml:space="preserve"> after O</w:t>
      </w:r>
      <w:r w:rsidRPr="003F5934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pretreatment for 30 min</w:t>
      </w:r>
      <w:r w:rsidRPr="004727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320 eV photon energy was applied to investigate the surface Pt species.</w:t>
      </w:r>
      <w:r w:rsidR="00476583">
        <w:rPr>
          <w:rFonts w:ascii="Times New Roman" w:hAnsi="Times New Roman" w:cs="Times New Roman"/>
        </w:rPr>
        <w:t xml:space="preserve"> </w:t>
      </w:r>
    </w:p>
    <w:p w14:paraId="00746839" w14:textId="77777777" w:rsidR="00F524FA" w:rsidRDefault="00F524FA" w:rsidP="00BF1649">
      <w:pPr>
        <w:jc w:val="both"/>
        <w:rPr>
          <w:rFonts w:ascii="Times New Roman" w:hAnsi="Times New Roman" w:cs="Times New Roman"/>
        </w:rPr>
      </w:pPr>
    </w:p>
    <w:p w14:paraId="76D786FE" w14:textId="3D980279" w:rsidR="00F524FA" w:rsidRDefault="00F524FA" w:rsidP="00BF16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 UHV conditions, both Pt</w:t>
      </w:r>
      <w:r w:rsidRPr="00EB21A7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and Pt</w:t>
      </w:r>
      <w:r w:rsidRPr="00EB21A7">
        <w:rPr>
          <w:rFonts w:ascii="Times New Roman" w:hAnsi="Times New Roman" w:cs="Times New Roman"/>
          <w:vertAlign w:val="superscript"/>
        </w:rPr>
        <w:t>4+</w:t>
      </w:r>
      <w:r>
        <w:rPr>
          <w:rFonts w:ascii="Times New Roman" w:hAnsi="Times New Roman" w:cs="Times New Roman"/>
        </w:rPr>
        <w:t xml:space="preserve"> are observed with a ratio of Pt</w:t>
      </w:r>
      <w:r w:rsidRPr="00EB21A7">
        <w:rPr>
          <w:rFonts w:ascii="Times New Roman" w:hAnsi="Times New Roman" w:cs="Times New Roman"/>
          <w:vertAlign w:val="superscript"/>
        </w:rPr>
        <w:t>4+</w:t>
      </w:r>
      <w:r>
        <w:rPr>
          <w:rFonts w:ascii="Times New Roman" w:hAnsi="Times New Roman" w:cs="Times New Roman"/>
        </w:rPr>
        <w:t>/Pt</w:t>
      </w:r>
      <w:r w:rsidRPr="00EB21A7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</w:t>
      </w:r>
      <w:r w:rsidR="00BD4568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0.036. </w:t>
      </w:r>
      <w:r w:rsidR="00516387">
        <w:rPr>
          <w:rFonts w:ascii="Times New Roman" w:hAnsi="Times New Roman" w:cs="Times New Roman"/>
        </w:rPr>
        <w:t>Pt</w:t>
      </w:r>
      <w:r w:rsidR="00516387" w:rsidRPr="00EB21A7">
        <w:rPr>
          <w:rFonts w:ascii="Times New Roman" w:hAnsi="Times New Roman" w:cs="Times New Roman"/>
          <w:vertAlign w:val="superscript"/>
        </w:rPr>
        <w:t>2+</w:t>
      </w:r>
      <w:r w:rsidR="00516387">
        <w:rPr>
          <w:rFonts w:ascii="Times New Roman" w:hAnsi="Times New Roman" w:cs="Times New Roman"/>
        </w:rPr>
        <w:t xml:space="preserve"> have peaks located at 73.0 and 76.4 eV, while Pt</w:t>
      </w:r>
      <w:r w:rsidR="00516387" w:rsidRPr="00EB21A7">
        <w:rPr>
          <w:rFonts w:ascii="Times New Roman" w:hAnsi="Times New Roman" w:cs="Times New Roman"/>
          <w:vertAlign w:val="superscript"/>
        </w:rPr>
        <w:t>4+</w:t>
      </w:r>
      <w:r w:rsidR="00516387">
        <w:rPr>
          <w:rFonts w:ascii="Times New Roman" w:hAnsi="Times New Roman" w:cs="Times New Roman"/>
        </w:rPr>
        <w:t xml:space="preserve"> have peaks located at 74.9 and 78.3 eV.</w:t>
      </w:r>
      <w:r>
        <w:rPr>
          <w:rFonts w:ascii="Times New Roman" w:hAnsi="Times New Roman" w:cs="Times New Roman"/>
        </w:rPr>
        <w:t xml:space="preserve"> After O</w:t>
      </w:r>
      <w:r w:rsidRPr="00EB21A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pretreatment, the surface Pt remains oxidized.  The Pt</w:t>
      </w:r>
      <w:r w:rsidRPr="00E66A42">
        <w:rPr>
          <w:rFonts w:ascii="Times New Roman" w:hAnsi="Times New Roman" w:cs="Times New Roman"/>
          <w:vertAlign w:val="superscript"/>
        </w:rPr>
        <w:t>4+</w:t>
      </w:r>
      <w:r>
        <w:rPr>
          <w:rFonts w:ascii="Times New Roman" w:hAnsi="Times New Roman" w:cs="Times New Roman"/>
        </w:rPr>
        <w:t>/Pt</w:t>
      </w:r>
      <w:r w:rsidRPr="00E66A42"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</w:rPr>
        <w:t xml:space="preserve"> ratio increases from 0.036 to 0.082.</w:t>
      </w:r>
    </w:p>
    <w:p w14:paraId="1B5932E3" w14:textId="73A95FA8" w:rsidR="00BF1649" w:rsidRDefault="00EE3EE2" w:rsidP="009A3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D0CF34" wp14:editId="1B15878A">
            <wp:extent cx="5943600" cy="4927600"/>
            <wp:effectExtent l="0" t="0" r="0" b="6350"/>
            <wp:docPr id="7495764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649B0" w14:textId="747286A0" w:rsidR="00BF1649" w:rsidRDefault="00BF1649" w:rsidP="00BF1649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>
        <w:rPr>
          <w:rFonts w:ascii="Times New Roman" w:hAnsi="Times New Roman" w:cs="Times New Roman"/>
          <w:b/>
          <w:bCs/>
          <w:noProof/>
        </w:rPr>
        <w:t>9</w:t>
      </w:r>
      <w:r w:rsidRPr="00472717">
        <w:rPr>
          <w:rFonts w:ascii="Times New Roman" w:hAnsi="Times New Roman" w:cs="Times New Roman"/>
          <w:b/>
          <w:bCs/>
        </w:rPr>
        <w:t>.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 adsorption on metallic</w:t>
      </w:r>
      <w:r w:rsidRPr="00472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Pt</w:t>
      </w:r>
      <w:r w:rsidRPr="00472717">
        <w:rPr>
          <w:rFonts w:ascii="Times New Roman" w:hAnsi="Times New Roman" w:cs="Times New Roman"/>
        </w:rPr>
        <w:t xml:space="preserve"> on Pt/CeO</w:t>
      </w:r>
      <w:r w:rsidRPr="00472717">
        <w:rPr>
          <w:rFonts w:ascii="Times New Roman" w:hAnsi="Times New Roman" w:cs="Times New Roman"/>
          <w:vertAlign w:val="subscript"/>
        </w:rPr>
        <w:t>2</w:t>
      </w:r>
      <w:r w:rsidRPr="004727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472717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 xml:space="preserve"> in the presence of CO</w:t>
      </w:r>
      <w:r w:rsidRPr="004727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320 eV photon energy was applied to investigate the surface information.</w:t>
      </w:r>
      <w:r w:rsidR="00516387">
        <w:rPr>
          <w:rFonts w:ascii="Times New Roman" w:hAnsi="Times New Roman" w:cs="Times New Roman"/>
        </w:rPr>
        <w:t xml:space="preserve"> The peaks located at 71.4 and 74.8 eV correspond to Pt</w:t>
      </w:r>
      <w:r w:rsidR="00516387" w:rsidRPr="00EB21A7">
        <w:rPr>
          <w:rFonts w:ascii="Times New Roman" w:hAnsi="Times New Roman" w:cs="Times New Roman"/>
          <w:vertAlign w:val="superscript"/>
        </w:rPr>
        <w:t>0</w:t>
      </w:r>
      <w:r w:rsidR="00516387">
        <w:rPr>
          <w:rFonts w:ascii="Times New Roman" w:hAnsi="Times New Roman" w:cs="Times New Roman"/>
        </w:rPr>
        <w:t>, while CO adsorption on Pt</w:t>
      </w:r>
      <w:r w:rsidR="00516387" w:rsidRPr="00EB21A7">
        <w:rPr>
          <w:rFonts w:ascii="Times New Roman" w:hAnsi="Times New Roman" w:cs="Times New Roman"/>
          <w:vertAlign w:val="superscript"/>
        </w:rPr>
        <w:t>0</w:t>
      </w:r>
      <w:r w:rsidR="00516387">
        <w:rPr>
          <w:rFonts w:ascii="Times New Roman" w:hAnsi="Times New Roman" w:cs="Times New Roman"/>
        </w:rPr>
        <w:t xml:space="preserve"> is reflected by peaks located at 72.4 and 75.8 eV</w:t>
      </w:r>
      <w:r w:rsidR="00721CE5">
        <w:rPr>
          <w:rFonts w:ascii="Times New Roman" w:hAnsi="Times New Roman" w:cs="Times New Roman"/>
        </w:rPr>
        <w:t>.</w:t>
      </w:r>
    </w:p>
    <w:p w14:paraId="5879B528" w14:textId="77777777" w:rsidR="00BF1649" w:rsidRDefault="00BF1649" w:rsidP="009A345C">
      <w:pPr>
        <w:jc w:val="center"/>
        <w:rPr>
          <w:rFonts w:ascii="Times New Roman" w:hAnsi="Times New Roman" w:cs="Times New Roman"/>
        </w:rPr>
      </w:pPr>
    </w:p>
    <w:p w14:paraId="60A181FB" w14:textId="48C3D1EC" w:rsidR="000F67C6" w:rsidRPr="00D406C2" w:rsidRDefault="009A5AC6" w:rsidP="009A3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007628" wp14:editId="63F19A58">
            <wp:extent cx="5918200" cy="5556885"/>
            <wp:effectExtent l="0" t="0" r="6350" b="5715"/>
            <wp:docPr id="9167746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555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3BE42" w14:textId="709FD77A" w:rsidR="006A5420" w:rsidRDefault="0030092F" w:rsidP="006A5420">
      <w:pPr>
        <w:jc w:val="both"/>
        <w:rPr>
          <w:rFonts w:ascii="Times New Roman" w:hAnsi="Times New Roman" w:cs="Times New Roman"/>
        </w:rPr>
      </w:pPr>
      <w:bookmarkStart w:id="0" w:name="_Hlk125197444"/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BB0170">
        <w:rPr>
          <w:rFonts w:ascii="Times New Roman" w:hAnsi="Times New Roman" w:cs="Times New Roman"/>
          <w:b/>
          <w:bCs/>
          <w:noProof/>
        </w:rPr>
        <w:t>10</w:t>
      </w:r>
      <w:r w:rsidR="006A5420" w:rsidRPr="00472717">
        <w:rPr>
          <w:rFonts w:ascii="Times New Roman" w:hAnsi="Times New Roman" w:cs="Times New Roman"/>
          <w:b/>
          <w:bCs/>
        </w:rPr>
        <w:t>.</w:t>
      </w:r>
      <w:r w:rsidR="006A5420" w:rsidRPr="00472717">
        <w:rPr>
          <w:rFonts w:ascii="Times New Roman" w:hAnsi="Times New Roman" w:cs="Times New Roman"/>
        </w:rPr>
        <w:t xml:space="preserve"> </w:t>
      </w:r>
      <w:r w:rsidR="006A5420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6A5420" w:rsidRPr="00B347D8">
        <w:rPr>
          <w:rFonts w:ascii="Times New Roman" w:hAnsi="Times New Roman" w:cs="Times New Roman"/>
        </w:rPr>
        <w:t>situ</w:t>
      </w:r>
      <w:r w:rsidR="006A5420" w:rsidRPr="00472717">
        <w:rPr>
          <w:rFonts w:ascii="Times New Roman" w:hAnsi="Times New Roman" w:cs="Times New Roman"/>
        </w:rPr>
        <w:t xml:space="preserve"> ambient-pressure X-ray photoelectron spectroscopy. </w:t>
      </w:r>
      <w:bookmarkEnd w:id="0"/>
      <w:r w:rsidR="006A5420" w:rsidRPr="00472717">
        <w:rPr>
          <w:rFonts w:ascii="Times New Roman" w:hAnsi="Times New Roman" w:cs="Times New Roman"/>
        </w:rPr>
        <w:t>(a) Ce 3d spectra of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-rod catalyst under different conditions; (b) Ce 3d spectra of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-cube catalyst under different conditions; (c) Ce 3d spectra of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-oct catalyst under different conditions; Photon energy of 1100 eV was applied. The solid peaks represent the Ce</w:t>
      </w:r>
      <w:r w:rsidR="006A5420" w:rsidRPr="00472717">
        <w:rPr>
          <w:rFonts w:ascii="Times New Roman" w:hAnsi="Times New Roman" w:cs="Times New Roman"/>
          <w:vertAlign w:val="superscript"/>
        </w:rPr>
        <w:t>4+</w:t>
      </w:r>
      <w:r w:rsidR="006A5420" w:rsidRPr="00472717">
        <w:rPr>
          <w:rFonts w:ascii="Times New Roman" w:hAnsi="Times New Roman" w:cs="Times New Roman"/>
        </w:rPr>
        <w:t>.</w:t>
      </w:r>
    </w:p>
    <w:p w14:paraId="195227B0" w14:textId="7B17CC5F" w:rsidR="00472717" w:rsidRDefault="00472717" w:rsidP="006A5420">
      <w:pPr>
        <w:jc w:val="both"/>
        <w:rPr>
          <w:rFonts w:ascii="Times New Roman" w:hAnsi="Times New Roman" w:cs="Times New Roman"/>
        </w:rPr>
      </w:pPr>
    </w:p>
    <w:p w14:paraId="5B08517B" w14:textId="692AD2BE" w:rsidR="007A3324" w:rsidRDefault="007A3324" w:rsidP="006A5420">
      <w:pPr>
        <w:jc w:val="both"/>
        <w:rPr>
          <w:rFonts w:ascii="Times New Roman" w:hAnsi="Times New Roman" w:cs="Times New Roman"/>
        </w:rPr>
      </w:pPr>
    </w:p>
    <w:p w14:paraId="2AE3B4EB" w14:textId="77777777" w:rsidR="007A3324" w:rsidRPr="00472717" w:rsidRDefault="007A3324" w:rsidP="006A5420">
      <w:pPr>
        <w:jc w:val="both"/>
        <w:rPr>
          <w:rFonts w:ascii="Times New Roman" w:hAnsi="Times New Roman" w:cs="Times New Roman"/>
        </w:rPr>
      </w:pPr>
    </w:p>
    <w:p w14:paraId="08CB795A" w14:textId="68A3918C" w:rsidR="006A5420" w:rsidRPr="00D406C2" w:rsidRDefault="00EE3EE2" w:rsidP="009A3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BAA319D" wp14:editId="3951CFE3">
            <wp:extent cx="3589638" cy="7378700"/>
            <wp:effectExtent l="0" t="0" r="0" b="0"/>
            <wp:docPr id="7838607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851" cy="738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E75BC" w14:textId="0939B8E1" w:rsidR="006A5420" w:rsidRDefault="0030092F" w:rsidP="00472717">
      <w:pPr>
        <w:jc w:val="both"/>
        <w:rPr>
          <w:rFonts w:ascii="Times New Roman" w:hAnsi="Times New Roman" w:cs="Times New Roman"/>
        </w:rPr>
      </w:pPr>
      <w:r w:rsidRPr="00AC5701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BB0170">
        <w:rPr>
          <w:rFonts w:ascii="Times New Roman" w:hAnsi="Times New Roman" w:cs="Times New Roman"/>
          <w:b/>
          <w:bCs/>
          <w:noProof/>
        </w:rPr>
        <w:t>11</w:t>
      </w:r>
      <w:r w:rsidR="006A5420" w:rsidRPr="00472717">
        <w:rPr>
          <w:rFonts w:ascii="Times New Roman" w:hAnsi="Times New Roman" w:cs="Times New Roman"/>
          <w:b/>
          <w:bCs/>
        </w:rPr>
        <w:t>.</w:t>
      </w:r>
      <w:r w:rsidR="006A5420" w:rsidRPr="00472717">
        <w:rPr>
          <w:rFonts w:ascii="Times New Roman" w:hAnsi="Times New Roman" w:cs="Times New Roman"/>
        </w:rPr>
        <w:t xml:space="preserve"> (a) oxidation state change of Ce on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-rod catalyst under different conditions; (b) oxidation state change of Ce on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-cube catalyst under different conditions; (c) oxidation state change of Ce on Pt/CeO</w:t>
      </w:r>
      <w:r w:rsidR="006A5420" w:rsidRPr="00472717">
        <w:rPr>
          <w:rFonts w:ascii="Times New Roman" w:hAnsi="Times New Roman" w:cs="Times New Roman"/>
          <w:vertAlign w:val="subscript"/>
        </w:rPr>
        <w:t>2</w:t>
      </w:r>
      <w:r w:rsidR="006A5420" w:rsidRPr="00472717">
        <w:rPr>
          <w:rFonts w:ascii="Times New Roman" w:hAnsi="Times New Roman" w:cs="Times New Roman"/>
        </w:rPr>
        <w:t>-oct catalyst under different conditions.</w:t>
      </w:r>
    </w:p>
    <w:p w14:paraId="7F883158" w14:textId="77777777" w:rsidR="00162652" w:rsidRDefault="00162652" w:rsidP="00472717">
      <w:pPr>
        <w:jc w:val="both"/>
        <w:rPr>
          <w:rFonts w:ascii="Times New Roman" w:hAnsi="Times New Roman" w:cs="Times New Roman"/>
        </w:rPr>
      </w:pPr>
    </w:p>
    <w:p w14:paraId="5994A3B2" w14:textId="74C8B24C" w:rsidR="00B346A7" w:rsidRDefault="00472717" w:rsidP="00472717">
      <w:pPr>
        <w:jc w:val="both"/>
        <w:rPr>
          <w:rFonts w:ascii="Times New Roman" w:hAnsi="Times New Roman" w:cs="Times New Roman"/>
          <w:sz w:val="24"/>
          <w:szCs w:val="24"/>
        </w:rPr>
      </w:pPr>
      <w:r w:rsidRPr="00472717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peak deconvolution of Ce 3d spectra of Pt/CeO</w:t>
      </w:r>
      <w:r w:rsidRPr="0047271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catalysts, the binding energies of 880.6 eV (Ce 3d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72717">
        <w:rPr>
          <w:rFonts w:ascii="Times New Roman" w:hAnsi="Times New Roman" w:cs="Times New Roman"/>
          <w:sz w:val="24"/>
          <w:szCs w:val="24"/>
          <w:vertAlign w:val="subscript"/>
        </w:rPr>
        <w:t>/2</w:t>
      </w:r>
      <w:r w:rsidR="00162652">
        <w:rPr>
          <w:rFonts w:ascii="Times New Roman" w:hAnsi="Times New Roman" w:cs="Times New Roman"/>
          <w:sz w:val="24"/>
          <w:szCs w:val="24"/>
        </w:rPr>
        <w:t xml:space="preserve">, 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E"/>
      </w:r>
      <w:r w:rsidR="00162652" w:rsidRPr="0016265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  <w:r w:rsidR="007A33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324">
        <w:rPr>
          <w:rFonts w:ascii="Times New Roman" w:hAnsi="Times New Roman" w:cs="Times New Roman"/>
          <w:sz w:val="24"/>
          <w:szCs w:val="24"/>
        </w:rPr>
        <w:t>88</w:t>
      </w:r>
      <w:r w:rsidR="00646B33">
        <w:rPr>
          <w:rFonts w:ascii="Times New Roman" w:hAnsi="Times New Roman" w:cs="Times New Roman"/>
          <w:sz w:val="24"/>
          <w:szCs w:val="24"/>
        </w:rPr>
        <w:t>5</w:t>
      </w:r>
      <w:r w:rsidR="007A3324">
        <w:rPr>
          <w:rFonts w:ascii="Times New Roman" w:hAnsi="Times New Roman" w:cs="Times New Roman"/>
          <w:sz w:val="24"/>
          <w:szCs w:val="24"/>
        </w:rPr>
        <w:t>.</w:t>
      </w:r>
      <w:r w:rsidR="00646B33">
        <w:rPr>
          <w:rFonts w:ascii="Times New Roman" w:hAnsi="Times New Roman" w:cs="Times New Roman"/>
          <w:sz w:val="24"/>
          <w:szCs w:val="24"/>
        </w:rPr>
        <w:t>0</w:t>
      </w:r>
      <w:r w:rsidR="007A3324">
        <w:rPr>
          <w:rFonts w:ascii="Times New Roman" w:hAnsi="Times New Roman" w:cs="Times New Roman"/>
          <w:sz w:val="24"/>
          <w:szCs w:val="24"/>
        </w:rPr>
        <w:t xml:space="preserve"> eV</w:t>
      </w:r>
      <w:r w:rsidR="00162652">
        <w:rPr>
          <w:rFonts w:ascii="Times New Roman" w:hAnsi="Times New Roman" w:cs="Times New Roman"/>
          <w:sz w:val="24"/>
          <w:szCs w:val="24"/>
        </w:rPr>
        <w:t xml:space="preserve"> (v’)</w:t>
      </w:r>
      <w:r w:rsidR="007A33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899.2 eV (Ce 3d</w:t>
      </w:r>
      <w:r w:rsidRPr="00472717">
        <w:rPr>
          <w:rFonts w:ascii="Times New Roman" w:hAnsi="Times New Roman" w:cs="Times New Roman"/>
          <w:sz w:val="24"/>
          <w:szCs w:val="24"/>
          <w:vertAlign w:val="subscript"/>
        </w:rPr>
        <w:t>3/2</w:t>
      </w:r>
      <w:r w:rsidR="00162652">
        <w:rPr>
          <w:rFonts w:ascii="Times New Roman" w:hAnsi="Times New Roman" w:cs="Times New Roman"/>
          <w:sz w:val="24"/>
          <w:szCs w:val="24"/>
        </w:rPr>
        <w:t xml:space="preserve">, 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D"/>
      </w:r>
      <w:r w:rsidR="00162652" w:rsidRPr="0016265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>)</w:t>
      </w:r>
      <w:r w:rsidR="007A3324">
        <w:rPr>
          <w:rFonts w:ascii="Times New Roman" w:hAnsi="Times New Roman" w:cs="Times New Roman"/>
          <w:sz w:val="24"/>
          <w:szCs w:val="24"/>
        </w:rPr>
        <w:t>, and 903.3 eV</w:t>
      </w:r>
      <w:r w:rsidR="00162652">
        <w:rPr>
          <w:rFonts w:ascii="Times New Roman" w:hAnsi="Times New Roman" w:cs="Times New Roman"/>
          <w:sz w:val="24"/>
          <w:szCs w:val="24"/>
        </w:rPr>
        <w:t xml:space="preserve"> (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D"/>
      </w:r>
      <w:r w:rsidR="00162652" w:rsidRPr="00162652">
        <w:rPr>
          <w:rFonts w:ascii="Times New Roman" w:hAnsi="Times New Roman" w:cs="Times New Roman"/>
          <w:sz w:val="24"/>
          <w:szCs w:val="24"/>
        </w:rPr>
        <w:t>’</w:t>
      </w:r>
      <w:r w:rsidR="0016265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are referring to Ce</w:t>
      </w:r>
      <w:r w:rsidRPr="00472717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>
        <w:rPr>
          <w:rFonts w:ascii="Times New Roman" w:hAnsi="Times New Roman" w:cs="Times New Roman"/>
          <w:sz w:val="24"/>
          <w:szCs w:val="24"/>
        </w:rPr>
        <w:t>, while binding energies of 882.6 eV (Ce 3d</w:t>
      </w:r>
      <w:r w:rsidRPr="00472717"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 w:rsidR="00162652">
        <w:rPr>
          <w:rFonts w:ascii="Times New Roman" w:hAnsi="Times New Roman" w:cs="Times New Roman"/>
          <w:sz w:val="24"/>
          <w:szCs w:val="24"/>
        </w:rPr>
        <w:t xml:space="preserve">, 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E"/>
      </w:r>
      <w:r>
        <w:rPr>
          <w:rFonts w:ascii="Times New Roman" w:hAnsi="Times New Roman" w:cs="Times New Roman"/>
          <w:sz w:val="24"/>
          <w:szCs w:val="24"/>
        </w:rPr>
        <w:t>)</w:t>
      </w:r>
      <w:r w:rsidR="007A3324">
        <w:rPr>
          <w:rFonts w:ascii="Times New Roman" w:hAnsi="Times New Roman" w:cs="Times New Roman"/>
          <w:sz w:val="24"/>
          <w:szCs w:val="24"/>
        </w:rPr>
        <w:t>, 888.2 eV</w:t>
      </w:r>
      <w:r w:rsidR="00162652">
        <w:rPr>
          <w:rFonts w:ascii="Times New Roman" w:hAnsi="Times New Roman" w:cs="Times New Roman"/>
          <w:sz w:val="24"/>
          <w:szCs w:val="24"/>
        </w:rPr>
        <w:t xml:space="preserve"> (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E"/>
      </w:r>
      <w:r w:rsidR="00162652" w:rsidRPr="00162652">
        <w:rPr>
          <w:rFonts w:ascii="Times New Roman" w:hAnsi="Times New Roman" w:cs="Times New Roman"/>
          <w:sz w:val="24"/>
          <w:szCs w:val="24"/>
        </w:rPr>
        <w:t>”</w:t>
      </w:r>
      <w:r w:rsidR="00162652">
        <w:rPr>
          <w:rFonts w:ascii="Times New Roman" w:hAnsi="Times New Roman" w:cs="Times New Roman"/>
          <w:sz w:val="24"/>
          <w:szCs w:val="24"/>
        </w:rPr>
        <w:t>)</w:t>
      </w:r>
      <w:r w:rsidR="007A3324">
        <w:rPr>
          <w:rFonts w:ascii="Times New Roman" w:hAnsi="Times New Roman" w:cs="Times New Roman"/>
          <w:sz w:val="24"/>
          <w:szCs w:val="24"/>
        </w:rPr>
        <w:t>, 898.5 eV</w:t>
      </w:r>
      <w:r w:rsidR="00162652">
        <w:rPr>
          <w:rFonts w:ascii="Times New Roman" w:hAnsi="Times New Roman" w:cs="Times New Roman"/>
          <w:sz w:val="24"/>
          <w:szCs w:val="24"/>
        </w:rPr>
        <w:t xml:space="preserve"> (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E"/>
      </w:r>
      <w:r w:rsidR="00162652">
        <w:rPr>
          <w:rFonts w:ascii="Times New Roman" w:hAnsi="Times New Roman" w:cs="Times New Roman"/>
          <w:sz w:val="24"/>
          <w:szCs w:val="24"/>
        </w:rPr>
        <w:t>’”)</w:t>
      </w:r>
      <w:r w:rsidR="007A332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901.2 eV (Ce 3d</w:t>
      </w:r>
      <w:r w:rsidRPr="00472717">
        <w:rPr>
          <w:rFonts w:ascii="Times New Roman" w:hAnsi="Times New Roman" w:cs="Times New Roman"/>
          <w:sz w:val="24"/>
          <w:szCs w:val="24"/>
          <w:vertAlign w:val="subscript"/>
        </w:rPr>
        <w:t>3/2</w:t>
      </w:r>
      <w:r w:rsidR="00162652">
        <w:rPr>
          <w:rFonts w:ascii="Times New Roman" w:hAnsi="Times New Roman" w:cs="Times New Roman"/>
          <w:sz w:val="24"/>
          <w:szCs w:val="24"/>
        </w:rPr>
        <w:t xml:space="preserve">, 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D"/>
      </w:r>
      <w:r>
        <w:rPr>
          <w:rFonts w:ascii="Times New Roman" w:hAnsi="Times New Roman" w:cs="Times New Roman"/>
          <w:sz w:val="24"/>
          <w:szCs w:val="24"/>
        </w:rPr>
        <w:t>)</w:t>
      </w:r>
      <w:r w:rsidR="007A3324">
        <w:rPr>
          <w:rFonts w:ascii="Times New Roman" w:hAnsi="Times New Roman" w:cs="Times New Roman"/>
          <w:sz w:val="24"/>
          <w:szCs w:val="24"/>
        </w:rPr>
        <w:t xml:space="preserve">, 907.4 </w:t>
      </w:r>
      <w:r w:rsidR="00162652">
        <w:rPr>
          <w:rFonts w:ascii="Times New Roman" w:hAnsi="Times New Roman" w:cs="Times New Roman"/>
          <w:sz w:val="24"/>
          <w:szCs w:val="24"/>
        </w:rPr>
        <w:t>(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D"/>
      </w:r>
      <w:r w:rsidR="00162652">
        <w:rPr>
          <w:rFonts w:ascii="Times New Roman" w:hAnsi="Times New Roman" w:cs="Times New Roman"/>
          <w:sz w:val="24"/>
          <w:szCs w:val="24"/>
        </w:rPr>
        <w:t xml:space="preserve">”) </w:t>
      </w:r>
      <w:r w:rsidR="007A3324">
        <w:rPr>
          <w:rFonts w:ascii="Times New Roman" w:hAnsi="Times New Roman" w:cs="Times New Roman"/>
          <w:sz w:val="24"/>
          <w:szCs w:val="24"/>
        </w:rPr>
        <w:t>and 916.9 eV</w:t>
      </w:r>
      <w:r w:rsidR="00162652">
        <w:rPr>
          <w:rFonts w:ascii="Times New Roman" w:hAnsi="Times New Roman" w:cs="Times New Roman"/>
          <w:sz w:val="24"/>
          <w:szCs w:val="24"/>
        </w:rPr>
        <w:t xml:space="preserve"> (</w:t>
      </w:r>
      <w:r w:rsidR="00162652">
        <w:rPr>
          <w:rFonts w:ascii="Times New Roman" w:hAnsi="Times New Roman" w:cs="Times New Roman"/>
          <w:sz w:val="24"/>
          <w:szCs w:val="24"/>
        </w:rPr>
        <w:sym w:font="Symbol" w:char="F06D"/>
      </w:r>
      <w:r w:rsidR="00162652">
        <w:rPr>
          <w:rFonts w:ascii="Times New Roman" w:hAnsi="Times New Roman" w:cs="Times New Roman"/>
          <w:sz w:val="24"/>
          <w:szCs w:val="24"/>
        </w:rPr>
        <w:t>’”)</w:t>
      </w:r>
      <w:r>
        <w:rPr>
          <w:rFonts w:ascii="Times New Roman" w:hAnsi="Times New Roman" w:cs="Times New Roman"/>
          <w:sz w:val="24"/>
          <w:szCs w:val="24"/>
        </w:rPr>
        <w:t xml:space="preserve"> represent Ce</w:t>
      </w:r>
      <w:r w:rsidRPr="00472717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68D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PEVuZE5vdGU+PENpdGU+PEF1dGhvcj5MdWNoZXM8L0F1dGhvcj48WWVhcj4yMDEzPC9ZZWFyPjxS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=
</w:fldData>
        </w:fldChar>
      </w:r>
      <w:r w:rsidR="00A868D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868D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PEVuZE5vdGU+PENpdGU+PEF1dGhvcj5MdWNoZXM8L0F1dGhvcj48WWVhcj4yMDEzPC9ZZWFyPjxS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=
</w:fldData>
        </w:fldChar>
      </w:r>
      <w:r w:rsidR="00A868D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868D3">
        <w:rPr>
          <w:rFonts w:ascii="Times New Roman" w:hAnsi="Times New Roman" w:cs="Times New Roman"/>
          <w:sz w:val="24"/>
          <w:szCs w:val="24"/>
        </w:rPr>
      </w:r>
      <w:r w:rsidR="00A868D3">
        <w:rPr>
          <w:rFonts w:ascii="Times New Roman" w:hAnsi="Times New Roman" w:cs="Times New Roman"/>
          <w:sz w:val="24"/>
          <w:szCs w:val="24"/>
        </w:rPr>
        <w:fldChar w:fldCharType="end"/>
      </w:r>
      <w:r w:rsidR="00A868D3">
        <w:rPr>
          <w:rFonts w:ascii="Times New Roman" w:hAnsi="Times New Roman" w:cs="Times New Roman"/>
          <w:sz w:val="24"/>
          <w:szCs w:val="24"/>
        </w:rPr>
      </w:r>
      <w:r w:rsidR="00A868D3">
        <w:rPr>
          <w:rFonts w:ascii="Times New Roman" w:hAnsi="Times New Roman" w:cs="Times New Roman"/>
          <w:sz w:val="24"/>
          <w:szCs w:val="24"/>
        </w:rPr>
        <w:fldChar w:fldCharType="separate"/>
      </w:r>
      <w:r w:rsidR="00A868D3" w:rsidRPr="00A868D3">
        <w:rPr>
          <w:rFonts w:ascii="Times New Roman" w:hAnsi="Times New Roman" w:cs="Times New Roman"/>
          <w:noProof/>
          <w:sz w:val="24"/>
          <w:szCs w:val="24"/>
          <w:vertAlign w:val="superscript"/>
        </w:rPr>
        <w:t>1-4</w:t>
      </w:r>
      <w:r w:rsidR="00A868D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652">
        <w:rPr>
          <w:rFonts w:ascii="Times New Roman" w:hAnsi="Times New Roman" w:cs="Times New Roman"/>
          <w:sz w:val="24"/>
          <w:szCs w:val="24"/>
        </w:rPr>
        <w:t>The percentage of each oxidation sate of Ce was calculated by comparing the total peak areas of Ce</w:t>
      </w:r>
      <w:r w:rsidR="00162652" w:rsidRPr="0016265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162652">
        <w:rPr>
          <w:rFonts w:ascii="Times New Roman" w:hAnsi="Times New Roman" w:cs="Times New Roman"/>
          <w:sz w:val="24"/>
          <w:szCs w:val="24"/>
        </w:rPr>
        <w:t xml:space="preserve"> to the total peak areas of Ce</w:t>
      </w:r>
      <w:r w:rsidR="00162652" w:rsidRPr="00162652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162652">
        <w:rPr>
          <w:rFonts w:ascii="Times New Roman" w:hAnsi="Times New Roman" w:cs="Times New Roman"/>
          <w:sz w:val="24"/>
          <w:szCs w:val="24"/>
        </w:rPr>
        <w:t xml:space="preserve"> and Ce</w:t>
      </w:r>
      <w:r w:rsidR="00162652" w:rsidRPr="00162652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="0016265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66ED42" w14:textId="5271A4E0" w:rsidR="00472717" w:rsidRDefault="00000000" w:rsidP="00472717">
      <w:pPr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3+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%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+v+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"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+μ+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"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'''</m:t>
                  </m:r>
                </m:sup>
              </m:sSup>
            </m:den>
          </m:f>
        </m:oMath>
      </m:oMathPara>
    </w:p>
    <w:p w14:paraId="2D87A64C" w14:textId="48038527" w:rsidR="007A3324" w:rsidRDefault="007A3324" w:rsidP="003E5411">
      <w:pPr>
        <w:rPr>
          <w:rFonts w:ascii="Times New Roman" w:hAnsi="Times New Roman" w:cs="Times New Roman"/>
          <w:sz w:val="24"/>
          <w:szCs w:val="24"/>
        </w:rPr>
      </w:pPr>
    </w:p>
    <w:p w14:paraId="4A181750" w14:textId="028F3917" w:rsidR="007A3324" w:rsidRPr="00472717" w:rsidRDefault="009A5AC6" w:rsidP="003F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C821AF" wp14:editId="44094421">
            <wp:extent cx="5497292" cy="4893013"/>
            <wp:effectExtent l="0" t="0" r="8255" b="3175"/>
            <wp:docPr id="1444011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736" cy="489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7892" w14:textId="6DEB1128" w:rsidR="00430485" w:rsidRPr="0030092F" w:rsidRDefault="0030092F" w:rsidP="00430485">
      <w:pPr>
        <w:jc w:val="both"/>
        <w:rPr>
          <w:rFonts w:ascii="Times New Roman" w:hAnsi="Times New Roman" w:cs="Times New Roman"/>
        </w:rPr>
      </w:pPr>
      <w:r w:rsidRPr="0030092F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BB0170">
        <w:rPr>
          <w:rFonts w:ascii="Times New Roman" w:hAnsi="Times New Roman" w:cs="Times New Roman"/>
          <w:b/>
          <w:bCs/>
        </w:rPr>
        <w:t>12</w:t>
      </w:r>
      <w:r w:rsidR="00430485" w:rsidRPr="0030092F">
        <w:rPr>
          <w:rFonts w:ascii="Times New Roman" w:hAnsi="Times New Roman" w:cs="Times New Roman"/>
          <w:b/>
          <w:bCs/>
        </w:rPr>
        <w:t>.</w:t>
      </w:r>
      <w:r w:rsidR="00430485" w:rsidRPr="0030092F">
        <w:rPr>
          <w:rFonts w:ascii="Times New Roman" w:hAnsi="Times New Roman" w:cs="Times New Roman"/>
        </w:rPr>
        <w:t xml:space="preserve"> </w:t>
      </w:r>
      <w:r w:rsidR="00430485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430485" w:rsidRPr="00B347D8">
        <w:rPr>
          <w:rFonts w:ascii="Times New Roman" w:hAnsi="Times New Roman" w:cs="Times New Roman"/>
        </w:rPr>
        <w:t>situ</w:t>
      </w:r>
      <w:r w:rsidR="00430485" w:rsidRPr="0030092F">
        <w:rPr>
          <w:rFonts w:ascii="Times New Roman" w:hAnsi="Times New Roman" w:cs="Times New Roman"/>
        </w:rPr>
        <w:t xml:space="preserve"> ambient-pressure X-ray photoelectron spectroscopy. (a) O 1s spectra of Pt/CeO</w:t>
      </w:r>
      <w:r w:rsidR="00430485" w:rsidRPr="0030092F">
        <w:rPr>
          <w:rFonts w:ascii="Times New Roman" w:hAnsi="Times New Roman" w:cs="Times New Roman"/>
          <w:vertAlign w:val="subscript"/>
        </w:rPr>
        <w:t>2</w:t>
      </w:r>
      <w:r w:rsidR="00430485" w:rsidRPr="0030092F">
        <w:rPr>
          <w:rFonts w:ascii="Times New Roman" w:hAnsi="Times New Roman" w:cs="Times New Roman"/>
        </w:rPr>
        <w:t>-rod catalyst under different conditions; (b) O 1s spectra of Pt/CeO</w:t>
      </w:r>
      <w:r w:rsidR="00430485" w:rsidRPr="0030092F">
        <w:rPr>
          <w:rFonts w:ascii="Times New Roman" w:hAnsi="Times New Roman" w:cs="Times New Roman"/>
          <w:vertAlign w:val="subscript"/>
        </w:rPr>
        <w:t>2</w:t>
      </w:r>
      <w:r w:rsidR="00430485" w:rsidRPr="0030092F">
        <w:rPr>
          <w:rFonts w:ascii="Times New Roman" w:hAnsi="Times New Roman" w:cs="Times New Roman"/>
        </w:rPr>
        <w:t>-cube catalyst under different conditions; (c) O 1s spectra of Pt/CeO</w:t>
      </w:r>
      <w:r w:rsidR="00430485" w:rsidRPr="0030092F">
        <w:rPr>
          <w:rFonts w:ascii="Times New Roman" w:hAnsi="Times New Roman" w:cs="Times New Roman"/>
          <w:vertAlign w:val="subscript"/>
        </w:rPr>
        <w:t>2</w:t>
      </w:r>
      <w:r w:rsidR="00430485" w:rsidRPr="0030092F">
        <w:rPr>
          <w:rFonts w:ascii="Times New Roman" w:hAnsi="Times New Roman" w:cs="Times New Roman"/>
        </w:rPr>
        <w:t xml:space="preserve">-oct catalyst under different conditions; Photon energy of 1100 eV was applied. </w:t>
      </w:r>
      <w:r w:rsidR="00430485" w:rsidRPr="0030092F">
        <w:rPr>
          <w:rFonts w:ascii="Times New Roman" w:hAnsi="Times New Roman" w:cs="Times New Roman"/>
          <w:color w:val="000000" w:themeColor="text1"/>
        </w:rPr>
        <w:t xml:space="preserve">For all the samples, surface oxygen species contain lattice O at 529.5 eV, hydroxyl (OH) group at 531.0 eV and adsorbed oxygen species </w:t>
      </w:r>
      <w:r w:rsidR="00430485" w:rsidRPr="0030092F">
        <w:rPr>
          <w:rFonts w:ascii="Times New Roman" w:hAnsi="Times New Roman" w:cs="Times New Roman"/>
        </w:rPr>
        <w:t xml:space="preserve">at 532.5 </w:t>
      </w:r>
      <w:r w:rsidR="00430485" w:rsidRPr="0030092F">
        <w:rPr>
          <w:rFonts w:ascii="Times New Roman" w:hAnsi="Times New Roman" w:cs="Times New Roman"/>
          <w:color w:val="000000" w:themeColor="text1"/>
        </w:rPr>
        <w:t>eV.</w:t>
      </w:r>
      <w:r w:rsidR="00430485" w:rsidRPr="0030092F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PEVuZE5vdGU+PENpdGU+PEF1dGhvcj5DYXJyYXNjbzwvQXV0aG9yPjxZZWFyPjIwMTU8L1llYXI+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</w:fldData>
        </w:fldChar>
      </w:r>
      <w:r w:rsidR="00A744CD">
        <w:rPr>
          <w:rFonts w:ascii="Times New Roman" w:hAnsi="Times New Roman" w:cs="Times New Roman"/>
          <w:color w:val="000000" w:themeColor="text1"/>
        </w:rPr>
        <w:instrText xml:space="preserve"> ADDIN EN.CITE </w:instrText>
      </w:r>
      <w:r w:rsidR="00A744CD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PEVuZE5vdGU+PENpdGU+PEF1dGhvcj5DYXJyYXNjbzwvQXV0aG9yPjxZZWFyPjIwMTU8L1llYXI+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</w:fldData>
        </w:fldChar>
      </w:r>
      <w:r w:rsidR="00A744CD">
        <w:rPr>
          <w:rFonts w:ascii="Times New Roman" w:hAnsi="Times New Roman" w:cs="Times New Roman"/>
          <w:color w:val="000000" w:themeColor="text1"/>
        </w:rPr>
        <w:instrText xml:space="preserve"> ADDIN EN.CITE.DATA </w:instrText>
      </w:r>
      <w:r w:rsidR="00A744CD">
        <w:rPr>
          <w:rFonts w:ascii="Times New Roman" w:hAnsi="Times New Roman" w:cs="Times New Roman"/>
          <w:color w:val="000000" w:themeColor="text1"/>
        </w:rPr>
      </w:r>
      <w:r w:rsidR="00A744CD">
        <w:rPr>
          <w:rFonts w:ascii="Times New Roman" w:hAnsi="Times New Roman" w:cs="Times New Roman"/>
          <w:color w:val="000000" w:themeColor="text1"/>
        </w:rPr>
        <w:fldChar w:fldCharType="end"/>
      </w:r>
      <w:r w:rsidR="00430485" w:rsidRPr="0030092F">
        <w:rPr>
          <w:rFonts w:ascii="Times New Roman" w:hAnsi="Times New Roman" w:cs="Times New Roman"/>
          <w:color w:val="000000" w:themeColor="text1"/>
        </w:rPr>
      </w:r>
      <w:r w:rsidR="00430485" w:rsidRPr="0030092F">
        <w:rPr>
          <w:rFonts w:ascii="Times New Roman" w:hAnsi="Times New Roman" w:cs="Times New Roman"/>
          <w:color w:val="000000" w:themeColor="text1"/>
        </w:rPr>
        <w:fldChar w:fldCharType="separate"/>
      </w:r>
      <w:r w:rsidR="00A744CD" w:rsidRPr="00A744CD">
        <w:rPr>
          <w:rFonts w:ascii="Times New Roman" w:hAnsi="Times New Roman" w:cs="Times New Roman"/>
          <w:noProof/>
          <w:color w:val="000000" w:themeColor="text1"/>
          <w:vertAlign w:val="superscript"/>
        </w:rPr>
        <w:t>2, 5-7</w:t>
      </w:r>
      <w:r w:rsidR="00430485" w:rsidRPr="0030092F">
        <w:rPr>
          <w:rFonts w:ascii="Times New Roman" w:hAnsi="Times New Roman" w:cs="Times New Roman"/>
          <w:color w:val="000000" w:themeColor="text1"/>
        </w:rPr>
        <w:fldChar w:fldCharType="end"/>
      </w:r>
    </w:p>
    <w:p w14:paraId="658ACF65" w14:textId="6C99EC0C" w:rsidR="00A65E69" w:rsidRPr="00D406C2" w:rsidRDefault="00EE3EE2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021D6040" wp14:editId="01EB27C8">
            <wp:extent cx="3670300" cy="7386195"/>
            <wp:effectExtent l="0" t="0" r="6350" b="5715"/>
            <wp:docPr id="19015374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471" cy="739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C2C30" w14:textId="01BE2980" w:rsidR="00F15E6C" w:rsidRPr="0030092F" w:rsidRDefault="0030092F" w:rsidP="003E5411">
      <w:pPr>
        <w:jc w:val="both"/>
        <w:rPr>
          <w:rFonts w:ascii="Times New Roman" w:hAnsi="Times New Roman" w:cs="Times New Roman"/>
        </w:rPr>
      </w:pPr>
      <w:r w:rsidRPr="0030092F">
        <w:rPr>
          <w:rFonts w:ascii="Times New Roman" w:hAnsi="Times New Roman" w:cs="Times New Roman"/>
          <w:b/>
          <w:bCs/>
          <w:noProof/>
        </w:rPr>
        <w:t xml:space="preserve">Supplementary Figure </w:t>
      </w:r>
      <w:r w:rsidR="00BB0170">
        <w:rPr>
          <w:rFonts w:ascii="Times New Roman" w:hAnsi="Times New Roman" w:cs="Times New Roman"/>
          <w:b/>
          <w:bCs/>
          <w:noProof/>
        </w:rPr>
        <w:t>13</w:t>
      </w:r>
      <w:r w:rsidRPr="0030092F">
        <w:rPr>
          <w:rFonts w:ascii="Times New Roman" w:hAnsi="Times New Roman" w:cs="Times New Roman"/>
          <w:b/>
          <w:bCs/>
          <w:noProof/>
        </w:rPr>
        <w:t xml:space="preserve">. </w:t>
      </w:r>
      <w:r w:rsidR="00F15E6C" w:rsidRPr="0030092F">
        <w:rPr>
          <w:rFonts w:ascii="Times New Roman" w:hAnsi="Times New Roman" w:cs="Times New Roman"/>
        </w:rPr>
        <w:t>(a) oxidation state change of O on Pt/CeO</w:t>
      </w:r>
      <w:r w:rsidR="00F15E6C" w:rsidRPr="0030092F">
        <w:rPr>
          <w:rFonts w:ascii="Times New Roman" w:hAnsi="Times New Roman" w:cs="Times New Roman"/>
          <w:vertAlign w:val="subscript"/>
        </w:rPr>
        <w:t>2</w:t>
      </w:r>
      <w:r w:rsidR="00F15E6C" w:rsidRPr="0030092F">
        <w:rPr>
          <w:rFonts w:ascii="Times New Roman" w:hAnsi="Times New Roman" w:cs="Times New Roman"/>
        </w:rPr>
        <w:t>-rod catalyst under different conditions; (b) oxidation state change of O on Pt/CeO</w:t>
      </w:r>
      <w:r w:rsidR="00F15E6C" w:rsidRPr="0030092F">
        <w:rPr>
          <w:rFonts w:ascii="Times New Roman" w:hAnsi="Times New Roman" w:cs="Times New Roman"/>
          <w:vertAlign w:val="subscript"/>
        </w:rPr>
        <w:t>2</w:t>
      </w:r>
      <w:r w:rsidR="00F15E6C" w:rsidRPr="0030092F">
        <w:rPr>
          <w:rFonts w:ascii="Times New Roman" w:hAnsi="Times New Roman" w:cs="Times New Roman"/>
        </w:rPr>
        <w:t>-cube catalyst under different conditions; (c) oxidation state change of O on Pt/CeO</w:t>
      </w:r>
      <w:r w:rsidR="00F15E6C" w:rsidRPr="0030092F">
        <w:rPr>
          <w:rFonts w:ascii="Times New Roman" w:hAnsi="Times New Roman" w:cs="Times New Roman"/>
          <w:vertAlign w:val="subscript"/>
        </w:rPr>
        <w:t>2</w:t>
      </w:r>
      <w:r w:rsidR="00F15E6C" w:rsidRPr="0030092F">
        <w:rPr>
          <w:rFonts w:ascii="Times New Roman" w:hAnsi="Times New Roman" w:cs="Times New Roman"/>
        </w:rPr>
        <w:t>-oct catalyst under different conditions.</w:t>
      </w:r>
    </w:p>
    <w:p w14:paraId="1B06B5B1" w14:textId="1556FC40" w:rsidR="00FB0E38" w:rsidRPr="00D406C2" w:rsidRDefault="0030092F" w:rsidP="009A345C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FB0E38" w:rsidRPr="00D406C2">
        <w:rPr>
          <w:rFonts w:ascii="Times New Roman" w:hAnsi="Times New Roman" w:cs="Times New Roman"/>
          <w:b/>
          <w:bCs/>
          <w:sz w:val="20"/>
          <w:szCs w:val="20"/>
        </w:rPr>
        <w:t>Table 1.</w:t>
      </w:r>
      <w:r w:rsidR="00FB0E38" w:rsidRPr="00D406C2">
        <w:rPr>
          <w:rFonts w:ascii="Times New Roman" w:hAnsi="Times New Roman" w:cs="Times New Roman"/>
          <w:sz w:val="20"/>
          <w:szCs w:val="20"/>
        </w:rPr>
        <w:t xml:space="preserve"> </w:t>
      </w:r>
      <w:r w:rsidR="007E4DB1" w:rsidRPr="00D406C2">
        <w:rPr>
          <w:rFonts w:ascii="Times New Roman" w:hAnsi="Times New Roman" w:cs="Times New Roman"/>
          <w:sz w:val="20"/>
          <w:szCs w:val="20"/>
        </w:rPr>
        <w:t>Percentage of Pt</w:t>
      </w:r>
      <w:r w:rsidR="007E4DB1" w:rsidRPr="00D406C2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7E4DB1" w:rsidRPr="00D406C2">
        <w:rPr>
          <w:rFonts w:ascii="Times New Roman" w:hAnsi="Times New Roman" w:cs="Times New Roman"/>
          <w:sz w:val="20"/>
          <w:szCs w:val="20"/>
        </w:rPr>
        <w:t xml:space="preserve"> on</w:t>
      </w:r>
      <w:r w:rsidR="00FB0E38" w:rsidRPr="00D406C2">
        <w:rPr>
          <w:rFonts w:ascii="Times New Roman" w:hAnsi="Times New Roman" w:cs="Times New Roman"/>
          <w:sz w:val="20"/>
          <w:szCs w:val="20"/>
        </w:rPr>
        <w:t xml:space="preserve"> </w:t>
      </w:r>
      <w:r w:rsidR="009C520C" w:rsidRPr="00D406C2">
        <w:rPr>
          <w:rFonts w:ascii="Times New Roman" w:hAnsi="Times New Roman" w:cs="Times New Roman"/>
          <w:sz w:val="20"/>
          <w:szCs w:val="20"/>
        </w:rPr>
        <w:t>Pt/CeO</w:t>
      </w:r>
      <w:r w:rsidR="009C520C" w:rsidRPr="00D406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C520C" w:rsidRPr="00D406C2">
        <w:rPr>
          <w:rFonts w:ascii="Times New Roman" w:hAnsi="Times New Roman" w:cs="Times New Roman"/>
          <w:sz w:val="20"/>
          <w:szCs w:val="20"/>
        </w:rPr>
        <w:t xml:space="preserve"> catalysts under different conditions</w:t>
      </w:r>
    </w:p>
    <w:tbl>
      <w:tblPr>
        <w:tblStyle w:val="TableGrid"/>
        <w:tblW w:w="8095" w:type="dxa"/>
        <w:jc w:val="center"/>
        <w:tblLook w:val="0420" w:firstRow="1" w:lastRow="0" w:firstColumn="0" w:lastColumn="0" w:noHBand="0" w:noVBand="1"/>
      </w:tblPr>
      <w:tblGrid>
        <w:gridCol w:w="3723"/>
        <w:gridCol w:w="1432"/>
        <w:gridCol w:w="1485"/>
        <w:gridCol w:w="1455"/>
      </w:tblGrid>
      <w:tr w:rsidR="007E4DB1" w:rsidRPr="00D406C2" w14:paraId="47304C2F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4D168A33" w14:textId="77777777" w:rsidR="007E4DB1" w:rsidRPr="007E4DB1" w:rsidRDefault="007E4DB1" w:rsidP="007E4D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Conditions</w:t>
            </w:r>
          </w:p>
        </w:tc>
        <w:tc>
          <w:tcPr>
            <w:tcW w:w="1432" w:type="dxa"/>
            <w:vAlign w:val="center"/>
            <w:hideMark/>
          </w:tcPr>
          <w:p w14:paraId="1B035CC6" w14:textId="6997CF00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-r</w:t>
            </w: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1485" w:type="dxa"/>
            <w:vAlign w:val="center"/>
            <w:hideMark/>
          </w:tcPr>
          <w:p w14:paraId="1A690C97" w14:textId="7FED1753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-cube</w:t>
            </w:r>
          </w:p>
        </w:tc>
        <w:tc>
          <w:tcPr>
            <w:tcW w:w="1455" w:type="dxa"/>
            <w:vAlign w:val="center"/>
            <w:hideMark/>
          </w:tcPr>
          <w:p w14:paraId="76A8DCEC" w14:textId="18755DAF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-oct</w:t>
            </w:r>
          </w:p>
        </w:tc>
      </w:tr>
      <w:tr w:rsidR="007E4DB1" w:rsidRPr="00D406C2" w14:paraId="6F1956E7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22E78A0E" w14:textId="6C071DBB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After </w:t>
            </w: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  <w:hideMark/>
          </w:tcPr>
          <w:p w14:paraId="27A812E7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85" w:type="dxa"/>
            <w:vAlign w:val="center"/>
            <w:hideMark/>
          </w:tcPr>
          <w:p w14:paraId="75E9FD42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55" w:type="dxa"/>
            <w:vAlign w:val="center"/>
            <w:hideMark/>
          </w:tcPr>
          <w:p w14:paraId="2CA5C8E9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E4DB1" w:rsidRPr="00D406C2" w14:paraId="2F65CF27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3A27C7F7" w14:textId="0DCF7D50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After H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  <w:hideMark/>
          </w:tcPr>
          <w:p w14:paraId="232F25E0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5" w:type="dxa"/>
            <w:vAlign w:val="center"/>
            <w:hideMark/>
          </w:tcPr>
          <w:p w14:paraId="62CCBF5D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55" w:type="dxa"/>
            <w:vAlign w:val="center"/>
            <w:hideMark/>
          </w:tcPr>
          <w:p w14:paraId="63D64D71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7E4DB1" w:rsidRPr="00D406C2" w14:paraId="112CFB4F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6FC8E29B" w14:textId="4DEB0342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for 60 min</w:t>
            </w:r>
          </w:p>
        </w:tc>
        <w:tc>
          <w:tcPr>
            <w:tcW w:w="1432" w:type="dxa"/>
            <w:vAlign w:val="center"/>
            <w:hideMark/>
          </w:tcPr>
          <w:p w14:paraId="08AA538A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85" w:type="dxa"/>
            <w:vAlign w:val="center"/>
            <w:hideMark/>
          </w:tcPr>
          <w:p w14:paraId="09539919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55" w:type="dxa"/>
            <w:vAlign w:val="center"/>
            <w:hideMark/>
          </w:tcPr>
          <w:p w14:paraId="6724FDE4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7E4DB1" w:rsidRPr="00D406C2" w14:paraId="306B2149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05B1B342" w14:textId="27D977AE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and H</w:t>
            </w:r>
            <w:r w:rsidRPr="00D406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O for 60 min</w:t>
            </w:r>
          </w:p>
        </w:tc>
        <w:tc>
          <w:tcPr>
            <w:tcW w:w="1432" w:type="dxa"/>
            <w:vAlign w:val="center"/>
            <w:hideMark/>
          </w:tcPr>
          <w:p w14:paraId="0D36AF3D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85" w:type="dxa"/>
            <w:vAlign w:val="center"/>
            <w:hideMark/>
          </w:tcPr>
          <w:p w14:paraId="05ED7CD9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55" w:type="dxa"/>
            <w:vAlign w:val="center"/>
            <w:hideMark/>
          </w:tcPr>
          <w:p w14:paraId="02DB4177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D025319" w14:textId="7BDAC891" w:rsidR="009C520C" w:rsidRPr="00D406C2" w:rsidRDefault="009C520C" w:rsidP="009A345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0AB4506" w14:textId="3541B4FE" w:rsidR="007E4DB1" w:rsidRPr="00D406C2" w:rsidRDefault="0030092F" w:rsidP="007E4DB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E4DB1" w:rsidRPr="00D406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E4DB1" w:rsidRPr="00D406C2">
        <w:rPr>
          <w:rFonts w:ascii="Times New Roman" w:hAnsi="Times New Roman" w:cs="Times New Roman"/>
          <w:sz w:val="20"/>
          <w:szCs w:val="20"/>
        </w:rPr>
        <w:t xml:space="preserve"> Percentage of Ce</w:t>
      </w:r>
      <w:r w:rsidR="007E4DB1" w:rsidRPr="00D406C2">
        <w:rPr>
          <w:rFonts w:ascii="Times New Roman" w:hAnsi="Times New Roman" w:cs="Times New Roman"/>
          <w:sz w:val="20"/>
          <w:szCs w:val="20"/>
          <w:vertAlign w:val="superscript"/>
        </w:rPr>
        <w:t>3+</w:t>
      </w:r>
      <w:r w:rsidR="007E4DB1" w:rsidRPr="00D406C2">
        <w:rPr>
          <w:rFonts w:ascii="Times New Roman" w:hAnsi="Times New Roman" w:cs="Times New Roman"/>
          <w:sz w:val="20"/>
          <w:szCs w:val="20"/>
        </w:rPr>
        <w:t xml:space="preserve"> on Pt/CeO</w:t>
      </w:r>
      <w:r w:rsidR="007E4DB1" w:rsidRPr="00D406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7E4DB1" w:rsidRPr="00D406C2">
        <w:rPr>
          <w:rFonts w:ascii="Times New Roman" w:hAnsi="Times New Roman" w:cs="Times New Roman"/>
          <w:sz w:val="20"/>
          <w:szCs w:val="20"/>
        </w:rPr>
        <w:t xml:space="preserve"> catalysts under different conditions</w:t>
      </w:r>
    </w:p>
    <w:tbl>
      <w:tblPr>
        <w:tblStyle w:val="TableGrid"/>
        <w:tblW w:w="8095" w:type="dxa"/>
        <w:jc w:val="center"/>
        <w:tblLook w:val="0420" w:firstRow="1" w:lastRow="0" w:firstColumn="0" w:lastColumn="0" w:noHBand="0" w:noVBand="1"/>
      </w:tblPr>
      <w:tblGrid>
        <w:gridCol w:w="3723"/>
        <w:gridCol w:w="1432"/>
        <w:gridCol w:w="1485"/>
        <w:gridCol w:w="1455"/>
      </w:tblGrid>
      <w:tr w:rsidR="007E4DB1" w:rsidRPr="00D406C2" w14:paraId="3DD4D0A5" w14:textId="77777777" w:rsidTr="00A70D6F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4583B0A6" w14:textId="77777777" w:rsidR="007E4DB1" w:rsidRPr="007E4DB1" w:rsidRDefault="007E4DB1" w:rsidP="00A70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Conditions</w:t>
            </w:r>
          </w:p>
        </w:tc>
        <w:tc>
          <w:tcPr>
            <w:tcW w:w="1432" w:type="dxa"/>
            <w:vAlign w:val="center"/>
            <w:hideMark/>
          </w:tcPr>
          <w:p w14:paraId="681CB65B" w14:textId="77777777" w:rsidR="007E4DB1" w:rsidRPr="007E4DB1" w:rsidRDefault="007E4DB1" w:rsidP="00A70D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-r</w:t>
            </w: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1485" w:type="dxa"/>
            <w:vAlign w:val="center"/>
            <w:hideMark/>
          </w:tcPr>
          <w:p w14:paraId="308CB580" w14:textId="77777777" w:rsidR="007E4DB1" w:rsidRPr="007E4DB1" w:rsidRDefault="007E4DB1" w:rsidP="00A70D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-cube</w:t>
            </w:r>
          </w:p>
        </w:tc>
        <w:tc>
          <w:tcPr>
            <w:tcW w:w="1455" w:type="dxa"/>
            <w:vAlign w:val="center"/>
            <w:hideMark/>
          </w:tcPr>
          <w:p w14:paraId="211BAD51" w14:textId="77777777" w:rsidR="007E4DB1" w:rsidRPr="007E4DB1" w:rsidRDefault="007E4DB1" w:rsidP="00A70D6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-oct</w:t>
            </w:r>
          </w:p>
        </w:tc>
      </w:tr>
      <w:tr w:rsidR="007E4DB1" w:rsidRPr="00D406C2" w14:paraId="1902A7FA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28552A14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After </w:t>
            </w: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</w:tcPr>
          <w:p w14:paraId="663BF676" w14:textId="669CC929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12</w:t>
            </w:r>
          </w:p>
        </w:tc>
        <w:tc>
          <w:tcPr>
            <w:tcW w:w="1485" w:type="dxa"/>
            <w:vAlign w:val="center"/>
          </w:tcPr>
          <w:p w14:paraId="256B0BB9" w14:textId="27DE0D1A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18</w:t>
            </w:r>
          </w:p>
        </w:tc>
        <w:tc>
          <w:tcPr>
            <w:tcW w:w="1455" w:type="dxa"/>
            <w:vAlign w:val="center"/>
          </w:tcPr>
          <w:p w14:paraId="16AD7F8B" w14:textId="0CA964CE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11</w:t>
            </w:r>
          </w:p>
        </w:tc>
      </w:tr>
      <w:tr w:rsidR="007E4DB1" w:rsidRPr="00D406C2" w14:paraId="18A6A558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15F2E94E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After H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</w:tcPr>
          <w:p w14:paraId="22ED13C1" w14:textId="598CFBD1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33</w:t>
            </w:r>
          </w:p>
        </w:tc>
        <w:tc>
          <w:tcPr>
            <w:tcW w:w="1485" w:type="dxa"/>
            <w:vAlign w:val="center"/>
          </w:tcPr>
          <w:p w14:paraId="7C1B9259" w14:textId="10A5579F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25</w:t>
            </w:r>
          </w:p>
        </w:tc>
        <w:tc>
          <w:tcPr>
            <w:tcW w:w="1455" w:type="dxa"/>
            <w:vAlign w:val="center"/>
          </w:tcPr>
          <w:p w14:paraId="48CA6C39" w14:textId="321F284F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43</w:t>
            </w:r>
          </w:p>
        </w:tc>
      </w:tr>
      <w:tr w:rsidR="007E4DB1" w:rsidRPr="00D406C2" w14:paraId="523E20A0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4C21E441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for 60 min</w:t>
            </w:r>
          </w:p>
        </w:tc>
        <w:tc>
          <w:tcPr>
            <w:tcW w:w="1432" w:type="dxa"/>
            <w:vAlign w:val="center"/>
          </w:tcPr>
          <w:p w14:paraId="4B3E6FCC" w14:textId="705A255B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33</w:t>
            </w:r>
          </w:p>
        </w:tc>
        <w:tc>
          <w:tcPr>
            <w:tcW w:w="1485" w:type="dxa"/>
            <w:vAlign w:val="center"/>
          </w:tcPr>
          <w:p w14:paraId="3553CB50" w14:textId="4D57F8E9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38</w:t>
            </w:r>
          </w:p>
        </w:tc>
        <w:tc>
          <w:tcPr>
            <w:tcW w:w="1455" w:type="dxa"/>
            <w:vAlign w:val="center"/>
          </w:tcPr>
          <w:p w14:paraId="6AAB8C9C" w14:textId="42F4EF5E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42</w:t>
            </w:r>
          </w:p>
        </w:tc>
      </w:tr>
      <w:tr w:rsidR="007E4DB1" w:rsidRPr="00D406C2" w14:paraId="575648A6" w14:textId="77777777" w:rsidTr="007E4DB1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34767FCE" w14:textId="77777777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and H</w:t>
            </w:r>
            <w:r w:rsidRPr="00D406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O for 60 min</w:t>
            </w:r>
          </w:p>
        </w:tc>
        <w:tc>
          <w:tcPr>
            <w:tcW w:w="1432" w:type="dxa"/>
            <w:vAlign w:val="center"/>
          </w:tcPr>
          <w:p w14:paraId="4111C7F8" w14:textId="498FB221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37</w:t>
            </w:r>
          </w:p>
        </w:tc>
        <w:tc>
          <w:tcPr>
            <w:tcW w:w="1485" w:type="dxa"/>
            <w:vAlign w:val="center"/>
          </w:tcPr>
          <w:p w14:paraId="62314F88" w14:textId="28B172AF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38</w:t>
            </w:r>
          </w:p>
        </w:tc>
        <w:tc>
          <w:tcPr>
            <w:tcW w:w="1455" w:type="dxa"/>
            <w:vAlign w:val="center"/>
          </w:tcPr>
          <w:p w14:paraId="18C4F777" w14:textId="3A895D1F" w:rsidR="007E4DB1" w:rsidRPr="007E4DB1" w:rsidRDefault="007E4DB1" w:rsidP="007E4DB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42</w:t>
            </w:r>
          </w:p>
        </w:tc>
      </w:tr>
    </w:tbl>
    <w:p w14:paraId="0BB9BFA4" w14:textId="18888A3F" w:rsidR="007E4DB1" w:rsidRDefault="007E4DB1" w:rsidP="009A345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F25D26" w14:textId="3F6E103B" w:rsidR="0030092F" w:rsidRPr="00D406C2" w:rsidRDefault="0030092F" w:rsidP="0030092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406C2">
        <w:rPr>
          <w:rFonts w:ascii="Times New Roman" w:hAnsi="Times New Roman" w:cs="Times New Roman"/>
          <w:sz w:val="20"/>
          <w:szCs w:val="20"/>
        </w:rPr>
        <w:t xml:space="preserve"> Change of OH group/lattice O on Pt/CeO</w:t>
      </w:r>
      <w:r w:rsidRPr="00D406C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406C2">
        <w:rPr>
          <w:rFonts w:ascii="Times New Roman" w:hAnsi="Times New Roman" w:cs="Times New Roman"/>
          <w:sz w:val="20"/>
          <w:szCs w:val="20"/>
        </w:rPr>
        <w:t xml:space="preserve"> catalysts under different conditions</w:t>
      </w:r>
    </w:p>
    <w:tbl>
      <w:tblPr>
        <w:tblStyle w:val="TableGrid"/>
        <w:tblW w:w="8095" w:type="dxa"/>
        <w:jc w:val="center"/>
        <w:tblLook w:val="0420" w:firstRow="1" w:lastRow="0" w:firstColumn="0" w:lastColumn="0" w:noHBand="0" w:noVBand="1"/>
      </w:tblPr>
      <w:tblGrid>
        <w:gridCol w:w="3723"/>
        <w:gridCol w:w="1432"/>
        <w:gridCol w:w="1485"/>
        <w:gridCol w:w="1455"/>
      </w:tblGrid>
      <w:tr w:rsidR="0030092F" w:rsidRPr="00D406C2" w14:paraId="7B2A737C" w14:textId="77777777" w:rsidTr="00516FE2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5AEC5C5C" w14:textId="77777777" w:rsidR="0030092F" w:rsidRPr="007E4DB1" w:rsidRDefault="0030092F" w:rsidP="00516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Conditions</w:t>
            </w:r>
          </w:p>
        </w:tc>
        <w:tc>
          <w:tcPr>
            <w:tcW w:w="1432" w:type="dxa"/>
            <w:vAlign w:val="center"/>
            <w:hideMark/>
          </w:tcPr>
          <w:p w14:paraId="38A0224B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-r</w:t>
            </w:r>
            <w:r w:rsidRPr="007E4D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1485" w:type="dxa"/>
            <w:vAlign w:val="center"/>
            <w:hideMark/>
          </w:tcPr>
          <w:p w14:paraId="72506E29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-cube</w:t>
            </w:r>
          </w:p>
        </w:tc>
        <w:tc>
          <w:tcPr>
            <w:tcW w:w="1455" w:type="dxa"/>
            <w:vAlign w:val="center"/>
            <w:hideMark/>
          </w:tcPr>
          <w:p w14:paraId="129F0FB6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Pt/CeO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-oct</w:t>
            </w:r>
          </w:p>
        </w:tc>
      </w:tr>
      <w:tr w:rsidR="0030092F" w:rsidRPr="00D406C2" w14:paraId="7E108942" w14:textId="77777777" w:rsidTr="00516FE2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269D48FF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After </w:t>
            </w:r>
            <w:r w:rsidRPr="007E4DB1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</w:tcPr>
          <w:p w14:paraId="7B06164E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0.25</w:t>
            </w:r>
          </w:p>
        </w:tc>
        <w:tc>
          <w:tcPr>
            <w:tcW w:w="1485" w:type="dxa"/>
            <w:vAlign w:val="center"/>
          </w:tcPr>
          <w:p w14:paraId="3392ACF7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0.03</w:t>
            </w:r>
          </w:p>
        </w:tc>
        <w:tc>
          <w:tcPr>
            <w:tcW w:w="1455" w:type="dxa"/>
            <w:vAlign w:val="center"/>
          </w:tcPr>
          <w:p w14:paraId="1D0258AC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kern w:val="24"/>
              </w:rPr>
              <w:t>0</w:t>
            </w:r>
          </w:p>
        </w:tc>
      </w:tr>
      <w:tr w:rsidR="0030092F" w:rsidRPr="00D406C2" w14:paraId="0901B5DB" w14:textId="77777777" w:rsidTr="00516FE2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5B6EB3D1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After H</w:t>
            </w:r>
            <w:r w:rsidRPr="007E4DB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 xml:space="preserve"> pretreatment for 30 min</w:t>
            </w:r>
          </w:p>
        </w:tc>
        <w:tc>
          <w:tcPr>
            <w:tcW w:w="1432" w:type="dxa"/>
            <w:vAlign w:val="center"/>
          </w:tcPr>
          <w:p w14:paraId="40F54918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dark1"/>
                <w:kern w:val="24"/>
              </w:rPr>
              <w:t>0.41</w:t>
            </w:r>
          </w:p>
        </w:tc>
        <w:tc>
          <w:tcPr>
            <w:tcW w:w="1485" w:type="dxa"/>
            <w:vAlign w:val="center"/>
          </w:tcPr>
          <w:p w14:paraId="1D01F457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0.21</w:t>
            </w:r>
          </w:p>
        </w:tc>
        <w:tc>
          <w:tcPr>
            <w:tcW w:w="1455" w:type="dxa"/>
            <w:vAlign w:val="center"/>
          </w:tcPr>
          <w:p w14:paraId="6F07602E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0.17</w:t>
            </w:r>
          </w:p>
        </w:tc>
      </w:tr>
      <w:tr w:rsidR="0030092F" w:rsidRPr="00D406C2" w14:paraId="769E402E" w14:textId="77777777" w:rsidTr="00516FE2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21AA50D4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for 60 min</w:t>
            </w:r>
          </w:p>
        </w:tc>
        <w:tc>
          <w:tcPr>
            <w:tcW w:w="1432" w:type="dxa"/>
            <w:vAlign w:val="center"/>
          </w:tcPr>
          <w:p w14:paraId="1DEB8652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dark1"/>
                <w:kern w:val="24"/>
              </w:rPr>
              <w:t>0.05</w:t>
            </w:r>
          </w:p>
        </w:tc>
        <w:tc>
          <w:tcPr>
            <w:tcW w:w="1485" w:type="dxa"/>
            <w:vAlign w:val="center"/>
          </w:tcPr>
          <w:p w14:paraId="6F8CBF31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0.19</w:t>
            </w:r>
          </w:p>
        </w:tc>
        <w:tc>
          <w:tcPr>
            <w:tcW w:w="1455" w:type="dxa"/>
            <w:vAlign w:val="center"/>
          </w:tcPr>
          <w:p w14:paraId="058FBEFA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0.15</w:t>
            </w:r>
          </w:p>
        </w:tc>
      </w:tr>
      <w:tr w:rsidR="0030092F" w:rsidRPr="00D406C2" w14:paraId="743683EF" w14:textId="77777777" w:rsidTr="00516FE2">
        <w:trPr>
          <w:trHeight w:val="584"/>
          <w:jc w:val="center"/>
        </w:trPr>
        <w:tc>
          <w:tcPr>
            <w:tcW w:w="3723" w:type="dxa"/>
            <w:vAlign w:val="center"/>
            <w:hideMark/>
          </w:tcPr>
          <w:p w14:paraId="301109DE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In the presence of CO and H</w:t>
            </w:r>
            <w:r w:rsidRPr="00D406C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D406C2">
              <w:rPr>
                <w:rFonts w:ascii="Times New Roman" w:hAnsi="Times New Roman" w:cs="Times New Roman"/>
                <w:sz w:val="20"/>
                <w:szCs w:val="20"/>
              </w:rPr>
              <w:t>O for 60 min</w:t>
            </w:r>
          </w:p>
        </w:tc>
        <w:tc>
          <w:tcPr>
            <w:tcW w:w="1432" w:type="dxa"/>
            <w:vAlign w:val="center"/>
          </w:tcPr>
          <w:p w14:paraId="18B44585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dark1"/>
                <w:kern w:val="24"/>
              </w:rPr>
              <w:t>0.33</w:t>
            </w:r>
          </w:p>
        </w:tc>
        <w:tc>
          <w:tcPr>
            <w:tcW w:w="1485" w:type="dxa"/>
            <w:vAlign w:val="center"/>
          </w:tcPr>
          <w:p w14:paraId="56DBB7D0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0.45</w:t>
            </w:r>
          </w:p>
        </w:tc>
        <w:tc>
          <w:tcPr>
            <w:tcW w:w="1455" w:type="dxa"/>
            <w:vAlign w:val="center"/>
          </w:tcPr>
          <w:p w14:paraId="46277EC1" w14:textId="77777777" w:rsidR="0030092F" w:rsidRPr="007E4DB1" w:rsidRDefault="0030092F" w:rsidP="00516FE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6C2">
              <w:rPr>
                <w:rFonts w:ascii="Times New Roman" w:hAnsi="Times New Roman" w:cs="Times New Roman"/>
                <w:color w:val="000000" w:themeColor="text1"/>
                <w:kern w:val="24"/>
              </w:rPr>
              <w:t>0.35</w:t>
            </w:r>
          </w:p>
        </w:tc>
      </w:tr>
    </w:tbl>
    <w:p w14:paraId="6A704F26" w14:textId="77777777" w:rsidR="0030092F" w:rsidRDefault="0030092F" w:rsidP="003009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E87D547" w14:textId="77777777" w:rsidR="00FC22BC" w:rsidRDefault="00FC22BC" w:rsidP="003009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2CE405C" w14:textId="77777777" w:rsidR="00FC22BC" w:rsidRDefault="00FC22BC" w:rsidP="003009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F8A02E8" w14:textId="77777777" w:rsidR="00FC22BC" w:rsidRDefault="00FC22BC" w:rsidP="003009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1D644DA" w14:textId="77777777" w:rsidR="00FC22BC" w:rsidRPr="00D406C2" w:rsidRDefault="00FC22BC" w:rsidP="0030092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E7D3BC" w14:textId="364A2DC1" w:rsidR="005539B6" w:rsidRDefault="005539B6" w:rsidP="00553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406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Parameters used for XPS fitting</w:t>
      </w:r>
      <w:r w:rsidR="00FC22BC">
        <w:rPr>
          <w:rFonts w:ascii="Times New Roman" w:hAnsi="Times New Roman" w:cs="Times New Roman"/>
          <w:sz w:val="20"/>
          <w:szCs w:val="20"/>
        </w:rPr>
        <w:t xml:space="preserve"> of </w:t>
      </w:r>
      <w:proofErr w:type="gramStart"/>
      <w:r w:rsidR="00FC22BC">
        <w:rPr>
          <w:rFonts w:ascii="Times New Roman" w:hAnsi="Times New Roman" w:cs="Times New Roman"/>
          <w:sz w:val="20"/>
          <w:szCs w:val="20"/>
        </w:rPr>
        <w:t>Pt4f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C22BC" w14:paraId="3EBE5204" w14:textId="77777777" w:rsidTr="00FC22BC">
        <w:tc>
          <w:tcPr>
            <w:tcW w:w="2337" w:type="dxa"/>
          </w:tcPr>
          <w:p w14:paraId="5D10147A" w14:textId="19DC9E71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337" w:type="dxa"/>
          </w:tcPr>
          <w:p w14:paraId="4CEE7D9D" w14:textId="5F1D9C0D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Position (eV)</w:t>
            </w:r>
          </w:p>
        </w:tc>
        <w:tc>
          <w:tcPr>
            <w:tcW w:w="2338" w:type="dxa"/>
          </w:tcPr>
          <w:p w14:paraId="7455BC16" w14:textId="5426257C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FWHM</w:t>
            </w:r>
          </w:p>
        </w:tc>
        <w:tc>
          <w:tcPr>
            <w:tcW w:w="2338" w:type="dxa"/>
          </w:tcPr>
          <w:p w14:paraId="181D7FD8" w14:textId="09463DB8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Lineshape</w:t>
            </w:r>
            <w:proofErr w:type="spellEnd"/>
          </w:p>
        </w:tc>
      </w:tr>
      <w:tr w:rsidR="00FC22BC" w14:paraId="7BA0960E" w14:textId="77777777" w:rsidTr="00FC22BC">
        <w:tc>
          <w:tcPr>
            <w:tcW w:w="2337" w:type="dxa"/>
            <w:vMerge w:val="restart"/>
            <w:vAlign w:val="center"/>
          </w:tcPr>
          <w:p w14:paraId="4591CAAA" w14:textId="0723A464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 w:rsidRPr="00FC22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337" w:type="dxa"/>
          </w:tcPr>
          <w:p w14:paraId="0518B214" w14:textId="37206818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71.4</w:t>
            </w:r>
          </w:p>
        </w:tc>
        <w:tc>
          <w:tcPr>
            <w:tcW w:w="2338" w:type="dxa"/>
          </w:tcPr>
          <w:p w14:paraId="1F746656" w14:textId="748FCBE6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4F86A624" w14:textId="17475947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LA(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1.2,85,70)</w:t>
            </w:r>
          </w:p>
        </w:tc>
      </w:tr>
      <w:tr w:rsidR="00FC22BC" w14:paraId="4BCE18BE" w14:textId="77777777" w:rsidTr="00FC22BC">
        <w:tc>
          <w:tcPr>
            <w:tcW w:w="2337" w:type="dxa"/>
            <w:vMerge/>
            <w:vAlign w:val="center"/>
          </w:tcPr>
          <w:p w14:paraId="265D4769" w14:textId="61D6C3D5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63894675" w14:textId="44BB1854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2338" w:type="dxa"/>
          </w:tcPr>
          <w:p w14:paraId="2460E301" w14:textId="0A6B3317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33F15171" w14:textId="09BF49DD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LA(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1.2,85,70)</w:t>
            </w:r>
          </w:p>
        </w:tc>
      </w:tr>
      <w:tr w:rsidR="00FC22BC" w14:paraId="4AC23B64" w14:textId="77777777" w:rsidTr="00FC22BC">
        <w:tc>
          <w:tcPr>
            <w:tcW w:w="2337" w:type="dxa"/>
            <w:vMerge w:val="restart"/>
            <w:vAlign w:val="center"/>
          </w:tcPr>
          <w:p w14:paraId="75A3FC02" w14:textId="4E6449BE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2+</w:t>
            </w:r>
          </w:p>
        </w:tc>
        <w:tc>
          <w:tcPr>
            <w:tcW w:w="2337" w:type="dxa"/>
          </w:tcPr>
          <w:p w14:paraId="2F07C4B3" w14:textId="0B698089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73.0</w:t>
            </w:r>
          </w:p>
        </w:tc>
        <w:tc>
          <w:tcPr>
            <w:tcW w:w="2338" w:type="dxa"/>
          </w:tcPr>
          <w:p w14:paraId="5811D720" w14:textId="7912AFE1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3F76C722" w14:textId="04A1F311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FC22BC" w14:paraId="7C6B9E7A" w14:textId="77777777" w:rsidTr="00FC22BC">
        <w:tc>
          <w:tcPr>
            <w:tcW w:w="2337" w:type="dxa"/>
            <w:vMerge/>
            <w:vAlign w:val="center"/>
          </w:tcPr>
          <w:p w14:paraId="3C980FCF" w14:textId="25F8BA2D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30A3496C" w14:textId="5960F77D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2338" w:type="dxa"/>
          </w:tcPr>
          <w:p w14:paraId="03448A2E" w14:textId="18E6AB37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7775C74C" w14:textId="79FA3D41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FC22BC" w14:paraId="2089CB62" w14:textId="77777777" w:rsidTr="00FC22BC">
        <w:tc>
          <w:tcPr>
            <w:tcW w:w="2337" w:type="dxa"/>
            <w:vMerge w:val="restart"/>
            <w:vAlign w:val="center"/>
          </w:tcPr>
          <w:p w14:paraId="509810B2" w14:textId="3309983A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</w:p>
        </w:tc>
        <w:tc>
          <w:tcPr>
            <w:tcW w:w="2337" w:type="dxa"/>
          </w:tcPr>
          <w:p w14:paraId="74C55F31" w14:textId="2E2B4E9C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74.9</w:t>
            </w:r>
          </w:p>
        </w:tc>
        <w:tc>
          <w:tcPr>
            <w:tcW w:w="2338" w:type="dxa"/>
          </w:tcPr>
          <w:p w14:paraId="52E1D588" w14:textId="5D7C7781" w:rsidR="00FC22BC" w:rsidRDefault="005B125B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± 0.2</w:t>
            </w:r>
          </w:p>
        </w:tc>
        <w:tc>
          <w:tcPr>
            <w:tcW w:w="2338" w:type="dxa"/>
          </w:tcPr>
          <w:p w14:paraId="3CC9B0A0" w14:textId="33A817D6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FC22BC" w14:paraId="11E72873" w14:textId="77777777" w:rsidTr="00FC22BC">
        <w:tc>
          <w:tcPr>
            <w:tcW w:w="2337" w:type="dxa"/>
            <w:vMerge/>
            <w:vAlign w:val="center"/>
          </w:tcPr>
          <w:p w14:paraId="47ABA66E" w14:textId="279D10A0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1F1CAA65" w14:textId="37A4DCF1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2338" w:type="dxa"/>
          </w:tcPr>
          <w:p w14:paraId="29C1B5C4" w14:textId="36DB751D" w:rsidR="00FC22BC" w:rsidRDefault="005B125B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 ± 0.2</w:t>
            </w:r>
          </w:p>
        </w:tc>
        <w:tc>
          <w:tcPr>
            <w:tcW w:w="2338" w:type="dxa"/>
          </w:tcPr>
          <w:p w14:paraId="0766E837" w14:textId="6A4655C5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FC22BC" w14:paraId="09352C1A" w14:textId="77777777" w:rsidTr="00FC22BC">
        <w:tc>
          <w:tcPr>
            <w:tcW w:w="2337" w:type="dxa"/>
            <w:vMerge w:val="restart"/>
            <w:vAlign w:val="center"/>
          </w:tcPr>
          <w:p w14:paraId="561A51DB" w14:textId="4644DD63" w:rsidR="00FC22BC" w:rsidRDefault="00FC22BC" w:rsidP="00FC22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CO-Pt</w:t>
            </w:r>
            <w:r w:rsidRPr="00FC22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2337" w:type="dxa"/>
          </w:tcPr>
          <w:p w14:paraId="4AC320B7" w14:textId="6B43828C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2338" w:type="dxa"/>
          </w:tcPr>
          <w:p w14:paraId="3ACAE45F" w14:textId="069DC70A" w:rsidR="00FC22BC" w:rsidRDefault="005B125B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14A7ECD4" w14:textId="206197BF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LA(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1.2,85,70)</w:t>
            </w:r>
          </w:p>
        </w:tc>
      </w:tr>
      <w:tr w:rsidR="00FC22BC" w14:paraId="2B067236" w14:textId="77777777" w:rsidTr="00FC22BC">
        <w:tc>
          <w:tcPr>
            <w:tcW w:w="2337" w:type="dxa"/>
            <w:vMerge/>
          </w:tcPr>
          <w:p w14:paraId="6C078C88" w14:textId="4479E666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8A7258E" w14:textId="0BC34F66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</w:p>
        </w:tc>
        <w:tc>
          <w:tcPr>
            <w:tcW w:w="2338" w:type="dxa"/>
          </w:tcPr>
          <w:p w14:paraId="3F58A502" w14:textId="7D38356D" w:rsidR="00FC22BC" w:rsidRDefault="005B125B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</w:tcPr>
          <w:p w14:paraId="46BF1146" w14:textId="3921AB26" w:rsidR="00FC22BC" w:rsidRDefault="00FC22BC" w:rsidP="00553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LA(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1.2,85,70)</w:t>
            </w:r>
          </w:p>
        </w:tc>
      </w:tr>
    </w:tbl>
    <w:p w14:paraId="6EA94CF9" w14:textId="29ADDAD8" w:rsidR="00FC22BC" w:rsidRPr="00D406C2" w:rsidRDefault="00FC22BC" w:rsidP="005B125B">
      <w:pPr>
        <w:rPr>
          <w:rFonts w:ascii="Times New Roman" w:hAnsi="Times New Roman" w:cs="Times New Roman"/>
          <w:sz w:val="20"/>
          <w:szCs w:val="20"/>
        </w:rPr>
      </w:pPr>
    </w:p>
    <w:p w14:paraId="020DBE47" w14:textId="642E1885" w:rsidR="005B125B" w:rsidRDefault="005B125B" w:rsidP="005B125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E93F3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406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Parameters used for XPS fitting of </w:t>
      </w:r>
      <w:proofErr w:type="gramStart"/>
      <w:r>
        <w:rPr>
          <w:rFonts w:ascii="Times New Roman" w:hAnsi="Times New Roman" w:cs="Times New Roman"/>
          <w:sz w:val="20"/>
          <w:szCs w:val="20"/>
        </w:rPr>
        <w:t>O1s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B125B" w14:paraId="653842DD" w14:textId="77777777" w:rsidTr="005C6BDA">
        <w:tc>
          <w:tcPr>
            <w:tcW w:w="2337" w:type="dxa"/>
          </w:tcPr>
          <w:p w14:paraId="644967A5" w14:textId="77777777" w:rsidR="005B125B" w:rsidRDefault="005B125B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337" w:type="dxa"/>
          </w:tcPr>
          <w:p w14:paraId="6F1A0FD4" w14:textId="77777777" w:rsidR="005B125B" w:rsidRDefault="005B125B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Position (eV)</w:t>
            </w:r>
          </w:p>
        </w:tc>
        <w:tc>
          <w:tcPr>
            <w:tcW w:w="2338" w:type="dxa"/>
          </w:tcPr>
          <w:p w14:paraId="55DE19DF" w14:textId="77777777" w:rsidR="005B125B" w:rsidRDefault="005B125B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FWHM</w:t>
            </w:r>
          </w:p>
        </w:tc>
        <w:tc>
          <w:tcPr>
            <w:tcW w:w="2338" w:type="dxa"/>
          </w:tcPr>
          <w:p w14:paraId="4493628B" w14:textId="77777777" w:rsidR="005B125B" w:rsidRDefault="005B125B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Lineshape</w:t>
            </w:r>
            <w:proofErr w:type="spellEnd"/>
          </w:p>
        </w:tc>
      </w:tr>
      <w:tr w:rsidR="00D058A9" w14:paraId="42E1009A" w14:textId="77777777" w:rsidTr="00D058A9">
        <w:trPr>
          <w:trHeight w:val="470"/>
        </w:trPr>
        <w:tc>
          <w:tcPr>
            <w:tcW w:w="2337" w:type="dxa"/>
            <w:vAlign w:val="center"/>
          </w:tcPr>
          <w:p w14:paraId="3A6A065B" w14:textId="5D129914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Lattice O</w:t>
            </w:r>
          </w:p>
        </w:tc>
        <w:tc>
          <w:tcPr>
            <w:tcW w:w="2337" w:type="dxa"/>
            <w:vAlign w:val="center"/>
          </w:tcPr>
          <w:p w14:paraId="1082A462" w14:textId="2A950FFA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529.5</w:t>
            </w:r>
          </w:p>
        </w:tc>
        <w:tc>
          <w:tcPr>
            <w:tcW w:w="2338" w:type="dxa"/>
            <w:vAlign w:val="center"/>
          </w:tcPr>
          <w:p w14:paraId="7EE8F679" w14:textId="285D0DC2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± 0.2</w:t>
            </w:r>
          </w:p>
        </w:tc>
        <w:tc>
          <w:tcPr>
            <w:tcW w:w="2338" w:type="dxa"/>
            <w:vAlign w:val="center"/>
          </w:tcPr>
          <w:p w14:paraId="4A448CF9" w14:textId="0C1D4E87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D058A9" w14:paraId="51CA978A" w14:textId="77777777" w:rsidTr="00D058A9">
        <w:trPr>
          <w:trHeight w:val="470"/>
        </w:trPr>
        <w:tc>
          <w:tcPr>
            <w:tcW w:w="2337" w:type="dxa"/>
            <w:vAlign w:val="center"/>
          </w:tcPr>
          <w:p w14:paraId="543D59EE" w14:textId="69CD270C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OH group</w:t>
            </w:r>
          </w:p>
        </w:tc>
        <w:tc>
          <w:tcPr>
            <w:tcW w:w="2337" w:type="dxa"/>
            <w:vAlign w:val="center"/>
          </w:tcPr>
          <w:p w14:paraId="50AFCF7C" w14:textId="7B09643E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531.0</w:t>
            </w:r>
          </w:p>
        </w:tc>
        <w:tc>
          <w:tcPr>
            <w:tcW w:w="2338" w:type="dxa"/>
            <w:vAlign w:val="center"/>
          </w:tcPr>
          <w:p w14:paraId="03B7A197" w14:textId="1852EA23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± 0.2</w:t>
            </w:r>
          </w:p>
        </w:tc>
        <w:tc>
          <w:tcPr>
            <w:tcW w:w="2338" w:type="dxa"/>
            <w:vAlign w:val="center"/>
          </w:tcPr>
          <w:p w14:paraId="36BED3A8" w14:textId="120F6CD6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D058A9" w14:paraId="52BDFCBF" w14:textId="77777777" w:rsidTr="00D058A9">
        <w:trPr>
          <w:trHeight w:val="470"/>
        </w:trPr>
        <w:tc>
          <w:tcPr>
            <w:tcW w:w="2337" w:type="dxa"/>
            <w:vAlign w:val="center"/>
          </w:tcPr>
          <w:p w14:paraId="189684FF" w14:textId="35151E45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Chemisorbed O species</w:t>
            </w:r>
          </w:p>
        </w:tc>
        <w:tc>
          <w:tcPr>
            <w:tcW w:w="2337" w:type="dxa"/>
            <w:vAlign w:val="center"/>
          </w:tcPr>
          <w:p w14:paraId="6178F6B0" w14:textId="40C67F81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532.5</w:t>
            </w:r>
          </w:p>
        </w:tc>
        <w:tc>
          <w:tcPr>
            <w:tcW w:w="2338" w:type="dxa"/>
            <w:vAlign w:val="center"/>
          </w:tcPr>
          <w:p w14:paraId="789CA5C9" w14:textId="79785924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 ± 0.2</w:t>
            </w:r>
          </w:p>
        </w:tc>
        <w:tc>
          <w:tcPr>
            <w:tcW w:w="2338" w:type="dxa"/>
            <w:vAlign w:val="center"/>
          </w:tcPr>
          <w:p w14:paraId="2C9106C8" w14:textId="0EAAE9BE" w:rsidR="00D058A9" w:rsidRDefault="00D058A9" w:rsidP="00D05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</w:tbl>
    <w:p w14:paraId="492C6382" w14:textId="3FEB6E00" w:rsidR="0030092F" w:rsidRDefault="0030092F" w:rsidP="009A345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4E643A" w14:textId="28D243E0" w:rsidR="00A744CD" w:rsidRDefault="00A744CD" w:rsidP="00A744C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E93F3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406C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D406C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Parameters used for XPS fitting of </w:t>
      </w:r>
      <w:proofErr w:type="gramStart"/>
      <w:r>
        <w:rPr>
          <w:rFonts w:ascii="Times New Roman" w:hAnsi="Times New Roman" w:cs="Times New Roman"/>
          <w:sz w:val="20"/>
          <w:szCs w:val="20"/>
        </w:rPr>
        <w:t>Ce3d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744CD" w14:paraId="6F91C86E" w14:textId="77777777" w:rsidTr="005C6BDA">
        <w:tc>
          <w:tcPr>
            <w:tcW w:w="2337" w:type="dxa"/>
          </w:tcPr>
          <w:p w14:paraId="0167E548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Component</w:t>
            </w:r>
          </w:p>
        </w:tc>
        <w:tc>
          <w:tcPr>
            <w:tcW w:w="2337" w:type="dxa"/>
          </w:tcPr>
          <w:p w14:paraId="09D3B754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Position (eV)</w:t>
            </w:r>
          </w:p>
        </w:tc>
        <w:tc>
          <w:tcPr>
            <w:tcW w:w="2338" w:type="dxa"/>
          </w:tcPr>
          <w:p w14:paraId="1A2CBF87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FWHM</w:t>
            </w:r>
          </w:p>
        </w:tc>
        <w:tc>
          <w:tcPr>
            <w:tcW w:w="2338" w:type="dxa"/>
          </w:tcPr>
          <w:p w14:paraId="41BC4AE3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Lineshape</w:t>
            </w:r>
            <w:proofErr w:type="spellEnd"/>
          </w:p>
        </w:tc>
      </w:tr>
      <w:tr w:rsidR="00A744CD" w14:paraId="5F8F34F4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46C323F0" w14:textId="516E8F75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47469151" w14:textId="3FCB14FF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882.6</w:t>
            </w:r>
          </w:p>
        </w:tc>
        <w:tc>
          <w:tcPr>
            <w:tcW w:w="2338" w:type="dxa"/>
            <w:vAlign w:val="center"/>
          </w:tcPr>
          <w:p w14:paraId="7941B62D" w14:textId="315843A6" w:rsidR="00A744CD" w:rsidRDefault="009C1955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± 0.2</w:t>
            </w:r>
          </w:p>
        </w:tc>
        <w:tc>
          <w:tcPr>
            <w:tcW w:w="2338" w:type="dxa"/>
            <w:vAlign w:val="center"/>
          </w:tcPr>
          <w:p w14:paraId="68F6CFCF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7D00CAA9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13EF5F0B" w14:textId="2709A38F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2337" w:type="dxa"/>
            <w:vAlign w:val="center"/>
          </w:tcPr>
          <w:p w14:paraId="611DD9C6" w14:textId="77A993F5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889.1</w:t>
            </w:r>
          </w:p>
        </w:tc>
        <w:tc>
          <w:tcPr>
            <w:tcW w:w="2338" w:type="dxa"/>
            <w:vAlign w:val="center"/>
          </w:tcPr>
          <w:p w14:paraId="51386449" w14:textId="4B674322" w:rsidR="00A744CD" w:rsidRDefault="009C1955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 ± 0.2</w:t>
            </w:r>
          </w:p>
        </w:tc>
        <w:tc>
          <w:tcPr>
            <w:tcW w:w="2338" w:type="dxa"/>
            <w:vAlign w:val="center"/>
          </w:tcPr>
          <w:p w14:paraId="7B6C18D0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17258401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226BB334" w14:textId="4361862A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’”)</w:t>
            </w:r>
          </w:p>
        </w:tc>
        <w:tc>
          <w:tcPr>
            <w:tcW w:w="2337" w:type="dxa"/>
            <w:vAlign w:val="center"/>
          </w:tcPr>
          <w:p w14:paraId="18C68478" w14:textId="023A83AD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898.5</w:t>
            </w:r>
          </w:p>
        </w:tc>
        <w:tc>
          <w:tcPr>
            <w:tcW w:w="2338" w:type="dxa"/>
            <w:vAlign w:val="center"/>
          </w:tcPr>
          <w:p w14:paraId="12D4BA60" w14:textId="70FDD2FA" w:rsidR="00A744CD" w:rsidRDefault="009C1955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 ± 0.2</w:t>
            </w:r>
          </w:p>
        </w:tc>
        <w:tc>
          <w:tcPr>
            <w:tcW w:w="2338" w:type="dxa"/>
            <w:vAlign w:val="center"/>
          </w:tcPr>
          <w:p w14:paraId="05FEB2FF" w14:textId="77777777" w:rsidR="00A744CD" w:rsidRDefault="00A744CD" w:rsidP="005C6B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66344E5F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54E8F092" w14:textId="4CACAADA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0761F9A5" w14:textId="0155F405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900.9</w:t>
            </w:r>
          </w:p>
        </w:tc>
        <w:tc>
          <w:tcPr>
            <w:tcW w:w="2338" w:type="dxa"/>
            <w:vAlign w:val="center"/>
          </w:tcPr>
          <w:p w14:paraId="54B2E8EF" w14:textId="7124DC2F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 ± 0.2</w:t>
            </w:r>
          </w:p>
        </w:tc>
        <w:tc>
          <w:tcPr>
            <w:tcW w:w="2338" w:type="dxa"/>
            <w:vAlign w:val="center"/>
          </w:tcPr>
          <w:p w14:paraId="6E9F094A" w14:textId="26A70EBC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0F08FA50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772D56AB" w14:textId="49A62317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”)</w:t>
            </w:r>
          </w:p>
        </w:tc>
        <w:tc>
          <w:tcPr>
            <w:tcW w:w="2337" w:type="dxa"/>
            <w:vAlign w:val="center"/>
          </w:tcPr>
          <w:p w14:paraId="2162C899" w14:textId="58C958AE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907.7</w:t>
            </w:r>
          </w:p>
        </w:tc>
        <w:tc>
          <w:tcPr>
            <w:tcW w:w="2338" w:type="dxa"/>
            <w:vAlign w:val="center"/>
          </w:tcPr>
          <w:p w14:paraId="65B64D67" w14:textId="5B677843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 ± 0.2</w:t>
            </w:r>
          </w:p>
        </w:tc>
        <w:tc>
          <w:tcPr>
            <w:tcW w:w="2338" w:type="dxa"/>
            <w:vAlign w:val="center"/>
          </w:tcPr>
          <w:p w14:paraId="1DC44E9F" w14:textId="71ED0DD2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0EDD3CBD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597DDF44" w14:textId="2D5ED11A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’”)</w:t>
            </w:r>
          </w:p>
        </w:tc>
        <w:tc>
          <w:tcPr>
            <w:tcW w:w="2337" w:type="dxa"/>
            <w:vAlign w:val="center"/>
          </w:tcPr>
          <w:p w14:paraId="4CEB272B" w14:textId="478E3CE1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916.9</w:t>
            </w:r>
          </w:p>
        </w:tc>
        <w:tc>
          <w:tcPr>
            <w:tcW w:w="2338" w:type="dxa"/>
            <w:vAlign w:val="center"/>
          </w:tcPr>
          <w:p w14:paraId="744A72F0" w14:textId="404587FB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 ± 0.2</w:t>
            </w:r>
          </w:p>
        </w:tc>
        <w:tc>
          <w:tcPr>
            <w:tcW w:w="2338" w:type="dxa"/>
            <w:vAlign w:val="center"/>
          </w:tcPr>
          <w:p w14:paraId="6728449E" w14:textId="2E383517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617596E6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36121B50" w14:textId="0CF54AA3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E"/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6FAE9C4F" w14:textId="30D82945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880.8</w:t>
            </w:r>
          </w:p>
        </w:tc>
        <w:tc>
          <w:tcPr>
            <w:tcW w:w="2338" w:type="dxa"/>
            <w:vAlign w:val="center"/>
          </w:tcPr>
          <w:p w14:paraId="18AF7125" w14:textId="4CD1252F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± 0.2</w:t>
            </w:r>
          </w:p>
        </w:tc>
        <w:tc>
          <w:tcPr>
            <w:tcW w:w="2338" w:type="dxa"/>
            <w:vAlign w:val="center"/>
          </w:tcPr>
          <w:p w14:paraId="1D946864" w14:textId="7FD03304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3BCEA7F6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0C8CC2B1" w14:textId="063BD966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E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’)</w:t>
            </w:r>
          </w:p>
        </w:tc>
        <w:tc>
          <w:tcPr>
            <w:tcW w:w="2337" w:type="dxa"/>
            <w:vAlign w:val="center"/>
          </w:tcPr>
          <w:p w14:paraId="0F15C610" w14:textId="6FA4EDE6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884.4</w:t>
            </w:r>
          </w:p>
        </w:tc>
        <w:tc>
          <w:tcPr>
            <w:tcW w:w="2338" w:type="dxa"/>
            <w:vAlign w:val="center"/>
          </w:tcPr>
          <w:p w14:paraId="515C0B69" w14:textId="1B7E6F83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± 0.2</w:t>
            </w:r>
          </w:p>
        </w:tc>
        <w:tc>
          <w:tcPr>
            <w:tcW w:w="2338" w:type="dxa"/>
            <w:vAlign w:val="center"/>
          </w:tcPr>
          <w:p w14:paraId="532E8C71" w14:textId="71420CA6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7F2D5ACA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750EB687" w14:textId="4E2FD287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7" w:type="dxa"/>
            <w:vAlign w:val="center"/>
          </w:tcPr>
          <w:p w14:paraId="507D4F47" w14:textId="09903E88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899.3</w:t>
            </w:r>
          </w:p>
        </w:tc>
        <w:tc>
          <w:tcPr>
            <w:tcW w:w="2338" w:type="dxa"/>
            <w:vAlign w:val="center"/>
          </w:tcPr>
          <w:p w14:paraId="725748E8" w14:textId="507B63BA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± 0.2</w:t>
            </w:r>
          </w:p>
        </w:tc>
        <w:tc>
          <w:tcPr>
            <w:tcW w:w="2338" w:type="dxa"/>
            <w:vAlign w:val="center"/>
          </w:tcPr>
          <w:p w14:paraId="1994DEA0" w14:textId="0DEC213D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  <w:tr w:rsidR="00A744CD" w14:paraId="0FD1DA0E" w14:textId="77777777" w:rsidTr="005C6BDA">
        <w:trPr>
          <w:trHeight w:val="470"/>
        </w:trPr>
        <w:tc>
          <w:tcPr>
            <w:tcW w:w="2337" w:type="dxa"/>
            <w:vAlign w:val="center"/>
          </w:tcPr>
          <w:p w14:paraId="256EFDD8" w14:textId="6BFD6C31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A744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6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’)</w:t>
            </w:r>
          </w:p>
        </w:tc>
        <w:tc>
          <w:tcPr>
            <w:tcW w:w="2337" w:type="dxa"/>
            <w:vAlign w:val="center"/>
          </w:tcPr>
          <w:p w14:paraId="2E0D03B6" w14:textId="62DE1BFD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902.3</w:t>
            </w:r>
          </w:p>
        </w:tc>
        <w:tc>
          <w:tcPr>
            <w:tcW w:w="2338" w:type="dxa"/>
            <w:vAlign w:val="center"/>
          </w:tcPr>
          <w:p w14:paraId="44543874" w14:textId="6586CA23" w:rsidR="00A744CD" w:rsidRDefault="009C1955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± 0.2</w:t>
            </w:r>
          </w:p>
        </w:tc>
        <w:tc>
          <w:tcPr>
            <w:tcW w:w="2338" w:type="dxa"/>
            <w:vAlign w:val="center"/>
          </w:tcPr>
          <w:p w14:paraId="6E06A416" w14:textId="7DC57423" w:rsidR="00A744CD" w:rsidRDefault="00A744CD" w:rsidP="00A74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GL(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</w:p>
        </w:tc>
      </w:tr>
    </w:tbl>
    <w:p w14:paraId="2717C7F1" w14:textId="77777777" w:rsidR="005B125B" w:rsidRDefault="005B125B" w:rsidP="009A345C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4703E0" w14:textId="774AD476" w:rsidR="00A65E69" w:rsidRPr="00D406C2" w:rsidRDefault="00A9120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004FD005" wp14:editId="316F9FEA">
            <wp:extent cx="5934075" cy="4844415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57B07" w14:textId="39D7A7F5" w:rsidR="00B82D63" w:rsidRPr="0030092F" w:rsidRDefault="0030092F" w:rsidP="00B82D63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30092F">
        <w:rPr>
          <w:rFonts w:ascii="Times New Roman" w:hAnsi="Times New Roman" w:cs="Times New Roman"/>
          <w:b/>
          <w:bCs/>
        </w:rPr>
        <w:t xml:space="preserve">Supplementary </w:t>
      </w:r>
      <w:r w:rsidR="00B82D63" w:rsidRPr="0030092F">
        <w:rPr>
          <w:rFonts w:ascii="Times New Roman" w:hAnsi="Times New Roman" w:cs="Times New Roman"/>
          <w:b/>
          <w:bCs/>
        </w:rPr>
        <w:t xml:space="preserve">Figure </w:t>
      </w:r>
      <w:r w:rsidR="00BB0170" w:rsidRPr="0030092F">
        <w:rPr>
          <w:rFonts w:ascii="Times New Roman" w:hAnsi="Times New Roman" w:cs="Times New Roman"/>
          <w:b/>
          <w:bCs/>
        </w:rPr>
        <w:t>1</w:t>
      </w:r>
      <w:r w:rsidR="00BB0170">
        <w:rPr>
          <w:rFonts w:ascii="Times New Roman" w:hAnsi="Times New Roman" w:cs="Times New Roman"/>
          <w:b/>
          <w:bCs/>
        </w:rPr>
        <w:t>4</w:t>
      </w:r>
      <w:r w:rsidR="00B82D63" w:rsidRPr="0030092F">
        <w:rPr>
          <w:rFonts w:ascii="Times New Roman" w:hAnsi="Times New Roman" w:cs="Times New Roman"/>
          <w:b/>
          <w:bCs/>
        </w:rPr>
        <w:t>.</w:t>
      </w:r>
      <w:r w:rsidR="00B82D63" w:rsidRPr="0030092F">
        <w:rPr>
          <w:rFonts w:ascii="Times New Roman" w:hAnsi="Times New Roman" w:cs="Times New Roman"/>
        </w:rPr>
        <w:t xml:space="preserve"> </w:t>
      </w:r>
      <w:r w:rsidR="00B82D63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B82D63" w:rsidRPr="00B347D8">
        <w:rPr>
          <w:rFonts w:ascii="Times New Roman" w:hAnsi="Times New Roman" w:cs="Times New Roman"/>
        </w:rPr>
        <w:t>situ</w:t>
      </w:r>
      <w:r w:rsidR="00B82D63" w:rsidRPr="0030092F">
        <w:rPr>
          <w:rFonts w:ascii="Times New Roman" w:hAnsi="Times New Roman" w:cs="Times New Roman"/>
        </w:rPr>
        <w:t xml:space="preserve"> transmission infrared (TIR) spectroscopy. (a) </w:t>
      </w:r>
      <w:r w:rsidR="00B82D63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B82D63" w:rsidRPr="00B347D8">
        <w:rPr>
          <w:rFonts w:ascii="Times New Roman" w:hAnsi="Times New Roman" w:cs="Times New Roman"/>
        </w:rPr>
        <w:t>situ</w:t>
      </w:r>
      <w:r w:rsidR="00B82D63" w:rsidRPr="0030092F">
        <w:rPr>
          <w:rFonts w:ascii="Times New Roman" w:hAnsi="Times New Roman" w:cs="Times New Roman"/>
        </w:rPr>
        <w:t xml:space="preserve"> TIR spectra of Pt/CeO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 xml:space="preserve">-rod catalyst under different conditions; (b) </w:t>
      </w:r>
      <w:r w:rsidR="00B82D63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B82D63" w:rsidRPr="00B347D8">
        <w:rPr>
          <w:rFonts w:ascii="Times New Roman" w:hAnsi="Times New Roman" w:cs="Times New Roman"/>
        </w:rPr>
        <w:t>situ</w:t>
      </w:r>
      <w:r w:rsidR="00B82D63" w:rsidRPr="0030092F">
        <w:rPr>
          <w:rFonts w:ascii="Times New Roman" w:hAnsi="Times New Roman" w:cs="Times New Roman"/>
        </w:rPr>
        <w:t xml:space="preserve"> TIR spectra of Pt/CeO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 xml:space="preserve">-cube catalyst under different conditions; (c) </w:t>
      </w:r>
      <w:r w:rsidR="00B82D63"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="00B82D63" w:rsidRPr="00B347D8">
        <w:rPr>
          <w:rFonts w:ascii="Times New Roman" w:hAnsi="Times New Roman" w:cs="Times New Roman"/>
        </w:rPr>
        <w:t>situ TIR</w:t>
      </w:r>
      <w:r w:rsidR="00B82D63" w:rsidRPr="0030092F">
        <w:rPr>
          <w:rFonts w:ascii="Times New Roman" w:hAnsi="Times New Roman" w:cs="Times New Roman"/>
        </w:rPr>
        <w:t xml:space="preserve"> spectra of Pt/CeO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>-oct catalyst under different conditions; (d) Normalized peak areas of different species on Pt/CeO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>-rod catalyst under different conditions; The catalyst was pretreated under 0.4 Torr 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 xml:space="preserve"> at 400 °C for 30 min, followed by pretreatment under 0.4 Torr O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 xml:space="preserve"> at 300 °C for 30 min. Then, the spectrum of catalyst collected at 300 °C under vacuum conditions was used as background before introducing CO and H</w:t>
      </w:r>
      <w:r w:rsidR="00B82D63" w:rsidRPr="0030092F">
        <w:rPr>
          <w:rFonts w:ascii="Times New Roman" w:hAnsi="Times New Roman" w:cs="Times New Roman"/>
          <w:vertAlign w:val="subscript"/>
        </w:rPr>
        <w:t>2</w:t>
      </w:r>
      <w:r w:rsidR="00B82D63" w:rsidRPr="0030092F">
        <w:rPr>
          <w:rFonts w:ascii="Times New Roman" w:hAnsi="Times New Roman" w:cs="Times New Roman"/>
        </w:rPr>
        <w:t xml:space="preserve">O into the system. </w:t>
      </w:r>
    </w:p>
    <w:p w14:paraId="5BCF5508" w14:textId="3BFDFEAE" w:rsidR="00A65E69" w:rsidRPr="00D406C2" w:rsidRDefault="00A65E69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A202CD5" w14:textId="5F64B620" w:rsidR="00A65E69" w:rsidRPr="00D406C2" w:rsidRDefault="00A65E69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35ABE628" w14:textId="1EA96207" w:rsidR="00A65E69" w:rsidRPr="00D406C2" w:rsidRDefault="00A65E69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32263AF" w14:textId="192DA3D9" w:rsidR="00A65E69" w:rsidRDefault="00A65E69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6F37708" w14:textId="1F87BB42" w:rsidR="0030092F" w:rsidRDefault="00A9120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5149765D" wp14:editId="54855E7B">
            <wp:extent cx="5934075" cy="5116830"/>
            <wp:effectExtent l="0" t="0" r="952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C5DA7" w14:textId="339A8C2C" w:rsidR="00BE747B" w:rsidRPr="00D801D3" w:rsidRDefault="00BE747B" w:rsidP="00D801D3">
      <w:pPr>
        <w:jc w:val="both"/>
        <w:rPr>
          <w:rFonts w:ascii="Times New Roman" w:hAnsi="Times New Roman" w:cs="Times New Roman"/>
        </w:rPr>
      </w:pPr>
      <w:r w:rsidRPr="0030092F">
        <w:rPr>
          <w:rFonts w:ascii="Times New Roman" w:hAnsi="Times New Roman" w:cs="Times New Roman"/>
          <w:b/>
          <w:bCs/>
        </w:rPr>
        <w:t>Supplementary</w:t>
      </w:r>
      <w:r w:rsidRPr="00BE747B">
        <w:rPr>
          <w:rFonts w:ascii="Times New Roman" w:hAnsi="Times New Roman" w:cs="Times New Roman"/>
          <w:b/>
          <w:bCs/>
        </w:rPr>
        <w:t xml:space="preserve"> </w:t>
      </w:r>
      <w:r w:rsidRPr="00D801D3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15</w:t>
      </w:r>
      <w:r w:rsidRPr="00D801D3">
        <w:rPr>
          <w:rFonts w:ascii="Times New Roman" w:hAnsi="Times New Roman" w:cs="Times New Roman"/>
          <w:b/>
          <w:bCs/>
        </w:rPr>
        <w:t>.</w:t>
      </w:r>
      <w:r w:rsidRPr="00D801D3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D801D3">
        <w:rPr>
          <w:rFonts w:ascii="Times New Roman" w:hAnsi="Times New Roman" w:cs="Times New Roman"/>
        </w:rPr>
        <w:t xml:space="preserve"> transmission infrared (TIR) spectroscopy. (a)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D801D3">
        <w:rPr>
          <w:rFonts w:ascii="Times New Roman" w:hAnsi="Times New Roman" w:cs="Times New Roman"/>
        </w:rPr>
        <w:t xml:space="preserve"> TIR spectra of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-rod catalyst under different conditions; (b) In</w:t>
      </w:r>
      <w:r w:rsidR="00B347D8">
        <w:rPr>
          <w:rFonts w:ascii="Times New Roman" w:hAnsi="Times New Roman" w:cs="Times New Roman"/>
        </w:rPr>
        <w:t xml:space="preserve"> </w:t>
      </w:r>
      <w:r w:rsidRPr="00D801D3">
        <w:rPr>
          <w:rFonts w:ascii="Times New Roman" w:hAnsi="Times New Roman" w:cs="Times New Roman"/>
        </w:rPr>
        <w:t>situ TIR spectra of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 xml:space="preserve">-cube catalyst under different conditions; (c)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D801D3">
        <w:rPr>
          <w:rFonts w:ascii="Times New Roman" w:hAnsi="Times New Roman" w:cs="Times New Roman"/>
        </w:rPr>
        <w:t xml:space="preserve"> TIR spectra of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-oct catalyst under different conditions; (d) Normalized peak areas of different species on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-rod catalyst under different conditions; (e) Normalized peak areas of different species on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-cube catalyst under different conditions; (f) Normalized peak areas of different species on Pt/CeO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-oct catalyst under different conditions. The catalyst was pretreated under 0.40 Torr O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 xml:space="preserve"> at 400 °C for 30 min, followed by pretreatment under 0.40 Torr H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 xml:space="preserve"> at 300 °C for 30 min. Then, the spectrum of catalyst collected at 300 °C under vacuum conditions was used as background before introducing 0.05 Torr CO. After 60 min, 0.10 Torr H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 xml:space="preserve">O was introduced into the system. The full spectra (4000-1000 </w:t>
      </w:r>
      <w:proofErr w:type="gramStart"/>
      <w:r w:rsidRPr="00D801D3">
        <w:rPr>
          <w:rFonts w:ascii="Times New Roman" w:hAnsi="Times New Roman" w:cs="Times New Roman"/>
        </w:rPr>
        <w:t>cm</w:t>
      </w:r>
      <w:r w:rsidRPr="00D801D3">
        <w:rPr>
          <w:rFonts w:ascii="Times New Roman" w:hAnsi="Times New Roman" w:cs="Times New Roman"/>
          <w:vertAlign w:val="superscript"/>
        </w:rPr>
        <w:t>-1</w:t>
      </w:r>
      <w:proofErr w:type="gramEnd"/>
      <w:r w:rsidRPr="00D801D3">
        <w:rPr>
          <w:rFonts w:ascii="Times New Roman" w:hAnsi="Times New Roman" w:cs="Times New Roman"/>
        </w:rPr>
        <w:t xml:space="preserve">) are shown in supplementary Figure 10. The normalization of peak areas was calculated by comparing the peak areas of each species with that of 3 min spectra. It should be noted that the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D801D3">
        <w:rPr>
          <w:rFonts w:ascii="Times New Roman" w:hAnsi="Times New Roman" w:cs="Times New Roman"/>
        </w:rPr>
        <w:t xml:space="preserve"> TIR experiments were performed in a sealed chamber, the pressure of CO and H</w:t>
      </w:r>
      <w:r w:rsidRPr="00D801D3">
        <w:rPr>
          <w:rFonts w:ascii="Times New Roman" w:hAnsi="Times New Roman" w:cs="Times New Roman"/>
          <w:vertAlign w:val="subscript"/>
        </w:rPr>
        <w:t>2</w:t>
      </w:r>
      <w:r w:rsidRPr="00D801D3">
        <w:rPr>
          <w:rFonts w:ascii="Times New Roman" w:hAnsi="Times New Roman" w:cs="Times New Roman"/>
        </w:rPr>
        <w:t>O change with time.</w:t>
      </w:r>
    </w:p>
    <w:p w14:paraId="7B910ED7" w14:textId="179D1BF1" w:rsidR="0030092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38F59EF0" wp14:editId="0FB06CCE">
            <wp:extent cx="4572000" cy="4614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63EB0" w14:textId="6371C372" w:rsidR="0008437F" w:rsidRPr="007563D2" w:rsidRDefault="0008437F" w:rsidP="00084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8437F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16</w:t>
      </w:r>
      <w:r w:rsidRPr="0008437F">
        <w:rPr>
          <w:rFonts w:ascii="Times New Roman" w:hAnsi="Times New Roman" w:cs="Times New Roman"/>
          <w:b/>
          <w:bCs/>
        </w:rPr>
        <w:t>.</w:t>
      </w:r>
      <w:r w:rsidRPr="0008437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08437F">
        <w:rPr>
          <w:rFonts w:ascii="Times New Roman" w:hAnsi="Times New Roman" w:cs="Times New Roman"/>
        </w:rPr>
        <w:t xml:space="preserve"> ETEM</w:t>
      </w:r>
      <w:r>
        <w:rPr>
          <w:rFonts w:ascii="Times New Roman" w:hAnsi="Times New Roman" w:cs="Times New Roman"/>
        </w:rPr>
        <w:t xml:space="preserve"> images of </w:t>
      </w:r>
      <w:r w:rsidRPr="0008437F">
        <w:rPr>
          <w:rFonts w:ascii="Times New Roman" w:hAnsi="Times New Roman" w:cs="Times New Roman"/>
        </w:rPr>
        <w:t>Pt/CeO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-rod catalyst</w:t>
      </w:r>
      <w:r>
        <w:rPr>
          <w:rFonts w:ascii="Times New Roman" w:hAnsi="Times New Roman" w:cs="Times New Roman"/>
        </w:rPr>
        <w:t>. (a and b)</w:t>
      </w:r>
      <w:r w:rsidRPr="00084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snapshots of catalyst </w:t>
      </w:r>
      <w:r w:rsidRPr="0008437F">
        <w:rPr>
          <w:rFonts w:ascii="Times New Roman" w:hAnsi="Times New Roman" w:cs="Times New Roman"/>
        </w:rPr>
        <w:t>after 0.40 Torr 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c</w:t>
      </w:r>
      <w:r w:rsidRPr="0008437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</w:t>
      </w:r>
      <w:r w:rsidRPr="0008437F">
        <w:rPr>
          <w:rFonts w:ascii="Times New Roman" w:hAnsi="Times New Roman" w:cs="Times New Roman"/>
        </w:rPr>
        <w:t>) snapshots of catalyst after 0.40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e and f</w:t>
      </w:r>
      <w:r w:rsidRPr="0008437F">
        <w:rPr>
          <w:rFonts w:ascii="Times New Roman" w:hAnsi="Times New Roman" w:cs="Times New Roman"/>
        </w:rPr>
        <w:t>) snapshots of catalyst under reaction conditions with 0.</w:t>
      </w:r>
      <w:r w:rsidR="00A83292">
        <w:rPr>
          <w:rFonts w:ascii="Times New Roman" w:hAnsi="Times New Roman" w:cs="Times New Roman"/>
        </w:rPr>
        <w:t>10</w:t>
      </w:r>
      <w:r w:rsidRPr="0008437F">
        <w:rPr>
          <w:rFonts w:ascii="Times New Roman" w:hAnsi="Times New Roman" w:cs="Times New Roman"/>
        </w:rPr>
        <w:t xml:space="preserve"> Torr CO</w:t>
      </w:r>
      <w:r w:rsidRPr="0008437F">
        <w:rPr>
          <w:rFonts w:ascii="Times New Roman" w:hAnsi="Times New Roman" w:cs="Times New Roman"/>
          <w:vertAlign w:val="subscript"/>
        </w:rPr>
        <w:t xml:space="preserve"> </w:t>
      </w:r>
      <w:r w:rsidRPr="0008437F">
        <w:rPr>
          <w:rFonts w:ascii="Times New Roman" w:hAnsi="Times New Roman" w:cs="Times New Roman"/>
        </w:rPr>
        <w:t>and 0.</w:t>
      </w:r>
      <w:r w:rsidR="00A83292">
        <w:rPr>
          <w:rFonts w:ascii="Times New Roman" w:hAnsi="Times New Roman" w:cs="Times New Roman"/>
        </w:rPr>
        <w:t>2</w:t>
      </w:r>
      <w:r w:rsidRPr="0008437F">
        <w:rPr>
          <w:rFonts w:ascii="Times New Roman" w:hAnsi="Times New Roman" w:cs="Times New Roman"/>
        </w:rPr>
        <w:t>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O at 300 °C. </w:t>
      </w:r>
      <w:r w:rsidR="007563D2" w:rsidRPr="007563D2">
        <w:rPr>
          <w:rFonts w:ascii="Times New Roman" w:hAnsi="Times New Roman" w:cs="Times New Roman"/>
        </w:rPr>
        <w:t>The snapshots were selected when the structural reconstruction occurred. Therefore, the 0 s and 10 s do not represent starting time and 10 s of the reaction. The supplementary movies 1-9 show the dynamics of active sites on Pt/CeO</w:t>
      </w:r>
      <w:r w:rsidR="007563D2" w:rsidRPr="007563D2">
        <w:rPr>
          <w:rFonts w:ascii="Times New Roman" w:hAnsi="Times New Roman" w:cs="Times New Roman"/>
          <w:vertAlign w:val="subscript"/>
        </w:rPr>
        <w:t>2</w:t>
      </w:r>
      <w:r w:rsidR="007563D2" w:rsidRPr="007563D2">
        <w:rPr>
          <w:rFonts w:ascii="Times New Roman" w:hAnsi="Times New Roman" w:cs="Times New Roman"/>
        </w:rPr>
        <w:t xml:space="preserve"> catalysts under different conditions.</w:t>
      </w:r>
    </w:p>
    <w:p w14:paraId="2AEE05E0" w14:textId="77777777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145BA68" w14:textId="50A2A772" w:rsidR="0008437F" w:rsidRDefault="00326D9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6175B8B4" wp14:editId="65859499">
            <wp:extent cx="4572000" cy="4563110"/>
            <wp:effectExtent l="0" t="0" r="0" b="8890"/>
            <wp:docPr id="1207424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C1E2C" w14:textId="78AD4FC2" w:rsidR="0008437F" w:rsidRPr="007563D2" w:rsidRDefault="0008437F" w:rsidP="00084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8437F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17</w:t>
      </w:r>
      <w:r w:rsidRPr="0008437F">
        <w:rPr>
          <w:rFonts w:ascii="Times New Roman" w:hAnsi="Times New Roman" w:cs="Times New Roman"/>
          <w:b/>
          <w:bCs/>
        </w:rPr>
        <w:t>.</w:t>
      </w:r>
      <w:r w:rsidRPr="0008437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08437F">
        <w:rPr>
          <w:rFonts w:ascii="Times New Roman" w:hAnsi="Times New Roman" w:cs="Times New Roman"/>
        </w:rPr>
        <w:t xml:space="preserve"> ETEM</w:t>
      </w:r>
      <w:r>
        <w:rPr>
          <w:rFonts w:ascii="Times New Roman" w:hAnsi="Times New Roman" w:cs="Times New Roman"/>
        </w:rPr>
        <w:t xml:space="preserve"> images of </w:t>
      </w:r>
      <w:r w:rsidRPr="0008437F">
        <w:rPr>
          <w:rFonts w:ascii="Times New Roman" w:hAnsi="Times New Roman" w:cs="Times New Roman"/>
        </w:rPr>
        <w:t>Pt/CeO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cube</w:t>
      </w:r>
      <w:r w:rsidRPr="0008437F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. (a and b)</w:t>
      </w:r>
      <w:r w:rsidRPr="00084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snapshots of catalyst </w:t>
      </w:r>
      <w:r w:rsidRPr="0008437F">
        <w:rPr>
          <w:rFonts w:ascii="Times New Roman" w:hAnsi="Times New Roman" w:cs="Times New Roman"/>
        </w:rPr>
        <w:t>after 0.40 Torr 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c</w:t>
      </w:r>
      <w:r w:rsidRPr="0008437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</w:t>
      </w:r>
      <w:r w:rsidRPr="0008437F">
        <w:rPr>
          <w:rFonts w:ascii="Times New Roman" w:hAnsi="Times New Roman" w:cs="Times New Roman"/>
        </w:rPr>
        <w:t>) snapshots of catalyst after 0.40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e and f</w:t>
      </w:r>
      <w:r w:rsidRPr="0008437F">
        <w:rPr>
          <w:rFonts w:ascii="Times New Roman" w:hAnsi="Times New Roman" w:cs="Times New Roman"/>
        </w:rPr>
        <w:t>) snapshots of catalyst under reaction conditions with 0.</w:t>
      </w:r>
      <w:r w:rsidR="00A83292">
        <w:rPr>
          <w:rFonts w:ascii="Times New Roman" w:hAnsi="Times New Roman" w:cs="Times New Roman"/>
        </w:rPr>
        <w:t>10</w:t>
      </w:r>
      <w:r w:rsidRPr="0008437F">
        <w:rPr>
          <w:rFonts w:ascii="Times New Roman" w:hAnsi="Times New Roman" w:cs="Times New Roman"/>
        </w:rPr>
        <w:t xml:space="preserve"> Torr CO</w:t>
      </w:r>
      <w:r w:rsidRPr="0008437F">
        <w:rPr>
          <w:rFonts w:ascii="Times New Roman" w:hAnsi="Times New Roman" w:cs="Times New Roman"/>
          <w:vertAlign w:val="subscript"/>
        </w:rPr>
        <w:t xml:space="preserve"> </w:t>
      </w:r>
      <w:r w:rsidRPr="0008437F">
        <w:rPr>
          <w:rFonts w:ascii="Times New Roman" w:hAnsi="Times New Roman" w:cs="Times New Roman"/>
        </w:rPr>
        <w:t>and 0.</w:t>
      </w:r>
      <w:r w:rsidR="00A83292">
        <w:rPr>
          <w:rFonts w:ascii="Times New Roman" w:hAnsi="Times New Roman" w:cs="Times New Roman"/>
        </w:rPr>
        <w:t>2</w:t>
      </w:r>
      <w:r w:rsidRPr="0008437F">
        <w:rPr>
          <w:rFonts w:ascii="Times New Roman" w:hAnsi="Times New Roman" w:cs="Times New Roman"/>
        </w:rPr>
        <w:t>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O at 300 °C. </w:t>
      </w:r>
      <w:r w:rsidR="007563D2" w:rsidRPr="007563D2">
        <w:rPr>
          <w:rFonts w:ascii="Times New Roman" w:hAnsi="Times New Roman" w:cs="Times New Roman"/>
        </w:rPr>
        <w:t>The snapshots were selected when the structural reconstruction occurred. Therefore, the 0 s and 10 s do not represent starting time and 10 s of the reaction. The supplementary movies 1-9 show the dynamics of active sites on Pt/CeO</w:t>
      </w:r>
      <w:r w:rsidR="007563D2" w:rsidRPr="007563D2">
        <w:rPr>
          <w:rFonts w:ascii="Times New Roman" w:hAnsi="Times New Roman" w:cs="Times New Roman"/>
          <w:vertAlign w:val="subscript"/>
        </w:rPr>
        <w:t>2</w:t>
      </w:r>
      <w:r w:rsidR="007563D2" w:rsidRPr="007563D2">
        <w:rPr>
          <w:rFonts w:ascii="Times New Roman" w:hAnsi="Times New Roman" w:cs="Times New Roman"/>
        </w:rPr>
        <w:t xml:space="preserve"> catalysts under different conditions.</w:t>
      </w:r>
    </w:p>
    <w:p w14:paraId="06759208" w14:textId="676FDFF8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9F02D98" w14:textId="0112670A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29A63B39" wp14:editId="692EF869">
            <wp:extent cx="4572000" cy="46570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6ECA5" w14:textId="5D842A51" w:rsidR="0008437F" w:rsidRPr="007563D2" w:rsidRDefault="0008437F" w:rsidP="00084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8437F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18</w:t>
      </w:r>
      <w:r w:rsidRPr="0008437F">
        <w:rPr>
          <w:rFonts w:ascii="Times New Roman" w:hAnsi="Times New Roman" w:cs="Times New Roman"/>
          <w:b/>
          <w:bCs/>
        </w:rPr>
        <w:t>.</w:t>
      </w:r>
      <w:r w:rsidRPr="0008437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08437F">
        <w:rPr>
          <w:rFonts w:ascii="Times New Roman" w:hAnsi="Times New Roman" w:cs="Times New Roman"/>
        </w:rPr>
        <w:t xml:space="preserve"> ETEM</w:t>
      </w:r>
      <w:r>
        <w:rPr>
          <w:rFonts w:ascii="Times New Roman" w:hAnsi="Times New Roman" w:cs="Times New Roman"/>
        </w:rPr>
        <w:t xml:space="preserve"> images of </w:t>
      </w:r>
      <w:r w:rsidRPr="0008437F">
        <w:rPr>
          <w:rFonts w:ascii="Times New Roman" w:hAnsi="Times New Roman" w:cs="Times New Roman"/>
        </w:rPr>
        <w:t>Pt/CeO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oct</w:t>
      </w:r>
      <w:r w:rsidRPr="0008437F">
        <w:rPr>
          <w:rFonts w:ascii="Times New Roman" w:hAnsi="Times New Roman" w:cs="Times New Roman"/>
        </w:rPr>
        <w:t xml:space="preserve"> catalyst</w:t>
      </w:r>
      <w:r>
        <w:rPr>
          <w:rFonts w:ascii="Times New Roman" w:hAnsi="Times New Roman" w:cs="Times New Roman"/>
        </w:rPr>
        <w:t>. (a and b)</w:t>
      </w:r>
      <w:r w:rsidRPr="00084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snapshots of catalyst </w:t>
      </w:r>
      <w:r w:rsidRPr="0008437F">
        <w:rPr>
          <w:rFonts w:ascii="Times New Roman" w:hAnsi="Times New Roman" w:cs="Times New Roman"/>
        </w:rPr>
        <w:t>after 0.40 Torr 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c</w:t>
      </w:r>
      <w:r w:rsidRPr="0008437F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d</w:t>
      </w:r>
      <w:r w:rsidRPr="0008437F">
        <w:rPr>
          <w:rFonts w:ascii="Times New Roman" w:hAnsi="Times New Roman" w:cs="Times New Roman"/>
        </w:rPr>
        <w:t>) snapshots of catalyst after 0.40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min. (</w:t>
      </w:r>
      <w:r>
        <w:rPr>
          <w:rFonts w:ascii="Times New Roman" w:hAnsi="Times New Roman" w:cs="Times New Roman"/>
        </w:rPr>
        <w:t>e and f</w:t>
      </w:r>
      <w:r w:rsidRPr="0008437F">
        <w:rPr>
          <w:rFonts w:ascii="Times New Roman" w:hAnsi="Times New Roman" w:cs="Times New Roman"/>
        </w:rPr>
        <w:t>) snapshots of catalyst under reaction conditions with 0.</w:t>
      </w:r>
      <w:r w:rsidR="00A83292">
        <w:rPr>
          <w:rFonts w:ascii="Times New Roman" w:hAnsi="Times New Roman" w:cs="Times New Roman"/>
        </w:rPr>
        <w:t>10</w:t>
      </w:r>
      <w:r w:rsidRPr="0008437F">
        <w:rPr>
          <w:rFonts w:ascii="Times New Roman" w:hAnsi="Times New Roman" w:cs="Times New Roman"/>
        </w:rPr>
        <w:t xml:space="preserve"> Torr CO</w:t>
      </w:r>
      <w:r w:rsidRPr="0008437F">
        <w:rPr>
          <w:rFonts w:ascii="Times New Roman" w:hAnsi="Times New Roman" w:cs="Times New Roman"/>
          <w:vertAlign w:val="subscript"/>
        </w:rPr>
        <w:t xml:space="preserve"> </w:t>
      </w:r>
      <w:r w:rsidRPr="0008437F">
        <w:rPr>
          <w:rFonts w:ascii="Times New Roman" w:hAnsi="Times New Roman" w:cs="Times New Roman"/>
        </w:rPr>
        <w:t>and 0.</w:t>
      </w:r>
      <w:r w:rsidR="00A83292">
        <w:rPr>
          <w:rFonts w:ascii="Times New Roman" w:hAnsi="Times New Roman" w:cs="Times New Roman"/>
        </w:rPr>
        <w:t>2</w:t>
      </w:r>
      <w:r w:rsidRPr="0008437F">
        <w:rPr>
          <w:rFonts w:ascii="Times New Roman" w:hAnsi="Times New Roman" w:cs="Times New Roman"/>
        </w:rPr>
        <w:t>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O at 300 °C. </w:t>
      </w:r>
      <w:r w:rsidR="007563D2" w:rsidRPr="007563D2">
        <w:rPr>
          <w:rFonts w:ascii="Times New Roman" w:hAnsi="Times New Roman" w:cs="Times New Roman"/>
        </w:rPr>
        <w:t>The snapshots were selected when the structural reconstruction occurred. Therefore, the 0 s and 10 s do not represent starting time and 10 s of the reaction. The supplementary movies 1-9 show the dynamics of active sites on Pt/CeO</w:t>
      </w:r>
      <w:r w:rsidR="007563D2" w:rsidRPr="007563D2">
        <w:rPr>
          <w:rFonts w:ascii="Times New Roman" w:hAnsi="Times New Roman" w:cs="Times New Roman"/>
          <w:vertAlign w:val="subscript"/>
        </w:rPr>
        <w:t>2</w:t>
      </w:r>
      <w:r w:rsidR="007563D2" w:rsidRPr="007563D2">
        <w:rPr>
          <w:rFonts w:ascii="Times New Roman" w:hAnsi="Times New Roman" w:cs="Times New Roman"/>
        </w:rPr>
        <w:t xml:space="preserve"> catalysts under different conditions.</w:t>
      </w:r>
    </w:p>
    <w:p w14:paraId="3A07889B" w14:textId="4E106EF6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77DB1B3" w14:textId="0BCF38E7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7C6BF80" w14:textId="0EAD5337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A5E23EC" w14:textId="7894DE63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2246B03" w14:textId="4A2A0D0F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A43D06B" w14:textId="77777777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C6D7DEC" w14:textId="6F19DFF1" w:rsidR="0008437F" w:rsidRDefault="00C7710C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 wp14:anchorId="616DB820" wp14:editId="5E5E9F80">
            <wp:extent cx="5939790" cy="1389380"/>
            <wp:effectExtent l="0" t="0" r="381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F6CCB" w14:textId="0162A424" w:rsidR="0008437F" w:rsidRPr="0008437F" w:rsidRDefault="0008437F" w:rsidP="00084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8437F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19</w:t>
      </w:r>
      <w:r w:rsidRPr="0008437F">
        <w:rPr>
          <w:rFonts w:ascii="Times New Roman" w:hAnsi="Times New Roman" w:cs="Times New Roman"/>
          <w:b/>
          <w:bCs/>
        </w:rPr>
        <w:t>.</w:t>
      </w:r>
      <w:r w:rsidRPr="0008437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08437F">
        <w:rPr>
          <w:rFonts w:ascii="Times New Roman" w:hAnsi="Times New Roman" w:cs="Times New Roman"/>
        </w:rPr>
        <w:t xml:space="preserve"> ETEM</w:t>
      </w:r>
      <w:r>
        <w:rPr>
          <w:rFonts w:ascii="Times New Roman" w:hAnsi="Times New Roman" w:cs="Times New Roman"/>
        </w:rPr>
        <w:t xml:space="preserve"> images of </w:t>
      </w:r>
      <w:r w:rsidRPr="0008437F">
        <w:rPr>
          <w:rFonts w:ascii="Times New Roman" w:hAnsi="Times New Roman" w:cs="Times New Roman"/>
        </w:rPr>
        <w:t>Pt/CeO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-rod catalyst</w:t>
      </w:r>
      <w:r>
        <w:rPr>
          <w:rFonts w:ascii="Times New Roman" w:hAnsi="Times New Roman" w:cs="Times New Roman"/>
        </w:rPr>
        <w:t xml:space="preserve"> </w:t>
      </w:r>
      <w:r w:rsidRPr="0008437F">
        <w:rPr>
          <w:rFonts w:ascii="Times New Roman" w:hAnsi="Times New Roman" w:cs="Times New Roman"/>
        </w:rPr>
        <w:t>after 0.40 Torr 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400 °C for 30 min</w:t>
      </w:r>
      <w:r>
        <w:rPr>
          <w:rFonts w:ascii="Times New Roman" w:hAnsi="Times New Roman" w:cs="Times New Roman"/>
        </w:rPr>
        <w:t>, followed by</w:t>
      </w:r>
      <w:r w:rsidRPr="0008437F">
        <w:rPr>
          <w:rFonts w:ascii="Times New Roman" w:hAnsi="Times New Roman" w:cs="Times New Roman"/>
        </w:rPr>
        <w:t xml:space="preserve"> 0.40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 xml:space="preserve"> pretreatment at </w:t>
      </w:r>
      <w:r>
        <w:rPr>
          <w:rFonts w:ascii="Times New Roman" w:hAnsi="Times New Roman" w:cs="Times New Roman"/>
        </w:rPr>
        <w:t>3</w:t>
      </w:r>
      <w:r w:rsidRPr="0008437F">
        <w:rPr>
          <w:rFonts w:ascii="Times New Roman" w:hAnsi="Times New Roman" w:cs="Times New Roman"/>
        </w:rPr>
        <w:t xml:space="preserve">00 °C for 30 min. </w:t>
      </w:r>
    </w:p>
    <w:p w14:paraId="483B7104" w14:textId="2B6B7DE5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5C9930E" w14:textId="311B6A43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3C84E95" w14:textId="59A5C5B0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5CE33B04" wp14:editId="02F9150B">
            <wp:extent cx="5713095" cy="3870325"/>
            <wp:effectExtent l="0" t="0" r="190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3B94D" w14:textId="67FC1C0A" w:rsidR="0008437F" w:rsidRPr="0008437F" w:rsidRDefault="0008437F" w:rsidP="00084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Pr="0008437F">
        <w:rPr>
          <w:rFonts w:ascii="Times New Roman" w:hAnsi="Times New Roman" w:cs="Times New Roman"/>
          <w:b/>
          <w:bCs/>
        </w:rPr>
        <w:t xml:space="preserve">Figure </w:t>
      </w:r>
      <w:r w:rsidR="002769AE">
        <w:rPr>
          <w:rFonts w:ascii="Times New Roman" w:hAnsi="Times New Roman" w:cs="Times New Roman"/>
          <w:b/>
          <w:bCs/>
        </w:rPr>
        <w:t>20</w:t>
      </w:r>
      <w:r w:rsidRPr="0008437F">
        <w:rPr>
          <w:rFonts w:ascii="Times New Roman" w:hAnsi="Times New Roman" w:cs="Times New Roman"/>
          <w:b/>
          <w:bCs/>
        </w:rPr>
        <w:t>.</w:t>
      </w:r>
      <w:r w:rsidRPr="0008437F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In</w:t>
      </w:r>
      <w:r w:rsidR="00B347D8" w:rsidRPr="00B347D8">
        <w:rPr>
          <w:rFonts w:ascii="Times New Roman" w:hAnsi="Times New Roman" w:cs="Times New Roman"/>
        </w:rPr>
        <w:t xml:space="preserve"> </w:t>
      </w:r>
      <w:r w:rsidRPr="00B347D8">
        <w:rPr>
          <w:rFonts w:ascii="Times New Roman" w:hAnsi="Times New Roman" w:cs="Times New Roman"/>
        </w:rPr>
        <w:t>situ</w:t>
      </w:r>
      <w:r w:rsidRPr="0008437F">
        <w:rPr>
          <w:rFonts w:ascii="Times New Roman" w:hAnsi="Times New Roman" w:cs="Times New Roman"/>
        </w:rPr>
        <w:t xml:space="preserve"> ETEM</w:t>
      </w:r>
      <w:r>
        <w:rPr>
          <w:rFonts w:ascii="Times New Roman" w:hAnsi="Times New Roman" w:cs="Times New Roman"/>
        </w:rPr>
        <w:t xml:space="preserve"> images of </w:t>
      </w:r>
      <w:r w:rsidRPr="0008437F">
        <w:rPr>
          <w:rFonts w:ascii="Times New Roman" w:hAnsi="Times New Roman" w:cs="Times New Roman"/>
        </w:rPr>
        <w:t>Pt/CeO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-rod catalyst</w:t>
      </w:r>
      <w:r>
        <w:rPr>
          <w:rFonts w:ascii="Times New Roman" w:hAnsi="Times New Roman" w:cs="Times New Roman"/>
        </w:rPr>
        <w:t xml:space="preserve"> after exposing to</w:t>
      </w:r>
      <w:r w:rsidRPr="0008437F">
        <w:rPr>
          <w:rFonts w:ascii="Times New Roman" w:hAnsi="Times New Roman" w:cs="Times New Roman"/>
        </w:rPr>
        <w:t xml:space="preserve"> 0.</w:t>
      </w:r>
      <w:r w:rsidR="00A83292">
        <w:rPr>
          <w:rFonts w:ascii="Times New Roman" w:hAnsi="Times New Roman" w:cs="Times New Roman"/>
        </w:rPr>
        <w:t>10</w:t>
      </w:r>
      <w:r w:rsidRPr="0008437F">
        <w:rPr>
          <w:rFonts w:ascii="Times New Roman" w:hAnsi="Times New Roman" w:cs="Times New Roman"/>
        </w:rPr>
        <w:t xml:space="preserve"> Torr CO</w:t>
      </w:r>
      <w:r w:rsidRPr="0008437F">
        <w:rPr>
          <w:rFonts w:ascii="Times New Roman" w:hAnsi="Times New Roman" w:cs="Times New Roman"/>
          <w:vertAlign w:val="subscript"/>
        </w:rPr>
        <w:t xml:space="preserve"> </w:t>
      </w:r>
      <w:r w:rsidRPr="0008437F">
        <w:rPr>
          <w:rFonts w:ascii="Times New Roman" w:hAnsi="Times New Roman" w:cs="Times New Roman"/>
        </w:rPr>
        <w:t>and 0.</w:t>
      </w:r>
      <w:r w:rsidR="00A83292">
        <w:rPr>
          <w:rFonts w:ascii="Times New Roman" w:hAnsi="Times New Roman" w:cs="Times New Roman"/>
        </w:rPr>
        <w:t>2</w:t>
      </w:r>
      <w:r w:rsidRPr="0008437F">
        <w:rPr>
          <w:rFonts w:ascii="Times New Roman" w:hAnsi="Times New Roman" w:cs="Times New Roman"/>
        </w:rPr>
        <w:t>0 Torr H</w:t>
      </w:r>
      <w:r w:rsidRPr="0008437F">
        <w:rPr>
          <w:rFonts w:ascii="Times New Roman" w:hAnsi="Times New Roman" w:cs="Times New Roman"/>
          <w:vertAlign w:val="subscript"/>
        </w:rPr>
        <w:t>2</w:t>
      </w:r>
      <w:r w:rsidRPr="0008437F">
        <w:rPr>
          <w:rFonts w:ascii="Times New Roman" w:hAnsi="Times New Roman" w:cs="Times New Roman"/>
        </w:rPr>
        <w:t>O at 300 °C</w:t>
      </w:r>
      <w:r>
        <w:rPr>
          <w:rFonts w:ascii="Times New Roman" w:hAnsi="Times New Roman" w:cs="Times New Roman"/>
        </w:rPr>
        <w:t xml:space="preserve"> for 90 min with electron beam off</w:t>
      </w:r>
      <w:r w:rsidRPr="0008437F">
        <w:rPr>
          <w:rFonts w:ascii="Times New Roman" w:hAnsi="Times New Roman" w:cs="Times New Roman"/>
        </w:rPr>
        <w:t xml:space="preserve">. </w:t>
      </w:r>
    </w:p>
    <w:p w14:paraId="479DE60D" w14:textId="0F8F56E5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9053E53" w14:textId="2934B34C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5CF267A" w14:textId="5703F52E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DE1BDE7" w14:textId="683F18BD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7A4F1FC" w14:textId="6DE43CE4" w:rsidR="0008437F" w:rsidRDefault="0008437F" w:rsidP="009A345C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AC12F30" w14:textId="77777777" w:rsidR="00C7710C" w:rsidRDefault="00C7710C" w:rsidP="000707F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5F3713C" w14:textId="4EB116B6" w:rsidR="00430485" w:rsidRPr="00F01701" w:rsidRDefault="00D406C2" w:rsidP="000707FD">
      <w:pPr>
        <w:jc w:val="both"/>
        <w:rPr>
          <w:rFonts w:ascii="Times New Roman" w:hAnsi="Times New Roman" w:cs="Times New Roman"/>
          <w:b/>
          <w:bCs/>
        </w:rPr>
      </w:pPr>
      <w:r w:rsidRPr="00F01701">
        <w:rPr>
          <w:rFonts w:ascii="Times New Roman" w:hAnsi="Times New Roman" w:cs="Times New Roman"/>
          <w:b/>
          <w:bCs/>
        </w:rPr>
        <w:lastRenderedPageBreak/>
        <w:t>References</w:t>
      </w:r>
    </w:p>
    <w:p w14:paraId="0547A4BE" w14:textId="77777777" w:rsidR="00A744CD" w:rsidRPr="00F01701" w:rsidRDefault="00430485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fldChar w:fldCharType="begin"/>
      </w:r>
      <w:r w:rsidRPr="00F01701">
        <w:rPr>
          <w:rFonts w:ascii="Times New Roman" w:hAnsi="Times New Roman" w:cs="Times New Roman"/>
        </w:rPr>
        <w:instrText xml:space="preserve"> ADDIN EN.REFLIST </w:instrText>
      </w:r>
      <w:r w:rsidRPr="00F01701">
        <w:rPr>
          <w:rFonts w:ascii="Times New Roman" w:hAnsi="Times New Roman" w:cs="Times New Roman"/>
        </w:rPr>
        <w:fldChar w:fldCharType="separate"/>
      </w:r>
      <w:r w:rsidR="00A744CD" w:rsidRPr="00F01701">
        <w:rPr>
          <w:rFonts w:ascii="Times New Roman" w:hAnsi="Times New Roman" w:cs="Times New Roman"/>
        </w:rPr>
        <w:t>1.</w:t>
      </w:r>
      <w:r w:rsidR="00A744CD" w:rsidRPr="00F01701">
        <w:rPr>
          <w:rFonts w:ascii="Times New Roman" w:hAnsi="Times New Roman" w:cs="Times New Roman"/>
        </w:rPr>
        <w:tab/>
        <w:t xml:space="preserve">Luches, P.;  Pagliuca, F.;  Valeri, S.; Boscherini, F., Structure of ultrathin CeO2 films on Pt (111) by polarization-dependent X-ray absorption fine structure. </w:t>
      </w:r>
      <w:r w:rsidR="00A744CD" w:rsidRPr="00F01701">
        <w:rPr>
          <w:rFonts w:ascii="Times New Roman" w:hAnsi="Times New Roman" w:cs="Times New Roman"/>
          <w:i/>
        </w:rPr>
        <w:t xml:space="preserve">The Journal of Physical Chemistry C </w:t>
      </w:r>
      <w:r w:rsidR="00A744CD" w:rsidRPr="00F01701">
        <w:rPr>
          <w:rFonts w:ascii="Times New Roman" w:hAnsi="Times New Roman" w:cs="Times New Roman"/>
          <w:b/>
        </w:rPr>
        <w:t>2013,</w:t>
      </w:r>
      <w:r w:rsidR="00A744CD" w:rsidRPr="00F01701">
        <w:rPr>
          <w:rFonts w:ascii="Times New Roman" w:hAnsi="Times New Roman" w:cs="Times New Roman"/>
        </w:rPr>
        <w:t xml:space="preserve"> </w:t>
      </w:r>
      <w:r w:rsidR="00A744CD" w:rsidRPr="00F01701">
        <w:rPr>
          <w:rFonts w:ascii="Times New Roman" w:hAnsi="Times New Roman" w:cs="Times New Roman"/>
          <w:i/>
        </w:rPr>
        <w:t>117</w:t>
      </w:r>
      <w:r w:rsidR="00A744CD" w:rsidRPr="00F01701">
        <w:rPr>
          <w:rFonts w:ascii="Times New Roman" w:hAnsi="Times New Roman" w:cs="Times New Roman"/>
        </w:rPr>
        <w:t xml:space="preserve"> (2), 1030-1036.</w:t>
      </w:r>
    </w:p>
    <w:p w14:paraId="706E6780" w14:textId="77777777" w:rsidR="00A744CD" w:rsidRPr="00F01701" w:rsidRDefault="00A744CD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2.</w:t>
      </w:r>
      <w:r w:rsidRPr="00F01701">
        <w:rPr>
          <w:rFonts w:ascii="Times New Roman" w:hAnsi="Times New Roman" w:cs="Times New Roman"/>
        </w:rPr>
        <w:tab/>
        <w:t xml:space="preserve">Bruix, A.;  Rodriguez, J. A.;  Ramírez, P. J.;  Senanayake, S. D.;  Evans, J.;  Park, J. B.;  Stacchiola, D.;  Liu, P.;  Hrbek, J.; Illas, F., A new type of strong metal–support interaction and the production of H2 through the transformation of water on Pt/CeO2 (111) and Pt/CeO x/TiO2 (110) catalysts. </w:t>
      </w:r>
      <w:r w:rsidRPr="00F01701">
        <w:rPr>
          <w:rFonts w:ascii="Times New Roman" w:hAnsi="Times New Roman" w:cs="Times New Roman"/>
          <w:i/>
        </w:rPr>
        <w:t xml:space="preserve">Journal of the American Chemical Society </w:t>
      </w:r>
      <w:r w:rsidRPr="00F01701">
        <w:rPr>
          <w:rFonts w:ascii="Times New Roman" w:hAnsi="Times New Roman" w:cs="Times New Roman"/>
          <w:b/>
        </w:rPr>
        <w:t>2012,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134</w:t>
      </w:r>
      <w:r w:rsidRPr="00F01701">
        <w:rPr>
          <w:rFonts w:ascii="Times New Roman" w:hAnsi="Times New Roman" w:cs="Times New Roman"/>
        </w:rPr>
        <w:t xml:space="preserve"> (21), 8968-8974.</w:t>
      </w:r>
    </w:p>
    <w:p w14:paraId="11096BCC" w14:textId="77777777" w:rsidR="00A744CD" w:rsidRPr="00F01701" w:rsidRDefault="00A744CD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3.</w:t>
      </w:r>
      <w:r w:rsidRPr="00F01701">
        <w:rPr>
          <w:rFonts w:ascii="Times New Roman" w:hAnsi="Times New Roman" w:cs="Times New Roman"/>
        </w:rPr>
        <w:tab/>
        <w:t xml:space="preserve">Zhang, F.;  Gutiérrez, R. A.;  Lustemberg, P. G.;  Liu, Z.;  Rui, N.;  Wu, T.;  Ramírez, P. J.;  Xu, W.;  Idriss, H.; Ganduglia-Pirovano, M. V., Metal–support interactions and C1 chemistry: transforming Pt-CeO2 into a highly active and stable catalyst for the conversion of carbon dioxide and methane. </w:t>
      </w:r>
      <w:r w:rsidRPr="00F01701">
        <w:rPr>
          <w:rFonts w:ascii="Times New Roman" w:hAnsi="Times New Roman" w:cs="Times New Roman"/>
          <w:i/>
        </w:rPr>
        <w:t xml:space="preserve">ACS catalysis </w:t>
      </w:r>
      <w:r w:rsidRPr="00F01701">
        <w:rPr>
          <w:rFonts w:ascii="Times New Roman" w:hAnsi="Times New Roman" w:cs="Times New Roman"/>
          <w:b/>
        </w:rPr>
        <w:t>2021,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11</w:t>
      </w:r>
      <w:r w:rsidRPr="00F01701">
        <w:rPr>
          <w:rFonts w:ascii="Times New Roman" w:hAnsi="Times New Roman" w:cs="Times New Roman"/>
        </w:rPr>
        <w:t xml:space="preserve"> (3), 1613-1623.</w:t>
      </w:r>
    </w:p>
    <w:p w14:paraId="32087FF0" w14:textId="77777777" w:rsidR="00A744CD" w:rsidRPr="00F01701" w:rsidRDefault="00A744CD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4.</w:t>
      </w:r>
      <w:r w:rsidRPr="00F01701">
        <w:rPr>
          <w:rFonts w:ascii="Times New Roman" w:hAnsi="Times New Roman" w:cs="Times New Roman"/>
        </w:rPr>
        <w:tab/>
        <w:t xml:space="preserve">Li, Y.;  Kottwitz, M.;  Vincent, J. L.;  Enright, M. J.;  Liu, Z.;  Zhang, L.;  Huang, J.;  Senanayake, S. D.;  Yang, W.-C. D.; Crozier, P. A., Dynamic structure of active sites in ceria-supported Pt catalysts for the water gas shift reaction. </w:t>
      </w:r>
      <w:r w:rsidRPr="00F01701">
        <w:rPr>
          <w:rFonts w:ascii="Times New Roman" w:hAnsi="Times New Roman" w:cs="Times New Roman"/>
          <w:i/>
        </w:rPr>
        <w:t xml:space="preserve">Nature communications </w:t>
      </w:r>
      <w:r w:rsidRPr="00F01701">
        <w:rPr>
          <w:rFonts w:ascii="Times New Roman" w:hAnsi="Times New Roman" w:cs="Times New Roman"/>
          <w:b/>
        </w:rPr>
        <w:t>2021,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12</w:t>
      </w:r>
      <w:r w:rsidRPr="00F01701">
        <w:rPr>
          <w:rFonts w:ascii="Times New Roman" w:hAnsi="Times New Roman" w:cs="Times New Roman"/>
        </w:rPr>
        <w:t xml:space="preserve"> (1), 1-9.</w:t>
      </w:r>
    </w:p>
    <w:p w14:paraId="20A11DCE" w14:textId="77777777" w:rsidR="00A744CD" w:rsidRPr="00F01701" w:rsidRDefault="00A744CD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5.</w:t>
      </w:r>
      <w:r w:rsidRPr="00F01701">
        <w:rPr>
          <w:rFonts w:ascii="Times New Roman" w:hAnsi="Times New Roman" w:cs="Times New Roman"/>
        </w:rPr>
        <w:tab/>
        <w:t xml:space="preserve">Carrasco, J.;  López‐Durán, D.;  Liu, Z.;  Duchoň, T.;  Evans, J.;  Senanayake, S. D.;  Crumlin, E. J.;  Matolín, V.;  Rodríguez, J. A.; Ganduglia‐Pirovano, M. V., In situ and theoretical studies for the dissociation of water on an active Ni/CeO2 catalyst: Importance of Strong Metal–Support Interactions for the Cleavage of O–H Bonds. </w:t>
      </w:r>
      <w:r w:rsidRPr="00F01701">
        <w:rPr>
          <w:rFonts w:ascii="Times New Roman" w:hAnsi="Times New Roman" w:cs="Times New Roman"/>
          <w:i/>
        </w:rPr>
        <w:t xml:space="preserve">Angewandte Chemie International Edition </w:t>
      </w:r>
      <w:r w:rsidRPr="00F01701">
        <w:rPr>
          <w:rFonts w:ascii="Times New Roman" w:hAnsi="Times New Roman" w:cs="Times New Roman"/>
          <w:b/>
        </w:rPr>
        <w:t>2015,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54</w:t>
      </w:r>
      <w:r w:rsidRPr="00F01701">
        <w:rPr>
          <w:rFonts w:ascii="Times New Roman" w:hAnsi="Times New Roman" w:cs="Times New Roman"/>
        </w:rPr>
        <w:t xml:space="preserve"> (13), 3917-3921.</w:t>
      </w:r>
    </w:p>
    <w:p w14:paraId="43412F40" w14:textId="77777777" w:rsidR="00A744CD" w:rsidRPr="00F01701" w:rsidRDefault="00A744CD" w:rsidP="00E93F32">
      <w:pPr>
        <w:pStyle w:val="EndNoteBibliography"/>
        <w:spacing w:after="0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6.</w:t>
      </w:r>
      <w:r w:rsidRPr="00F01701">
        <w:rPr>
          <w:rFonts w:ascii="Times New Roman" w:hAnsi="Times New Roman" w:cs="Times New Roman"/>
        </w:rPr>
        <w:tab/>
        <w:t xml:space="preserve">Yang, C.;  Yu, X.;  Heißler, S.;  Nefedov, A.;  Colussi, S.;  Llorca, J.;  Trovarelli, A.;  Wang, Y.; Wöll, C., Surface faceting and reconstruction of ceria nanoparticles. </w:t>
      </w:r>
      <w:r w:rsidRPr="00F01701">
        <w:rPr>
          <w:rFonts w:ascii="Times New Roman" w:hAnsi="Times New Roman" w:cs="Times New Roman"/>
          <w:i/>
        </w:rPr>
        <w:t xml:space="preserve">Angewandte Chemie International Edition </w:t>
      </w:r>
      <w:r w:rsidRPr="00F01701">
        <w:rPr>
          <w:rFonts w:ascii="Times New Roman" w:hAnsi="Times New Roman" w:cs="Times New Roman"/>
          <w:b/>
        </w:rPr>
        <w:t>2017,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56</w:t>
      </w:r>
      <w:r w:rsidRPr="00F01701">
        <w:rPr>
          <w:rFonts w:ascii="Times New Roman" w:hAnsi="Times New Roman" w:cs="Times New Roman"/>
        </w:rPr>
        <w:t xml:space="preserve"> (1), 375-379.</w:t>
      </w:r>
    </w:p>
    <w:p w14:paraId="29FAC3B5" w14:textId="77777777" w:rsidR="00A744CD" w:rsidRPr="00F01701" w:rsidRDefault="00A744CD" w:rsidP="00E93F32">
      <w:pPr>
        <w:pStyle w:val="EndNoteBibliography"/>
        <w:jc w:val="both"/>
        <w:rPr>
          <w:rFonts w:ascii="Times New Roman" w:hAnsi="Times New Roman" w:cs="Times New Roman"/>
        </w:rPr>
      </w:pPr>
      <w:r w:rsidRPr="00F01701">
        <w:rPr>
          <w:rFonts w:ascii="Times New Roman" w:hAnsi="Times New Roman" w:cs="Times New Roman"/>
        </w:rPr>
        <w:t>7.</w:t>
      </w:r>
      <w:r w:rsidRPr="00F01701">
        <w:rPr>
          <w:rFonts w:ascii="Times New Roman" w:hAnsi="Times New Roman" w:cs="Times New Roman"/>
        </w:rPr>
        <w:tab/>
        <w:t xml:space="preserve">Stadnichenko, A. I.;  Muravev, V. V.;  Koscheev, S. V.;  Zaikovskii, V. I.;  Aleksandrov, H. A.;  Neyman, K. M.; Boronin, A. I., Study of active surface centers of Pt/CeO2 catalysts prepared using radio-frequency plasma sputtering technique. </w:t>
      </w:r>
      <w:r w:rsidRPr="00F01701">
        <w:rPr>
          <w:rFonts w:ascii="Times New Roman" w:hAnsi="Times New Roman" w:cs="Times New Roman"/>
          <w:i/>
        </w:rPr>
        <w:t xml:space="preserve">Surface Science </w:t>
      </w:r>
      <w:r w:rsidRPr="00F01701">
        <w:rPr>
          <w:rFonts w:ascii="Times New Roman" w:hAnsi="Times New Roman" w:cs="Times New Roman"/>
          <w:b/>
        </w:rPr>
        <w:t>2019,</w:t>
      </w:r>
      <w:r w:rsidRPr="00F01701">
        <w:rPr>
          <w:rFonts w:ascii="Times New Roman" w:hAnsi="Times New Roman" w:cs="Times New Roman"/>
        </w:rPr>
        <w:t xml:space="preserve"> </w:t>
      </w:r>
      <w:r w:rsidRPr="00F01701">
        <w:rPr>
          <w:rFonts w:ascii="Times New Roman" w:hAnsi="Times New Roman" w:cs="Times New Roman"/>
          <w:i/>
        </w:rPr>
        <w:t>679</w:t>
      </w:r>
      <w:r w:rsidRPr="00F01701">
        <w:rPr>
          <w:rFonts w:ascii="Times New Roman" w:hAnsi="Times New Roman" w:cs="Times New Roman"/>
        </w:rPr>
        <w:t>, 273-283.</w:t>
      </w:r>
    </w:p>
    <w:p w14:paraId="4043B5E2" w14:textId="47F2001A" w:rsidR="00430485" w:rsidRPr="00D406C2" w:rsidRDefault="00430485" w:rsidP="00E93F32">
      <w:pPr>
        <w:jc w:val="both"/>
        <w:rPr>
          <w:rFonts w:ascii="Times New Roman" w:hAnsi="Times New Roman" w:cs="Times New Roman"/>
          <w:sz w:val="16"/>
          <w:szCs w:val="16"/>
        </w:rPr>
      </w:pPr>
      <w:r w:rsidRPr="00F01701">
        <w:rPr>
          <w:rFonts w:ascii="Times New Roman" w:hAnsi="Times New Roman" w:cs="Times New Roman"/>
        </w:rPr>
        <w:fldChar w:fldCharType="end"/>
      </w:r>
    </w:p>
    <w:sectPr w:rsidR="00430485" w:rsidRPr="00D406C2"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482BC" w14:textId="77777777" w:rsidR="00EA70B7" w:rsidRDefault="00EA70B7" w:rsidP="00367357">
      <w:pPr>
        <w:spacing w:after="0" w:line="240" w:lineRule="auto"/>
      </w:pPr>
      <w:r>
        <w:separator/>
      </w:r>
    </w:p>
  </w:endnote>
  <w:endnote w:type="continuationSeparator" w:id="0">
    <w:p w14:paraId="730602DC" w14:textId="77777777" w:rsidR="00EA70B7" w:rsidRDefault="00EA70B7" w:rsidP="00367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5394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E08578" w14:textId="3237BB37" w:rsidR="00AC5701" w:rsidRDefault="00AC57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F4E0D" w14:textId="77777777" w:rsidR="00367357" w:rsidRDefault="00367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14AAC" w14:textId="77777777" w:rsidR="00EA70B7" w:rsidRDefault="00EA70B7" w:rsidP="00367357">
      <w:pPr>
        <w:spacing w:after="0" w:line="240" w:lineRule="auto"/>
      </w:pPr>
      <w:r>
        <w:separator/>
      </w:r>
    </w:p>
  </w:footnote>
  <w:footnote w:type="continuationSeparator" w:id="0">
    <w:p w14:paraId="06CD02BE" w14:textId="77777777" w:rsidR="00EA70B7" w:rsidRDefault="00EA70B7" w:rsidP="00367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xNQbSlgZGpgYmFko6SsGpxcWZ+XkgBYa1ACjcOoE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d2sr551wrt96e9t5b5d9vr29paxf2aa09z&quot;&gt;My EndNote Library&lt;record-ids&gt;&lt;item&gt;154&lt;/item&gt;&lt;item&gt;155&lt;/item&gt;&lt;item&gt;156&lt;/item&gt;&lt;item&gt;177&lt;/item&gt;&lt;item&gt;199&lt;/item&gt;&lt;item&gt;200&lt;/item&gt;&lt;item&gt;201&lt;/item&gt;&lt;item&gt;383&lt;/item&gt;&lt;/record-ids&gt;&lt;/item&gt;&lt;/Libraries&gt;"/>
  </w:docVars>
  <w:rsids>
    <w:rsidRoot w:val="00C76199"/>
    <w:rsid w:val="00046BA6"/>
    <w:rsid w:val="000707FD"/>
    <w:rsid w:val="0008364C"/>
    <w:rsid w:val="0008437F"/>
    <w:rsid w:val="000F67C6"/>
    <w:rsid w:val="0013402B"/>
    <w:rsid w:val="0016180A"/>
    <w:rsid w:val="00162652"/>
    <w:rsid w:val="001C0ADC"/>
    <w:rsid w:val="001C534C"/>
    <w:rsid w:val="001D70ED"/>
    <w:rsid w:val="002273CA"/>
    <w:rsid w:val="002769AE"/>
    <w:rsid w:val="0030092F"/>
    <w:rsid w:val="003255B2"/>
    <w:rsid w:val="00326D9F"/>
    <w:rsid w:val="00353361"/>
    <w:rsid w:val="00367357"/>
    <w:rsid w:val="00373C54"/>
    <w:rsid w:val="003B60B0"/>
    <w:rsid w:val="003B78E5"/>
    <w:rsid w:val="003E19E7"/>
    <w:rsid w:val="003E5411"/>
    <w:rsid w:val="003F5934"/>
    <w:rsid w:val="00430485"/>
    <w:rsid w:val="00434B6C"/>
    <w:rsid w:val="00472717"/>
    <w:rsid w:val="00476583"/>
    <w:rsid w:val="00516387"/>
    <w:rsid w:val="005539B6"/>
    <w:rsid w:val="005A1BA5"/>
    <w:rsid w:val="005B125B"/>
    <w:rsid w:val="005D149B"/>
    <w:rsid w:val="0060222A"/>
    <w:rsid w:val="00645058"/>
    <w:rsid w:val="00646B33"/>
    <w:rsid w:val="00650DE5"/>
    <w:rsid w:val="006772CB"/>
    <w:rsid w:val="006A5420"/>
    <w:rsid w:val="006C18BD"/>
    <w:rsid w:val="006E3291"/>
    <w:rsid w:val="006F4086"/>
    <w:rsid w:val="007052B6"/>
    <w:rsid w:val="00721CE5"/>
    <w:rsid w:val="00737393"/>
    <w:rsid w:val="007563D2"/>
    <w:rsid w:val="007A3324"/>
    <w:rsid w:val="007C4591"/>
    <w:rsid w:val="007C7643"/>
    <w:rsid w:val="007E3303"/>
    <w:rsid w:val="007E4DB1"/>
    <w:rsid w:val="008101DE"/>
    <w:rsid w:val="00850C84"/>
    <w:rsid w:val="00891CFD"/>
    <w:rsid w:val="008973AA"/>
    <w:rsid w:val="008F641D"/>
    <w:rsid w:val="00972C3F"/>
    <w:rsid w:val="009A345C"/>
    <w:rsid w:val="009A5AC6"/>
    <w:rsid w:val="009C1955"/>
    <w:rsid w:val="009C520C"/>
    <w:rsid w:val="009D18A1"/>
    <w:rsid w:val="009D296E"/>
    <w:rsid w:val="00A11282"/>
    <w:rsid w:val="00A30874"/>
    <w:rsid w:val="00A65E69"/>
    <w:rsid w:val="00A744CD"/>
    <w:rsid w:val="00A83292"/>
    <w:rsid w:val="00A868D3"/>
    <w:rsid w:val="00A9120F"/>
    <w:rsid w:val="00A948D6"/>
    <w:rsid w:val="00AC5701"/>
    <w:rsid w:val="00AD7FAE"/>
    <w:rsid w:val="00B04F22"/>
    <w:rsid w:val="00B346A7"/>
    <w:rsid w:val="00B347D8"/>
    <w:rsid w:val="00B82D63"/>
    <w:rsid w:val="00BB0170"/>
    <w:rsid w:val="00BB3567"/>
    <w:rsid w:val="00BD4568"/>
    <w:rsid w:val="00BE747B"/>
    <w:rsid w:val="00BF1649"/>
    <w:rsid w:val="00BF27DD"/>
    <w:rsid w:val="00BF5111"/>
    <w:rsid w:val="00C1201A"/>
    <w:rsid w:val="00C14A44"/>
    <w:rsid w:val="00C76199"/>
    <w:rsid w:val="00C7710C"/>
    <w:rsid w:val="00C924A1"/>
    <w:rsid w:val="00CA75D0"/>
    <w:rsid w:val="00D058A9"/>
    <w:rsid w:val="00D139E5"/>
    <w:rsid w:val="00D406C2"/>
    <w:rsid w:val="00D772CF"/>
    <w:rsid w:val="00D801D3"/>
    <w:rsid w:val="00DE0D20"/>
    <w:rsid w:val="00E51647"/>
    <w:rsid w:val="00E523E3"/>
    <w:rsid w:val="00E93F32"/>
    <w:rsid w:val="00EA70B7"/>
    <w:rsid w:val="00EB21A7"/>
    <w:rsid w:val="00EE2302"/>
    <w:rsid w:val="00EE3EE2"/>
    <w:rsid w:val="00F01701"/>
    <w:rsid w:val="00F06EE7"/>
    <w:rsid w:val="00F15E6C"/>
    <w:rsid w:val="00F454F4"/>
    <w:rsid w:val="00F524FA"/>
    <w:rsid w:val="00F92E65"/>
    <w:rsid w:val="00FB0E38"/>
    <w:rsid w:val="00FC0484"/>
    <w:rsid w:val="00FC22BC"/>
    <w:rsid w:val="00FD28EC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41EE80"/>
  <w15:chartTrackingRefBased/>
  <w15:docId w15:val="{15AA18B2-CA56-4FED-8045-6D0FCEAE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43048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48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30485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0485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367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357"/>
  </w:style>
  <w:style w:type="paragraph" w:styleId="Footer">
    <w:name w:val="footer"/>
    <w:basedOn w:val="Normal"/>
    <w:link w:val="FooterChar"/>
    <w:uiPriority w:val="99"/>
    <w:unhideWhenUsed/>
    <w:rsid w:val="003673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357"/>
  </w:style>
  <w:style w:type="table" w:styleId="TableGrid">
    <w:name w:val="Table Grid"/>
    <w:basedOn w:val="TableNormal"/>
    <w:uiPriority w:val="39"/>
    <w:rsid w:val="007E4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265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1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8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72C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1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tif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Gengnan (NC)</dc:creator>
  <cp:keywords/>
  <dc:description/>
  <cp:lastModifiedBy>Li, Gengnan (NC)</cp:lastModifiedBy>
  <cp:revision>6</cp:revision>
  <dcterms:created xsi:type="dcterms:W3CDTF">2023-07-08T15:37:00Z</dcterms:created>
  <dcterms:modified xsi:type="dcterms:W3CDTF">2023-07-10T17:51:00Z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bdfe807c812d3dfbe7c1123de2ccb0acff9559b9736488deeee47fa01ee0eca1</vt:lpwstr>
  </property>
</Properties>
</file>