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ED529" w14:textId="72AB8D58" w:rsidR="00131CBB" w:rsidRPr="00C4101C" w:rsidRDefault="00D676E6" w:rsidP="00131CBB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C4101C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131CBB" w:rsidRPr="00C4101C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CF6F26">
        <w:rPr>
          <w:rFonts w:ascii="Times New Roman" w:hAnsi="Times New Roman" w:cs="Times New Roman"/>
          <w:b/>
          <w:bCs/>
          <w:lang w:val="en-US"/>
        </w:rPr>
        <w:t>1</w:t>
      </w:r>
      <w:r w:rsidR="00853AAC" w:rsidRPr="00C4101C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6F613E" w:rsidRPr="00C4101C">
        <w:rPr>
          <w:rFonts w:ascii="Times New Roman" w:hAnsi="Times New Roman" w:cs="Times New Roman"/>
          <w:lang w:val="en-US"/>
        </w:rPr>
        <w:t xml:space="preserve">Summary of </w:t>
      </w:r>
      <w:r w:rsidR="00131CBB" w:rsidRPr="00C4101C">
        <w:rPr>
          <w:rFonts w:ascii="Times New Roman" w:hAnsi="Times New Roman" w:cs="Times New Roman"/>
          <w:lang w:val="en-US"/>
        </w:rPr>
        <w:t>adverse events</w:t>
      </w:r>
      <w:r w:rsidR="006F613E" w:rsidRPr="00C4101C">
        <w:rPr>
          <w:rFonts w:ascii="Times New Roman" w:hAnsi="Times New Roman" w:cs="Times New Roman"/>
          <w:lang w:val="en-US"/>
        </w:rPr>
        <w:t xml:space="preserve"> by treatment allocation</w:t>
      </w:r>
    </w:p>
    <w:tbl>
      <w:tblPr>
        <w:tblStyle w:val="Tableausimple4"/>
        <w:tblW w:w="5314" w:type="pct"/>
        <w:tblInd w:w="4" w:type="dxa"/>
        <w:tblLook w:val="06A0" w:firstRow="1" w:lastRow="0" w:firstColumn="1" w:lastColumn="0" w:noHBand="1" w:noVBand="1"/>
      </w:tblPr>
      <w:tblGrid>
        <w:gridCol w:w="4909"/>
        <w:gridCol w:w="950"/>
        <w:gridCol w:w="1970"/>
        <w:gridCol w:w="1806"/>
      </w:tblGrid>
      <w:tr w:rsidR="00DE7734" w:rsidRPr="00C4101C" w14:paraId="3D8509EF" w14:textId="77777777" w:rsidTr="00853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16F5" w14:textId="77777777" w:rsidR="0082237B" w:rsidRDefault="00D637C3" w:rsidP="00E556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237B">
              <w:rPr>
                <w:rFonts w:ascii="Times New Roman" w:hAnsi="Times New Roman" w:cs="Times New Roman"/>
                <w:lang w:val="en-US"/>
              </w:rPr>
              <w:t>Adverse drug reactions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</w:p>
          <w:p w14:paraId="350586F6" w14:textId="122068ED" w:rsidR="00D637C3" w:rsidRPr="000A33E2" w:rsidRDefault="009A4A2F" w:rsidP="00E556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33E2">
              <w:rPr>
                <w:rFonts w:ascii="Times New Roman" w:hAnsi="Times New Roman" w:cs="Times New Roman"/>
                <w:lang w:val="en-US"/>
              </w:rPr>
              <w:t>n</w:t>
            </w:r>
            <w:r w:rsidR="00D637C3" w:rsidRPr="000A33E2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76DAD" w14:textId="7FD41EAB" w:rsidR="00D637C3" w:rsidRPr="0082237B" w:rsidRDefault="00D637C3" w:rsidP="00131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82237B">
              <w:rPr>
                <w:rFonts w:ascii="Times New Roman" w:hAnsi="Times New Roman" w:cs="Times New Roman"/>
                <w:lang w:val="en-US"/>
              </w:rPr>
              <w:t>Grade</w:t>
            </w:r>
            <w:r w:rsidR="00C6474E" w:rsidRPr="0082237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29C16" w14:textId="491200F4" w:rsidR="00DE7734" w:rsidRPr="0082237B" w:rsidRDefault="00D637C3" w:rsidP="008F5AB8">
            <w:pPr>
              <w:pBdr>
                <w:bottom w:val="single" w:sz="4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2237B">
              <w:rPr>
                <w:rFonts w:ascii="Times New Roman" w:hAnsi="Times New Roman" w:cs="Times New Roman"/>
                <w:lang w:val="en-US"/>
              </w:rPr>
              <w:t>A</w:t>
            </w:r>
            <w:r w:rsidR="00C4101C" w:rsidRPr="0082237B">
              <w:rPr>
                <w:rFonts w:ascii="Times New Roman" w:hAnsi="Times New Roman" w:cs="Times New Roman"/>
                <w:lang w:val="en-US"/>
              </w:rPr>
              <w:t>rm A</w:t>
            </w:r>
          </w:p>
          <w:p w14:paraId="0DD74551" w14:textId="41281338" w:rsidR="00D637C3" w:rsidRPr="000A33E2" w:rsidRDefault="00D637C3" w:rsidP="008F5A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33E2">
              <w:rPr>
                <w:rFonts w:ascii="Times New Roman" w:hAnsi="Times New Roman" w:cs="Times New Roman"/>
                <w:lang w:val="en-US"/>
              </w:rPr>
              <w:t>(</w:t>
            </w:r>
            <w:r w:rsidR="0080520D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0A33E2">
              <w:rPr>
                <w:rFonts w:ascii="Times New Roman" w:hAnsi="Times New Roman" w:cs="Times New Roman"/>
                <w:lang w:val="en-US"/>
              </w:rPr>
              <w:t>=41)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E80DF" w14:textId="49D156E0" w:rsidR="00DE7734" w:rsidRPr="0082237B" w:rsidRDefault="00C4101C" w:rsidP="00C4101C">
            <w:pPr>
              <w:pBdr>
                <w:bottom w:val="single" w:sz="4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2237B">
              <w:rPr>
                <w:rFonts w:ascii="Times New Roman" w:hAnsi="Times New Roman" w:cs="Times New Roman"/>
                <w:lang w:val="en-US"/>
              </w:rPr>
              <w:t>A</w:t>
            </w:r>
            <w:r w:rsidR="00D637C3" w:rsidRPr="0082237B">
              <w:rPr>
                <w:rFonts w:ascii="Times New Roman" w:hAnsi="Times New Roman" w:cs="Times New Roman"/>
                <w:lang w:val="en-US"/>
              </w:rPr>
              <w:t>rm</w:t>
            </w:r>
            <w:r w:rsidRPr="0082237B">
              <w:rPr>
                <w:rFonts w:ascii="Times New Roman" w:hAnsi="Times New Roman" w:cs="Times New Roman"/>
                <w:lang w:val="en-US"/>
              </w:rPr>
              <w:t xml:space="preserve"> B</w:t>
            </w:r>
          </w:p>
          <w:p w14:paraId="168AE223" w14:textId="59DA6A38" w:rsidR="00D637C3" w:rsidRPr="000A33E2" w:rsidRDefault="00D637C3" w:rsidP="008F5A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33E2">
              <w:rPr>
                <w:rFonts w:ascii="Times New Roman" w:hAnsi="Times New Roman" w:cs="Times New Roman"/>
                <w:lang w:val="en-US"/>
              </w:rPr>
              <w:t>(</w:t>
            </w:r>
            <w:r w:rsidR="0080520D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0A33E2">
              <w:rPr>
                <w:rFonts w:ascii="Times New Roman" w:hAnsi="Times New Roman" w:cs="Times New Roman"/>
                <w:lang w:val="en-US"/>
              </w:rPr>
              <w:t>=18)</w:t>
            </w:r>
          </w:p>
        </w:tc>
      </w:tr>
      <w:tr w:rsidR="000B2062" w:rsidRPr="00C4101C" w14:paraId="65F83A5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top w:val="single" w:sz="4" w:space="0" w:color="auto"/>
            </w:tcBorders>
          </w:tcPr>
          <w:p w14:paraId="469A8549" w14:textId="793CD12F" w:rsidR="000B2062" w:rsidRPr="00C4101C" w:rsidRDefault="000B2062" w:rsidP="00C0749F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Gastrointestinal disorders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0F8295F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  <w:tcBorders>
              <w:top w:val="single" w:sz="4" w:space="0" w:color="auto"/>
            </w:tcBorders>
          </w:tcPr>
          <w:p w14:paraId="3B57F1E9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37E84DAA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551E86A9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3DAFBCD" w14:textId="396285BE" w:rsidR="00D637C3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Diarrhea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447" w:type="pct"/>
          </w:tcPr>
          <w:p w14:paraId="72FAC97A" w14:textId="627CAB50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1A103DA4" w14:textId="6213C836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.</w:t>
            </w:r>
            <w:r w:rsidRPr="00C4101C">
              <w:rPr>
                <w:rFonts w:ascii="Times New Roman" w:hAnsi="Times New Roman" w:cs="Times New Roman"/>
                <w:lang w:val="en-US"/>
              </w:rPr>
              <w:t>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7C197AD7" w14:textId="1EF7E589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33D6A35E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F20E431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7BDEDF0C" w14:textId="63C4FD8B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301FD8DB" w14:textId="2BF4B09C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4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4101C">
              <w:rPr>
                <w:rFonts w:ascii="Times New Roman" w:hAnsi="Times New Roman" w:cs="Times New Roman"/>
                <w:lang w:val="en-US"/>
              </w:rPr>
              <w:t>9.8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0CF0906" w14:textId="272D6A13" w:rsidR="00D637C3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4572850D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2D49132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6FD2F38B" w14:textId="7F6C5B17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</w:tcPr>
          <w:p w14:paraId="0AD6072C" w14:textId="65282736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4FDDD735" w14:textId="21700E83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508BC7FD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C6F5E88" w14:textId="0A724E83" w:rsidR="00131CBB" w:rsidRPr="00C4101C" w:rsidRDefault="00AF7EE0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Oral m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ucositis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</w:p>
        </w:tc>
        <w:tc>
          <w:tcPr>
            <w:tcW w:w="447" w:type="pct"/>
          </w:tcPr>
          <w:p w14:paraId="478A5AA7" w14:textId="69E716DD" w:rsidR="00131CBB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21C48AF1" w14:textId="50753AF4" w:rsidR="00131CBB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 (4.9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0C1303F7" w14:textId="62E97AF3" w:rsidR="00131CBB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1FD69536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ACBFF57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5F0F9BA6" w14:textId="5FDD083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74D3107C" w14:textId="3C63718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602C5570" w14:textId="321EA16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01A235CB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A928AE8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72E7B4E1" w14:textId="30D2ABA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3E130A55" w14:textId="4E079F3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 (4.9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7B803C9C" w14:textId="5C23DB0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0B9AACD1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A1D9074" w14:textId="1D40104C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Dysphagia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3B3BA29C" w14:textId="5D4AA89E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79DA06CC" w14:textId="1574B46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C43AEEE" w14:textId="32FEFD5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5C2F179A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6EF1C03" w14:textId="75CEE54F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447" w:type="pct"/>
          </w:tcPr>
          <w:p w14:paraId="5E126CDD" w14:textId="2AD551B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03E748F5" w14:textId="393A046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AE69D58" w14:textId="6551F7E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698AF8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E2F9CA1" w14:textId="3A1A7FDF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Nausea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</w:p>
        </w:tc>
        <w:tc>
          <w:tcPr>
            <w:tcW w:w="447" w:type="pct"/>
          </w:tcPr>
          <w:p w14:paraId="4398A7E7" w14:textId="6AA7097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526E1379" w14:textId="01C7983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63EDD887" w14:textId="732A08C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E7A9A8E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3911EA8" w14:textId="320591E2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Dry mouth </w:t>
            </w:r>
          </w:p>
        </w:tc>
        <w:tc>
          <w:tcPr>
            <w:tcW w:w="447" w:type="pct"/>
          </w:tcPr>
          <w:p w14:paraId="0151EB13" w14:textId="1ABA578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3EB3FBCA" w14:textId="61285E89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19CF3D97" w14:textId="5846B0AB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7279565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F60AE15" w14:textId="706921A6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General disorders</w:t>
            </w:r>
          </w:p>
        </w:tc>
        <w:tc>
          <w:tcPr>
            <w:tcW w:w="447" w:type="pct"/>
          </w:tcPr>
          <w:p w14:paraId="4B032F53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543B58DF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03CD3510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083940F2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5672F3E" w14:textId="25A85BB7" w:rsidR="00D637C3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Fatigue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728C5076" w14:textId="390C2652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0BF7B123" w14:textId="64BF89B5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8533F57" w14:textId="35387677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37A90A0D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177D3E70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3AD0FCD8" w14:textId="2226DD40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7E80C01C" w14:textId="2312D0BA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C56E39D" w14:textId="52258CC5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1ADB43E9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AF35B01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14F71DBE" w14:textId="4802A256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673CB68C" w14:textId="23DE3F99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1F33FF5D" w14:textId="05963DBB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E63BEBF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03E861E" w14:textId="06262FB1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Fever </w:t>
            </w:r>
          </w:p>
        </w:tc>
        <w:tc>
          <w:tcPr>
            <w:tcW w:w="447" w:type="pct"/>
          </w:tcPr>
          <w:p w14:paraId="69ABF294" w14:textId="020057F2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04861520" w14:textId="203A83C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6E51BAF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727FA24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E19F6B6" w14:textId="7787CAA0" w:rsidR="00131CBB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Infections and infestations</w:t>
            </w:r>
          </w:p>
        </w:tc>
        <w:tc>
          <w:tcPr>
            <w:tcW w:w="447" w:type="pct"/>
          </w:tcPr>
          <w:p w14:paraId="051A6F80" w14:textId="77777777" w:rsidR="00131CBB" w:rsidRPr="00C4101C" w:rsidRDefault="00131CBB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62342AA2" w14:textId="77777777" w:rsidR="00131CBB" w:rsidRPr="00C4101C" w:rsidRDefault="00131CBB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06547E58" w14:textId="77777777" w:rsidR="00131CBB" w:rsidRPr="00C4101C" w:rsidRDefault="00131CBB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4B101412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5C3E620" w14:textId="7CC3FBF1" w:rsidR="00D637C3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Folliculitis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37602647" w14:textId="192BBEB6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7EA944A9" w14:textId="7FDD85A3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EBC038D" w14:textId="57C3CC24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4101C" w14:paraId="3753AC3B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2DED0C1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78FB4A43" w14:textId="3E400643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</w:tcPr>
          <w:p w14:paraId="5B5CD77C" w14:textId="705CA816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13C3A6A9" w14:textId="6A236E62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4B5FAFE5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32F798D" w14:textId="0493AD4B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Sinusitis </w:t>
            </w:r>
          </w:p>
        </w:tc>
        <w:tc>
          <w:tcPr>
            <w:tcW w:w="447" w:type="pct"/>
          </w:tcPr>
          <w:p w14:paraId="3F56D9E2" w14:textId="306BC8D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01F18DC5" w14:textId="2DA94729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AD869CD" w14:textId="611D8D70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5210395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78022445" w14:textId="4A549AEA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Investigations</w:t>
            </w:r>
          </w:p>
        </w:tc>
        <w:tc>
          <w:tcPr>
            <w:tcW w:w="447" w:type="pct"/>
          </w:tcPr>
          <w:p w14:paraId="05366CB2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13F4A56F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2B7B52B7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780C109E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EBB370E" w14:textId="3441508A" w:rsidR="00DE7734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Alkaline phosphatase increase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</w:p>
        </w:tc>
        <w:tc>
          <w:tcPr>
            <w:tcW w:w="447" w:type="pct"/>
          </w:tcPr>
          <w:p w14:paraId="4F3C0E38" w14:textId="7DD0B115" w:rsidR="00DE7734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4DFA5708" w14:textId="521BAA6A" w:rsidR="00DE7734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17E99BD6" w14:textId="1E7E158E" w:rsidR="00DE7734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F6F26" w14:paraId="56B834B1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6BA3371" w14:textId="5AC9A2CB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 xml:space="preserve">Blood and lymphatic system disorders </w:t>
            </w:r>
          </w:p>
        </w:tc>
        <w:tc>
          <w:tcPr>
            <w:tcW w:w="447" w:type="pct"/>
          </w:tcPr>
          <w:p w14:paraId="505435E4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49A43C60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3CAD12D4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4D279874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406454A" w14:textId="69728346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Anemia </w:t>
            </w:r>
          </w:p>
        </w:tc>
        <w:tc>
          <w:tcPr>
            <w:tcW w:w="447" w:type="pct"/>
          </w:tcPr>
          <w:p w14:paraId="5F9D1DE5" w14:textId="6922F3A9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2990B741" w14:textId="0A65790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FD30305" w14:textId="4E735A2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7AF9D6F6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13DE7DE7" w14:textId="353119C6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Lymphocyte count decrease </w:t>
            </w:r>
          </w:p>
        </w:tc>
        <w:tc>
          <w:tcPr>
            <w:tcW w:w="447" w:type="pct"/>
          </w:tcPr>
          <w:p w14:paraId="5990BA2B" w14:textId="30FE7F1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042E6C1" w14:textId="71E0D72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419B3981" w14:textId="22A1963C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6F68EF28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33C7D5E" w14:textId="760946A4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Metabolism and nutrition disorders</w:t>
            </w:r>
          </w:p>
        </w:tc>
        <w:tc>
          <w:tcPr>
            <w:tcW w:w="447" w:type="pct"/>
          </w:tcPr>
          <w:p w14:paraId="52A2644D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3AEEC00E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744AAA01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734" w:rsidRPr="00C4101C" w14:paraId="7FD4D23A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BDDD7B0" w14:textId="318F9916" w:rsidR="00D637C3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Hyperglycemia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38A87C57" w14:textId="3AD815AD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32B6E3C2" w14:textId="59AC1784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D4C4E43" w14:textId="0CE39194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1710E03C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362E2BE" w14:textId="0761FE47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Anorexia </w:t>
            </w:r>
          </w:p>
        </w:tc>
        <w:tc>
          <w:tcPr>
            <w:tcW w:w="447" w:type="pct"/>
          </w:tcPr>
          <w:p w14:paraId="43A15FAD" w14:textId="55649B52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0E042B8" w14:textId="3A0EFD1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01C">
              <w:rPr>
                <w:rFonts w:ascii="Times New Roman" w:hAnsi="Times New Roman" w:cs="Times New Roman"/>
                <w:lang w:val="en-US"/>
              </w:rPr>
              <w:t>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66C62A3" w14:textId="77A1CF10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6119F9D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0C89898" w14:textId="06C8822E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Dehydration</w:t>
            </w:r>
          </w:p>
        </w:tc>
        <w:tc>
          <w:tcPr>
            <w:tcW w:w="447" w:type="pct"/>
          </w:tcPr>
          <w:p w14:paraId="3A92DC5B" w14:textId="5536E465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F1C606F" w14:textId="6C1048E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6EAC3FD6" w14:textId="25B387F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E7734" w:rsidRPr="00CF6F26" w14:paraId="05DEFA56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B0EB610" w14:textId="1E8D3E93" w:rsidR="00DE7734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Skin and subcutaneous tissue disorders</w:t>
            </w:r>
          </w:p>
        </w:tc>
        <w:tc>
          <w:tcPr>
            <w:tcW w:w="447" w:type="pct"/>
          </w:tcPr>
          <w:p w14:paraId="6E6B52C9" w14:textId="77777777" w:rsidR="00DE7734" w:rsidRPr="00C4101C" w:rsidRDefault="00DE7734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2653D418" w14:textId="77777777" w:rsidR="00DE7734" w:rsidRPr="00C4101C" w:rsidRDefault="00DE7734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78FC65EC" w14:textId="77777777" w:rsidR="00DE7734" w:rsidRPr="00C4101C" w:rsidRDefault="00DE7734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749F" w:rsidRPr="00C4101C" w14:paraId="32375046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777CC50" w14:textId="06B40D32" w:rsidR="00D637C3" w:rsidRPr="00C4101C" w:rsidRDefault="00AF7EE0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A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cneiform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rash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</w:p>
        </w:tc>
        <w:tc>
          <w:tcPr>
            <w:tcW w:w="447" w:type="pct"/>
          </w:tcPr>
          <w:p w14:paraId="19E5DB9A" w14:textId="0572C224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222661D0" w14:textId="47C98ED3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5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4101C">
              <w:rPr>
                <w:rFonts w:ascii="Times New Roman" w:hAnsi="Times New Roman" w:cs="Times New Roman"/>
                <w:lang w:val="en-US"/>
              </w:rPr>
              <w:t>12.2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5832B40" w14:textId="38DA789F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59EAEF42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75BA97E" w14:textId="77777777" w:rsidR="00D637C3" w:rsidRPr="00C4101C" w:rsidRDefault="00D637C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02821DFE" w14:textId="1E8E9F25" w:rsidR="00D637C3" w:rsidRPr="00C4101C" w:rsidRDefault="00D637C3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54C55D3C" w14:textId="1A790474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4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4101C">
              <w:rPr>
                <w:rFonts w:ascii="Times New Roman" w:hAnsi="Times New Roman" w:cs="Times New Roman"/>
                <w:lang w:val="en-US"/>
              </w:rPr>
              <w:t>9.8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D637C3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29696F9" w14:textId="3052393D" w:rsidR="00D637C3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7F8E8FFD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AAEDAA7" w14:textId="6781CE7A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Dry skin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0107112A" w14:textId="7651FDC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072A193B" w14:textId="2FAC9AC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4 (9.8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75169CE9" w14:textId="6DEB99F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58FC3DE3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A41AE57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04CA207E" w14:textId="41C06C3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594D2FEE" w14:textId="0BBA8675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 (4.9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0134931C" w14:textId="027DE19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74C5BDFC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48E13C2" w14:textId="3FD69F63" w:rsidR="000B2062" w:rsidRPr="00C4101C" w:rsidRDefault="00AF7EE0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Multiforme e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rythema </w:t>
            </w:r>
            <w:r w:rsidR="000B2062"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</w:p>
        </w:tc>
        <w:tc>
          <w:tcPr>
            <w:tcW w:w="447" w:type="pct"/>
          </w:tcPr>
          <w:p w14:paraId="5998AD8D" w14:textId="7A2AC6D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5146DD47" w14:textId="0DC4F8E5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6A3CB94" w14:textId="3243F6F5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6FA03AA3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ADA0910" w14:textId="4D9E9091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Palmar-plantar syndrome</w:t>
            </w:r>
            <w:r w:rsidRPr="00C4101C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¶</w:t>
            </w: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</w:tc>
        <w:tc>
          <w:tcPr>
            <w:tcW w:w="447" w:type="pct"/>
          </w:tcPr>
          <w:p w14:paraId="599A7EA8" w14:textId="2A9C068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16F9D6B0" w14:textId="588D1A1E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 (4.9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09ADE7BF" w14:textId="3E9F2B2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749F" w:rsidRPr="00C4101C" w14:paraId="735296E1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0E11768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364BC9F2" w14:textId="42732130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148F289A" w14:textId="382FE231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3154DB2" w14:textId="7B4882A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57AEEADF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E60C82F" w14:textId="52DB386D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Respiratory</w:t>
            </w:r>
            <w:r w:rsidR="00C410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01C">
              <w:rPr>
                <w:rFonts w:ascii="Times New Roman" w:hAnsi="Times New Roman" w:cs="Times New Roman"/>
                <w:lang w:val="en-US"/>
              </w:rPr>
              <w:t xml:space="preserve">disorders </w:t>
            </w:r>
          </w:p>
        </w:tc>
        <w:tc>
          <w:tcPr>
            <w:tcW w:w="447" w:type="pct"/>
          </w:tcPr>
          <w:p w14:paraId="71EC81F9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19432891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407806F0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58915FD1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408FAC5C" w14:textId="16960C3C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Laryngeal hemorrhage </w:t>
            </w:r>
          </w:p>
        </w:tc>
        <w:tc>
          <w:tcPr>
            <w:tcW w:w="447" w:type="pct"/>
          </w:tcPr>
          <w:p w14:paraId="62D41358" w14:textId="156020E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7CF71392" w14:textId="23DB263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2" w:type="pct"/>
          </w:tcPr>
          <w:p w14:paraId="2DB6CADE" w14:textId="0740E7C0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(5.6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2062" w:rsidRPr="00C4101C" w14:paraId="1C843F35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1FBACEDF" w14:textId="7A31F848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Oropharyngeal pain</w:t>
            </w:r>
          </w:p>
        </w:tc>
        <w:tc>
          <w:tcPr>
            <w:tcW w:w="447" w:type="pct"/>
          </w:tcPr>
          <w:p w14:paraId="5C9F13F5" w14:textId="6A0EE25B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5DCD7AC3" w14:textId="20053DDB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EEB8619" w14:textId="474912FB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373F7A8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A17E31C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51706D35" w14:textId="02F0A8C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611A6165" w14:textId="65876501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2" w:type="pct"/>
          </w:tcPr>
          <w:p w14:paraId="4C17430C" w14:textId="60076306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(5.6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2062" w:rsidRPr="00CF6F26" w14:paraId="6691A9D0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9F4D800" w14:textId="28BD0FAB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 xml:space="preserve">Neoplasms benign, malignant and unspecified </w:t>
            </w:r>
          </w:p>
        </w:tc>
        <w:tc>
          <w:tcPr>
            <w:tcW w:w="447" w:type="pct"/>
          </w:tcPr>
          <w:p w14:paraId="710F5CA0" w14:textId="780ECC8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75616427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344C1A17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5009542B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F7C2B7C" w14:textId="6DEBA533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Tumor pain</w:t>
            </w:r>
          </w:p>
        </w:tc>
        <w:tc>
          <w:tcPr>
            <w:tcW w:w="447" w:type="pct"/>
          </w:tcPr>
          <w:p w14:paraId="199D0C17" w14:textId="042D8B8B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38E5923E" w14:textId="0422BC0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(7.3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A281DBA" w14:textId="166ED8D0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(16.7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2062" w:rsidRPr="00C4101C" w14:paraId="36750E55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5EC3339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5175C57B" w14:textId="43B3908C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E25ED3B" w14:textId="4394E8C2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7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(17.1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000AB958" w14:textId="3580722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5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(27.8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2062" w:rsidRPr="00C4101C" w14:paraId="6ECC6102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7AC0D3AE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5285BD1C" w14:textId="31B27E7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6FB4C199" w14:textId="2184C82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2" w:type="pct"/>
          </w:tcPr>
          <w:p w14:paraId="0473F00A" w14:textId="1BA87D7E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(5.6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2062" w:rsidRPr="00C4101C" w14:paraId="71644AB9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DCF58EF" w14:textId="7F7D1982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Synchronous malignant neoplasm</w:t>
            </w:r>
          </w:p>
        </w:tc>
        <w:tc>
          <w:tcPr>
            <w:tcW w:w="447" w:type="pct"/>
          </w:tcPr>
          <w:p w14:paraId="06939D6C" w14:textId="7D48863C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680AEE7B" w14:textId="42B2307F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C0749F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066BD202" w14:textId="65D46DC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238AA159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1C16021C" w14:textId="073739CD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Psychiatric disorders</w:t>
            </w:r>
          </w:p>
        </w:tc>
        <w:tc>
          <w:tcPr>
            <w:tcW w:w="447" w:type="pct"/>
          </w:tcPr>
          <w:p w14:paraId="135BA26C" w14:textId="7777777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3D72D031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78A9C229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5E3B786F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18CFDFA" w14:textId="72597391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lastRenderedPageBreak/>
              <w:t xml:space="preserve">Depression </w:t>
            </w:r>
          </w:p>
        </w:tc>
        <w:tc>
          <w:tcPr>
            <w:tcW w:w="447" w:type="pct"/>
          </w:tcPr>
          <w:p w14:paraId="78F83B61" w14:textId="6CB36A0C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660AF717" w14:textId="48FB3FB1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4DB61B20" w14:textId="006168BC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45B1EB14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5C079A1" w14:textId="77777777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5406F060" w14:textId="55944571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9407961" w14:textId="69C7550C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297D444C" w14:textId="33FBAF1E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652F387F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7FB3874" w14:textId="09BA004D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Insomnia </w:t>
            </w:r>
          </w:p>
        </w:tc>
        <w:tc>
          <w:tcPr>
            <w:tcW w:w="447" w:type="pct"/>
          </w:tcPr>
          <w:p w14:paraId="6BB176D5" w14:textId="3FAA3F19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1228A82B" w14:textId="1F168ED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CC8248E" w14:textId="13B6CCC4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1178FFD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3D9D1DF3" w14:textId="784E826C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 xml:space="preserve">Nervous system disorders </w:t>
            </w:r>
          </w:p>
        </w:tc>
        <w:tc>
          <w:tcPr>
            <w:tcW w:w="447" w:type="pct"/>
          </w:tcPr>
          <w:p w14:paraId="4F92C253" w14:textId="7777777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4C35DC31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494D2F2C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41FB52CE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10B5BE52" w14:textId="72228873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Stroke </w:t>
            </w:r>
          </w:p>
        </w:tc>
        <w:tc>
          <w:tcPr>
            <w:tcW w:w="447" w:type="pct"/>
          </w:tcPr>
          <w:p w14:paraId="2752FFE5" w14:textId="31D98CE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</w:tcPr>
          <w:p w14:paraId="362FBF32" w14:textId="3F72B402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60C6B42F" w14:textId="7B6ACE8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2BC88B46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6BA7B7E6" w14:textId="6A956570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Headache</w:t>
            </w:r>
          </w:p>
        </w:tc>
        <w:tc>
          <w:tcPr>
            <w:tcW w:w="447" w:type="pct"/>
          </w:tcPr>
          <w:p w14:paraId="1C46DA68" w14:textId="7E0078D4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65359854" w14:textId="2E708BC4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5421B278" w14:textId="6F2B180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0D73DB3E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4A693BA" w14:textId="5D00CEAB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Nervous sensory neuropathy</w:t>
            </w:r>
          </w:p>
        </w:tc>
        <w:tc>
          <w:tcPr>
            <w:tcW w:w="447" w:type="pct"/>
          </w:tcPr>
          <w:p w14:paraId="257E1698" w14:textId="03056ED6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71359EC1" w14:textId="2EAEAC4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11854A4" w14:textId="10E55DFB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ED7BB22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251BDD38" w14:textId="4A5325F1" w:rsidR="000B2062" w:rsidRPr="00C4101C" w:rsidRDefault="000B2062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447" w:type="pct"/>
          </w:tcPr>
          <w:p w14:paraId="39027CB2" w14:textId="39FB0A55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</w:tcPr>
          <w:p w14:paraId="2F7679DA" w14:textId="7E1403F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6F2D7B15" w14:textId="11320828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60AB5648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0ECBB582" w14:textId="2B08663D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Dysarthria </w:t>
            </w:r>
          </w:p>
        </w:tc>
        <w:tc>
          <w:tcPr>
            <w:tcW w:w="447" w:type="pct"/>
          </w:tcPr>
          <w:p w14:paraId="37FEF433" w14:textId="7C46EF2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</w:tcPr>
          <w:p w14:paraId="4AEB164D" w14:textId="60E93BAD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</w:tcPr>
          <w:p w14:paraId="37C376A4" w14:textId="7D063143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B2062" w:rsidRPr="00C4101C" w14:paraId="3EF37CC9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</w:tcPr>
          <w:p w14:paraId="5A1B42A7" w14:textId="6579FD0F" w:rsidR="000B2062" w:rsidRPr="00C4101C" w:rsidRDefault="000B2062">
            <w:pPr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 xml:space="preserve">Vascular disorders </w:t>
            </w:r>
          </w:p>
        </w:tc>
        <w:tc>
          <w:tcPr>
            <w:tcW w:w="447" w:type="pct"/>
          </w:tcPr>
          <w:p w14:paraId="62D8F6D4" w14:textId="77777777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pct"/>
          </w:tcPr>
          <w:p w14:paraId="38820E04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2" w:type="pct"/>
          </w:tcPr>
          <w:p w14:paraId="7060719D" w14:textId="7777777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2062" w:rsidRPr="00C4101C" w14:paraId="00EE169C" w14:textId="77777777" w:rsidTr="00853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tcBorders>
              <w:bottom w:val="single" w:sz="4" w:space="0" w:color="auto"/>
            </w:tcBorders>
          </w:tcPr>
          <w:p w14:paraId="72A0969F" w14:textId="59FA5109" w:rsidR="000B2062" w:rsidRPr="00C4101C" w:rsidRDefault="000B2062" w:rsidP="00C4101C">
            <w:pPr>
              <w:ind w:left="708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4101C">
              <w:rPr>
                <w:rFonts w:ascii="Times New Roman" w:hAnsi="Times New Roman" w:cs="Times New Roman"/>
                <w:b w:val="0"/>
                <w:bCs w:val="0"/>
                <w:lang w:val="en-US"/>
              </w:rPr>
              <w:t>Hypertension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15BF3C50" w14:textId="7303BDDA" w:rsidR="000B2062" w:rsidRPr="00C4101C" w:rsidRDefault="000B2062" w:rsidP="000B2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tcBorders>
              <w:bottom w:val="single" w:sz="4" w:space="0" w:color="auto"/>
            </w:tcBorders>
          </w:tcPr>
          <w:p w14:paraId="647987ED" w14:textId="6EA33BFA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1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 xml:space="preserve"> (2.4</w:t>
            </w:r>
            <w:r w:rsidR="009A4A2F" w:rsidRPr="00C4101C">
              <w:rPr>
                <w:rFonts w:ascii="Times New Roman" w:hAnsi="Times New Roman" w:cs="Times New Roman"/>
                <w:lang w:val="en-US"/>
              </w:rPr>
              <w:t>%</w:t>
            </w:r>
            <w:r w:rsidR="008F5AB8" w:rsidRPr="00C410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25607826" w14:textId="54F82587" w:rsidR="000B2062" w:rsidRPr="00C4101C" w:rsidRDefault="000B2062" w:rsidP="00131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4101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14:paraId="2DD8B58A" w14:textId="0BCA9E5E" w:rsidR="0000281B" w:rsidRPr="00C4101C" w:rsidRDefault="00C6474E" w:rsidP="00083F69">
      <w:pPr>
        <w:jc w:val="both"/>
        <w:rPr>
          <w:rFonts w:ascii="Times New Roman" w:hAnsi="Times New Roman" w:cs="Times New Roman"/>
          <w:lang w:val="en-US"/>
        </w:rPr>
      </w:pPr>
      <w:r w:rsidRPr="00C4101C">
        <w:rPr>
          <w:rFonts w:ascii="Times New Roman" w:hAnsi="Times New Roman" w:cs="Times New Roman"/>
          <w:vertAlign w:val="superscript"/>
          <w:lang w:val="en-US"/>
        </w:rPr>
        <w:t>a</w:t>
      </w:r>
      <w:r w:rsidRPr="00C4101C">
        <w:rPr>
          <w:rFonts w:ascii="Times New Roman" w:hAnsi="Times New Roman" w:cs="Times New Roman"/>
          <w:lang w:val="en-US"/>
        </w:rPr>
        <w:t xml:space="preserve">Adverse events classified and graded </w:t>
      </w:r>
      <w:r w:rsidR="00131CBB" w:rsidRPr="00C4101C">
        <w:rPr>
          <w:rFonts w:ascii="Times New Roman" w:hAnsi="Times New Roman" w:cs="Times New Roman"/>
          <w:lang w:val="en-US"/>
        </w:rPr>
        <w:t>using National Institute Common Terminology Criteria</w:t>
      </w:r>
      <w:r w:rsidR="0063033B">
        <w:rPr>
          <w:rFonts w:ascii="Times New Roman" w:hAnsi="Times New Roman" w:cs="Times New Roman"/>
          <w:lang w:val="en-US"/>
        </w:rPr>
        <w:t xml:space="preserve"> </w:t>
      </w:r>
      <w:r w:rsidR="00131CBB" w:rsidRPr="00C4101C">
        <w:rPr>
          <w:rFonts w:ascii="Times New Roman" w:hAnsi="Times New Roman" w:cs="Times New Roman"/>
          <w:lang w:val="en-US"/>
        </w:rPr>
        <w:t>for</w:t>
      </w:r>
      <w:r w:rsidR="00853AAC" w:rsidRPr="00C4101C">
        <w:rPr>
          <w:rFonts w:ascii="Times New Roman" w:hAnsi="Times New Roman" w:cs="Times New Roman"/>
          <w:lang w:val="en-US"/>
        </w:rPr>
        <w:t xml:space="preserve"> </w:t>
      </w:r>
      <w:r w:rsidR="00131CBB" w:rsidRPr="00C4101C">
        <w:rPr>
          <w:rFonts w:ascii="Times New Roman" w:hAnsi="Times New Roman" w:cs="Times New Roman"/>
          <w:lang w:val="en-US"/>
        </w:rPr>
        <w:t>Adverse Events version 4.</w:t>
      </w:r>
      <w:r w:rsidR="008F5AB8" w:rsidRPr="00C4101C">
        <w:rPr>
          <w:rFonts w:ascii="Times New Roman" w:hAnsi="Times New Roman" w:cs="Times New Roman"/>
          <w:lang w:val="en-US"/>
        </w:rPr>
        <w:t>1</w:t>
      </w:r>
      <w:r w:rsidR="00135FEB" w:rsidRPr="00C4101C">
        <w:rPr>
          <w:rFonts w:ascii="Times New Roman" w:hAnsi="Times New Roman" w:cs="Times New Roman"/>
          <w:lang w:val="en-US"/>
        </w:rPr>
        <w:t xml:space="preserve">; </w:t>
      </w:r>
      <w:r w:rsidR="00135FEB" w:rsidRPr="00C4101C">
        <w:rPr>
          <w:rFonts w:ascii="Times New Roman" w:hAnsi="Times New Roman" w:cs="Times New Roman"/>
          <w:vertAlign w:val="superscript"/>
          <w:lang w:val="en-US"/>
        </w:rPr>
        <w:t>¶</w:t>
      </w:r>
      <w:r w:rsidR="00135FEB" w:rsidRPr="00C4101C">
        <w:rPr>
          <w:rFonts w:ascii="Times New Roman" w:hAnsi="Times New Roman" w:cs="Times New Roman"/>
          <w:lang w:val="en-US"/>
        </w:rPr>
        <w:t xml:space="preserve">Afatinib-related adverse events </w:t>
      </w:r>
    </w:p>
    <w:p w14:paraId="4B5447E1" w14:textId="77777777" w:rsidR="00135FEB" w:rsidRPr="00DE7734" w:rsidRDefault="00135FEB" w:rsidP="00083F69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sectPr w:rsidR="00135FEB" w:rsidRPr="00DE7734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86"/>
    <w:rsid w:val="0000281B"/>
    <w:rsid w:val="00083F69"/>
    <w:rsid w:val="000A33E2"/>
    <w:rsid w:val="000B2062"/>
    <w:rsid w:val="00131CBB"/>
    <w:rsid w:val="00135FEB"/>
    <w:rsid w:val="001F507C"/>
    <w:rsid w:val="002A18B7"/>
    <w:rsid w:val="00426AEF"/>
    <w:rsid w:val="004629F4"/>
    <w:rsid w:val="00617204"/>
    <w:rsid w:val="0063033B"/>
    <w:rsid w:val="006F613E"/>
    <w:rsid w:val="0080520D"/>
    <w:rsid w:val="0082237B"/>
    <w:rsid w:val="00853AAC"/>
    <w:rsid w:val="008F5AB8"/>
    <w:rsid w:val="009A4A2F"/>
    <w:rsid w:val="00A23911"/>
    <w:rsid w:val="00A5772D"/>
    <w:rsid w:val="00AF322F"/>
    <w:rsid w:val="00AF7EE0"/>
    <w:rsid w:val="00C0749F"/>
    <w:rsid w:val="00C4101C"/>
    <w:rsid w:val="00C6474E"/>
    <w:rsid w:val="00CF6F26"/>
    <w:rsid w:val="00D05D86"/>
    <w:rsid w:val="00D637C3"/>
    <w:rsid w:val="00D676E6"/>
    <w:rsid w:val="00DE7734"/>
    <w:rsid w:val="00E5567B"/>
    <w:rsid w:val="00E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C34A"/>
  <w15:chartTrackingRefBased/>
  <w15:docId w15:val="{CC7F58D3-2690-364D-967A-D971F257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31CBB"/>
    <w:pPr>
      <w:spacing w:after="200"/>
    </w:pPr>
    <w:rPr>
      <w:i/>
      <w:iCs/>
      <w:color w:val="44546A" w:themeColor="text2"/>
      <w:sz w:val="18"/>
      <w:szCs w:val="18"/>
    </w:rPr>
  </w:style>
  <w:style w:type="table" w:styleId="Tableausimple4">
    <w:name w:val="Plain Table 4"/>
    <w:basedOn w:val="TableauNormal"/>
    <w:uiPriority w:val="44"/>
    <w:rsid w:val="00131C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F7E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7E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7E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E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E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E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EE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1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AD925-C886-4C69-98AF-E8C10C33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2023-07-12T10:38:00Z</dcterms:created>
  <dcterms:modified xsi:type="dcterms:W3CDTF">2023-07-12T10:38:00Z</dcterms:modified>
</cp:coreProperties>
</file>