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B8" w:rsidRDefault="00A546B8" w:rsidP="00A546B8">
      <w:pPr>
        <w:jc w:val="center"/>
        <w:rPr>
          <w:rFonts w:ascii="Times New Roman" w:hAnsi="Times New Roman" w:cs="Times New Roman"/>
          <w:b/>
          <w:sz w:val="26"/>
          <w:szCs w:val="20"/>
        </w:rPr>
      </w:pPr>
      <w:r w:rsidRPr="00A546B8">
        <w:rPr>
          <w:rFonts w:ascii="Times New Roman" w:hAnsi="Times New Roman" w:cs="Times New Roman"/>
          <w:b/>
          <w:sz w:val="26"/>
          <w:szCs w:val="20"/>
        </w:rPr>
        <w:t>Supplementary Information</w:t>
      </w:r>
    </w:p>
    <w:p w:rsidR="00A546B8" w:rsidRDefault="00A546B8" w:rsidP="00A546B8">
      <w:pPr>
        <w:rPr>
          <w:rFonts w:ascii="Times New Roman" w:hAnsi="Times New Roman" w:cs="Times New Roman"/>
          <w:b/>
          <w:sz w:val="26"/>
          <w:szCs w:val="20"/>
        </w:rPr>
      </w:pPr>
    </w:p>
    <w:p w:rsidR="00A546B8" w:rsidRDefault="00A546B8" w:rsidP="00A546B8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IN"/>
        </w:rPr>
      </w:pP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Improved method for regeneration and </w:t>
      </w:r>
      <w:r>
        <w:rPr>
          <w:rFonts w:ascii="Times New Roman" w:hAnsi="Times New Roman" w:cs="Times New Roman"/>
          <w:b/>
          <w:i/>
          <w:iCs/>
          <w:sz w:val="20"/>
          <w:szCs w:val="20"/>
          <w:lang w:val="en-IN"/>
        </w:rPr>
        <w:t>Agrobacterium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-mediated transformation of Indian short-day Onion (</w:t>
      </w:r>
      <w:r>
        <w:rPr>
          <w:rFonts w:ascii="Times New Roman" w:hAnsi="Times New Roman" w:cs="Times New Roman"/>
          <w:b/>
          <w:i/>
          <w:iCs/>
          <w:sz w:val="20"/>
          <w:szCs w:val="20"/>
          <w:lang w:val="en-IN"/>
        </w:rPr>
        <w:t xml:space="preserve">Allium </w:t>
      </w:r>
      <w:proofErr w:type="spellStart"/>
      <w:r>
        <w:rPr>
          <w:rFonts w:ascii="Times New Roman" w:hAnsi="Times New Roman" w:cs="Times New Roman"/>
          <w:b/>
          <w:i/>
          <w:iCs/>
          <w:sz w:val="20"/>
          <w:szCs w:val="20"/>
          <w:lang w:val="en-IN"/>
        </w:rPr>
        <w:t>cepa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L.)</w:t>
      </w:r>
    </w:p>
    <w:p w:rsidR="00A546B8" w:rsidRPr="00A546B8" w:rsidRDefault="00A546B8" w:rsidP="00A546B8">
      <w:pPr>
        <w:spacing w:line="360" w:lineRule="auto"/>
      </w:pPr>
      <w:r>
        <w:rPr>
          <w:rFonts w:ascii="Times New Roman" w:hAnsi="Times New Roman" w:cs="Times New Roman"/>
          <w:sz w:val="20"/>
          <w:szCs w:val="20"/>
          <w:lang w:val="en-IN"/>
        </w:rPr>
        <w:t>Journal</w:t>
      </w:r>
      <w:r w:rsidRPr="00A546B8">
        <w:rPr>
          <w:rFonts w:ascii="Times New Roman" w:hAnsi="Times New Roman" w:cs="Times New Roman"/>
          <w:sz w:val="20"/>
          <w:szCs w:val="20"/>
          <w:lang w:val="en-IN"/>
        </w:rPr>
        <w:t>: Plant Cell, Tissue and Organ Culture</w:t>
      </w:r>
    </w:p>
    <w:p w:rsidR="00A546B8" w:rsidRDefault="00A546B8" w:rsidP="00A546B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Manape Tushar K.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Viswanathan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Satheesh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Shweta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Singh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Major Singh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Sivalingam Anandhan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:rsidR="00A546B8" w:rsidRDefault="00A546B8" w:rsidP="00A546B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546B8" w:rsidRDefault="00A546B8" w:rsidP="00A546B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1  </w:t>
      </w:r>
      <w:r>
        <w:rPr>
          <w:rFonts w:ascii="Times New Roman" w:hAnsi="Times New Roman" w:cs="Times New Roman"/>
          <w:sz w:val="20"/>
          <w:szCs w:val="20"/>
        </w:rPr>
        <w:t>ICAR</w:t>
      </w:r>
      <w:proofErr w:type="gramEnd"/>
      <w:r>
        <w:rPr>
          <w:rFonts w:ascii="Times New Roman" w:hAnsi="Times New Roman" w:cs="Times New Roman"/>
          <w:sz w:val="20"/>
          <w:szCs w:val="20"/>
        </w:rPr>
        <w:t>-Directorate of Onion and Garlic Research, Rajgurunagar, Pune, Maharashtra, 410 505, India</w:t>
      </w:r>
    </w:p>
    <w:p w:rsidR="00A546B8" w:rsidRDefault="00A546B8" w:rsidP="00A546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 </w:t>
      </w:r>
      <w:r>
        <w:rPr>
          <w:rFonts w:ascii="Times New Roman" w:eastAsia="Times New Roman" w:hAnsi="Times New Roman" w:cs="Times New Roman"/>
          <w:sz w:val="20"/>
          <w:szCs w:val="20"/>
        </w:rPr>
        <w:t>Shanghai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Center for Plant Stress Biology and Center of Excellence in Molecular Plant Sciences, Chinese   </w:t>
      </w:r>
    </w:p>
    <w:p w:rsidR="00A546B8" w:rsidRDefault="00A546B8" w:rsidP="00A546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Academy of Sciences, Shanghai 200032, China.</w:t>
      </w:r>
    </w:p>
    <w:p w:rsidR="00A546B8" w:rsidRDefault="00A546B8" w:rsidP="00A546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Biosystems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and Integrative Sciences Institute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BioISI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), Plant Functional Biology Center, University of Minho, </w:t>
      </w:r>
    </w:p>
    <w:p w:rsidR="00A546B8" w:rsidRDefault="00A546B8" w:rsidP="00A546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Campus 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Gualtar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4710057, Braga, Portugal</w:t>
      </w:r>
    </w:p>
    <w:p w:rsidR="00A546B8" w:rsidRDefault="00A546B8" w:rsidP="00A546B8">
      <w:pPr>
        <w:pStyle w:val="ListParagraph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0"/>
          <w:szCs w:val="20"/>
        </w:rPr>
      </w:pPr>
    </w:p>
    <w:p w:rsidR="00A546B8" w:rsidRDefault="00A546B8" w:rsidP="00A546B8">
      <w:pPr>
        <w:spacing w:line="36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Corresponding author’s email: </w:t>
      </w:r>
      <w:hyperlink r:id="rId5">
        <w:r>
          <w:rPr>
            <w:rStyle w:val="InternetLink"/>
            <w:rFonts w:ascii="Times New Roman" w:hAnsi="Times New Roman" w:cs="Times New Roman"/>
            <w:sz w:val="20"/>
            <w:szCs w:val="20"/>
          </w:rPr>
          <w:t>anandhans@gmail.com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6">
        <w:r>
          <w:rPr>
            <w:rStyle w:val="InternetLink"/>
            <w:rFonts w:ascii="Times New Roman" w:hAnsi="Times New Roman" w:cs="Times New Roman"/>
            <w:sz w:val="20"/>
            <w:szCs w:val="20"/>
          </w:rPr>
          <w:t>anandhan.s@icar.gov.in</w:t>
        </w:r>
      </w:hyperlink>
    </w:p>
    <w:p w:rsidR="00A546B8" w:rsidRPr="00A546B8" w:rsidRDefault="00A546B8" w:rsidP="00A546B8">
      <w:pPr>
        <w:rPr>
          <w:rFonts w:ascii="Times New Roman" w:hAnsi="Times New Roman" w:cs="Times New Roman"/>
          <w:b/>
          <w:sz w:val="26"/>
          <w:szCs w:val="20"/>
        </w:rPr>
      </w:pPr>
    </w:p>
    <w:p w:rsidR="00A447DC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447DC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447DC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447DC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84313A" w:rsidRDefault="0084313A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84313A" w:rsidRDefault="0084313A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84313A" w:rsidRDefault="0084313A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84313A" w:rsidRDefault="0084313A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84313A" w:rsidRDefault="0084313A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A546B8">
      <w:pPr>
        <w:ind w:hanging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Supplementary Fig. 1.</w:t>
      </w:r>
    </w:p>
    <w:p w:rsidR="00A546B8" w:rsidRDefault="00A546B8" w:rsidP="00A546B8">
      <w:pPr>
        <w:ind w:hanging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46B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019425" cy="2571750"/>
            <wp:effectExtent l="0" t="0" r="9525" b="0"/>
            <wp:docPr id="2" name="Picture 2" descr="C:\Users\TUSHAR\Desktop\Submit\submit\24-04-2021\fig 24-04-2021\supple.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SHAR\Desktop\Submit\submit\24-04-2021\fig 24-04-2021\supple. Fig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A546B8">
      <w:pPr>
        <w:ind w:hanging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Fig. 2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  <w:r w:rsidRPr="00A546B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419725" cy="1771650"/>
            <wp:effectExtent l="0" t="0" r="9525" b="0"/>
            <wp:docPr id="1" name="Picture 1" descr="C:\Users\TUSHAR\Desktop\Submit\submit\24-04-2021\fig 24-04-2021\supple.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SHAR\Desktop\Submit\submit\24-04-2021\fig 24-04-2021\supple. Fig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13A" w:rsidRDefault="0084313A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447DC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A546B8" w:rsidRDefault="00A546B8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A447DC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</w:p>
    <w:p w:rsidR="00DD6B87" w:rsidRPr="0003023D" w:rsidRDefault="00A447DC" w:rsidP="00FF2A5E">
      <w:pPr>
        <w:ind w:hanging="360"/>
        <w:rPr>
          <w:rFonts w:ascii="Times New Roman" w:hAnsi="Times New Roman" w:cs="Times New Roman"/>
          <w:b/>
          <w:sz w:val="20"/>
          <w:szCs w:val="20"/>
        </w:rPr>
      </w:pPr>
      <w:r w:rsidRPr="0003023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="00946268" w:rsidRPr="0003023D">
        <w:rPr>
          <w:rFonts w:ascii="Times New Roman" w:hAnsi="Times New Roman" w:cs="Times New Roman"/>
          <w:b/>
          <w:sz w:val="20"/>
          <w:szCs w:val="20"/>
        </w:rPr>
        <w:t>Table 1</w:t>
      </w:r>
    </w:p>
    <w:tbl>
      <w:tblPr>
        <w:tblW w:w="1044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540"/>
        <w:gridCol w:w="2790"/>
        <w:gridCol w:w="1350"/>
        <w:gridCol w:w="1350"/>
        <w:gridCol w:w="1350"/>
        <w:gridCol w:w="1260"/>
        <w:gridCol w:w="810"/>
        <w:gridCol w:w="990"/>
      </w:tblGrid>
      <w:tr w:rsidR="0007343D" w:rsidRPr="0003023D" w:rsidTr="008B74A0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43D" w:rsidRPr="0003023D" w:rsidRDefault="0007343D" w:rsidP="00DF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</w:t>
            </w:r>
          </w:p>
          <w:p w:rsidR="0007343D" w:rsidRPr="0003023D" w:rsidRDefault="0007343D" w:rsidP="00DF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r w:rsidR="008B74A0"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43D" w:rsidRPr="0003023D" w:rsidRDefault="0007343D" w:rsidP="00DF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FF2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calli weight per treatment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43D" w:rsidRPr="0003023D" w:rsidRDefault="0007343D" w:rsidP="00DF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per callus weight after 8 weeks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43D" w:rsidRPr="0003023D" w:rsidRDefault="0007343D" w:rsidP="00DF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Callus induction efficiency (%)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DF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Phenotypic characters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43D" w:rsidRPr="0003023D" w:rsidRDefault="0007343D" w:rsidP="00DF3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43D" w:rsidRPr="0003023D" w:rsidRDefault="0007343D" w:rsidP="00DF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DF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 6 weeks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FF2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 8 weeks</w:t>
            </w: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43D" w:rsidRPr="0003023D" w:rsidRDefault="0007343D" w:rsidP="00DF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3D" w:rsidRPr="0003023D" w:rsidRDefault="0007343D" w:rsidP="00DF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DF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Callus color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343D" w:rsidRPr="0003023D" w:rsidRDefault="0007343D" w:rsidP="00FF2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Friability</w:t>
            </w:r>
          </w:p>
        </w:tc>
      </w:tr>
      <w:tr w:rsidR="00311139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0.106 ± 0.043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2.341 ± 0.615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0.382 ± 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4.62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1.045 ± 0.071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5.339 ± 0.067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0.350 ± 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471A70" w:rsidP="0047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 ± 0.018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5.561 ± 0.314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0.392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 ± 0.067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5.075 ± 0.455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0.391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2.31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1.002 ± 0.118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5.262 ± 0.585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0.330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2.31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0.452 ± 0.026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4.571 ± 0.314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0.326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1.0 mg/L 2,4-D+ 0.5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1.317 </w:t>
            </w:r>
            <w:r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± 0.056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8.715</w:t>
            </w:r>
            <w:r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± 0.440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0.408</w:t>
            </w:r>
            <w:r w:rsidR="0007343D"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± 0.</w:t>
            </w:r>
            <w:r w:rsidR="00635518"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0C17F3" w:rsidRPr="000302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5.33</w:t>
            </w:r>
            <w:r w:rsidRPr="000302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603B31"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0.819 ± 0.090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4.630 ± 0.198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</w:t>
            </w:r>
            <w:r w:rsidR="0007343D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6.93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1.079 ± 0.077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4.150 ± 0.319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0.294</w:t>
            </w:r>
            <w:r w:rsidR="0007343D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5.81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0.553 ± 0.031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3.281 ± 0.215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C1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  <w:r w:rsidR="0007343D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0.230 ± 0.097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1.866 ± 0.832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0.270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0.545 ± 0.114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3.495 ± 0.449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0.283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5.81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0.705 ± 0.109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3.641 ± 0.808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0.622 ± 0.114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3.711 ± 0.467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7.06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0.410 ± 0.244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2.763 ± 0.678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0.350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8.74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 ± 0.022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2.239 ± 0.312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0.386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2.31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0.166 ± 0.061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0.728 ± 0.310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0.115 ± 0.028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0.746 ± 0.323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0.111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± 1.33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0.160 ± 0.044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0.597 ± 0.089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0.203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± 2.31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 ± 0.013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 ± 0.067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0.511 ± 0.078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1.063 ± 0.112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0.151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2.31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 ± 0.055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 ± 0.148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0.281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 ± 0.005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0.465 ± 0.070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 ± 0.010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 ± 0.037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311139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  <w:r w:rsidR="000C17F3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 ± 0.078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0.190 ± 0.047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0C17F3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0.321 ± 0.023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1.908 ± 0.264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0C17F3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0.260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471A70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 ± 0.036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 ± 0.140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0C17F3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 ± 0.025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0.146 ± 0.037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0C17F3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 ± 0.005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 ± 0.035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0C17F3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07343D" w:rsidRPr="0003023D" w:rsidTr="008B74A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 ± 0.005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43D" w:rsidRPr="0003023D" w:rsidRDefault="0007343D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 ± 0.026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343D" w:rsidRPr="0003023D" w:rsidRDefault="000C17F3" w:rsidP="00073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 ±</w:t>
            </w:r>
            <w:r w:rsidR="00635518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43D" w:rsidRPr="0003023D" w:rsidRDefault="0007343D" w:rsidP="000734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43D" w:rsidRPr="0003023D" w:rsidRDefault="0007343D" w:rsidP="00073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</w:tbl>
    <w:p w:rsidR="005C6CDD" w:rsidRPr="0003023D" w:rsidRDefault="005C6CDD">
      <w:pPr>
        <w:rPr>
          <w:rFonts w:ascii="Times New Roman" w:hAnsi="Times New Roman" w:cs="Times New Roman"/>
          <w:sz w:val="20"/>
          <w:szCs w:val="20"/>
        </w:rPr>
      </w:pPr>
    </w:p>
    <w:p w:rsidR="00424A1D" w:rsidRPr="0003023D" w:rsidRDefault="00424A1D" w:rsidP="005907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71A70" w:rsidRPr="0003023D" w:rsidRDefault="00471A70" w:rsidP="005907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71A70" w:rsidRPr="0003023D" w:rsidRDefault="00471A70" w:rsidP="005907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4A1D" w:rsidRPr="0003023D" w:rsidRDefault="00424A1D" w:rsidP="005907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7343D" w:rsidRPr="0003023D" w:rsidRDefault="0007343D" w:rsidP="005907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A6702" w:rsidRPr="0003023D" w:rsidRDefault="00AA6702" w:rsidP="00AA6702">
      <w:pPr>
        <w:rPr>
          <w:rFonts w:ascii="Times New Roman" w:hAnsi="Times New Roman" w:cs="Times New Roman"/>
          <w:sz w:val="20"/>
          <w:szCs w:val="20"/>
        </w:rPr>
      </w:pPr>
    </w:p>
    <w:p w:rsidR="00AA6702" w:rsidRPr="0003023D" w:rsidRDefault="00A447DC" w:rsidP="00AA6702">
      <w:pPr>
        <w:rPr>
          <w:rFonts w:ascii="Times New Roman" w:hAnsi="Times New Roman" w:cs="Times New Roman"/>
          <w:sz w:val="20"/>
          <w:szCs w:val="20"/>
        </w:rPr>
      </w:pPr>
      <w:r w:rsidRPr="0003023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="00CB3B2F" w:rsidRPr="0003023D">
        <w:rPr>
          <w:rFonts w:ascii="Times New Roman" w:hAnsi="Times New Roman" w:cs="Times New Roman"/>
          <w:b/>
          <w:sz w:val="20"/>
          <w:szCs w:val="20"/>
        </w:rPr>
        <w:t>Table 2</w:t>
      </w:r>
    </w:p>
    <w:tbl>
      <w:tblPr>
        <w:tblW w:w="1026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485"/>
        <w:gridCol w:w="2665"/>
        <w:gridCol w:w="1350"/>
        <w:gridCol w:w="1350"/>
        <w:gridCol w:w="1350"/>
        <w:gridCol w:w="1260"/>
        <w:gridCol w:w="810"/>
        <w:gridCol w:w="990"/>
      </w:tblGrid>
      <w:tr w:rsidR="00311139" w:rsidRPr="0003023D" w:rsidTr="00311139">
        <w:trPr>
          <w:trHeight w:val="31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</w:t>
            </w:r>
          </w:p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calli weight per treatment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per callus weight after 8 weeks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Callus induction efficiency (%)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Phenotypic characters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9" w:rsidRPr="0003023D" w:rsidRDefault="00311139" w:rsidP="00113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9" w:rsidRPr="0003023D" w:rsidRDefault="00311139" w:rsidP="00113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113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 6 weeks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 8 weeks</w:t>
            </w: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11139" w:rsidRPr="0003023D" w:rsidRDefault="00311139" w:rsidP="00113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39" w:rsidRPr="0003023D" w:rsidRDefault="00311139" w:rsidP="00113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Callus color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9" w:rsidRPr="0003023D" w:rsidRDefault="00311139" w:rsidP="001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Friability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0.131 ± 0.010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0.786 ± 0.142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0.138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0.083 ± 0.025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0.695 ± 0.210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174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0.161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0.264 ± 0.097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1.232 ± 0.410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174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0.165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8.74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 ± 0.051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1.316 ± 0.262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mg/L 2,4-D+ 3.0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 ± 0.031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1.372 ± 0.126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0.208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± 4.62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 ± 0.014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 ± 0.036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 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 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mg/L 2,4-D+ 3.0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± 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 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 ± 0.014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 ± 0.203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0.338 ± 0.128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0.899 ± 0.190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0.146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8.11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0.417 ± 0.085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1.441 ± 0.289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1.228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 ± 0.093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0.813 ± 0.164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0.084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7.06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mg/L 2,4-D+ 3.0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0.274 ± 0.070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0.782 ± 0.404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 ± 0.028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0.695 ± 0.281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4.62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0.167 ± 0.046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0.740 ± 0.158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4.00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0.031 ± 0.020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0.131 ± 0.074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0.074</w:t>
            </w:r>
            <w:r w:rsidR="00C70A87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 ± 0.020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0.364 ± 0.178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</w:t>
            </w:r>
            <w:r w:rsidR="00C70A87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6.67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 ± 0.014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0.404 ± 0.293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  <w:r w:rsidR="00C70A87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2.31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 ± 0.010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0.326 ± 0.094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  <w:r w:rsidR="00C70A87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 ± 0.008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0.487 ± 0.030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</w:t>
            </w:r>
            <w:r w:rsidR="00C70A87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2.31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 ± 0.028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 ± 0.160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5.33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 ± 0.009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 ± 0.046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 ± 0.006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0.391 ± 0.056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0.309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0.201 ± 0.053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0.843 ± 0.148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0.156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22.67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2.67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+ 0.5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 ± 0.046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 ± 0.089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+ 1.0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 ± 0.027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 ± 0.083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3.53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+ 2.0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 ± 0.011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 ± 0.029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635518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  <w:r w:rsidR="00311139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5.33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1.33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311139" w:rsidRPr="0003023D" w:rsidTr="00311139">
        <w:trPr>
          <w:trHeight w:val="31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mg/L </w:t>
            </w:r>
            <w:proofErr w:type="spellStart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piclo</w:t>
            </w:r>
            <w:proofErr w:type="spellEnd"/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+ 3.0 mg/L kin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 ± 0.006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139" w:rsidRPr="0003023D" w:rsidRDefault="00311139" w:rsidP="0031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 ± 0.034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1139" w:rsidRPr="0003023D" w:rsidRDefault="00311139" w:rsidP="00F57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0.082 ± </w:t>
            </w:r>
            <w:r w:rsidR="00F570B0"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139" w:rsidRPr="0003023D" w:rsidRDefault="00311139" w:rsidP="003111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4.00 </w:t>
            </w: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9" w:rsidRPr="0003023D" w:rsidRDefault="00311139" w:rsidP="0031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02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</w:t>
            </w:r>
          </w:p>
        </w:tc>
      </w:tr>
    </w:tbl>
    <w:p w:rsidR="00AA6702" w:rsidRPr="0003023D" w:rsidRDefault="00AA6702" w:rsidP="00AA670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71A70" w:rsidRPr="0003023D" w:rsidRDefault="00471A70" w:rsidP="00424A1D">
      <w:pPr>
        <w:rPr>
          <w:rFonts w:ascii="Times New Roman" w:hAnsi="Times New Roman" w:cs="Times New Roman"/>
          <w:sz w:val="20"/>
          <w:szCs w:val="20"/>
        </w:rPr>
      </w:pPr>
    </w:p>
    <w:p w:rsidR="008451EA" w:rsidRPr="0003023D" w:rsidRDefault="008451EA" w:rsidP="00424A1D">
      <w:pPr>
        <w:rPr>
          <w:rFonts w:ascii="Times New Roman" w:hAnsi="Times New Roman" w:cs="Times New Roman"/>
          <w:sz w:val="20"/>
          <w:szCs w:val="20"/>
        </w:rPr>
      </w:pPr>
    </w:p>
    <w:p w:rsidR="008451EA" w:rsidRPr="0003023D" w:rsidRDefault="008451EA" w:rsidP="00424A1D">
      <w:pPr>
        <w:rPr>
          <w:rFonts w:ascii="Times New Roman" w:hAnsi="Times New Roman" w:cs="Times New Roman"/>
          <w:sz w:val="20"/>
          <w:szCs w:val="20"/>
        </w:rPr>
      </w:pPr>
    </w:p>
    <w:p w:rsidR="008451EA" w:rsidRPr="0003023D" w:rsidRDefault="008451EA" w:rsidP="00424A1D">
      <w:pPr>
        <w:rPr>
          <w:rFonts w:ascii="Times New Roman" w:hAnsi="Times New Roman" w:cs="Times New Roman"/>
          <w:sz w:val="20"/>
          <w:szCs w:val="20"/>
        </w:rPr>
      </w:pPr>
    </w:p>
    <w:p w:rsidR="008451EA" w:rsidRPr="0003023D" w:rsidRDefault="008451EA" w:rsidP="00424A1D">
      <w:pPr>
        <w:rPr>
          <w:rFonts w:ascii="Times New Roman" w:hAnsi="Times New Roman" w:cs="Times New Roman"/>
          <w:sz w:val="20"/>
          <w:szCs w:val="20"/>
        </w:rPr>
      </w:pPr>
    </w:p>
    <w:p w:rsidR="008451EA" w:rsidRPr="0003023D" w:rsidRDefault="008451EA" w:rsidP="00424A1D">
      <w:pPr>
        <w:rPr>
          <w:rFonts w:ascii="Times New Roman" w:hAnsi="Times New Roman" w:cs="Times New Roman"/>
          <w:b/>
          <w:sz w:val="20"/>
          <w:szCs w:val="20"/>
        </w:rPr>
      </w:pPr>
    </w:p>
    <w:sectPr w:rsidR="008451EA" w:rsidRPr="0003023D" w:rsidSect="0007343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DD"/>
    <w:rsid w:val="0003023D"/>
    <w:rsid w:val="00044E32"/>
    <w:rsid w:val="0007343D"/>
    <w:rsid w:val="000846DD"/>
    <w:rsid w:val="000C17F3"/>
    <w:rsid w:val="000E1547"/>
    <w:rsid w:val="00113B3D"/>
    <w:rsid w:val="00113DEC"/>
    <w:rsid w:val="00172D34"/>
    <w:rsid w:val="00174D95"/>
    <w:rsid w:val="00193CCB"/>
    <w:rsid w:val="001B7A93"/>
    <w:rsid w:val="002B2AFD"/>
    <w:rsid w:val="00302646"/>
    <w:rsid w:val="00311139"/>
    <w:rsid w:val="003972C5"/>
    <w:rsid w:val="003A4EEE"/>
    <w:rsid w:val="003D0C39"/>
    <w:rsid w:val="003E17C0"/>
    <w:rsid w:val="003F7780"/>
    <w:rsid w:val="00424A1D"/>
    <w:rsid w:val="00471A70"/>
    <w:rsid w:val="004C7ED1"/>
    <w:rsid w:val="004E342F"/>
    <w:rsid w:val="005460AB"/>
    <w:rsid w:val="005907E3"/>
    <w:rsid w:val="00593759"/>
    <w:rsid w:val="005B556B"/>
    <w:rsid w:val="005C647D"/>
    <w:rsid w:val="005C6CDD"/>
    <w:rsid w:val="005E0E07"/>
    <w:rsid w:val="00603B31"/>
    <w:rsid w:val="00606C2B"/>
    <w:rsid w:val="00635518"/>
    <w:rsid w:val="0064678C"/>
    <w:rsid w:val="00664B82"/>
    <w:rsid w:val="006A70F2"/>
    <w:rsid w:val="0075703D"/>
    <w:rsid w:val="007D0544"/>
    <w:rsid w:val="0084313A"/>
    <w:rsid w:val="008451EA"/>
    <w:rsid w:val="00874F9A"/>
    <w:rsid w:val="00894611"/>
    <w:rsid w:val="008A6BBF"/>
    <w:rsid w:val="008B74A0"/>
    <w:rsid w:val="008D63F1"/>
    <w:rsid w:val="00916EFE"/>
    <w:rsid w:val="009402DE"/>
    <w:rsid w:val="00946268"/>
    <w:rsid w:val="00951511"/>
    <w:rsid w:val="009B5B7B"/>
    <w:rsid w:val="00A135B8"/>
    <w:rsid w:val="00A434C7"/>
    <w:rsid w:val="00A447DC"/>
    <w:rsid w:val="00A5114D"/>
    <w:rsid w:val="00A546B8"/>
    <w:rsid w:val="00A56B40"/>
    <w:rsid w:val="00A61F9B"/>
    <w:rsid w:val="00A77FF2"/>
    <w:rsid w:val="00AA6702"/>
    <w:rsid w:val="00AC5E71"/>
    <w:rsid w:val="00B41633"/>
    <w:rsid w:val="00BC5A3A"/>
    <w:rsid w:val="00C70A87"/>
    <w:rsid w:val="00C74C42"/>
    <w:rsid w:val="00CB3B2F"/>
    <w:rsid w:val="00CE1E51"/>
    <w:rsid w:val="00DD6B87"/>
    <w:rsid w:val="00DF373C"/>
    <w:rsid w:val="00EB55F4"/>
    <w:rsid w:val="00EE6847"/>
    <w:rsid w:val="00F570B0"/>
    <w:rsid w:val="00FA4E87"/>
    <w:rsid w:val="00FB2DC9"/>
    <w:rsid w:val="00FD3631"/>
    <w:rsid w:val="00FF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C8090A-1D09-4B3E-B3F3-D78F11F7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546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A546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nternetLink">
    <w:name w:val="Internet Link"/>
    <w:basedOn w:val="DefaultParagraphFont"/>
    <w:uiPriority w:val="99"/>
    <w:unhideWhenUsed/>
    <w:rsid w:val="00A546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andhan.s@icar.gov.in" TargetMode="External"/><Relationship Id="rId5" Type="http://schemas.openxmlformats.org/officeDocument/2006/relationships/hyperlink" Target="mailto:anandhan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7E790-0437-406C-A62F-67127927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</dc:creator>
  <cp:keywords/>
  <dc:description/>
  <cp:lastModifiedBy>TUSHAR</cp:lastModifiedBy>
  <cp:revision>54</cp:revision>
  <dcterms:created xsi:type="dcterms:W3CDTF">2020-06-08T05:10:00Z</dcterms:created>
  <dcterms:modified xsi:type="dcterms:W3CDTF">2021-04-24T10:13:00Z</dcterms:modified>
</cp:coreProperties>
</file>