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AEB3E" w14:textId="08C293DA" w:rsidR="005179BF" w:rsidRPr="00594439" w:rsidRDefault="005179BF">
      <w:pPr>
        <w:rPr>
          <w:rFonts w:ascii="Times New Roman" w:hAnsi="Times New Roman" w:cs="Times New Roman"/>
          <w:sz w:val="24"/>
          <w:szCs w:val="24"/>
        </w:rPr>
      </w:pPr>
    </w:p>
    <w:p w14:paraId="322BD298" w14:textId="0AC755B3" w:rsidR="00BE1870" w:rsidRPr="00594439" w:rsidRDefault="00BE1870">
      <w:pPr>
        <w:rPr>
          <w:rFonts w:ascii="Times New Roman" w:hAnsi="Times New Roman" w:cs="Times New Roman"/>
          <w:sz w:val="24"/>
          <w:szCs w:val="24"/>
        </w:rPr>
      </w:pPr>
      <w:r w:rsidRPr="00594439">
        <w:rPr>
          <w:rFonts w:ascii="Times New Roman" w:hAnsi="Times New Roman" w:cs="Times New Roman"/>
          <w:b/>
          <w:bCs/>
          <w:sz w:val="24"/>
          <w:szCs w:val="24"/>
        </w:rPr>
        <w:t xml:space="preserve">Benchmark 1: </w:t>
      </w:r>
      <w:r w:rsidRPr="00594439">
        <w:rPr>
          <w:rFonts w:ascii="Times New Roman" w:hAnsi="Times New Roman" w:cs="Times New Roman"/>
          <w:sz w:val="24"/>
          <w:szCs w:val="24"/>
        </w:rPr>
        <w:t xml:space="preserve">Advanced adenoma prevalence (percent of population with ≥1 advanced adenoma) </w:t>
      </w:r>
      <w:r w:rsidRPr="0059443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PEVuZE5vdGU+PENpdGU+PEF1dGhvcj5DaGVuPC9BdXRob3I+PFllYXI+MjAxOTwvWWVhcj48UmVj
TnVtPjI5ODM8L1JlY051bT48RGlzcGxheVRleHQ+PHN0eWxlIGZhY2U9InN1cGVyc2NyaXB0Ij4x
PC9zdHlsZT48L0Rpc3BsYXlUZXh0PjxyZWNvcmQ+PHJlYy1udW1iZXI+Mjk4MzwvcmVjLW51bWJl
cj48Zm9yZWlnbi1rZXlzPjxrZXkgYXBwPSJFTiIgZGItaWQ9InB6cnQ1dmZyNXM5czB0ZWV0YXJ2
cGVwZHh3MHM1ZDVwZHdleCIgdGltZXN0YW1wPSIxNjU4MDIzNjc3Ij4yOTgzPC9rZXk+PC9mb3Jl
aWduLWtleXM+PHJlZi10eXBlIG5hbWU9IkpvdXJuYWwgQXJ0aWNsZSI+MTc8L3JlZi10eXBlPjxj
b250cmlidXRvcnM+PGF1dGhvcnM+PGF1dGhvcj5DaGVuLCBILjwvYXV0aG9yPjxhdXRob3I+TGks
IE4uPC9hdXRob3I+PGF1dGhvcj5SZW4sIEouPC9hdXRob3I+PGF1dGhvcj5GZW5nLCBYLjwvYXV0
aG9yPjxhdXRob3I+THl1LCBaLjwvYXV0aG9yPjxhdXRob3I+V2VpLCBMLjwvYXV0aG9yPjxhdXRo
b3I+TGksIFguPC9hdXRob3I+PGF1dGhvcj5HdW8sIEwuPC9hdXRob3I+PGF1dGhvcj5aaGVuZywg
Wi48L2F1dGhvcj48YXV0aG9yPlpvdSwgUy48L2F1dGhvcj48YXV0aG9yPlpoYW5nLCBZLjwvYXV0
aG9yPjxhdXRob3I+TGksIEouPC9hdXRob3I+PGF1dGhvcj5aaGFuZywgSy48L2F1dGhvcj48YXV0
aG9yPkNoZW4sIFcuPC9hdXRob3I+PGF1dGhvcj5EYWksIE0uPC9hdXRob3I+PGF1dGhvcj5IZSwg
Si48L2F1dGhvcj48YXV0aG9yPmdyb3VwIG9mIENhbmNlciBTY3JlZW5pbmcgUHJvZ3JhbSBpbiBV
cmJhbiwgQ2hpbmE8L2F1dGhvcj48L2F1dGhvcnM+PC9jb250cmlidXRvcnM+PGF1dGgtYWRkcmVz
cz5PZmZpY2Ugb2YgQ2FuY2VyIFNjcmVlbmluZywgTmF0aW9uYWwgQ2FuY2VyIENlbnRlci9OYXRp
b25hbCBDbGluaWNhbCBSZXNlYXJjaCBDZW50ZXIgZm9yIENhbmNlci9DYW5jZXIgSG9zcGl0YWws
IENoaW5lc2UgQWNhZGVteSBvZiBNZWRpY2FsIFNjaWVuY2VzIGFuZCBQZWtpbmcgVW5pb24gTWVk
aWNhbCBDb2xsZWdlLCBCZWlqaW5nLCBDaGluYS4mI3hEO0RlcGFydG1lbnQgb2YgQ29sb3JlY3Rh
bCBTdXJnZXJ5LCBOYXRpb25hbCBDYW5jZXIgQ2VudGVyL05hdGlvbmFsIENsaW5pY2FsIFJlc2Vh
cmNoIENlbnRlciBmb3IgQ2FuY2VyL0NhbmNlciBIb3NwaXRhbCwgQ2hpbmVzZSBBY2FkZW15IG9m
IE1lZGljYWwgU2NpZW5jZXMgYW5kIFBla2luZyBVbmlvbiBNZWRpY2FsIENvbGxlZ2UsIEJlaWpp
bmcsIENoaW5hLiYjeEQ7RGVwYXJ0bWVudCBvZiBQYXRob2xvZ3ksIE5hdGlvbmFsIENhbmNlciBD
ZW50ZXIvTmF0aW9uYWwgQ2xpbmljYWwgUmVzZWFyY2ggQ2VudGVyIGZvciBDYW5jZXIvQ2FuY2Vy
IEhvc3BpdGFsLCBDaGluZXNlIEFjYWRlbXkgb2YgTWVkaWNhbCBTY2llbmNlcyBhbmQgUGVraW5n
IFVuaW9uIE1lZGljYWwgQ29sbGVnZSwgQmVpamluZywgQ2hpbmEuJiN4RDtEZXBhcnRtZW50IG9m
IEVuZG9zY29weSwgTmF0aW9uYWwgQ2FuY2VyIENlbnRlci9OYXRpb25hbCBDbGluaWNhbCBSZXNl
YXJjaCBDZW50ZXIgZm9yIENhbmNlci9DYW5jZXIgSG9zcGl0YWwsIENoaW5lc2UgQWNhZGVteSBv
ZiBNZWRpY2FsIFNjaWVuY2VzIGFuZCBQZWtpbmcgVW5pb24gTWVkaWNhbCBDb2xsZWdlLCBCZWlq
aW5nLCBDaGluYS4mI3hEO0RlcGFydG1lbnQgb2YgQ2FuY2VyIFByZXZlbnRpb24sIE5hdGlvbmFs
IENhbmNlciBDZW50ZXIvTmF0aW9uYWwgQ2xpbmljYWwgUmVzZWFyY2ggQ2VudGVyIGZvciBDYW5j
ZXIvQ2FuY2VyIEhvc3BpdGFsLCBDaGluZXNlIEFjYWRlbXkgb2YgTWVkaWNhbCBTY2llbmNlcyBh
bmQgUGVraW5nIFVuaW9uIE1lZGljYWwgQ29sbGVnZSwgQmVpamluZywgQ2hpbmEuJiN4RDtEZXBh
cnRtZW50IG9mIFRob3JhY2ljIFN1cmdlcnksIE5hdGlvbmFsIENhbmNlciBDZW50ZXIvTmF0aW9u
YWwgQ2xpbmljYWwgUmVzZWFyY2ggQ2VudGVyIGZvciBDYW5jZXIvQ2FuY2VyIEhvc3BpdGFsLCBD
aGluZXNlIEFjYWRlbXkgb2YgTWVkaWNhbCBTY2llbmNlcyBhbmQgUGVraW5nIFVuaW9uIE1lZGlj
YWwgQ29sbGVnZSwgQmVpamluZywgQ2hpbmEuPC9hdXRoLWFkZHJlc3M+PHRpdGxlcz48dGl0bGU+
UGFydGljaXBhdGlvbiBhbmQgeWllbGQgb2YgYSBwb3B1bGF0aW9uLWJhc2VkIGNvbG9yZWN0YWwg
Y2FuY2VyIHNjcmVlbmluZyBwcm9ncmFtbWUgaW4gQ2hpbmE8L3RpdGxlPjxzZWNvbmRhcnktdGl0
bGU+R3V0PC9zZWNvbmRhcnktdGl0bGU+PC90aXRsZXM+PHBlcmlvZGljYWw+PGZ1bGwtdGl0bGU+
R3V0PC9mdWxsLXRpdGxlPjwvcGVyaW9kaWNhbD48cGFnZXM+MTQ1MC0xNDU3PC9wYWdlcz48dm9s
dW1lPjY4PC92b2x1bWU+PG51bWJlcj44PC9udW1iZXI+PGVkaXRpb24+MjAxOC8xMS8wMTwvZWRp
dGlvbj48a2V5d29yZHM+PGtleXdvcmQ+QWR1bHQ8L2tleXdvcmQ+PGtleXdvcmQ+QWdlIEZhY3Rv
cnM8L2tleXdvcmQ+PGtleXdvcmQ+QWdlZDwva2V5d29yZD48a2V5d29yZD5DaGluYS9lcGlkZW1p
b2xvZ3k8L2tleXdvcmQ+PGtleXdvcmQ+Q29sb25vc2NvcHkvKm1ldGhvZHM8L2tleXdvcmQ+PGtl
eXdvcmQ+KkNvbG9yZWN0YWwgTmVvcGxhc21zL2RpYWdub3Npcy9lcGlkZW1pb2xvZ3k8L2tleXdv
cmQ+PGtleXdvcmQ+KkVhcmx5IERldGVjdGlvbiBvZiBDYW5jZXIvbWV0aG9kcy9zdGF0aXN0aWNz
ICZhbXA7IG51bWVyaWNhbCBkYXRhPC9rZXl3b3JkPjxrZXl3b3JkPkZlZWRpbmcgQmVoYXZpb3I8
L2tleXdvcmQ+PGtleXdvcmQ+RmVtYWxlPC9rZXl3b3JkPjxrZXl3b3JkPkh1bWFuczwva2V5d29y
ZD48a2V5d29yZD5NYWxlPC9rZXl3b3JkPjxrZXl3b3JkPk1hc3MgU2NyZWVuaW5nLyptZXRob2Rz
PC9rZXl3b3JkPjxrZXl3b3JkPk1pZGRsZSBBZ2VkPC9rZXl3b3JkPjxrZXl3b3JkPk5lZWRzIEFz
c2Vzc21lbnQ8L2tleXdvcmQ+PGtleXdvcmQ+T2NjdWx0IEJsb29kPC9rZXl3b3JkPjxrZXl3b3Jk
PipQYXRpZW50IFBhcnRpY2lwYXRpb24vbWV0aG9kcy9zdGF0aXN0aWNzICZhbXA7IG51bWVyaWNh
bCBkYXRhPC9rZXl3b3JkPjxrZXl3b3JkPlJpc2sgRmFjdG9yczwva2V5d29yZD48a2V5d29yZD5T
ZXggRmFjdG9yczwva2V5d29yZD48a2V5d29yZD4qY2FuY2VyIGVwaWRlbWlvbG9neTwva2V5d29y
ZD48a2V5d29yZD4qY29sb25vc2NvcHk8L2tleXdvcmQ+PGtleXdvcmQ+KmNvbG9yZWN0YWwgYWRl
bm9tYXM8L2tleXdvcmQ+PGtleXdvcmQ+KmNvbG9yZWN0YWwgY2FuY2VyPC9rZXl3b3JkPjxrZXl3
b3JkPipjb2xvcmVjdGFsIGNhbmNlciBzY3JlZW5pbmc8L2tleXdvcmQ+PC9rZXl3b3Jkcz48ZGF0
ZXM+PHllYXI+MjAxOTwveWVhcj48cHViLWRhdGVzPjxkYXRlPkF1ZzwvZGF0ZT48L3B1Yi1kYXRl
cz48L2RhdGVzPjxpc2JuPjE0NjgtMzI4OCAoRWxlY3Ryb25pYykmI3hEOzAwMTctNTc0OSAoTGlu
a2luZyk8L2lzYm4+PGFjY2Vzc2lvbi1udW0+MzAzNzcxOTM8L2FjY2Vzc2lvbi1udW0+PHVybHM+
PHJlbGF0ZWQtdXJscz48dXJsPmh0dHBzOi8vd3d3Lm5jYmkubmxtLm5paC5nb3YvcHVibWVkLzMw
Mzc3MTkzPC91cmw+PHVybD5odHRwczovL2d1dC5ibWouY29tL2NvbnRlbnQvNjgvOC8xNDUwLmxv
bmc8L3VybD48L3JlbGF0ZWQtdXJscz48L3VybHM+PGVsZWN0cm9uaWMtcmVzb3VyY2UtbnVtPjEw
LjExMzYvZ3V0am5sLTIwMTgtMzE3MTI0PC9lbGVjdHJvbmljLXJlc291cmNlLW51bT48L3JlY29y
ZD48L0NpdGU+PC9FbmROb3RlPn==
</w:fldData>
        </w:fldChar>
      </w:r>
      <w:r w:rsidRPr="0059443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59443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PEVuZE5vdGU+PENpdGU+PEF1dGhvcj5DaGVuPC9BdXRob3I+PFllYXI+MjAxOTwvWWVhcj48UmVj
TnVtPjI5ODM8L1JlY051bT48RGlzcGxheVRleHQ+PHN0eWxlIGZhY2U9InN1cGVyc2NyaXB0Ij4x
PC9zdHlsZT48L0Rpc3BsYXlUZXh0PjxyZWNvcmQ+PHJlYy1udW1iZXI+Mjk4MzwvcmVjLW51bWJl
cj48Zm9yZWlnbi1rZXlzPjxrZXkgYXBwPSJFTiIgZGItaWQ9InB6cnQ1dmZyNXM5czB0ZWV0YXJ2
cGVwZHh3MHM1ZDVwZHdleCIgdGltZXN0YW1wPSIxNjU4MDIzNjc3Ij4yOTgzPC9rZXk+PC9mb3Jl
aWduLWtleXM+PHJlZi10eXBlIG5hbWU9IkpvdXJuYWwgQXJ0aWNsZSI+MTc8L3JlZi10eXBlPjxj
b250cmlidXRvcnM+PGF1dGhvcnM+PGF1dGhvcj5DaGVuLCBILjwvYXV0aG9yPjxhdXRob3I+TGks
IE4uPC9hdXRob3I+PGF1dGhvcj5SZW4sIEouPC9hdXRob3I+PGF1dGhvcj5GZW5nLCBYLjwvYXV0
aG9yPjxhdXRob3I+THl1LCBaLjwvYXV0aG9yPjxhdXRob3I+V2VpLCBMLjwvYXV0aG9yPjxhdXRo
b3I+TGksIFguPC9hdXRob3I+PGF1dGhvcj5HdW8sIEwuPC9hdXRob3I+PGF1dGhvcj5aaGVuZywg
Wi48L2F1dGhvcj48YXV0aG9yPlpvdSwgUy48L2F1dGhvcj48YXV0aG9yPlpoYW5nLCBZLjwvYXV0
aG9yPjxhdXRob3I+TGksIEouPC9hdXRob3I+PGF1dGhvcj5aaGFuZywgSy48L2F1dGhvcj48YXV0
aG9yPkNoZW4sIFcuPC9hdXRob3I+PGF1dGhvcj5EYWksIE0uPC9hdXRob3I+PGF1dGhvcj5IZSwg
Si48L2F1dGhvcj48YXV0aG9yPmdyb3VwIG9mIENhbmNlciBTY3JlZW5pbmcgUHJvZ3JhbSBpbiBV
cmJhbiwgQ2hpbmE8L2F1dGhvcj48L2F1dGhvcnM+PC9jb250cmlidXRvcnM+PGF1dGgtYWRkcmVz
cz5PZmZpY2Ugb2YgQ2FuY2VyIFNjcmVlbmluZywgTmF0aW9uYWwgQ2FuY2VyIENlbnRlci9OYXRp
b25hbCBDbGluaWNhbCBSZXNlYXJjaCBDZW50ZXIgZm9yIENhbmNlci9DYW5jZXIgSG9zcGl0YWws
IENoaW5lc2UgQWNhZGVteSBvZiBNZWRpY2FsIFNjaWVuY2VzIGFuZCBQZWtpbmcgVW5pb24gTWVk
aWNhbCBDb2xsZWdlLCBCZWlqaW5nLCBDaGluYS4mI3hEO0RlcGFydG1lbnQgb2YgQ29sb3JlY3Rh
bCBTdXJnZXJ5LCBOYXRpb25hbCBDYW5jZXIgQ2VudGVyL05hdGlvbmFsIENsaW5pY2FsIFJlc2Vh
cmNoIENlbnRlciBmb3IgQ2FuY2VyL0NhbmNlciBIb3NwaXRhbCwgQ2hpbmVzZSBBY2FkZW15IG9m
IE1lZGljYWwgU2NpZW5jZXMgYW5kIFBla2luZyBVbmlvbiBNZWRpY2FsIENvbGxlZ2UsIEJlaWpp
bmcsIENoaW5hLiYjeEQ7RGVwYXJ0bWVudCBvZiBQYXRob2xvZ3ksIE5hdGlvbmFsIENhbmNlciBD
ZW50ZXIvTmF0aW9uYWwgQ2xpbmljYWwgUmVzZWFyY2ggQ2VudGVyIGZvciBDYW5jZXIvQ2FuY2Vy
IEhvc3BpdGFsLCBDaGluZXNlIEFjYWRlbXkgb2YgTWVkaWNhbCBTY2llbmNlcyBhbmQgUGVraW5n
IFVuaW9uIE1lZGljYWwgQ29sbGVnZSwgQmVpamluZywgQ2hpbmEuJiN4RDtEZXBhcnRtZW50IG9m
IEVuZG9zY29weSwgTmF0aW9uYWwgQ2FuY2VyIENlbnRlci9OYXRpb25hbCBDbGluaWNhbCBSZXNl
YXJjaCBDZW50ZXIgZm9yIENhbmNlci9DYW5jZXIgSG9zcGl0YWwsIENoaW5lc2UgQWNhZGVteSBv
ZiBNZWRpY2FsIFNjaWVuY2VzIGFuZCBQZWtpbmcgVW5pb24gTWVkaWNhbCBDb2xsZWdlLCBCZWlq
aW5nLCBDaGluYS4mI3hEO0RlcGFydG1lbnQgb2YgQ2FuY2VyIFByZXZlbnRpb24sIE5hdGlvbmFs
IENhbmNlciBDZW50ZXIvTmF0aW9uYWwgQ2xpbmljYWwgUmVzZWFyY2ggQ2VudGVyIGZvciBDYW5j
ZXIvQ2FuY2VyIEhvc3BpdGFsLCBDaGluZXNlIEFjYWRlbXkgb2YgTWVkaWNhbCBTY2llbmNlcyBh
bmQgUGVraW5nIFVuaW9uIE1lZGljYWwgQ29sbGVnZSwgQmVpamluZywgQ2hpbmEuJiN4RDtEZXBh
cnRtZW50IG9mIFRob3JhY2ljIFN1cmdlcnksIE5hdGlvbmFsIENhbmNlciBDZW50ZXIvTmF0aW9u
YWwgQ2xpbmljYWwgUmVzZWFyY2ggQ2VudGVyIGZvciBDYW5jZXIvQ2FuY2VyIEhvc3BpdGFsLCBD
aGluZXNlIEFjYWRlbXkgb2YgTWVkaWNhbCBTY2llbmNlcyBhbmQgUGVraW5nIFVuaW9uIE1lZGlj
YWwgQ29sbGVnZSwgQmVpamluZywgQ2hpbmEuPC9hdXRoLWFkZHJlc3M+PHRpdGxlcz48dGl0bGU+
UGFydGljaXBhdGlvbiBhbmQgeWllbGQgb2YgYSBwb3B1bGF0aW9uLWJhc2VkIGNvbG9yZWN0YWwg
Y2FuY2VyIHNjcmVlbmluZyBwcm9ncmFtbWUgaW4gQ2hpbmE8L3RpdGxlPjxzZWNvbmRhcnktdGl0
bGU+R3V0PC9zZWNvbmRhcnktdGl0bGU+PC90aXRsZXM+PHBlcmlvZGljYWw+PGZ1bGwtdGl0bGU+
R3V0PC9mdWxsLXRpdGxlPjwvcGVyaW9kaWNhbD48cGFnZXM+MTQ1MC0xNDU3PC9wYWdlcz48dm9s
dW1lPjY4PC92b2x1bWU+PG51bWJlcj44PC9udW1iZXI+PGVkaXRpb24+MjAxOC8xMS8wMTwvZWRp
dGlvbj48a2V5d29yZHM+PGtleXdvcmQ+QWR1bHQ8L2tleXdvcmQ+PGtleXdvcmQ+QWdlIEZhY3Rv
cnM8L2tleXdvcmQ+PGtleXdvcmQ+QWdlZDwva2V5d29yZD48a2V5d29yZD5DaGluYS9lcGlkZW1p
b2xvZ3k8L2tleXdvcmQ+PGtleXdvcmQ+Q29sb25vc2NvcHkvKm1ldGhvZHM8L2tleXdvcmQ+PGtl
eXdvcmQ+KkNvbG9yZWN0YWwgTmVvcGxhc21zL2RpYWdub3Npcy9lcGlkZW1pb2xvZ3k8L2tleXdv
cmQ+PGtleXdvcmQ+KkVhcmx5IERldGVjdGlvbiBvZiBDYW5jZXIvbWV0aG9kcy9zdGF0aXN0aWNz
ICZhbXA7IG51bWVyaWNhbCBkYXRhPC9rZXl3b3JkPjxrZXl3b3JkPkZlZWRpbmcgQmVoYXZpb3I8
L2tleXdvcmQ+PGtleXdvcmQ+RmVtYWxlPC9rZXl3b3JkPjxrZXl3b3JkPkh1bWFuczwva2V5d29y
ZD48a2V5d29yZD5NYWxlPC9rZXl3b3JkPjxrZXl3b3JkPk1hc3MgU2NyZWVuaW5nLyptZXRob2Rz
PC9rZXl3b3JkPjxrZXl3b3JkPk1pZGRsZSBBZ2VkPC9rZXl3b3JkPjxrZXl3b3JkPk5lZWRzIEFz
c2Vzc21lbnQ8L2tleXdvcmQ+PGtleXdvcmQ+T2NjdWx0IEJsb29kPC9rZXl3b3JkPjxrZXl3b3Jk
PipQYXRpZW50IFBhcnRpY2lwYXRpb24vbWV0aG9kcy9zdGF0aXN0aWNzICZhbXA7IG51bWVyaWNh
bCBkYXRhPC9rZXl3b3JkPjxrZXl3b3JkPlJpc2sgRmFjdG9yczwva2V5d29yZD48a2V5d29yZD5T
ZXggRmFjdG9yczwva2V5d29yZD48a2V5d29yZD4qY2FuY2VyIGVwaWRlbWlvbG9neTwva2V5d29y
ZD48a2V5d29yZD4qY29sb25vc2NvcHk8L2tleXdvcmQ+PGtleXdvcmQ+KmNvbG9yZWN0YWwgYWRl
bm9tYXM8L2tleXdvcmQ+PGtleXdvcmQ+KmNvbG9yZWN0YWwgY2FuY2VyPC9rZXl3b3JkPjxrZXl3
b3JkPipjb2xvcmVjdGFsIGNhbmNlciBzY3JlZW5pbmc8L2tleXdvcmQ+PC9rZXl3b3Jkcz48ZGF0
ZXM+PHllYXI+MjAxOTwveWVhcj48cHViLWRhdGVzPjxkYXRlPkF1ZzwvZGF0ZT48L3B1Yi1kYXRl
cz48L2RhdGVzPjxpc2JuPjE0NjgtMzI4OCAoRWxlY3Ryb25pYykmI3hEOzAwMTctNTc0OSAoTGlu
a2luZyk8L2lzYm4+PGFjY2Vzc2lvbi1udW0+MzAzNzcxOTM8L2FjY2Vzc2lvbi1udW0+PHVybHM+
PHJlbGF0ZWQtdXJscz48dXJsPmh0dHBzOi8vd3d3Lm5jYmkubmxtLm5paC5nb3YvcHVibWVkLzMw
Mzc3MTkzPC91cmw+PHVybD5odHRwczovL2d1dC5ibWouY29tL2NvbnRlbnQvNjgvOC8xNDUwLmxv
bmc8L3VybD48L3JlbGF0ZWQtdXJscz48L3VybHM+PGVsZWN0cm9uaWMtcmVzb3VyY2UtbnVtPjEw
LjExMzYvZ3V0am5sLTIwMTgtMzE3MTI0PC9lbGVjdHJvbmljLXJlc291cmNlLW51bT48L3JlY29y
ZD48L0NpdGU+PC9FbmROb3RlPn==
</w:fldData>
        </w:fldChar>
      </w:r>
      <w:r w:rsidRPr="0059443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594439">
        <w:rPr>
          <w:rFonts w:ascii="Times New Roman" w:hAnsi="Times New Roman" w:cs="Times New Roman"/>
          <w:sz w:val="24"/>
          <w:szCs w:val="24"/>
        </w:rPr>
      </w:r>
      <w:r w:rsidRPr="00594439">
        <w:rPr>
          <w:rFonts w:ascii="Times New Roman" w:hAnsi="Times New Roman" w:cs="Times New Roman"/>
          <w:sz w:val="24"/>
          <w:szCs w:val="24"/>
        </w:rPr>
        <w:fldChar w:fldCharType="end"/>
      </w:r>
      <w:r w:rsidRPr="00594439">
        <w:rPr>
          <w:rFonts w:ascii="Times New Roman" w:hAnsi="Times New Roman" w:cs="Times New Roman"/>
          <w:sz w:val="24"/>
          <w:szCs w:val="24"/>
        </w:rPr>
      </w:r>
      <w:r w:rsidRPr="00594439">
        <w:rPr>
          <w:rFonts w:ascii="Times New Roman" w:hAnsi="Times New Roman" w:cs="Times New Roman"/>
          <w:sz w:val="24"/>
          <w:szCs w:val="24"/>
        </w:rPr>
        <w:fldChar w:fldCharType="separate"/>
      </w:r>
      <w:r w:rsidRPr="00594439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Pr="0059443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F130E78" w14:textId="691ED4BA" w:rsidR="00BE1870" w:rsidRPr="00594439" w:rsidRDefault="00BE187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674"/>
        <w:gridCol w:w="765"/>
        <w:gridCol w:w="766"/>
        <w:gridCol w:w="765"/>
        <w:gridCol w:w="766"/>
        <w:gridCol w:w="765"/>
        <w:gridCol w:w="766"/>
      </w:tblGrid>
      <w:tr w:rsidR="00780B50" w:rsidRPr="00594439" w14:paraId="7EA7698A" w14:textId="6739C116" w:rsidTr="00FB780D">
        <w:trPr>
          <w:trHeight w:val="252"/>
        </w:trPr>
        <w:tc>
          <w:tcPr>
            <w:tcW w:w="367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FAB3E3" w14:textId="77777777" w:rsidR="00780B50" w:rsidRPr="00BE1870" w:rsidRDefault="00780B50" w:rsidP="00BE18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870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76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D3B919" w14:textId="3F7CC7A1" w:rsidR="00780B50" w:rsidRPr="00BE1870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70BF4F" w14:textId="64BB625E" w:rsidR="00780B50" w:rsidRPr="00BE1870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6821A0" w14:textId="0378F7D9" w:rsidR="00780B50" w:rsidRPr="00BE1870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DECE92" w14:textId="0308456B" w:rsidR="00780B50" w:rsidRPr="00BE1870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5" w:type="dxa"/>
          </w:tcPr>
          <w:p w14:paraId="42A0E695" w14:textId="6F5BC27B" w:rsidR="00780B50" w:rsidRPr="00594439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6" w:type="dxa"/>
          </w:tcPr>
          <w:p w14:paraId="2DB1502B" w14:textId="6C6F7BF4" w:rsidR="00780B50" w:rsidRPr="00594439" w:rsidRDefault="00780B50" w:rsidP="00FB78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780B50" w:rsidRPr="00594439" w14:paraId="5DF26344" w14:textId="065D6009" w:rsidTr="00FB780D">
        <w:trPr>
          <w:trHeight w:val="317"/>
        </w:trPr>
        <w:tc>
          <w:tcPr>
            <w:tcW w:w="367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88BD4E" w14:textId="123FD4FC" w:rsidR="00780B50" w:rsidRPr="00BE1870" w:rsidRDefault="00780B50" w:rsidP="00BE18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870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Advanced adenomas, overall </w:t>
            </w:r>
            <w:r w:rsidRPr="0059443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(%)</w:t>
            </w:r>
          </w:p>
        </w:tc>
        <w:tc>
          <w:tcPr>
            <w:tcW w:w="76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D34D8D" w14:textId="60816ABB" w:rsidR="00780B50" w:rsidRPr="00BE1870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52E992" w14:textId="02E7D997" w:rsidR="00780B50" w:rsidRPr="00BE1870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6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D76D97" w14:textId="24B8F1A9" w:rsidR="00780B50" w:rsidRPr="00BE1870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9414E5" w14:textId="5FE87387" w:rsidR="00780B50" w:rsidRPr="00BE1870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65" w:type="dxa"/>
          </w:tcPr>
          <w:p w14:paraId="647B6ACC" w14:textId="08FA0BDD" w:rsidR="00780B50" w:rsidRPr="00594439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66" w:type="dxa"/>
          </w:tcPr>
          <w:p w14:paraId="4739E7A6" w14:textId="6939F9D3" w:rsidR="00780B50" w:rsidRPr="00594439" w:rsidRDefault="00FB780D" w:rsidP="00FB780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96B3D" w:rsidRPr="005944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0B50" w:rsidRPr="00594439" w14:paraId="546DD19D" w14:textId="1378B5DB" w:rsidTr="00FB780D">
        <w:trPr>
          <w:trHeight w:val="252"/>
        </w:trPr>
        <w:tc>
          <w:tcPr>
            <w:tcW w:w="367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D70BE2" w14:textId="593FFA7E" w:rsidR="00780B50" w:rsidRPr="00BE1870" w:rsidRDefault="00780B50" w:rsidP="00780B5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870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Advanced adenomas, male</w:t>
            </w:r>
            <w:r w:rsidRPr="0059443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(%)</w:t>
            </w:r>
          </w:p>
        </w:tc>
        <w:tc>
          <w:tcPr>
            <w:tcW w:w="76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EFB151" w14:textId="0E8295F4" w:rsidR="00780B50" w:rsidRPr="00BE1870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7276EB" w14:textId="447A175B" w:rsidR="00780B50" w:rsidRPr="00BE1870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6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49175E" w14:textId="6F306534" w:rsidR="00780B50" w:rsidRPr="00BE1870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7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12770B" w14:textId="66C13F89" w:rsidR="00780B50" w:rsidRPr="00BE1870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65" w:type="dxa"/>
          </w:tcPr>
          <w:p w14:paraId="064E9A71" w14:textId="473AEB93" w:rsidR="00780B50" w:rsidRPr="00594439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66" w:type="dxa"/>
          </w:tcPr>
          <w:p w14:paraId="18E55147" w14:textId="3A6C36BA" w:rsidR="00780B50" w:rsidRPr="00594439" w:rsidRDefault="00780B50" w:rsidP="00FB78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</w:tr>
      <w:tr w:rsidR="00780B50" w:rsidRPr="00594439" w14:paraId="1C909915" w14:textId="306BC58B" w:rsidTr="00FB780D">
        <w:trPr>
          <w:trHeight w:val="331"/>
        </w:trPr>
        <w:tc>
          <w:tcPr>
            <w:tcW w:w="367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0F4E2D" w14:textId="52411134" w:rsidR="00780B50" w:rsidRPr="00BE1870" w:rsidRDefault="00780B50" w:rsidP="00780B5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E1870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Advanced  adenoma, female</w:t>
            </w:r>
            <w:r w:rsidRPr="0059443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(%)</w:t>
            </w:r>
          </w:p>
        </w:tc>
        <w:tc>
          <w:tcPr>
            <w:tcW w:w="76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36DB88" w14:textId="434B6F56" w:rsidR="00780B50" w:rsidRPr="00BE1870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B780D"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90B950" w14:textId="0D82DB75" w:rsidR="00780B50" w:rsidRPr="00BE1870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6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2201C9" w14:textId="0D825AB0" w:rsidR="00780B50" w:rsidRPr="00BE1870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AB600C" w14:textId="43D13AD5" w:rsidR="00780B50" w:rsidRPr="00BE1870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65" w:type="dxa"/>
          </w:tcPr>
          <w:p w14:paraId="3C2BD2C9" w14:textId="11F1122A" w:rsidR="00780B50" w:rsidRPr="00594439" w:rsidRDefault="00780B50" w:rsidP="00FB780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FB780D"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31863A8A" w14:textId="10536DC3" w:rsidR="00780B50" w:rsidRPr="00594439" w:rsidRDefault="00780B50" w:rsidP="00FB78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</w:tr>
    </w:tbl>
    <w:p w14:paraId="64B34E3A" w14:textId="77777777" w:rsidR="00BE1870" w:rsidRDefault="00BE1870">
      <w:pPr>
        <w:rPr>
          <w:rFonts w:ascii="Times New Roman" w:hAnsi="Times New Roman" w:cs="Times New Roman"/>
          <w:sz w:val="24"/>
          <w:szCs w:val="24"/>
        </w:rPr>
      </w:pPr>
    </w:p>
    <w:p w14:paraId="5FEA7490" w14:textId="77777777" w:rsidR="00622E97" w:rsidRPr="00594439" w:rsidRDefault="00622E97">
      <w:pPr>
        <w:rPr>
          <w:rFonts w:ascii="Times New Roman" w:hAnsi="Times New Roman" w:cs="Times New Roman" w:hint="eastAsia"/>
          <w:sz w:val="24"/>
          <w:szCs w:val="24"/>
        </w:rPr>
      </w:pPr>
    </w:p>
    <w:p w14:paraId="4BAB9079" w14:textId="5C60E483" w:rsidR="00BE1870" w:rsidRPr="00594439" w:rsidRDefault="002C37DD">
      <w:pPr>
        <w:rPr>
          <w:rFonts w:ascii="Times New Roman" w:hAnsi="Times New Roman" w:cs="Times New Roman"/>
          <w:sz w:val="24"/>
          <w:szCs w:val="24"/>
        </w:rPr>
      </w:pPr>
      <w:r w:rsidRPr="00594439">
        <w:rPr>
          <w:rFonts w:ascii="Times New Roman" w:hAnsi="Times New Roman" w:cs="Times New Roman"/>
          <w:b/>
          <w:bCs/>
          <w:sz w:val="24"/>
          <w:szCs w:val="24"/>
        </w:rPr>
        <w:t xml:space="preserve">Benchmark 2: </w:t>
      </w:r>
      <w:r w:rsidRPr="00594439">
        <w:rPr>
          <w:rFonts w:ascii="Times New Roman" w:hAnsi="Times New Roman" w:cs="Times New Roman"/>
          <w:sz w:val="24"/>
          <w:szCs w:val="24"/>
        </w:rPr>
        <w:t>Cancer incidence (per 100,000 per year)</w:t>
      </w:r>
      <w:r w:rsidR="00E40509" w:rsidRPr="00594439">
        <w:rPr>
          <w:rFonts w:ascii="Times New Roman" w:hAnsi="Times New Roman" w:cs="Times New Roman"/>
          <w:sz w:val="24"/>
          <w:szCs w:val="24"/>
        </w:rPr>
        <w:fldChar w:fldCharType="begin"/>
      </w:r>
      <w:r w:rsidR="00E40509" w:rsidRPr="0059443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&lt;EndNote&gt;&lt;Cite&gt;&lt;Author&gt;Network&lt;/Author&gt;&lt;Year&gt;2020&lt;/Year&gt;&lt;RecNum&gt;3335&lt;/RecNum&gt;&lt;DisplayText&gt;&lt;style face="superscript"&gt;2&lt;/style&gt;&lt;/DisplayText&gt;&lt;record&gt;&lt;rec-number&gt;3335&lt;/rec-number&gt;&lt;foreign-keys&gt;&lt;key app="EN" db-id="pzrt5vfr5s9s0teetarvpepdxw0s5d5pdwex" timestamp="1678285013"&gt;3335&lt;/key&gt;&lt;/foreign-keys&gt;&lt;ref-type name="Aggregated Database"&gt;55&lt;/ref-type&gt;&lt;contributors&gt;&lt;authors&gt;&lt;author&gt;Global Burden of Disease Collaborative Network&lt;/author&gt;&lt;/authors&gt;&lt;/contributors&gt;&lt;titles&gt;&lt;title&gt;Global Burden of Disease Study 2019 (GBD 2019) Results&lt;/title&gt;&lt;/titles&gt;&lt;dates&gt;&lt;year&gt;2020&lt;/year&gt;&lt;/dates&gt;&lt;publisher&gt;Seattle, United States: Institute for Health Metrics and Evaluation (IHME)&lt;/publisher&gt;&lt;urls&gt;&lt;related-urls&gt;&lt;url&gt;https://vizhub.healthdata.org/gbd-results/&lt;/url&gt;&lt;/related-urls&gt;&lt;/urls&gt;&lt;/record&gt;&lt;/Cite&gt;&lt;/EndNote&gt;</w:instrText>
      </w:r>
      <w:r w:rsidR="00E40509" w:rsidRPr="00594439">
        <w:rPr>
          <w:rFonts w:ascii="Times New Roman" w:hAnsi="Times New Roman" w:cs="Times New Roman"/>
          <w:sz w:val="24"/>
          <w:szCs w:val="24"/>
        </w:rPr>
        <w:fldChar w:fldCharType="separate"/>
      </w:r>
      <w:r w:rsidR="00E40509" w:rsidRPr="00594439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="00E40509" w:rsidRPr="0059443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581"/>
        <w:gridCol w:w="1428"/>
        <w:gridCol w:w="1099"/>
        <w:gridCol w:w="1099"/>
      </w:tblGrid>
      <w:tr w:rsidR="00856E91" w:rsidRPr="00594439" w14:paraId="45ED60FA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2C2C8C" w14:textId="3C336866" w:rsidR="00856E91" w:rsidRPr="002C37DD" w:rsidRDefault="00D70B82" w:rsidP="00856E9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Age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B5D45E" w14:textId="09898455" w:rsidR="00856E91" w:rsidRPr="002C37DD" w:rsidRDefault="00D70B82" w:rsidP="00D70B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  <w:r w:rsidR="00856E91" w:rsidRPr="0059443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verall</w:t>
            </w:r>
          </w:p>
        </w:tc>
        <w:tc>
          <w:tcPr>
            <w:tcW w:w="1099" w:type="dxa"/>
          </w:tcPr>
          <w:p w14:paraId="5A31BE1C" w14:textId="57D9D268" w:rsidR="00856E91" w:rsidRPr="00594439" w:rsidRDefault="00856E91" w:rsidP="00D70B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Males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A10E5C" w14:textId="6E376CAA" w:rsidR="00856E91" w:rsidRPr="002C37DD" w:rsidRDefault="00856E91" w:rsidP="00D70B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Females</w:t>
            </w:r>
          </w:p>
        </w:tc>
      </w:tr>
      <w:tr w:rsidR="00856E91" w:rsidRPr="00594439" w14:paraId="68F80C27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AE38AD" w14:textId="77777777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&lt;1 year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C1273B" w14:textId="7B9C43AC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 </w:t>
            </w:r>
          </w:p>
        </w:tc>
        <w:tc>
          <w:tcPr>
            <w:tcW w:w="1099" w:type="dxa"/>
          </w:tcPr>
          <w:p w14:paraId="47D026EE" w14:textId="5A69CD8D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0AC8DD" w14:textId="3211A1C7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 </w:t>
            </w:r>
          </w:p>
        </w:tc>
      </w:tr>
      <w:tr w:rsidR="00856E91" w:rsidRPr="00594439" w14:paraId="69F1E610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F71474" w14:textId="77777777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1-4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D86947" w14:textId="05A6EEBE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 </w:t>
            </w:r>
          </w:p>
        </w:tc>
        <w:tc>
          <w:tcPr>
            <w:tcW w:w="1099" w:type="dxa"/>
          </w:tcPr>
          <w:p w14:paraId="173C6C1D" w14:textId="27FF7809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4B990C" w14:textId="3E79156F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 </w:t>
            </w:r>
          </w:p>
        </w:tc>
      </w:tr>
      <w:tr w:rsidR="00856E91" w:rsidRPr="00594439" w14:paraId="4889ECF3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13DED0" w14:textId="77777777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5-9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5793BA" w14:textId="4DD1A1C5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0.11 </w:t>
            </w:r>
          </w:p>
        </w:tc>
        <w:tc>
          <w:tcPr>
            <w:tcW w:w="1099" w:type="dxa"/>
          </w:tcPr>
          <w:p w14:paraId="684454F7" w14:textId="0EACB4A2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0.12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CB08F5" w14:textId="71258D0A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0.10 </w:t>
            </w:r>
          </w:p>
        </w:tc>
      </w:tr>
      <w:tr w:rsidR="00856E91" w:rsidRPr="00594439" w14:paraId="0BA27568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5400CA" w14:textId="77777777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10-14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AF2F68" w14:textId="52C7F7FD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0.12 </w:t>
            </w:r>
          </w:p>
        </w:tc>
        <w:tc>
          <w:tcPr>
            <w:tcW w:w="1099" w:type="dxa"/>
          </w:tcPr>
          <w:p w14:paraId="5FFFA0F7" w14:textId="129A69A5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0.12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BA8386" w14:textId="5847626B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0.12 </w:t>
            </w:r>
          </w:p>
        </w:tc>
      </w:tr>
      <w:tr w:rsidR="00856E91" w:rsidRPr="00594439" w14:paraId="2F0E7A6B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7EC323" w14:textId="77777777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15-19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1103F0" w14:textId="34ABD3BE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0.89 </w:t>
            </w:r>
          </w:p>
        </w:tc>
        <w:tc>
          <w:tcPr>
            <w:tcW w:w="1099" w:type="dxa"/>
          </w:tcPr>
          <w:p w14:paraId="6026EA91" w14:textId="48D39AA9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1.10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D0C929" w14:textId="5FDA40D0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0.65 </w:t>
            </w:r>
          </w:p>
        </w:tc>
      </w:tr>
      <w:tr w:rsidR="00856E91" w:rsidRPr="00594439" w14:paraId="6EF312BC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7B2832" w14:textId="77777777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20-24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C1F162" w14:textId="29717257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2.14 </w:t>
            </w:r>
          </w:p>
        </w:tc>
        <w:tc>
          <w:tcPr>
            <w:tcW w:w="1099" w:type="dxa"/>
          </w:tcPr>
          <w:p w14:paraId="68F50C3E" w14:textId="78E11650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2.76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563A07" w14:textId="296E0FD2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1.47 </w:t>
            </w:r>
          </w:p>
        </w:tc>
      </w:tr>
      <w:tr w:rsidR="00856E91" w:rsidRPr="00594439" w14:paraId="2B2F6AF3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22A3FD" w14:textId="77777777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25-29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FA1E1E" w14:textId="33F60495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3.95 </w:t>
            </w:r>
          </w:p>
        </w:tc>
        <w:tc>
          <w:tcPr>
            <w:tcW w:w="1099" w:type="dxa"/>
          </w:tcPr>
          <w:p w14:paraId="04D3DE07" w14:textId="6E2201DB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5.29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622C74" w14:textId="05141459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2.56 </w:t>
            </w:r>
          </w:p>
        </w:tc>
      </w:tr>
      <w:tr w:rsidR="00856E91" w:rsidRPr="00594439" w14:paraId="4AEAD4AC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26ABD1" w14:textId="77777777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30-34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9A4BF7" w14:textId="7023054A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7.86 </w:t>
            </w:r>
          </w:p>
        </w:tc>
        <w:tc>
          <w:tcPr>
            <w:tcW w:w="1099" w:type="dxa"/>
          </w:tcPr>
          <w:p w14:paraId="4E3C3CF9" w14:textId="29AE2612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11.12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6110CF" w14:textId="0E44FB71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4.51 </w:t>
            </w:r>
          </w:p>
        </w:tc>
      </w:tr>
      <w:tr w:rsidR="00856E91" w:rsidRPr="00594439" w14:paraId="651B8674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EDAA9E" w14:textId="77777777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35-39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B74AF7" w14:textId="133BC2EA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13.86 </w:t>
            </w:r>
          </w:p>
        </w:tc>
        <w:tc>
          <w:tcPr>
            <w:tcW w:w="1099" w:type="dxa"/>
          </w:tcPr>
          <w:p w14:paraId="1AE7B378" w14:textId="18F74F97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19.61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C397DC" w14:textId="417FF8AE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7.88 </w:t>
            </w:r>
          </w:p>
        </w:tc>
      </w:tr>
      <w:tr w:rsidR="00856E91" w:rsidRPr="00594439" w14:paraId="2FEF5B08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01FDFC" w14:textId="77777777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40-44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799154" w14:textId="22305FD3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21.62 </w:t>
            </w:r>
          </w:p>
        </w:tc>
        <w:tc>
          <w:tcPr>
            <w:tcW w:w="1099" w:type="dxa"/>
          </w:tcPr>
          <w:p w14:paraId="427D7CF7" w14:textId="62B51F88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29.95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C902D5" w14:textId="2FB04CDC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12.94 </w:t>
            </w:r>
          </w:p>
        </w:tc>
      </w:tr>
      <w:tr w:rsidR="00856E91" w:rsidRPr="00594439" w14:paraId="32F26376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83FEAD" w14:textId="77777777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45-49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CDF23D" w14:textId="749BC12C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28.42 </w:t>
            </w:r>
          </w:p>
        </w:tc>
        <w:tc>
          <w:tcPr>
            <w:tcW w:w="1099" w:type="dxa"/>
          </w:tcPr>
          <w:p w14:paraId="406B1459" w14:textId="59878FC7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39.15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D2DB42" w14:textId="14C72A3D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17.27 </w:t>
            </w:r>
          </w:p>
        </w:tc>
      </w:tr>
      <w:tr w:rsidR="00856E91" w:rsidRPr="00594439" w14:paraId="696C607A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DE8122" w14:textId="77777777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50-54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0CB1F8" w14:textId="56EAD946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44.83 </w:t>
            </w:r>
          </w:p>
        </w:tc>
        <w:tc>
          <w:tcPr>
            <w:tcW w:w="1099" w:type="dxa"/>
          </w:tcPr>
          <w:p w14:paraId="65AD00B9" w14:textId="40A3AA4C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59.97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144EE9" w14:textId="63AD6DDD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29.55 </w:t>
            </w:r>
          </w:p>
        </w:tc>
      </w:tr>
      <w:tr w:rsidR="00856E91" w:rsidRPr="00594439" w14:paraId="2C7034F6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BE12CA" w14:textId="77777777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55-59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E3D3DA" w14:textId="50DE2AC6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67.03 </w:t>
            </w:r>
          </w:p>
        </w:tc>
        <w:tc>
          <w:tcPr>
            <w:tcW w:w="1099" w:type="dxa"/>
          </w:tcPr>
          <w:p w14:paraId="0DDD34BD" w14:textId="61C8F9C1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88.02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4357CA" w14:textId="6F8E2F65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45.85 </w:t>
            </w:r>
          </w:p>
        </w:tc>
      </w:tr>
      <w:tr w:rsidR="00856E91" w:rsidRPr="00594439" w14:paraId="5060CC64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AC8014" w14:textId="77777777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60-64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BA80BD" w14:textId="0B038099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97.11 </w:t>
            </w:r>
          </w:p>
        </w:tc>
        <w:tc>
          <w:tcPr>
            <w:tcW w:w="1099" w:type="dxa"/>
          </w:tcPr>
          <w:p w14:paraId="1089F463" w14:textId="76223A46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125.10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E9CE12" w14:textId="3FBE3B7A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68.86 </w:t>
            </w:r>
          </w:p>
        </w:tc>
      </w:tr>
      <w:tr w:rsidR="00856E91" w:rsidRPr="00594439" w14:paraId="7B6648D3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8DF504" w14:textId="15DD3B75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sz w:val="24"/>
                <w:szCs w:val="24"/>
              </w:rPr>
              <w:t>65-69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D6861" w14:textId="6D26D18F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132.84 </w:t>
            </w:r>
          </w:p>
        </w:tc>
        <w:tc>
          <w:tcPr>
            <w:tcW w:w="1099" w:type="dxa"/>
          </w:tcPr>
          <w:p w14:paraId="6C509511" w14:textId="1A22957B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171.92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A277C" w14:textId="15BE9610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95.16 </w:t>
            </w:r>
          </w:p>
        </w:tc>
      </w:tr>
      <w:tr w:rsidR="00856E91" w:rsidRPr="00594439" w14:paraId="07D3D5C2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042EB" w14:textId="06A4385C" w:rsidR="00856E91" w:rsidRPr="00594439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sz w:val="24"/>
                <w:szCs w:val="24"/>
              </w:rPr>
              <w:t>70-74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3E299" w14:textId="2F68DFA5" w:rsidR="00856E91" w:rsidRPr="00594439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185.64 </w:t>
            </w:r>
          </w:p>
        </w:tc>
        <w:tc>
          <w:tcPr>
            <w:tcW w:w="1099" w:type="dxa"/>
          </w:tcPr>
          <w:p w14:paraId="6DC1AE2E" w14:textId="3BCD4183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236.69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8EE62" w14:textId="60B12C46" w:rsidR="00856E91" w:rsidRPr="00594439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137.09 </w:t>
            </w:r>
          </w:p>
        </w:tc>
      </w:tr>
      <w:tr w:rsidR="00856E91" w:rsidRPr="00594439" w14:paraId="6007C0FA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04B4C3" w14:textId="77777777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75-79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976080" w14:textId="665DC9DD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224.81 </w:t>
            </w:r>
          </w:p>
        </w:tc>
        <w:tc>
          <w:tcPr>
            <w:tcW w:w="1099" w:type="dxa"/>
          </w:tcPr>
          <w:p w14:paraId="5EF7D524" w14:textId="4C571069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294.84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5DE92B" w14:textId="79D3648A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161.79 </w:t>
            </w:r>
          </w:p>
        </w:tc>
      </w:tr>
      <w:tr w:rsidR="00856E91" w:rsidRPr="00594439" w14:paraId="178383B3" w14:textId="77777777" w:rsidTr="001D2DBD">
        <w:tc>
          <w:tcPr>
            <w:tcW w:w="15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832F88" w14:textId="77777777" w:rsidR="00856E91" w:rsidRPr="002C37DD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80-84 years</w:t>
            </w:r>
          </w:p>
        </w:tc>
        <w:tc>
          <w:tcPr>
            <w:tcW w:w="142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C33FC8" w14:textId="1E1DCA77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240.12 </w:t>
            </w:r>
          </w:p>
        </w:tc>
        <w:tc>
          <w:tcPr>
            <w:tcW w:w="1099" w:type="dxa"/>
          </w:tcPr>
          <w:p w14:paraId="1993EF47" w14:textId="431D7379" w:rsidR="00856E91" w:rsidRPr="00594439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329.43 </w:t>
            </w:r>
          </w:p>
        </w:tc>
        <w:tc>
          <w:tcPr>
            <w:tcW w:w="109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72D184" w14:textId="4A9867BF" w:rsidR="00856E91" w:rsidRPr="002C37DD" w:rsidRDefault="00856E91" w:rsidP="00856E9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170.16 </w:t>
            </w:r>
          </w:p>
        </w:tc>
      </w:tr>
    </w:tbl>
    <w:p w14:paraId="3A7E6868" w14:textId="1E782A83" w:rsidR="002C37DD" w:rsidRDefault="002C37DD">
      <w:pPr>
        <w:rPr>
          <w:rFonts w:ascii="Times New Roman" w:hAnsi="Times New Roman" w:cs="Times New Roman"/>
          <w:sz w:val="24"/>
          <w:szCs w:val="24"/>
        </w:rPr>
      </w:pPr>
    </w:p>
    <w:p w14:paraId="4A42015D" w14:textId="77777777" w:rsidR="00E40509" w:rsidRPr="00594439" w:rsidRDefault="00E405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039712" w14:textId="2BA38874" w:rsidR="002C37DD" w:rsidRPr="00594439" w:rsidRDefault="00E40509">
      <w:pPr>
        <w:rPr>
          <w:rFonts w:ascii="Times New Roman" w:hAnsi="Times New Roman" w:cs="Times New Roman"/>
          <w:sz w:val="24"/>
          <w:szCs w:val="24"/>
        </w:rPr>
      </w:pPr>
      <w:r w:rsidRPr="0059443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Benchmark 3: </w:t>
      </w:r>
      <w:r w:rsidRPr="00594439">
        <w:rPr>
          <w:rFonts w:ascii="Times New Roman" w:hAnsi="Times New Roman" w:cs="Times New Roman"/>
          <w:sz w:val="24"/>
          <w:szCs w:val="24"/>
        </w:rPr>
        <w:t>Percentage of rectal carcinoma of all carcinoma</w:t>
      </w:r>
      <w:r w:rsidRPr="00594439">
        <w:rPr>
          <w:rFonts w:ascii="Times New Roman" w:hAnsi="Times New Roman" w:cs="Times New Roman"/>
          <w:sz w:val="24"/>
          <w:szCs w:val="24"/>
        </w:rPr>
        <w:fldChar w:fldCharType="begin"/>
      </w:r>
      <w:r w:rsidR="00622E97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&lt;EndNote&gt;&lt;Cite&gt;&lt;Author&gt;Gong&lt;/Author&gt;&lt;Year&gt;2015&lt;/Year&gt;&lt;RecNum&gt;3271&lt;/RecNum&gt;&lt;DisplayText&gt;&lt;style face="superscript"&gt;3&lt;/style&gt;&lt;/DisplayText&gt;&lt;record&gt;&lt;rec-number&gt;3271&lt;/rec-number&gt;&lt;foreign-keys&gt;&lt;key app="EN" db-id="pzrt5vfr5s9s0teetarvpepdxw0s5d5pdwex" timestamp="1667793182"&gt;3271&lt;/key&gt;&lt;/foreign-keys&gt;&lt;ref-type name="Journal Article"&gt;17&lt;/ref-type&gt;&lt;contributors&gt;&lt;authors&gt;&lt;author&gt;Yangming Gong&lt;/author&gt;&lt;author&gt;Chunxiao Wu&lt;/author&gt;&lt;author&gt;Minlu Zhang &lt;/author&gt;&lt;author&gt;Peng Peng &lt;/author&gt;&lt;author&gt;Kai Gu &lt;/author&gt;&lt;author&gt;Pingping Bao &lt;/author&gt;&lt;author&gt;Zheyu Huang &lt;/author&gt;&lt;author&gt;Yongmei Xiang &lt;/author&gt;&lt;author&gt;Ying Zheng &lt;/author&gt;&lt;/authors&gt;&lt;/contributors&gt;&lt;titles&gt;&lt;title&gt;[Colorectal cancer survival analysis in major areas in Shanghai China]&lt;/title&gt;&lt;secondary-title&gt;[China Oncology]&lt;/secondary-title&gt;&lt;/titles&gt;&lt;periodical&gt;&lt;full-title&gt;[China Oncology]&lt;/full-title&gt;&lt;/periodical&gt;&lt;pages&gt;497–504&lt;/pages&gt;&lt;volume&gt;25&lt;/volume&gt;&lt;number&gt;7&lt;/number&gt;&lt;dates&gt;&lt;year&gt;2015&lt;/year&gt;&lt;/dates&gt;&lt;urls&gt;&lt;/urls&gt;&lt;/record&gt;&lt;/Cite&gt;&lt;/EndNote&gt;</w:instrText>
      </w:r>
      <w:r w:rsidRPr="00594439">
        <w:rPr>
          <w:rFonts w:ascii="Times New Roman" w:hAnsi="Times New Roman" w:cs="Times New Roman"/>
          <w:sz w:val="24"/>
          <w:szCs w:val="24"/>
        </w:rPr>
        <w:fldChar w:fldCharType="separate"/>
      </w:r>
      <w:r w:rsidRPr="00594439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Pr="0059443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4176"/>
        <w:gridCol w:w="960"/>
        <w:gridCol w:w="783"/>
        <w:gridCol w:w="783"/>
        <w:gridCol w:w="783"/>
      </w:tblGrid>
      <w:tr w:rsidR="00E40509" w:rsidRPr="00594439" w14:paraId="632EBEFA" w14:textId="6DD23804" w:rsidTr="00E40509">
        <w:tc>
          <w:tcPr>
            <w:tcW w:w="41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B75700" w14:textId="77777777" w:rsidR="00E40509" w:rsidRPr="00E40509" w:rsidRDefault="00E40509" w:rsidP="00E4050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4050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Rectal carcinoma percentage (age group)</w:t>
            </w:r>
          </w:p>
        </w:tc>
        <w:tc>
          <w:tcPr>
            <w:tcW w:w="96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915260" w14:textId="68D76986" w:rsidR="00E40509" w:rsidRPr="00E40509" w:rsidRDefault="00E40509" w:rsidP="00E40509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41-45</w:t>
            </w:r>
          </w:p>
        </w:tc>
        <w:tc>
          <w:tcPr>
            <w:tcW w:w="78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11E944" w14:textId="0B3C998B" w:rsidR="00E40509" w:rsidRPr="00E40509" w:rsidRDefault="00E40509" w:rsidP="00E40509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51-55</w:t>
            </w:r>
          </w:p>
        </w:tc>
        <w:tc>
          <w:tcPr>
            <w:tcW w:w="783" w:type="dxa"/>
          </w:tcPr>
          <w:p w14:paraId="42A33B9C" w14:textId="25E51A4A" w:rsidR="00E40509" w:rsidRPr="00594439" w:rsidRDefault="00E40509" w:rsidP="00E40509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61-65</w:t>
            </w:r>
          </w:p>
        </w:tc>
        <w:tc>
          <w:tcPr>
            <w:tcW w:w="783" w:type="dxa"/>
          </w:tcPr>
          <w:p w14:paraId="34BBD58F" w14:textId="0E70104D" w:rsidR="00E40509" w:rsidRPr="00594439" w:rsidRDefault="00E40509" w:rsidP="00E40509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71-75</w:t>
            </w:r>
          </w:p>
        </w:tc>
      </w:tr>
      <w:tr w:rsidR="00E40509" w:rsidRPr="00594439" w14:paraId="62EE7402" w14:textId="6B52B7D7" w:rsidTr="00E40509">
        <w:tc>
          <w:tcPr>
            <w:tcW w:w="41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E33AC8" w14:textId="77777777" w:rsidR="00E40509" w:rsidRPr="00E40509" w:rsidRDefault="00E40509" w:rsidP="00E4050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4050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Percentage male</w:t>
            </w:r>
          </w:p>
        </w:tc>
        <w:tc>
          <w:tcPr>
            <w:tcW w:w="9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452FF9F" w14:textId="76269F07" w:rsidR="00E40509" w:rsidRPr="00E40509" w:rsidRDefault="00E40509" w:rsidP="00E4050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47.2</w:t>
            </w:r>
          </w:p>
        </w:tc>
        <w:tc>
          <w:tcPr>
            <w:tcW w:w="78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F253EFE" w14:textId="699FD3B9" w:rsidR="00E40509" w:rsidRPr="00E40509" w:rsidRDefault="00E40509" w:rsidP="00E4050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83" w:type="dxa"/>
            <w:vAlign w:val="center"/>
          </w:tcPr>
          <w:p w14:paraId="4B78F835" w14:textId="338A54F2" w:rsidR="00E40509" w:rsidRPr="00594439" w:rsidRDefault="00E40509" w:rsidP="00E4050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48.5</w:t>
            </w:r>
          </w:p>
        </w:tc>
        <w:tc>
          <w:tcPr>
            <w:tcW w:w="783" w:type="dxa"/>
            <w:vAlign w:val="center"/>
          </w:tcPr>
          <w:p w14:paraId="5F63B57B" w14:textId="5CE9A19A" w:rsidR="00E40509" w:rsidRPr="00594439" w:rsidRDefault="00E40509" w:rsidP="00E4050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42.4</w:t>
            </w:r>
          </w:p>
        </w:tc>
      </w:tr>
      <w:tr w:rsidR="00E40509" w:rsidRPr="00594439" w14:paraId="76E8206E" w14:textId="0F360BA0" w:rsidTr="00E40509">
        <w:tc>
          <w:tcPr>
            <w:tcW w:w="41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E5537B" w14:textId="77777777" w:rsidR="00E40509" w:rsidRPr="00E40509" w:rsidRDefault="00E40509" w:rsidP="00E4050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4050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Percentage female</w:t>
            </w:r>
          </w:p>
        </w:tc>
        <w:tc>
          <w:tcPr>
            <w:tcW w:w="9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8C07EF6" w14:textId="5D2236A0" w:rsidR="00E40509" w:rsidRPr="00E40509" w:rsidRDefault="00E40509" w:rsidP="00E4050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46.7</w:t>
            </w:r>
          </w:p>
        </w:tc>
        <w:tc>
          <w:tcPr>
            <w:tcW w:w="78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BD35EC8" w14:textId="1E845587" w:rsidR="00E40509" w:rsidRPr="00E40509" w:rsidRDefault="00E40509" w:rsidP="00E4050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45.7</w:t>
            </w:r>
          </w:p>
        </w:tc>
        <w:tc>
          <w:tcPr>
            <w:tcW w:w="783" w:type="dxa"/>
            <w:vAlign w:val="center"/>
          </w:tcPr>
          <w:p w14:paraId="2436FA56" w14:textId="55D1EADE" w:rsidR="00E40509" w:rsidRPr="00594439" w:rsidRDefault="00E40509" w:rsidP="00E4050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783" w:type="dxa"/>
            <w:vAlign w:val="center"/>
          </w:tcPr>
          <w:p w14:paraId="2768A7BB" w14:textId="712C23C8" w:rsidR="00E40509" w:rsidRPr="00594439" w:rsidRDefault="00E40509" w:rsidP="00E4050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36.7</w:t>
            </w:r>
          </w:p>
        </w:tc>
      </w:tr>
    </w:tbl>
    <w:p w14:paraId="33B04C08" w14:textId="4B92984B" w:rsidR="00E40509" w:rsidRPr="00594439" w:rsidRDefault="00E40509">
      <w:pPr>
        <w:rPr>
          <w:rFonts w:ascii="Times New Roman" w:hAnsi="Times New Roman" w:cs="Times New Roman"/>
          <w:sz w:val="24"/>
          <w:szCs w:val="24"/>
        </w:rPr>
      </w:pPr>
    </w:p>
    <w:p w14:paraId="7B1D0B1A" w14:textId="6CD49E14" w:rsidR="00856E91" w:rsidRPr="00594439" w:rsidRDefault="00A82091" w:rsidP="00856E9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594439">
        <w:rPr>
          <w:rFonts w:ascii="Times New Roman" w:hAnsi="Times New Roman" w:cs="Times New Roman"/>
          <w:b/>
          <w:bCs/>
          <w:sz w:val="24"/>
          <w:szCs w:val="24"/>
        </w:rPr>
        <w:t xml:space="preserve">Benchmark 4: </w:t>
      </w:r>
      <w:r w:rsidRPr="00594439">
        <w:rPr>
          <w:rFonts w:ascii="Times New Roman" w:hAnsi="Times New Roman" w:cs="Times New Roman"/>
          <w:sz w:val="24"/>
          <w:szCs w:val="24"/>
        </w:rPr>
        <w:t>C</w:t>
      </w:r>
      <w:r w:rsidR="00856E91" w:rsidRPr="00594439">
        <w:rPr>
          <w:rFonts w:ascii="Times New Roman" w:hAnsi="Times New Roman" w:cs="Times New Roman"/>
          <w:sz w:val="24"/>
          <w:szCs w:val="24"/>
        </w:rPr>
        <w:t>olorectal</w:t>
      </w:r>
      <w:r w:rsidRPr="00594439">
        <w:rPr>
          <w:rFonts w:ascii="Times New Roman" w:hAnsi="Times New Roman" w:cs="Times New Roman"/>
          <w:sz w:val="24"/>
          <w:szCs w:val="24"/>
        </w:rPr>
        <w:t xml:space="preserve"> </w:t>
      </w:r>
      <w:r w:rsidR="00856E91" w:rsidRPr="00594439">
        <w:rPr>
          <w:rFonts w:ascii="Times New Roman" w:hAnsi="Times New Roman" w:cs="Times New Roman"/>
          <w:sz w:val="24"/>
          <w:szCs w:val="24"/>
        </w:rPr>
        <w:t>cancer mortality</w:t>
      </w:r>
      <w:r w:rsidR="006844DF" w:rsidRPr="00594439">
        <w:rPr>
          <w:rFonts w:ascii="Times New Roman" w:hAnsi="Times New Roman" w:cs="Times New Roman"/>
          <w:sz w:val="24"/>
          <w:szCs w:val="24"/>
        </w:rPr>
        <w:fldChar w:fldCharType="begin"/>
      </w:r>
      <w:r w:rsidR="006844DF" w:rsidRPr="0059443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&lt;EndNote&gt;&lt;Cite&gt;&lt;Year&gt;2021&lt;/Year&gt;&lt;RecNum&gt;3269&lt;/RecNum&gt;&lt;DisplayText&gt;&lt;style face="superscript"&gt;4&lt;/style&gt;&lt;/DisplayText&gt;&lt;record&gt;&lt;rec-number&gt;3269&lt;/rec-number&gt;&lt;foreign-keys&gt;&lt;key app="EN" db-id="pzrt5vfr5s9s0teetarvpepdxw0s5d5pdwex" timestamp="1667792379"&gt;3269&lt;/key&gt;&lt;/foreign-keys&gt;&lt;ref-type name="Electronic Book"&gt;44&lt;/ref-type&gt;&lt;contributors&gt;&lt;tertiary-authors&gt;&lt;author&gt;National Center for Chronic and Non-communicable Disease Control and Prevention, Chinese Center for Disease Control and Prevention&lt;/author&gt;&lt;author&gt;Center of Information and statistic, National Health Commission of the People&amp;apos;s Republic of China&lt;/author&gt;&lt;/tertiary-authors&gt;&lt;/contributors&gt;&lt;titles&gt;&lt;title&gt;Cause of death surveillance data set in China. 2020&lt;/title&gt;&lt;/titles&gt;&lt;section&gt;265-9&lt;/section&gt;&lt;dates&gt;&lt;year&gt;2021&lt;/year&gt;&lt;/dates&gt;&lt;pub-location&gt;Beijing&lt;/pub-location&gt;&lt;publisher&gt;China Science and Technology Press&lt;/publisher&gt;&lt;isbn&gt;978-7-5046-9304-4&lt;/isbn&gt;&lt;urls&gt;&lt;/urls&gt;&lt;/record&gt;&lt;/Cite&gt;&lt;/EndNote&gt;</w:instrText>
      </w:r>
      <w:r w:rsidR="006844DF" w:rsidRPr="00594439">
        <w:rPr>
          <w:rFonts w:ascii="Times New Roman" w:hAnsi="Times New Roman" w:cs="Times New Roman"/>
          <w:sz w:val="24"/>
          <w:szCs w:val="24"/>
        </w:rPr>
        <w:fldChar w:fldCharType="separate"/>
      </w:r>
      <w:r w:rsidR="006844DF" w:rsidRPr="00594439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 w:rsidR="006844DF" w:rsidRPr="0059443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296"/>
        <w:gridCol w:w="988"/>
        <w:gridCol w:w="988"/>
        <w:gridCol w:w="907"/>
      </w:tblGrid>
      <w:tr w:rsidR="00856E91" w:rsidRPr="00856E91" w14:paraId="3582E490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08197D" w14:textId="77777777" w:rsidR="00856E91" w:rsidRPr="00856E91" w:rsidRDefault="00856E91" w:rsidP="00856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C67726" w14:textId="39DE54E2" w:rsidR="00856E91" w:rsidRPr="00856E91" w:rsidRDefault="00856E91" w:rsidP="00856E9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D5C320" w14:textId="4B1359CA" w:rsidR="00856E91" w:rsidRPr="00856E91" w:rsidRDefault="00856E91" w:rsidP="00856E9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  <w:r w:rsidR="006844DF" w:rsidRPr="0059443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AB5FB1" w14:textId="247F84B8" w:rsidR="00856E91" w:rsidRPr="00856E91" w:rsidRDefault="00856E91" w:rsidP="00856E9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</w:t>
            </w:r>
            <w:r w:rsidR="006844DF" w:rsidRPr="0059443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</w:t>
            </w:r>
          </w:p>
        </w:tc>
      </w:tr>
      <w:tr w:rsidR="00D70B82" w:rsidRPr="00856E91" w14:paraId="6C65A48E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874B4A" w14:textId="173579B1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&lt;1 year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605410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85BF28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033719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D70B82" w:rsidRPr="00856E91" w14:paraId="0F1D3BB9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66B9B3" w14:textId="4872F476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1-4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EEC0E7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6B0C3A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C0CA49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D70B82" w:rsidRPr="00856E91" w14:paraId="20ECDDBA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88DC94" w14:textId="48E3784A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5-9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8318B1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57331D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50C044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D70B82" w:rsidRPr="00856E91" w14:paraId="190E73BD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02E710" w14:textId="32C2F1D8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10-14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671706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EAFC39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DAF5A5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70B82" w:rsidRPr="00856E91" w14:paraId="74E5506B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7AE75C" w14:textId="478FF0D6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15-19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0A9C20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143A17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053C41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</w:tr>
      <w:tr w:rsidR="00D70B82" w:rsidRPr="00856E91" w14:paraId="4223D53C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4B0BAA" w14:textId="28F47B87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20-24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0B36BA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0.24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3F395C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887CAD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</w:t>
            </w:r>
          </w:p>
        </w:tc>
      </w:tr>
      <w:tr w:rsidR="00D70B82" w:rsidRPr="00856E91" w14:paraId="56BD6E99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B83736" w14:textId="4881A2B5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25-29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2AF957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AC8001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B79AE1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</w:t>
            </w:r>
          </w:p>
        </w:tc>
      </w:tr>
      <w:tr w:rsidR="00D70B82" w:rsidRPr="00856E91" w14:paraId="2A2E4738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48BAA6" w14:textId="691AF337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30-34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2D4EB1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30B4B7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1.13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91B736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</w:t>
            </w:r>
          </w:p>
        </w:tc>
      </w:tr>
      <w:tr w:rsidR="00D70B82" w:rsidRPr="00856E91" w14:paraId="5FFA64D2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6EF673" w14:textId="4E75D170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35-39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F18214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180D1C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BBCED4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</w:t>
            </w:r>
          </w:p>
        </w:tc>
      </w:tr>
      <w:tr w:rsidR="00D70B82" w:rsidRPr="00856E91" w14:paraId="286909C6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FAA2E9" w14:textId="6368158E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40-44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487738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2.75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12907D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3.13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3DC987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2.35</w:t>
            </w:r>
          </w:p>
        </w:tc>
      </w:tr>
      <w:tr w:rsidR="00D70B82" w:rsidRPr="00856E91" w14:paraId="2164B259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A8C094" w14:textId="1674A357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45-49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F0CAD4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A1F16B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5.11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B77DDF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3.47</w:t>
            </w:r>
          </w:p>
        </w:tc>
      </w:tr>
      <w:tr w:rsidR="00D70B82" w:rsidRPr="00856E91" w14:paraId="3360AE4A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1ACE1C" w14:textId="24732C7D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50-54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61D07B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7.48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87BD05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9.1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6B6DD1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5.85</w:t>
            </w:r>
          </w:p>
        </w:tc>
      </w:tr>
      <w:tr w:rsidR="00D70B82" w:rsidRPr="00856E91" w14:paraId="27D3A69A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0B0BAD" w14:textId="1A6CD16A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55-59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CBA792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12.72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E83698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16.37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836C04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9.07</w:t>
            </w:r>
          </w:p>
        </w:tc>
      </w:tr>
      <w:tr w:rsidR="00D70B82" w:rsidRPr="00856E91" w14:paraId="00FA6A30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AB30EB" w14:textId="39C5B452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60-64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809272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20.46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7EE89E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AEE0FE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13.86</w:t>
            </w:r>
          </w:p>
        </w:tc>
      </w:tr>
      <w:tr w:rsidR="00D70B82" w:rsidRPr="00856E91" w14:paraId="7A66380F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C854DC" w14:textId="4A8BD4B2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sz w:val="24"/>
                <w:szCs w:val="24"/>
              </w:rPr>
              <w:t>65-69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6C2FDA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34.38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747873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44.8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3DC974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24.36</w:t>
            </w:r>
          </w:p>
        </w:tc>
      </w:tr>
      <w:tr w:rsidR="00D70B82" w:rsidRPr="00856E91" w14:paraId="071BA7B7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819E3F" w14:textId="48C6A4D7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94439">
              <w:rPr>
                <w:rFonts w:ascii="Times New Roman" w:hAnsi="Times New Roman" w:cs="Times New Roman"/>
                <w:sz w:val="24"/>
                <w:szCs w:val="24"/>
              </w:rPr>
              <w:t>70-74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A0A80A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5B303E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71.76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56A599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41.08</w:t>
            </w:r>
          </w:p>
        </w:tc>
      </w:tr>
      <w:tr w:rsidR="00D70B82" w:rsidRPr="00856E91" w14:paraId="01C8B8DB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FDD5BF" w14:textId="541AEFD3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75-79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FDD80E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85.27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56587E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108.15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8DB796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65.18</w:t>
            </w:r>
          </w:p>
        </w:tc>
      </w:tr>
      <w:tr w:rsidR="00D70B82" w:rsidRPr="00856E91" w14:paraId="561E75FB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68685A" w14:textId="5128AD03" w:rsidR="00D70B82" w:rsidRPr="00856E91" w:rsidRDefault="00D70B82" w:rsidP="00D70B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C37D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80-84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78006B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126.36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B4CA6D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162.43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C67FB8" w14:textId="77777777" w:rsidR="00D70B82" w:rsidRPr="00856E91" w:rsidRDefault="00D70B82" w:rsidP="00D70B8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98.48</w:t>
            </w:r>
          </w:p>
        </w:tc>
      </w:tr>
      <w:tr w:rsidR="00856E91" w:rsidRPr="00856E91" w14:paraId="2019D91C" w14:textId="77777777" w:rsidTr="00D70B82"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A10A9A" w14:textId="404698F4" w:rsidR="00856E91" w:rsidRPr="00856E91" w:rsidRDefault="00856E91" w:rsidP="00856E9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  <w:r w:rsidR="00D70B82" w:rsidRPr="0059443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+ years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20AFC7" w14:textId="77777777" w:rsidR="00856E91" w:rsidRPr="00856E91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169.19</w:t>
            </w:r>
          </w:p>
        </w:tc>
        <w:tc>
          <w:tcPr>
            <w:tcW w:w="9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044C79" w14:textId="77777777" w:rsidR="00856E91" w:rsidRPr="00856E91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217.69</w:t>
            </w:r>
          </w:p>
        </w:tc>
        <w:tc>
          <w:tcPr>
            <w:tcW w:w="8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F67602" w14:textId="77777777" w:rsidR="00856E91" w:rsidRPr="00856E91" w:rsidRDefault="00856E91" w:rsidP="00856E9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56E9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138.1</w:t>
            </w:r>
          </w:p>
        </w:tc>
      </w:tr>
    </w:tbl>
    <w:p w14:paraId="51E95D78" w14:textId="243FD5E4" w:rsidR="00E40509" w:rsidRPr="00594439" w:rsidRDefault="00E40509">
      <w:pPr>
        <w:rPr>
          <w:rFonts w:ascii="Times New Roman" w:hAnsi="Times New Roman" w:cs="Times New Roman"/>
          <w:sz w:val="24"/>
          <w:szCs w:val="24"/>
        </w:rPr>
      </w:pPr>
    </w:p>
    <w:p w14:paraId="1AE13C1E" w14:textId="77777777" w:rsidR="00A82091" w:rsidRPr="00594439" w:rsidRDefault="00A82091">
      <w:pPr>
        <w:rPr>
          <w:rFonts w:ascii="Times New Roman" w:hAnsi="Times New Roman" w:cs="Times New Roman"/>
          <w:sz w:val="24"/>
          <w:szCs w:val="24"/>
        </w:rPr>
      </w:pPr>
    </w:p>
    <w:p w14:paraId="09A04E29" w14:textId="5C42DBE7" w:rsidR="00E40509" w:rsidRPr="00594439" w:rsidRDefault="00AF0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eference:</w:t>
      </w:r>
    </w:p>
    <w:p w14:paraId="0168D4A4" w14:textId="77777777" w:rsidR="00622E97" w:rsidRPr="00622E97" w:rsidRDefault="00BE1870" w:rsidP="00622E97">
      <w:pPr>
        <w:pStyle w:val="EndNoteBibliography"/>
      </w:pPr>
      <w:r w:rsidRPr="00594439">
        <w:rPr>
          <w:szCs w:val="24"/>
        </w:rPr>
        <w:fldChar w:fldCharType="begin"/>
      </w:r>
      <w:r w:rsidRPr="00594439">
        <w:rPr>
          <w:szCs w:val="24"/>
        </w:rPr>
        <w:instrText xml:space="preserve"> ADDIN EN.REFLIST </w:instrText>
      </w:r>
      <w:r w:rsidRPr="00594439">
        <w:rPr>
          <w:szCs w:val="24"/>
        </w:rPr>
        <w:fldChar w:fldCharType="separate"/>
      </w:r>
      <w:r w:rsidR="00622E97" w:rsidRPr="00622E97">
        <w:t>1.</w:t>
      </w:r>
      <w:r w:rsidR="00622E97" w:rsidRPr="00622E97">
        <w:tab/>
        <w:t xml:space="preserve">Chen H, Li N, Ren J, Feng X, Lyu Z, Wei L, et al. Participation and yield of a </w:t>
      </w:r>
      <w:r w:rsidR="00622E97" w:rsidRPr="00622E97">
        <w:lastRenderedPageBreak/>
        <w:t>population-based colorectal cancer screening programme in China. Gut. 2019, 68(8):1450-7.</w:t>
      </w:r>
    </w:p>
    <w:p w14:paraId="274E6DCC" w14:textId="77777777" w:rsidR="00622E97" w:rsidRPr="00622E97" w:rsidRDefault="00622E97" w:rsidP="00622E97">
      <w:pPr>
        <w:pStyle w:val="EndNoteBibliography"/>
      </w:pPr>
      <w:r w:rsidRPr="00622E97">
        <w:t>2.</w:t>
      </w:r>
      <w:r w:rsidRPr="00622E97">
        <w:tab/>
        <w:t>Network GBoDC. Global Burden of Disease Study 2019 (GBD 2019) Results. Seattle, United States: Institute for Health Metrics and Evaluation (IHME); 2020.</w:t>
      </w:r>
    </w:p>
    <w:p w14:paraId="7D4F74C6" w14:textId="77777777" w:rsidR="00622E97" w:rsidRPr="00622E97" w:rsidRDefault="00622E97" w:rsidP="00622E97">
      <w:pPr>
        <w:pStyle w:val="EndNoteBibliography"/>
      </w:pPr>
      <w:r w:rsidRPr="00622E97">
        <w:t>3.</w:t>
      </w:r>
      <w:r w:rsidRPr="00622E97">
        <w:tab/>
        <w:t>Gong Y, Wu C, Zhang M, Peng P, Gu K, Bao P, et al. [Colorectal cancer survival analysis in major areas in Shanghai China]. [China Oncology]. 2015, 25(7):497–504.</w:t>
      </w:r>
    </w:p>
    <w:p w14:paraId="0519C3BC" w14:textId="77777777" w:rsidR="00622E97" w:rsidRPr="00622E97" w:rsidRDefault="00622E97" w:rsidP="00622E97">
      <w:pPr>
        <w:pStyle w:val="EndNoteBibliography"/>
      </w:pPr>
      <w:r w:rsidRPr="00622E97">
        <w:t>4.</w:t>
      </w:r>
      <w:r w:rsidRPr="00622E97">
        <w:tab/>
        <w:t>Cause of death surveillance data set in China. 2020. Beijing: China Science and Technology Press; 2021.</w:t>
      </w:r>
    </w:p>
    <w:p w14:paraId="5ED3DA2E" w14:textId="694131A0" w:rsidR="00BE1870" w:rsidRPr="00594439" w:rsidRDefault="00BE1870">
      <w:pPr>
        <w:rPr>
          <w:rFonts w:ascii="Times New Roman" w:hAnsi="Times New Roman" w:cs="Times New Roman"/>
          <w:sz w:val="24"/>
          <w:szCs w:val="24"/>
        </w:rPr>
      </w:pPr>
      <w:r w:rsidRPr="00594439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BE1870" w:rsidRPr="00594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80228" w14:textId="77777777" w:rsidR="007478A9" w:rsidRDefault="007478A9" w:rsidP="00AF0392">
      <w:r>
        <w:separator/>
      </w:r>
    </w:p>
  </w:endnote>
  <w:endnote w:type="continuationSeparator" w:id="0">
    <w:p w14:paraId="1D6B4DFC" w14:textId="77777777" w:rsidR="007478A9" w:rsidRDefault="007478A9" w:rsidP="00AF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75F44" w14:textId="77777777" w:rsidR="007478A9" w:rsidRDefault="007478A9" w:rsidP="00AF0392">
      <w:r>
        <w:separator/>
      </w:r>
    </w:p>
  </w:footnote>
  <w:footnote w:type="continuationSeparator" w:id="0">
    <w:p w14:paraId="0C91957D" w14:textId="77777777" w:rsidR="007478A9" w:rsidRDefault="007478A9" w:rsidP="00AF0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zrt5vfr5s9s0teetarvpepdxw0s5d5pdwex&quot;&gt;Microsimulation Library&lt;record-ids&gt;&lt;item&gt;2983&lt;/item&gt;&lt;item&gt;3269&lt;/item&gt;&lt;item&gt;3271&lt;/item&gt;&lt;item&gt;3335&lt;/item&gt;&lt;/record-ids&gt;&lt;/item&gt;&lt;/Libraries&gt;"/>
  </w:docVars>
  <w:rsids>
    <w:rsidRoot w:val="002F489D"/>
    <w:rsid w:val="001D2DBD"/>
    <w:rsid w:val="002C37DD"/>
    <w:rsid w:val="002F489D"/>
    <w:rsid w:val="005179BF"/>
    <w:rsid w:val="00594439"/>
    <w:rsid w:val="00622E97"/>
    <w:rsid w:val="006844DF"/>
    <w:rsid w:val="00696B3D"/>
    <w:rsid w:val="006D34BC"/>
    <w:rsid w:val="007478A9"/>
    <w:rsid w:val="00780B50"/>
    <w:rsid w:val="008143E4"/>
    <w:rsid w:val="00856E91"/>
    <w:rsid w:val="0092515D"/>
    <w:rsid w:val="0097433E"/>
    <w:rsid w:val="009B736A"/>
    <w:rsid w:val="00A82091"/>
    <w:rsid w:val="00AF0392"/>
    <w:rsid w:val="00BE1870"/>
    <w:rsid w:val="00C13886"/>
    <w:rsid w:val="00D70B82"/>
    <w:rsid w:val="00D7502F"/>
    <w:rsid w:val="00E40509"/>
    <w:rsid w:val="00FB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6E809"/>
  <w15:chartTrackingRefBased/>
  <w15:docId w15:val="{739A7A75-A430-4E34-8538-37E6A4FC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8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BE1870"/>
    <w:pPr>
      <w:jc w:val="center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BE1870"/>
    <w:rPr>
      <w:rFonts w:ascii="Times New Roman" w:eastAsia="等线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BE1870"/>
    <w:pPr>
      <w:spacing w:line="480" w:lineRule="auto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BE1870"/>
    <w:rPr>
      <w:rFonts w:ascii="Times New Roman" w:eastAsia="等线" w:hAnsi="Times New Roman" w:cs="Times New Roman"/>
      <w:noProof/>
      <w:sz w:val="24"/>
    </w:rPr>
  </w:style>
  <w:style w:type="character" w:styleId="a4">
    <w:name w:val="Hyperlink"/>
    <w:basedOn w:val="a0"/>
    <w:uiPriority w:val="99"/>
    <w:semiHidden/>
    <w:unhideWhenUsed/>
    <w:rsid w:val="002C37D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F03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F039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F03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F03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闵敏</dc:creator>
  <cp:keywords/>
  <dc:description/>
  <cp:lastModifiedBy>朱 闵敏</cp:lastModifiedBy>
  <cp:revision>14</cp:revision>
  <dcterms:created xsi:type="dcterms:W3CDTF">2023-03-08T12:53:00Z</dcterms:created>
  <dcterms:modified xsi:type="dcterms:W3CDTF">2023-07-02T03:16:00Z</dcterms:modified>
</cp:coreProperties>
</file>