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331"/>
        <w:gridCol w:w="829"/>
        <w:gridCol w:w="785"/>
        <w:gridCol w:w="803"/>
        <w:gridCol w:w="804"/>
        <w:gridCol w:w="952"/>
        <w:gridCol w:w="901"/>
        <w:gridCol w:w="921"/>
        <w:gridCol w:w="720"/>
      </w:tblGrid>
      <w:tr w:rsidR="0072532C" w:rsidRPr="009A24CE" w14:paraId="2FCBFB45" w14:textId="77777777" w:rsidTr="00285370">
        <w:trPr>
          <w:trHeight w:val="268"/>
        </w:trPr>
        <w:tc>
          <w:tcPr>
            <w:tcW w:w="9288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1965C78" w14:textId="77777777" w:rsidR="0072532C" w:rsidRDefault="0072532C" w:rsidP="00285370">
            <w:pPr>
              <w:spacing w:after="0" w:line="240" w:lineRule="auto"/>
              <w:jc w:val="both"/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DGMetaScience" w:hAnsi="Times New Roman" w:cs="Times New Roman"/>
                <w:b/>
                <w:sz w:val="24"/>
                <w:szCs w:val="24"/>
              </w:rPr>
              <w:t>Table 1</w:t>
            </w:r>
            <w:r w:rsidRPr="008E0A79">
              <w:rPr>
                <w:rFonts w:ascii="Times New Roman" w:eastAsia="DGMetaScience" w:hAnsi="Times New Roman" w:cs="Times New Roman"/>
                <w:b/>
                <w:color w:val="FF0000"/>
                <w:sz w:val="24"/>
                <w:szCs w:val="24"/>
              </w:rPr>
              <w:t xml:space="preserve"> </w:t>
            </w:r>
            <w:r w:rsidRPr="00F35CE1"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 xml:space="preserve">Osiris calculations of </w:t>
            </w:r>
            <w:r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>d</w:t>
            </w:r>
            <w:r w:rsidRPr="00F35CE1"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 xml:space="preserve">rug-likness </w:t>
            </w:r>
            <w:r w:rsidRPr="00F35C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and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d</w:t>
            </w:r>
            <w:r w:rsidRPr="00F35CE1">
              <w:rPr>
                <w:rFonts w:ascii="Times New Roman" w:hAnsi="Times New Roman" w:cs="Times New Roman"/>
                <w:bCs/>
                <w:sz w:val="24"/>
                <w:szCs w:val="24"/>
              </w:rPr>
              <w:t>rug-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</w:t>
            </w:r>
            <w:r w:rsidRPr="00F35CE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cores of </w:t>
            </w:r>
            <w:r w:rsidRPr="00031485">
              <w:rPr>
                <w:rFonts w:ascii="Times New Roman" w:hAnsi="Times New Roman" w:cs="Times New Roman"/>
                <w:bCs/>
                <w:sz w:val="24"/>
                <w:szCs w:val="24"/>
              </w:rPr>
              <w:t>compounds</w:t>
            </w:r>
            <w:r w:rsidRPr="0003148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31485"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>(</w:t>
            </w:r>
            <w:r w:rsidRPr="00031485">
              <w:rPr>
                <w:rFonts w:ascii="Times New Roman" w:eastAsia="DGMetaScience-Bold" w:hAnsi="Times New Roman" w:cs="Times New Roman"/>
                <w:b/>
                <w:bCs/>
                <w:sz w:val="24"/>
                <w:szCs w:val="24"/>
              </w:rPr>
              <w:t>1-</w:t>
            </w:r>
            <w:r>
              <w:rPr>
                <w:rFonts w:ascii="Times New Roman" w:eastAsia="DGMetaScience-Bold" w:hAnsi="Times New Roman" w:cs="Times New Roman"/>
                <w:b/>
                <w:bCs/>
                <w:sz w:val="24"/>
                <w:szCs w:val="24"/>
              </w:rPr>
              <w:t>15</w:t>
            </w:r>
            <w:r w:rsidRPr="00031485"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>)</w:t>
            </w:r>
            <w:r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  <w:t xml:space="preserve"> reported from </w:t>
            </w:r>
            <w:r w:rsidRPr="00855186">
              <w:rPr>
                <w:rFonts w:ascii="Times New Roman" w:eastAsia="DGMetaScience" w:hAnsi="Times New Roman" w:cs="Times New Roman"/>
                <w:bCs/>
                <w:i/>
                <w:iCs/>
                <w:sz w:val="24"/>
                <w:szCs w:val="24"/>
              </w:rPr>
              <w:t>N. sativa</w:t>
            </w:r>
          </w:p>
          <w:p w14:paraId="40664E05" w14:textId="77777777" w:rsidR="0072532C" w:rsidRPr="00E40D7A" w:rsidRDefault="0072532C" w:rsidP="00285370">
            <w:pPr>
              <w:spacing w:after="0" w:line="240" w:lineRule="auto"/>
              <w:jc w:val="both"/>
              <w:rPr>
                <w:rFonts w:ascii="Times New Roman" w:eastAsia="DGMetaScience" w:hAnsi="Times New Roman" w:cs="Times New Roman"/>
                <w:bCs/>
                <w:sz w:val="24"/>
                <w:szCs w:val="24"/>
              </w:rPr>
            </w:pPr>
          </w:p>
        </w:tc>
      </w:tr>
      <w:tr w:rsidR="0072532C" w:rsidRPr="009A24CE" w14:paraId="71540755" w14:textId="77777777" w:rsidTr="00285370">
        <w:trPr>
          <w:trHeight w:val="268"/>
        </w:trPr>
        <w:tc>
          <w:tcPr>
            <w:tcW w:w="1242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735DA8" w14:textId="77777777" w:rsidR="0072532C" w:rsidRPr="00A10F60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Comp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oun</w:t>
            </w: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  <w:tc>
          <w:tcPr>
            <w:tcW w:w="1331" w:type="dxa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7DCDCD5" w14:textId="77777777" w:rsidR="0072532C" w:rsidRPr="00A10F60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10F60">
              <w:rPr>
                <w:rFonts w:ascii="Times New Roman" w:hAnsi="Times New Roman" w:cs="Times New Roman"/>
                <w:bCs/>
                <w:sz w:val="20"/>
                <w:szCs w:val="20"/>
              </w:rPr>
              <w:t>MW</w:t>
            </w:r>
          </w:p>
          <w:p w14:paraId="7F10B94F" w14:textId="77777777" w:rsidR="0072532C" w:rsidRPr="00A10F60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(g/mole)</w:t>
            </w:r>
          </w:p>
        </w:tc>
        <w:tc>
          <w:tcPr>
            <w:tcW w:w="3221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FA1F50C" w14:textId="77777777" w:rsidR="0072532C" w:rsidRPr="00A10F60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Toxicity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</w:t>
            </w: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isks</w:t>
            </w:r>
            <w:r w:rsidRPr="00A10F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3494" w:type="dxa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342B62F" w14:textId="77777777" w:rsidR="0072532C" w:rsidRPr="00A10F60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F60">
              <w:rPr>
                <w:rFonts w:ascii="Times New Roman" w:hAnsi="Times New Roman" w:cs="Times New Roman"/>
                <w:sz w:val="20"/>
                <w:szCs w:val="20"/>
              </w:rPr>
              <w:t>Drug score calculations</w:t>
            </w:r>
            <w:r w:rsidRPr="00A10F6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</w:tr>
      <w:tr w:rsidR="0072532C" w:rsidRPr="009A24CE" w14:paraId="2A48475E" w14:textId="77777777" w:rsidTr="00285370">
        <w:trPr>
          <w:trHeight w:val="472"/>
        </w:trPr>
        <w:tc>
          <w:tcPr>
            <w:tcW w:w="1242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AA350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31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FC20039" w14:textId="77777777" w:rsidR="0072532C" w:rsidRPr="009A24CE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82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8F7601" w14:textId="77777777" w:rsidR="0072532C" w:rsidRPr="009A24CE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MUT</w:t>
            </w:r>
          </w:p>
        </w:tc>
        <w:tc>
          <w:tcPr>
            <w:tcW w:w="785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AEE266" w14:textId="77777777" w:rsidR="0072532C" w:rsidRPr="009A24CE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TUM</w:t>
            </w:r>
          </w:p>
        </w:tc>
        <w:tc>
          <w:tcPr>
            <w:tcW w:w="803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03B53" w14:textId="77777777" w:rsidR="0072532C" w:rsidRPr="009A24CE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IRRI</w:t>
            </w:r>
          </w:p>
        </w:tc>
        <w:tc>
          <w:tcPr>
            <w:tcW w:w="804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F609194" w14:textId="77777777" w:rsidR="0072532C" w:rsidRPr="009A24CE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vertAlign w:val="superscript"/>
              </w:rPr>
            </w:pPr>
            <w:r w:rsidRPr="009A24CE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REP</w:t>
            </w:r>
          </w:p>
        </w:tc>
        <w:tc>
          <w:tcPr>
            <w:tcW w:w="9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6BDBDF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cLog</w:t>
            </w:r>
            <w:r w:rsidRPr="009A24CE">
              <w:rPr>
                <w:rFonts w:ascii="Times New Roman" w:hAnsi="Times New Roman" w:cs="Times New Roman"/>
                <w:i/>
                <w:sz w:val="20"/>
                <w:szCs w:val="20"/>
              </w:rPr>
              <w:t>P</w:t>
            </w:r>
          </w:p>
        </w:tc>
        <w:tc>
          <w:tcPr>
            <w:tcW w:w="90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2DBFD2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cLog</w:t>
            </w:r>
            <w:r w:rsidRPr="009A24CE">
              <w:rPr>
                <w:rFonts w:ascii="Times New Roman" w:hAnsi="Times New Roman" w:cs="Times New Roman"/>
                <w:i/>
                <w:sz w:val="20"/>
                <w:szCs w:val="20"/>
              </w:rPr>
              <w:t>S</w:t>
            </w:r>
          </w:p>
        </w:tc>
        <w:tc>
          <w:tcPr>
            <w:tcW w:w="92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247DE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DL</w:t>
            </w:r>
          </w:p>
        </w:tc>
        <w:tc>
          <w:tcPr>
            <w:tcW w:w="7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F03F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DS</w:t>
            </w:r>
          </w:p>
        </w:tc>
      </w:tr>
      <w:tr w:rsidR="0072532C" w:rsidRPr="009A24CE" w14:paraId="50B2CEF5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E6A7CF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06EB0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164.20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4283" w14:textId="136E78D3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20B541FB" wp14:editId="26A4982B">
                  <wp:extent cx="246380" cy="111125"/>
                  <wp:effectExtent l="0" t="0" r="1270" b="3175"/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FB56B5" w14:textId="654CCFDD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B679C5">
              <w:rPr>
                <w:rFonts w:ascii="Times New Roman" w:hAnsi="Times New Roman" w:cs="Times New Roman"/>
                <w:noProof/>
                <w:sz w:val="20"/>
                <w:szCs w:val="20"/>
                <w:lang w:val="fr-FR" w:eastAsia="fr-FR"/>
              </w:rPr>
              <w:drawing>
                <wp:inline distT="0" distB="0" distL="0" distR="0" wp14:anchorId="64B0F740" wp14:editId="206F34E4">
                  <wp:extent cx="246380" cy="95250"/>
                  <wp:effectExtent l="0" t="0" r="1270" b="0"/>
                  <wp:docPr id="62" name="Picture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A43A8" w14:textId="0A449E3B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40A2D83" wp14:editId="353696D1">
                  <wp:extent cx="246380" cy="95250"/>
                  <wp:effectExtent l="0" t="0" r="1270" b="0"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425F11" w14:textId="52964BEC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4580DD92" wp14:editId="001F79F5">
                  <wp:extent cx="246380" cy="95250"/>
                  <wp:effectExtent l="0" t="0" r="1270" b="0"/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46039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8237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-1.68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14C3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-1.2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520A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0.35</w:t>
            </w:r>
          </w:p>
        </w:tc>
      </w:tr>
      <w:tr w:rsidR="0072532C" w:rsidRPr="009A24CE" w14:paraId="7DC08239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A657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D48077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328.41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1526F" w14:textId="2B2F5A64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BC101ED" wp14:editId="31FBFD40">
                  <wp:extent cx="246380" cy="95250"/>
                  <wp:effectExtent l="0" t="0" r="1270" b="0"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45A2B" w14:textId="22D9BF76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673E3C6" wp14:editId="3B7F6F33">
                  <wp:extent cx="246380" cy="95250"/>
                  <wp:effectExtent l="0" t="0" r="127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40867" w14:textId="56EE5EEF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16F5F461" wp14:editId="449D05A5">
                  <wp:extent cx="246380" cy="95250"/>
                  <wp:effectExtent l="0" t="0" r="1270" b="0"/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316BB" w14:textId="6459C7C9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4ACF1B8" wp14:editId="36D35467">
                  <wp:extent cx="246380" cy="95250"/>
                  <wp:effectExtent l="0" t="0" r="1270" b="0"/>
                  <wp:docPr id="56" name="Picture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BF06F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2.73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3866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-3.12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7DA1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742F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0.72</w:t>
            </w:r>
          </w:p>
        </w:tc>
      </w:tr>
      <w:tr w:rsidR="0072532C" w:rsidRPr="009A24CE" w14:paraId="0A980B26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0C10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9771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166.22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B8A5F" w14:textId="3C72C537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29C220CC" wp14:editId="2A849C74">
                  <wp:extent cx="246380" cy="111125"/>
                  <wp:effectExtent l="0" t="0" r="1270" b="3175"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83BA6" w14:textId="260EA433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1770FCD1" wp14:editId="7A3A34F5">
                  <wp:extent cx="246380" cy="95250"/>
                  <wp:effectExtent l="0" t="0" r="1270" b="0"/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520AD" w14:textId="2DBFBFB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49F9512" wp14:editId="6ADCA556">
                  <wp:extent cx="246380" cy="95250"/>
                  <wp:effectExtent l="0" t="0" r="1270" b="0"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370BA" w14:textId="0EC0506B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5926C7C0" wp14:editId="3DD425F0">
                  <wp:extent cx="246380" cy="95250"/>
                  <wp:effectExtent l="0" t="0" r="127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86E4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FB8A6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-2.24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9B83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-6.33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CAFF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0.22</w:t>
            </w:r>
          </w:p>
        </w:tc>
      </w:tr>
      <w:tr w:rsidR="0072532C" w:rsidRPr="009A24CE" w14:paraId="34914B46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07811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3ACDAF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203.24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1A48A" w14:textId="248870F6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FCA0663" wp14:editId="78991A07">
                  <wp:extent cx="246380" cy="95250"/>
                  <wp:effectExtent l="0" t="0" r="1270" b="0"/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2269D" w14:textId="349CC477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4463E48C" wp14:editId="110CD6E5">
                  <wp:extent cx="246380" cy="95250"/>
                  <wp:effectExtent l="0" t="0" r="1270" b="0"/>
                  <wp:docPr id="50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01ED6" w14:textId="54E66D05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4743ADDE" wp14:editId="7D7D8F11">
                  <wp:extent cx="246380" cy="95250"/>
                  <wp:effectExtent l="0" t="0" r="1270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3BF4B8" w14:textId="0FB08E2B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0A7203C7" wp14:editId="1CA20BEF">
                  <wp:extent cx="246380" cy="95250"/>
                  <wp:effectExtent l="0" t="0" r="1270" b="0"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8362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21AA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-2.83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B58A7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-0.42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E564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0.64</w:t>
            </w:r>
          </w:p>
        </w:tc>
      </w:tr>
      <w:tr w:rsidR="0072532C" w:rsidRPr="009A24CE" w14:paraId="00F8FDE0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1869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9585C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219.24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A959D" w14:textId="341906A0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5307B2DF" wp14:editId="3E75465C">
                  <wp:extent cx="246380" cy="95250"/>
                  <wp:effectExtent l="0" t="0" r="1270" b="0"/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A6BD9" w14:textId="4B758CBE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965FD16" wp14:editId="5FA15638">
                  <wp:extent cx="246380" cy="95250"/>
                  <wp:effectExtent l="0" t="0" r="1270" b="0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82611" w14:textId="2E8E05F5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08AB1A4D" wp14:editId="5B5D8A43">
                  <wp:extent cx="246380" cy="95250"/>
                  <wp:effectExtent l="0" t="0" r="1270" b="0"/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49E4" w14:textId="1EA9246D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71C9F44" wp14:editId="21FA695F">
                  <wp:extent cx="246380" cy="95250"/>
                  <wp:effectExtent l="0" t="0" r="127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A95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1.64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2203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-5.22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CB9AA0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-2.05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7DD7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  <w:tr w:rsidR="0072532C" w:rsidRPr="009A24CE" w14:paraId="794C0FE3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0185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2DAF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246.27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D408" w14:textId="12823E3D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1016BC63" wp14:editId="0511AF64">
                  <wp:extent cx="246380" cy="95250"/>
                  <wp:effectExtent l="0" t="0" r="1270" b="0"/>
                  <wp:docPr id="43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E129E" w14:textId="70FC0E6A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5345DCC8" wp14:editId="78E47F7E">
                  <wp:extent cx="246380" cy="95250"/>
                  <wp:effectExtent l="0" t="0" r="1270" b="0"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D1DD3" w14:textId="418B66DD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A33D50D" wp14:editId="063F32C5">
                  <wp:extent cx="246380" cy="95250"/>
                  <wp:effectExtent l="0" t="0" r="127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E0D1B" w14:textId="17C98FAE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18118E1" wp14:editId="31D01BDC">
                  <wp:extent cx="246380" cy="95250"/>
                  <wp:effectExtent l="0" t="0" r="1270" b="0"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99C8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-0.69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79B9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-1.23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C9164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2.17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83F2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0.92</w:t>
            </w:r>
          </w:p>
        </w:tc>
      </w:tr>
      <w:tr w:rsidR="0072532C" w:rsidRPr="009A24CE" w14:paraId="205621EA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A6B4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C3624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294.35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E40FE" w14:textId="431DE91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00A462AF" wp14:editId="32E62B75">
                  <wp:extent cx="246380" cy="95250"/>
                  <wp:effectExtent l="0" t="0" r="127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02C23" w14:textId="23443C98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D6A7943" wp14:editId="74635F19">
                  <wp:extent cx="246380" cy="95250"/>
                  <wp:effectExtent l="0" t="0" r="1270" b="0"/>
                  <wp:docPr id="38" name="Picture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1A08B7" w14:textId="397E6DD7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8BAE731" wp14:editId="63A48490">
                  <wp:extent cx="246380" cy="95250"/>
                  <wp:effectExtent l="0" t="0" r="1270" b="0"/>
                  <wp:docPr id="37" name="Picture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D31B0" w14:textId="4928F1E0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5441EA9" wp14:editId="66D9B606">
                  <wp:extent cx="246380" cy="95250"/>
                  <wp:effectExtent l="0" t="0" r="1270" b="0"/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82BA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0.79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AF1269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-3.7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22C3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6632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0.58</w:t>
            </w:r>
          </w:p>
        </w:tc>
      </w:tr>
      <w:tr w:rsidR="0072532C" w:rsidRPr="009A24CE" w14:paraId="5CB0521F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FCC9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37F09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374.42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53B0D" w14:textId="7816F43E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51592DC2" wp14:editId="5C710D45">
                  <wp:extent cx="246380" cy="95250"/>
                  <wp:effectExtent l="0" t="0" r="1270" b="0"/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74109" w14:textId="4DA643AA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53D48C3" wp14:editId="443202E7">
                  <wp:extent cx="246380" cy="95250"/>
                  <wp:effectExtent l="0" t="0" r="1270" b="0"/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6AB8B" w14:textId="459509E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B1D4025" wp14:editId="7D2312CC">
                  <wp:extent cx="246380" cy="95250"/>
                  <wp:effectExtent l="0" t="0" r="1270" b="0"/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FD2F4" w14:textId="3B4EDDCE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C32CD72" wp14:editId="2A5934E4">
                  <wp:extent cx="246380" cy="95250"/>
                  <wp:effectExtent l="0" t="0" r="1270" b="0"/>
                  <wp:docPr id="32" name="Pictur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CCC45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608F0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-3.03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1C16B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-5.03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604B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72532C" w:rsidRPr="009A24CE" w14:paraId="2D1A2A19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B6772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C67B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271.32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AA14" w14:textId="4F6CD2B8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4004796" wp14:editId="67EB7823">
                  <wp:extent cx="246380" cy="95250"/>
                  <wp:effectExtent l="0" t="0" r="1270" b="0"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DBB1A" w14:textId="7A64A525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09C70FAD" wp14:editId="218B5C67">
                  <wp:extent cx="246380" cy="95250"/>
                  <wp:effectExtent l="0" t="0" r="1270" b="0"/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2F9569" w14:textId="4CEC61B2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4B10C95" wp14:editId="2C803134">
                  <wp:extent cx="246380" cy="95250"/>
                  <wp:effectExtent l="0" t="0" r="127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3A321" w14:textId="7CA1EE20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073C7478" wp14:editId="402F9633">
                  <wp:extent cx="246380" cy="95250"/>
                  <wp:effectExtent l="0" t="0" r="127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15F57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2.36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A7B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-2.16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9A8CB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0.84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D25A7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0.77</w:t>
            </w:r>
          </w:p>
        </w:tc>
      </w:tr>
      <w:tr w:rsidR="0072532C" w:rsidRPr="009A24CE" w14:paraId="127FE61B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DBDE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BF37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202.26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7987C" w14:textId="3295A735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354CC5E2" wp14:editId="1BA20B3B">
                  <wp:extent cx="246380" cy="95250"/>
                  <wp:effectExtent l="0" t="0" r="1270" b="0"/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1A3E4" w14:textId="713A5579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5D5041F9" wp14:editId="10859F3B">
                  <wp:extent cx="246380" cy="95250"/>
                  <wp:effectExtent l="0" t="0" r="127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92950" w14:textId="7DBD1952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AFFC33F" wp14:editId="38325394">
                  <wp:extent cx="246380" cy="95250"/>
                  <wp:effectExtent l="0" t="0" r="1270" b="0"/>
                  <wp:docPr id="25" name="Picture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2A07A" w14:textId="0050E332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70F24743" wp14:editId="75F62E08">
                  <wp:extent cx="246380" cy="95250"/>
                  <wp:effectExtent l="0" t="0" r="1270" b="0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34DE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13C4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-1.5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1B4E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1.18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A5BE3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0.85</w:t>
            </w:r>
          </w:p>
        </w:tc>
      </w:tr>
      <w:tr w:rsidR="0072532C" w:rsidRPr="009A24CE" w14:paraId="01C196B0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AB594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A67F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302.24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C4EB2" w14:textId="7CDDA544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19A4CD74" wp14:editId="50F25CC4">
                  <wp:extent cx="246380" cy="111125"/>
                  <wp:effectExtent l="0" t="0" r="1270" b="3175"/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E68B" w14:textId="3A464A1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626A9535" wp14:editId="5C2CB5C6">
                  <wp:extent cx="246380" cy="111125"/>
                  <wp:effectExtent l="0" t="0" r="1270" b="3175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04134" w14:textId="59C716E8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DEB09B1" wp14:editId="061E76FA">
                  <wp:extent cx="246380" cy="95250"/>
                  <wp:effectExtent l="0" t="0" r="127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25882" w14:textId="400251A8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CDF934F" wp14:editId="2BD90785">
                  <wp:extent cx="246380" cy="95250"/>
                  <wp:effectExtent l="0" t="0" r="1270" b="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8A4D4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1.49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C3F677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-2.49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2D9E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1.6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FDF58B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</w:tr>
      <w:tr w:rsidR="0072532C" w:rsidRPr="009A24CE" w14:paraId="707C5235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BE9275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059F5E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286.24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FDCA5" w14:textId="6F7ABE90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18230688" wp14:editId="1BDC5A23">
                  <wp:extent cx="246380" cy="111125"/>
                  <wp:effectExtent l="0" t="0" r="1270" b="3175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09DC1" w14:textId="016E5692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12BE582A" wp14:editId="31A0D093">
                  <wp:extent cx="246380" cy="95250"/>
                  <wp:effectExtent l="0" t="0" r="127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30B9AC" w14:textId="17851CF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B49050C" wp14:editId="5D1F5ECF">
                  <wp:extent cx="246380" cy="95250"/>
                  <wp:effectExtent l="0" t="0" r="1270" b="0"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DD0B" w14:textId="4C4A3548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2B536345" wp14:editId="14A3002B">
                  <wp:extent cx="246380" cy="95250"/>
                  <wp:effectExtent l="0" t="0" r="127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FB581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1.84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ECC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-2.79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82831C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0.9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C8378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0.46</w:t>
            </w:r>
          </w:p>
        </w:tc>
      </w:tr>
      <w:tr w:rsidR="0072532C" w:rsidRPr="009A24CE" w14:paraId="775A0525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6A9D42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1FDD4B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126.11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796AE0" w14:textId="38822716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3914139A" wp14:editId="5DFFC700">
                  <wp:extent cx="246380" cy="111125"/>
                  <wp:effectExtent l="0" t="0" r="1270" b="3175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5EB0B" w14:textId="33EF2D69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5240C400" wp14:editId="76A5064A">
                  <wp:extent cx="246380" cy="111125"/>
                  <wp:effectExtent l="0" t="0" r="1270" b="317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CC67" w14:textId="488FE2D2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19AC11AA" wp14:editId="56A6657A">
                  <wp:extent cx="246380" cy="111125"/>
                  <wp:effectExtent l="0" t="0" r="1270" b="3175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AC693A" w14:textId="6807E091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792E5C2E" wp14:editId="51D4B3F0">
                  <wp:extent cx="246380" cy="111125"/>
                  <wp:effectExtent l="0" t="0" r="1270" b="317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4DBFCB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0.62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3B3E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-0.73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960A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-3.5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D1E24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0.07</w:t>
            </w:r>
          </w:p>
        </w:tc>
      </w:tr>
      <w:tr w:rsidR="0072532C" w:rsidRPr="009A24CE" w14:paraId="1AB98BFD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453E0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</w:p>
        </w:tc>
        <w:tc>
          <w:tcPr>
            <w:tcW w:w="1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2A6E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170.12</w:t>
            </w:r>
          </w:p>
        </w:tc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975F6" w14:textId="3BD8AE16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02933E1C" wp14:editId="0E0DA0A6">
                  <wp:extent cx="246380" cy="111125"/>
                  <wp:effectExtent l="0" t="0" r="1270" b="317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F1EE1" w14:textId="3DF3761B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5C27323" wp14:editId="10A25069">
                  <wp:extent cx="246380" cy="95250"/>
                  <wp:effectExtent l="0" t="0" r="127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086A3" w14:textId="3D870FC3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FC8040B" wp14:editId="620D912B">
                  <wp:extent cx="246380" cy="95250"/>
                  <wp:effectExtent l="0" t="0" r="1270" b="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A0072" w14:textId="2AE0E7A0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67501447" wp14:editId="21F0B873">
                  <wp:extent cx="246380" cy="111125"/>
                  <wp:effectExtent l="0" t="0" r="1270" b="317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D82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50A1D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-0.74</w:t>
            </w:r>
          </w:p>
        </w:tc>
        <w:tc>
          <w:tcPr>
            <w:tcW w:w="9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1FD96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0.12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2A317F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0.27</w:t>
            </w:r>
          </w:p>
        </w:tc>
      </w:tr>
      <w:tr w:rsidR="0072532C" w:rsidRPr="009A24CE" w14:paraId="6701F478" w14:textId="77777777" w:rsidTr="00285370">
        <w:trPr>
          <w:trHeight w:val="331"/>
        </w:trPr>
        <w:tc>
          <w:tcPr>
            <w:tcW w:w="124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B3C1AE3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33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E0563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270.24</w:t>
            </w:r>
          </w:p>
        </w:tc>
        <w:tc>
          <w:tcPr>
            <w:tcW w:w="82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58A7CA" w14:textId="4A5B2BE6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5"/>
                <w:lang w:val="fr-FR" w:eastAsia="fr-FR"/>
              </w:rPr>
              <w:drawing>
                <wp:inline distT="0" distB="0" distL="0" distR="0" wp14:anchorId="0626D26B" wp14:editId="7803F1AB">
                  <wp:extent cx="246380" cy="111125"/>
                  <wp:effectExtent l="0" t="0" r="1270" b="3175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4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11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C29DD7A" w14:textId="1A7FED1A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1A63188F" wp14:editId="578EC09B">
                  <wp:extent cx="246380" cy="95250"/>
                  <wp:effectExtent l="0" t="0" r="127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D227D24" w14:textId="5C0A6FAA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66B1D693" wp14:editId="6E0F4D03">
                  <wp:extent cx="246380" cy="95250"/>
                  <wp:effectExtent l="0" t="0" r="127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4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F27B687" w14:textId="52A9CBFA" w:rsidR="0072532C" w:rsidRDefault="0072532C" w:rsidP="00285370">
            <w:pPr>
              <w:spacing w:after="0" w:line="240" w:lineRule="auto"/>
              <w:jc w:val="center"/>
            </w:pPr>
            <w:r w:rsidRPr="00807258">
              <w:rPr>
                <w:noProof/>
                <w:position w:val="-2"/>
                <w:sz w:val="14"/>
                <w:lang w:val="fr-FR" w:eastAsia="fr-FR"/>
              </w:rPr>
              <w:drawing>
                <wp:inline distT="0" distB="0" distL="0" distR="0" wp14:anchorId="4F81C12F" wp14:editId="32FA9819">
                  <wp:extent cx="246380" cy="95250"/>
                  <wp:effectExtent l="0" t="0" r="127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380" cy="95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5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1923AD2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2.34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1E78C11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-2.86</w:t>
            </w:r>
          </w:p>
        </w:tc>
        <w:tc>
          <w:tcPr>
            <w:tcW w:w="92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AF532BA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1.21</w:t>
            </w:r>
          </w:p>
        </w:tc>
        <w:tc>
          <w:tcPr>
            <w:tcW w:w="72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BA7FF82" w14:textId="77777777" w:rsidR="0072532C" w:rsidRPr="009A24CE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A24CE">
              <w:rPr>
                <w:rFonts w:ascii="Times New Roman" w:hAnsi="Times New Roman" w:cs="Times New Roman"/>
                <w:sz w:val="20"/>
                <w:szCs w:val="20"/>
              </w:rPr>
              <w:t>0.47</w:t>
            </w:r>
          </w:p>
        </w:tc>
      </w:tr>
    </w:tbl>
    <w:p w14:paraId="510C7C0E" w14:textId="77777777" w:rsidR="0072532C" w:rsidRDefault="0072532C" w:rsidP="0072532C">
      <w:pPr>
        <w:spacing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</w:p>
    <w:p w14:paraId="67000478" w14:textId="60FB97E4" w:rsidR="0072532C" w:rsidRPr="003F0025" w:rsidRDefault="0072532C" w:rsidP="0072532C">
      <w:pPr>
        <w:spacing w:after="0" w:line="360" w:lineRule="auto"/>
        <w:jc w:val="both"/>
      </w:pPr>
      <w:r w:rsidRPr="00823377">
        <w:rPr>
          <w:rFonts w:ascii="Times New Roman" w:hAnsi="Times New Roman" w:cs="Times New Roman"/>
          <w:sz w:val="20"/>
          <w:szCs w:val="20"/>
          <w:vertAlign w:val="superscript"/>
        </w:rPr>
        <w:t>[a]</w:t>
      </w:r>
      <w:r w:rsidRPr="00823377">
        <w:rPr>
          <w:rFonts w:ascii="Times New Roman" w:hAnsi="Times New Roman" w:cs="Times New Roman"/>
          <w:sz w:val="20"/>
          <w:szCs w:val="20"/>
        </w:rPr>
        <w:t xml:space="preserve"> Not toxic</w:t>
      </w:r>
      <w:r>
        <w:rPr>
          <w:rFonts w:ascii="Times New Roman" w:hAnsi="Times New Roman" w:cs="Times New Roman"/>
          <w:sz w:val="20"/>
          <w:szCs w:val="20"/>
        </w:rPr>
        <w:t>:</w:t>
      </w:r>
      <w:r w:rsidRPr="00823377">
        <w:rPr>
          <w:rFonts w:ascii="Times New Roman" w:hAnsi="Times New Roman" w:cs="Times New Roman"/>
          <w:sz w:val="20"/>
          <w:szCs w:val="20"/>
        </w:rPr>
        <w:t xml:space="preserve"> (</w:t>
      </w:r>
      <w:r w:rsidRPr="00B679C5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3FDD049C" wp14:editId="47855430">
            <wp:extent cx="246380" cy="95250"/>
            <wp:effectExtent l="0" t="0" r="127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9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377">
        <w:rPr>
          <w:rFonts w:ascii="Times New Roman" w:hAnsi="Times New Roman" w:cs="Times New Roman"/>
          <w:sz w:val="20"/>
          <w:szCs w:val="20"/>
        </w:rPr>
        <w:t>), highly toxic: (</w:t>
      </w:r>
      <w:r w:rsidRPr="00807258">
        <w:rPr>
          <w:noProof/>
          <w:position w:val="-2"/>
          <w:sz w:val="15"/>
          <w:lang w:val="fr-FR" w:eastAsia="fr-FR"/>
        </w:rPr>
        <w:drawing>
          <wp:inline distT="0" distB="0" distL="0" distR="0" wp14:anchorId="1D06BB07" wp14:editId="40F2A194">
            <wp:extent cx="246380" cy="111125"/>
            <wp:effectExtent l="0" t="0" r="1270" b="317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1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377">
        <w:rPr>
          <w:rFonts w:ascii="Times New Roman" w:hAnsi="Times New Roman" w:cs="Times New Roman"/>
          <w:sz w:val="20"/>
          <w:szCs w:val="20"/>
        </w:rPr>
        <w:t>), slightly toxic: (</w:t>
      </w:r>
      <w:r w:rsidRPr="004F7EDB">
        <w:rPr>
          <w:rFonts w:ascii="Times New Roman" w:hAnsi="Times New Roman" w:cs="Times New Roman"/>
          <w:noProof/>
          <w:sz w:val="20"/>
          <w:szCs w:val="20"/>
          <w:lang w:val="fr-FR" w:eastAsia="fr-FR"/>
        </w:rPr>
        <w:drawing>
          <wp:inline distT="0" distB="0" distL="0" distR="0" wp14:anchorId="2641B3AB" wp14:editId="2D830A7E">
            <wp:extent cx="246380" cy="103505"/>
            <wp:effectExtent l="0" t="0" r="127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380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23377">
        <w:rPr>
          <w:rFonts w:ascii="Times New Roman" w:hAnsi="Times New Roman" w:cs="Times New Roman"/>
          <w:sz w:val="20"/>
          <w:szCs w:val="20"/>
        </w:rPr>
        <w:t xml:space="preserve">). REP: Reproductive effective, IRRIT: Irritant, TUM: Tumorigenic, MUT: Mutagenic. </w:t>
      </w:r>
      <w:r w:rsidRPr="00823377">
        <w:rPr>
          <w:rFonts w:ascii="Times New Roman" w:hAnsi="Times New Roman" w:cs="Times New Roman"/>
          <w:sz w:val="20"/>
          <w:szCs w:val="20"/>
          <w:vertAlign w:val="superscript"/>
        </w:rPr>
        <w:t xml:space="preserve">[b] </w:t>
      </w:r>
      <w:r w:rsidRPr="00823377">
        <w:rPr>
          <w:rFonts w:ascii="Times New Roman" w:hAnsi="Times New Roman" w:cs="Times New Roman"/>
          <w:sz w:val="20"/>
          <w:szCs w:val="20"/>
        </w:rPr>
        <w:t xml:space="preserve">DS: Drug-Score, DL: Drug Likeness, Sol: Solubility. </w:t>
      </w:r>
    </w:p>
    <w:p w14:paraId="03E87FCD" w14:textId="101DE9E8" w:rsidR="00755780" w:rsidRDefault="00755780"/>
    <w:p w14:paraId="66A3260C" w14:textId="1BF7801D" w:rsidR="0072532C" w:rsidRDefault="0072532C"/>
    <w:tbl>
      <w:tblPr>
        <w:tblpPr w:leftFromText="141" w:rightFromText="141" w:vertAnchor="text" w:tblpY="-58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60"/>
        <w:gridCol w:w="3403"/>
        <w:gridCol w:w="2147"/>
        <w:gridCol w:w="2950"/>
      </w:tblGrid>
      <w:tr w:rsidR="0072532C" w:rsidRPr="00A03C94" w14:paraId="7993172C" w14:textId="77777777" w:rsidTr="00285370">
        <w:tc>
          <w:tcPr>
            <w:tcW w:w="5000" w:type="pct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87CE176" w14:textId="77777777" w:rsidR="0072532C" w:rsidRPr="007B3798" w:rsidRDefault="0072532C" w:rsidP="00285370">
            <w:pPr>
              <w:spacing w:after="0" w:line="240" w:lineRule="auto"/>
              <w:jc w:val="both"/>
              <w:rPr>
                <w:rFonts w:ascii="Times New Roman" w:eastAsia="DGMetaScience" w:hAnsi="Times New Roman" w:cs="Times New Roman"/>
                <w:bCs/>
                <w:sz w:val="24"/>
                <w:szCs w:val="20"/>
              </w:rPr>
            </w:pPr>
            <w:r w:rsidRPr="007B3798">
              <w:rPr>
                <w:rFonts w:ascii="Times New Roman" w:eastAsia="DGMetaScience" w:hAnsi="Times New Roman" w:cs="Times New Roman"/>
                <w:b/>
                <w:sz w:val="24"/>
                <w:szCs w:val="20"/>
              </w:rPr>
              <w:lastRenderedPageBreak/>
              <w:t xml:space="preserve">Table 2 </w:t>
            </w:r>
            <w:r w:rsidRPr="007B3798">
              <w:rPr>
                <w:rFonts w:ascii="Times New Roman" w:eastAsia="DGMetaScience" w:hAnsi="Times New Roman" w:cs="Times New Roman"/>
                <w:bCs/>
                <w:sz w:val="24"/>
                <w:szCs w:val="20"/>
              </w:rPr>
              <w:t xml:space="preserve">Molinspiration prediction of </w:t>
            </w:r>
            <w:r w:rsidRPr="007B3798">
              <w:rPr>
                <w:rFonts w:ascii="Times New Roman" w:hAnsi="Times New Roman" w:cs="Times New Roman"/>
                <w:bCs/>
                <w:sz w:val="24"/>
                <w:szCs w:val="20"/>
              </w:rPr>
              <w:t>Drug-Scores of compounds</w:t>
            </w:r>
            <w:r w:rsidRPr="007B3798"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  <w:t xml:space="preserve"> </w:t>
            </w:r>
            <w:r w:rsidRPr="007B3798">
              <w:rPr>
                <w:rFonts w:ascii="Times New Roman" w:eastAsia="DGMetaScience" w:hAnsi="Times New Roman" w:cs="Times New Roman"/>
                <w:bCs/>
                <w:sz w:val="24"/>
                <w:szCs w:val="20"/>
              </w:rPr>
              <w:t>(</w:t>
            </w:r>
            <w:r w:rsidRPr="007B3798">
              <w:rPr>
                <w:rFonts w:ascii="Times New Roman" w:eastAsia="DGMetaScience-Bold" w:hAnsi="Times New Roman" w:cs="Times New Roman"/>
                <w:b/>
                <w:bCs/>
                <w:sz w:val="24"/>
                <w:szCs w:val="20"/>
              </w:rPr>
              <w:t>1-15</w:t>
            </w:r>
            <w:r w:rsidRPr="007B3798">
              <w:rPr>
                <w:rFonts w:ascii="Times New Roman" w:eastAsia="DGMetaScience" w:hAnsi="Times New Roman" w:cs="Times New Roman"/>
                <w:bCs/>
                <w:sz w:val="24"/>
                <w:szCs w:val="20"/>
              </w:rPr>
              <w:t>)</w:t>
            </w:r>
          </w:p>
          <w:p w14:paraId="79E24C39" w14:textId="77777777" w:rsidR="0072532C" w:rsidRPr="00A03C94" w:rsidRDefault="0072532C" w:rsidP="002853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72532C" w:rsidRPr="00A03C94" w14:paraId="3C925BEE" w14:textId="77777777" w:rsidTr="00285370">
        <w:tc>
          <w:tcPr>
            <w:tcW w:w="459" w:type="pct"/>
            <w:shd w:val="clear" w:color="auto" w:fill="auto"/>
            <w:vAlign w:val="center"/>
          </w:tcPr>
          <w:p w14:paraId="1AECE58D" w14:textId="77777777" w:rsidR="0072532C" w:rsidRPr="00A17EFA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Hlk95498195"/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Compd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0D2F21BA" w14:textId="77777777" w:rsidR="0072532C" w:rsidRPr="00A17EFA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Structure</w: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642D8554" w14:textId="77777777" w:rsidR="0072532C" w:rsidRPr="00A17EFA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Molecular proprieties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4160E086" w14:textId="77777777" w:rsidR="0072532C" w:rsidRPr="00A17EFA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Drug scores</w:t>
            </w:r>
          </w:p>
        </w:tc>
      </w:tr>
      <w:tr w:rsidR="0072532C" w:rsidRPr="00A03C94" w14:paraId="1122B360" w14:textId="77777777" w:rsidTr="00285370">
        <w:tc>
          <w:tcPr>
            <w:tcW w:w="459" w:type="pct"/>
            <w:shd w:val="clear" w:color="auto" w:fill="FFFFFF"/>
            <w:vAlign w:val="center"/>
          </w:tcPr>
          <w:p w14:paraId="55DD9ED7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818" w:type="pct"/>
            <w:shd w:val="clear" w:color="auto" w:fill="FFFFFF"/>
            <w:vAlign w:val="center"/>
          </w:tcPr>
          <w:p w14:paraId="32236EBB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940" w:dyaOrig="1950" w14:anchorId="247B4F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51" type="#_x0000_t75" style="width:117.7pt;height:78.25pt" o:ole="">
                  <v:imagedata r:id="rId7" o:title=""/>
                </v:shape>
                <o:OLEObject Type="Embed" ProgID="PBrush" ShapeID="_x0000_i1151" DrawAspect="Content" ObjectID="_1750746145" r:id="rId8"/>
              </w:object>
            </w:r>
          </w:p>
        </w:tc>
        <w:tc>
          <w:tcPr>
            <w:tcW w:w="1147" w:type="pct"/>
            <w:shd w:val="clear" w:color="auto" w:fill="FFFFFF"/>
            <w:vAlign w:val="center"/>
          </w:tcPr>
          <w:p w14:paraId="145BC07F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fr-FR" w:eastAsia="fr-FR"/>
              </w:rPr>
              <w:t>cLogP</w:t>
            </w: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        1.90</w:t>
            </w:r>
          </w:p>
          <w:p w14:paraId="1EF48355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fr-FR" w:eastAsia="fr-FR"/>
              </w:rPr>
              <w:t>TPSA</w:t>
            </w: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          34</w:t>
            </w:r>
          </w:p>
          <w:p w14:paraId="255F1A63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MW             164</w:t>
            </w:r>
          </w:p>
          <w:p w14:paraId="4C841EE2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nOHNH          0</w:t>
            </w:r>
          </w:p>
          <w:p w14:paraId="03A1928E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>nviolations    0</w:t>
            </w:r>
          </w:p>
          <w:p w14:paraId="68800BE1" w14:textId="77777777" w:rsidR="0072532C" w:rsidRPr="00A03C94" w:rsidRDefault="0072532C" w:rsidP="00285370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</w:pPr>
            <w:r w:rsidRPr="00A03C94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fr-FR" w:eastAsia="fr-FR"/>
              </w:rPr>
              <w:t>volume</w:t>
            </w:r>
            <w:r w:rsidRPr="00A03C9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fr-FR" w:eastAsia="fr-FR"/>
              </w:rPr>
              <w:t xml:space="preserve">         161</w:t>
            </w:r>
          </w:p>
        </w:tc>
        <w:tc>
          <w:tcPr>
            <w:tcW w:w="1576" w:type="pct"/>
            <w:shd w:val="clear" w:color="auto" w:fill="FFFFFF"/>
            <w:vAlign w:val="center"/>
          </w:tcPr>
          <w:p w14:paraId="13549CB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-1.40</w:t>
            </w:r>
          </w:p>
          <w:p w14:paraId="300CFA7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-0.31</w:t>
            </w:r>
          </w:p>
          <w:p w14:paraId="7CF2575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-1.27</w:t>
            </w:r>
          </w:p>
          <w:p w14:paraId="780E6F5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-1.47</w:t>
            </w:r>
          </w:p>
          <w:p w14:paraId="5CD22D7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-1.45</w:t>
            </w:r>
          </w:p>
          <w:p w14:paraId="062694A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-0.40</w:t>
            </w:r>
          </w:p>
        </w:tc>
      </w:tr>
      <w:tr w:rsidR="0072532C" w:rsidRPr="00A03C94" w14:paraId="19843BF0" w14:textId="77777777" w:rsidTr="00285370">
        <w:tc>
          <w:tcPr>
            <w:tcW w:w="459" w:type="pct"/>
            <w:shd w:val="clear" w:color="auto" w:fill="FFFFFF"/>
            <w:vAlign w:val="center"/>
          </w:tcPr>
          <w:p w14:paraId="7B482D62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818" w:type="pct"/>
            <w:shd w:val="clear" w:color="auto" w:fill="FFFFFF"/>
            <w:vAlign w:val="center"/>
          </w:tcPr>
          <w:p w14:paraId="1B01FBB2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790" w:dyaOrig="2805" w14:anchorId="2998702C">
                <v:shape id="_x0000_i1152" type="#_x0000_t75" style="width:88.3pt;height:88.9pt" o:ole="">
                  <v:imagedata r:id="rId9" o:title=""/>
                </v:shape>
                <o:OLEObject Type="Embed" ProgID="PBrush" ShapeID="_x0000_i1152" DrawAspect="Content" ObjectID="_1750746146" r:id="rId10"/>
              </w:object>
            </w:r>
          </w:p>
        </w:tc>
        <w:tc>
          <w:tcPr>
            <w:tcW w:w="1147" w:type="pct"/>
            <w:shd w:val="clear" w:color="auto" w:fill="FFFFFF"/>
            <w:vAlign w:val="center"/>
          </w:tcPr>
          <w:p w14:paraId="36218F2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cLogP         1.70</w:t>
            </w:r>
          </w:p>
          <w:p w14:paraId="407D29C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68</w:t>
            </w:r>
          </w:p>
          <w:p w14:paraId="1CB7842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328</w:t>
            </w:r>
          </w:p>
          <w:p w14:paraId="4755274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0</w:t>
            </w:r>
          </w:p>
          <w:p w14:paraId="28D1A71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0E03E95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311</w:t>
            </w:r>
          </w:p>
        </w:tc>
        <w:tc>
          <w:tcPr>
            <w:tcW w:w="1576" w:type="pct"/>
            <w:shd w:val="clear" w:color="auto" w:fill="FFFFFF"/>
            <w:vAlign w:val="center"/>
          </w:tcPr>
          <w:p w14:paraId="471B42C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-0.18</w:t>
            </w:r>
          </w:p>
          <w:p w14:paraId="7BDD075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-0.09</w:t>
            </w:r>
          </w:p>
          <w:p w14:paraId="69702A1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-0.48</w:t>
            </w:r>
          </w:p>
          <w:p w14:paraId="0F0A995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3C50E1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>Nuclear receptor ligand     0.14</w:t>
            </w:r>
          </w:p>
          <w:p w14:paraId="24A90C7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-0.10</w:t>
            </w:r>
          </w:p>
          <w:p w14:paraId="0450597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3C50E1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>Enzyme inhibitor            0.10</w:t>
            </w:r>
          </w:p>
        </w:tc>
      </w:tr>
      <w:tr w:rsidR="0072532C" w:rsidRPr="00A03C94" w14:paraId="7305AC5C" w14:textId="77777777" w:rsidTr="00285370">
        <w:tc>
          <w:tcPr>
            <w:tcW w:w="459" w:type="pct"/>
            <w:shd w:val="clear" w:color="auto" w:fill="auto"/>
            <w:vAlign w:val="center"/>
          </w:tcPr>
          <w:p w14:paraId="00FC31A5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6609370B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225" w:dyaOrig="2235" w14:anchorId="58141C21">
                <v:shape id="_x0000_i1153" type="#_x0000_t75" style="width:132.1pt;height:92.05pt" o:ole="">
                  <v:imagedata r:id="rId11" o:title=""/>
                </v:shape>
                <o:OLEObject Type="Embed" ProgID="PBrush" ShapeID="_x0000_i1153" DrawAspect="Content" ObjectID="_1750746147" r:id="rId12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0A91925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cLogP         3.26</w:t>
            </w:r>
          </w:p>
          <w:p w14:paraId="0DA8D84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41</w:t>
            </w:r>
          </w:p>
          <w:p w14:paraId="217DAAC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166</w:t>
            </w:r>
          </w:p>
          <w:p w14:paraId="6D0D7AB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2</w:t>
            </w:r>
          </w:p>
          <w:p w14:paraId="3929CA4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13429D5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167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7D9B541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-0.92</w:t>
            </w:r>
          </w:p>
          <w:p w14:paraId="4AF5103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-0.44</w:t>
            </w:r>
          </w:p>
          <w:p w14:paraId="367C6B3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-1.06</w:t>
            </w:r>
          </w:p>
          <w:p w14:paraId="5E2B121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-0.54</w:t>
            </w:r>
          </w:p>
          <w:p w14:paraId="35631EF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-1.17</w:t>
            </w:r>
          </w:p>
          <w:p w14:paraId="36A8565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-0.46</w:t>
            </w:r>
          </w:p>
        </w:tc>
      </w:tr>
      <w:tr w:rsidR="0072532C" w:rsidRPr="00A03C94" w14:paraId="6ACB99E5" w14:textId="77777777" w:rsidTr="00285370">
        <w:tc>
          <w:tcPr>
            <w:tcW w:w="459" w:type="pct"/>
            <w:shd w:val="clear" w:color="auto" w:fill="auto"/>
            <w:vAlign w:val="center"/>
          </w:tcPr>
          <w:p w14:paraId="3BB23451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3E8DDAAC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685" w:dyaOrig="2610" w14:anchorId="1687F728">
                <v:shape id="_x0000_i1154" type="#_x0000_t75" style="width:103.95pt;height:100.8pt" o:ole="">
                  <v:imagedata r:id="rId13" o:title=""/>
                </v:shape>
                <o:OLEObject Type="Embed" ProgID="PBrush" ShapeID="_x0000_i1154" DrawAspect="Content" ObjectID="_1750746148" r:id="rId14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630ACAC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cLogP         1.89</w:t>
            </w:r>
          </w:p>
          <w:p w14:paraId="301138E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31</w:t>
            </w:r>
          </w:p>
          <w:p w14:paraId="1FC0301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203</w:t>
            </w:r>
          </w:p>
          <w:p w14:paraId="2B018AB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0</w:t>
            </w:r>
          </w:p>
          <w:p w14:paraId="7534713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77E73A4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192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7CB432D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-0.47</w:t>
            </w:r>
          </w:p>
          <w:p w14:paraId="280EB1E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-0.17</w:t>
            </w:r>
          </w:p>
          <w:p w14:paraId="56CCB2E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-0.40</w:t>
            </w:r>
          </w:p>
          <w:p w14:paraId="05F73D2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-0.75</w:t>
            </w:r>
          </w:p>
          <w:p w14:paraId="78F1CBB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-0.64</w:t>
            </w:r>
          </w:p>
          <w:p w14:paraId="6F2147C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-0.12</w:t>
            </w:r>
          </w:p>
        </w:tc>
      </w:tr>
      <w:tr w:rsidR="0072532C" w:rsidRPr="00A03C94" w14:paraId="56436844" w14:textId="77777777" w:rsidTr="00285370">
        <w:tc>
          <w:tcPr>
            <w:tcW w:w="459" w:type="pct"/>
            <w:shd w:val="clear" w:color="auto" w:fill="auto"/>
            <w:vAlign w:val="center"/>
          </w:tcPr>
          <w:p w14:paraId="1FDBE918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5289FDC8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150" w:dyaOrig="2700" w14:anchorId="792172D9">
                <v:shape id="_x0000_i1155" type="#_x0000_t75" style="width:119.6pt;height:102.7pt" o:ole="">
                  <v:imagedata r:id="rId15" o:title=""/>
                </v:shape>
                <o:OLEObject Type="Embed" ProgID="PBrush" ShapeID="_x0000_i1155" DrawAspect="Content" ObjectID="_1750746149" r:id="rId16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12D9C71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cLogP         0.48</w:t>
            </w:r>
          </w:p>
          <w:p w14:paraId="47B854C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44</w:t>
            </w:r>
          </w:p>
          <w:p w14:paraId="0598A3A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219</w:t>
            </w:r>
          </w:p>
          <w:p w14:paraId="4BCAAC8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0</w:t>
            </w:r>
          </w:p>
          <w:p w14:paraId="3948E09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3BDC501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200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0DF8DF9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-0.09</w:t>
            </w:r>
          </w:p>
          <w:p w14:paraId="1FA672E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3C50E1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>Ion channel modulator       0.16</w:t>
            </w:r>
          </w:p>
          <w:p w14:paraId="4F92F9F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 0.01</w:t>
            </w:r>
          </w:p>
          <w:p w14:paraId="548C176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-0.57</w:t>
            </w:r>
          </w:p>
          <w:p w14:paraId="1D69A2E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-0.20</w:t>
            </w:r>
          </w:p>
          <w:p w14:paraId="789A65E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0.27</w:t>
            </w:r>
          </w:p>
        </w:tc>
      </w:tr>
      <w:tr w:rsidR="0072532C" w:rsidRPr="00A03C94" w14:paraId="64EB1FD5" w14:textId="77777777" w:rsidTr="00285370">
        <w:tc>
          <w:tcPr>
            <w:tcW w:w="459" w:type="pct"/>
            <w:shd w:val="clear" w:color="auto" w:fill="auto"/>
            <w:vAlign w:val="center"/>
          </w:tcPr>
          <w:p w14:paraId="7303D889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7596E5D2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730" w:dyaOrig="2445" w14:anchorId="133FED50">
                <v:shape id="_x0000_i1156" type="#_x0000_t75" style="width:97.05pt;height:87.05pt" o:ole="">
                  <v:imagedata r:id="rId17" o:title=""/>
                </v:shape>
                <o:OLEObject Type="Embed" ProgID="PBrush" ShapeID="_x0000_i1156" DrawAspect="Content" ObjectID="_1750746150" r:id="rId18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38FB926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cLogP         1.65</w:t>
            </w:r>
          </w:p>
          <w:p w14:paraId="262CC05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64</w:t>
            </w:r>
          </w:p>
          <w:p w14:paraId="1DDC205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246</w:t>
            </w:r>
          </w:p>
          <w:p w14:paraId="20D1E68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1</w:t>
            </w:r>
          </w:p>
          <w:p w14:paraId="2F84931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0C0CBED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218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600208E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-0.15</w:t>
            </w:r>
          </w:p>
          <w:p w14:paraId="491BAA9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-0.00</w:t>
            </w:r>
          </w:p>
          <w:p w14:paraId="456BDFD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-0.18</w:t>
            </w:r>
          </w:p>
          <w:p w14:paraId="5677CA9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-0.29</w:t>
            </w:r>
          </w:p>
          <w:p w14:paraId="4CA3201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-0.57</w:t>
            </w:r>
          </w:p>
          <w:p w14:paraId="29134FD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0.20</w:t>
            </w:r>
          </w:p>
        </w:tc>
      </w:tr>
      <w:tr w:rsidR="0072532C" w:rsidRPr="00A03C94" w14:paraId="47135D36" w14:textId="77777777" w:rsidTr="00285370">
        <w:tc>
          <w:tcPr>
            <w:tcW w:w="459" w:type="pct"/>
            <w:shd w:val="clear" w:color="auto" w:fill="auto"/>
            <w:vAlign w:val="center"/>
          </w:tcPr>
          <w:p w14:paraId="2B310CB7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7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13C19642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495" w:dyaOrig="2550" w14:anchorId="167FE0EB">
                <v:shape id="_x0000_i1157" type="#_x0000_t75" style="width:133.35pt;height:97.65pt" o:ole="">
                  <v:imagedata r:id="rId19" o:title=""/>
                </v:shape>
                <o:OLEObject Type="Embed" ProgID="PBrush" ShapeID="_x0000_i1157" DrawAspect="Content" ObjectID="_1750746151" r:id="rId20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04AE2A4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-3.06</w:t>
            </w:r>
          </w:p>
          <w:p w14:paraId="2898F0D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52</w:t>
            </w:r>
          </w:p>
          <w:p w14:paraId="0E5D068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294</w:t>
            </w:r>
          </w:p>
          <w:p w14:paraId="21D15F3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1</w:t>
            </w:r>
          </w:p>
          <w:p w14:paraId="783F5EF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322BA96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270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500E0B8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 0.12</w:t>
            </w:r>
          </w:p>
          <w:p w14:paraId="45DC848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Ion channel modulator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0.36</w:t>
            </w:r>
          </w:p>
          <w:p w14:paraId="37D5AE2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-0.23</w:t>
            </w:r>
          </w:p>
          <w:p w14:paraId="1B87BA7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-0.50</w:t>
            </w:r>
          </w:p>
          <w:p w14:paraId="4109DB1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-0.28</w:t>
            </w:r>
          </w:p>
          <w:p w14:paraId="3228175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0.23</w:t>
            </w:r>
          </w:p>
        </w:tc>
      </w:tr>
      <w:tr w:rsidR="0072532C" w:rsidRPr="00A03C94" w14:paraId="6C49DAB8" w14:textId="77777777" w:rsidTr="00285370">
        <w:tc>
          <w:tcPr>
            <w:tcW w:w="459" w:type="pct"/>
            <w:shd w:val="clear" w:color="auto" w:fill="auto"/>
            <w:vAlign w:val="center"/>
          </w:tcPr>
          <w:p w14:paraId="4CEBB1D7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09125B0D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330" w:dyaOrig="2400" w14:anchorId="42E45C75">
                <v:shape id="_x0000_i1158" type="#_x0000_t75" style="width:127.1pt;height:92.05pt" o:ole="">
                  <v:imagedata r:id="rId21" o:title=""/>
                </v:shape>
                <o:OLEObject Type="Embed" ProgID="PBrush" ShapeID="_x0000_i1158" DrawAspect="Content" ObjectID="_1750746152" r:id="rId22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203BC25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-3.72</w:t>
            </w:r>
          </w:p>
          <w:p w14:paraId="2F9A409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95.48</w:t>
            </w:r>
          </w:p>
          <w:p w14:paraId="4BABDBC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374.42</w:t>
            </w:r>
          </w:p>
          <w:p w14:paraId="1B1B711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1</w:t>
            </w:r>
          </w:p>
          <w:p w14:paraId="06CDFBE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2745E5D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310.52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3F8F854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 0.10</w:t>
            </w:r>
          </w:p>
          <w:p w14:paraId="7FF7FD2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Ion channel modulator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0.26</w:t>
            </w:r>
          </w:p>
          <w:p w14:paraId="67B6D81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-0.24</w:t>
            </w:r>
          </w:p>
          <w:p w14:paraId="6C8DDDE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-0.40</w:t>
            </w:r>
          </w:p>
          <w:p w14:paraId="19879D9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-0.16</w:t>
            </w:r>
          </w:p>
          <w:p w14:paraId="02B4C72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0.21</w:t>
            </w:r>
          </w:p>
        </w:tc>
      </w:tr>
      <w:tr w:rsidR="0072532C" w:rsidRPr="00A03C94" w14:paraId="70F50BFC" w14:textId="77777777" w:rsidTr="00285370">
        <w:tc>
          <w:tcPr>
            <w:tcW w:w="459" w:type="pct"/>
            <w:shd w:val="clear" w:color="auto" w:fill="auto"/>
            <w:vAlign w:val="center"/>
          </w:tcPr>
          <w:p w14:paraId="6858A8B9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2C4DB6EC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4200" w:dyaOrig="2220" w14:anchorId="4DBBBA1D">
                <v:shape id="_x0000_i1159" type="#_x0000_t75" style="width:134pt;height:70.75pt" o:ole="">
                  <v:imagedata r:id="rId23" o:title=""/>
                </v:shape>
                <o:OLEObject Type="Embed" ProgID="PBrush" ShapeID="_x0000_i1159" DrawAspect="Content" ObjectID="_1750746153" r:id="rId24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3C6F3CE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2.00</w:t>
            </w:r>
          </w:p>
          <w:p w14:paraId="128104A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72.71</w:t>
            </w:r>
          </w:p>
          <w:p w14:paraId="7A9B2E4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271</w:t>
            </w:r>
          </w:p>
          <w:p w14:paraId="2E4AACC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4</w:t>
            </w:r>
          </w:p>
          <w:p w14:paraId="01D2886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04C705C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248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62344AA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GPCR ligand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          0.25</w:t>
            </w:r>
          </w:p>
          <w:p w14:paraId="0B21BAF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Ion channel modulator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0.23</w:t>
            </w:r>
          </w:p>
          <w:p w14:paraId="280E3E0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-0.24</w:t>
            </w:r>
          </w:p>
          <w:p w14:paraId="456EFB3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-0.15</w:t>
            </w:r>
          </w:p>
          <w:p w14:paraId="4DA786C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-0.04</w:t>
            </w:r>
          </w:p>
          <w:p w14:paraId="2EEA636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>Enzyme inhibitor            0.15</w:t>
            </w:r>
          </w:p>
        </w:tc>
      </w:tr>
      <w:tr w:rsidR="0072532C" w:rsidRPr="00A03C94" w14:paraId="5F58956D" w14:textId="77777777" w:rsidTr="00285370">
        <w:tc>
          <w:tcPr>
            <w:tcW w:w="459" w:type="pct"/>
            <w:shd w:val="clear" w:color="auto" w:fill="auto"/>
            <w:vAlign w:val="center"/>
          </w:tcPr>
          <w:p w14:paraId="03D9B604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5228677B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150" w:dyaOrig="2460" w14:anchorId="35DFBA8F">
                <v:shape id="_x0000_i1160" type="#_x0000_t75" style="width:98.9pt;height:77pt" o:ole="">
                  <v:imagedata r:id="rId25" o:title=""/>
                </v:shape>
                <o:OLEObject Type="Embed" ProgID="PBrush" ShapeID="_x0000_i1160" DrawAspect="Content" ObjectID="_1750746154" r:id="rId26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7316C41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1.84</w:t>
            </w:r>
          </w:p>
          <w:p w14:paraId="4B6D30C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27</w:t>
            </w:r>
          </w:p>
          <w:p w14:paraId="36F4D8F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202</w:t>
            </w:r>
          </w:p>
          <w:p w14:paraId="6A3589E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0</w:t>
            </w:r>
          </w:p>
          <w:p w14:paraId="22F81F8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23DEA29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191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2F1029D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-0.35</w:t>
            </w:r>
          </w:p>
          <w:p w14:paraId="1A21CC5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-0.12</w:t>
            </w:r>
          </w:p>
          <w:p w14:paraId="1DA7DD2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-0.19</w:t>
            </w:r>
          </w:p>
          <w:p w14:paraId="4BDCBF1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-0.90</w:t>
            </w:r>
          </w:p>
          <w:p w14:paraId="6E9BDAF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-0.92</w:t>
            </w:r>
          </w:p>
          <w:p w14:paraId="6C2B974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-0.08</w:t>
            </w:r>
          </w:p>
        </w:tc>
      </w:tr>
      <w:tr w:rsidR="0072532C" w:rsidRPr="00A03C94" w14:paraId="7E3E10E6" w14:textId="77777777" w:rsidTr="00285370">
        <w:tc>
          <w:tcPr>
            <w:tcW w:w="459" w:type="pct"/>
            <w:shd w:val="clear" w:color="auto" w:fill="auto"/>
            <w:vAlign w:val="center"/>
          </w:tcPr>
          <w:p w14:paraId="64696DCF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3BA677AA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4185" w:dyaOrig="2310" w14:anchorId="6304D97D">
                <v:shape id="_x0000_i1161" type="#_x0000_t75" style="width:129.6pt;height:71.35pt" o:ole="">
                  <v:imagedata r:id="rId27" o:title=""/>
                </v:shape>
                <o:OLEObject Type="Embed" ProgID="PBrush" ShapeID="_x0000_i1161" DrawAspect="Content" ObjectID="_1750746155" r:id="rId28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7C4989F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1.68</w:t>
            </w:r>
          </w:p>
          <w:p w14:paraId="2C3E1D4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131</w:t>
            </w:r>
          </w:p>
          <w:p w14:paraId="65F5D2C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302</w:t>
            </w:r>
          </w:p>
          <w:p w14:paraId="22A4200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5</w:t>
            </w:r>
          </w:p>
          <w:p w14:paraId="0D6D1FB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2E67207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240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4554BB9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-0.06</w:t>
            </w:r>
          </w:p>
          <w:p w14:paraId="5EAE35B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-0.19</w:t>
            </w:r>
          </w:p>
          <w:p w14:paraId="5C4FE32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Kinase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     0.28</w:t>
            </w:r>
          </w:p>
          <w:p w14:paraId="7FCB47E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Nuclear receptor ligand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0.36</w:t>
            </w:r>
          </w:p>
          <w:p w14:paraId="3492743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-0.25</w:t>
            </w:r>
          </w:p>
          <w:p w14:paraId="718108D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0.28</w:t>
            </w:r>
          </w:p>
        </w:tc>
      </w:tr>
      <w:tr w:rsidR="0072532C" w:rsidRPr="00A03C94" w14:paraId="1D6CBBD8" w14:textId="77777777" w:rsidTr="00285370">
        <w:tc>
          <w:tcPr>
            <w:tcW w:w="459" w:type="pct"/>
            <w:shd w:val="clear" w:color="auto" w:fill="auto"/>
            <w:vAlign w:val="center"/>
          </w:tcPr>
          <w:p w14:paraId="2E1B4942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67D62CA2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4065" w:dyaOrig="2295" w14:anchorId="4C186C92">
                <v:shape id="_x0000_i1162" type="#_x0000_t75" style="width:147.15pt;height:83.25pt" o:ole="">
                  <v:imagedata r:id="rId29" o:title=""/>
                </v:shape>
                <o:OLEObject Type="Embed" ProgID="PBrush" ShapeID="_x0000_i1162" DrawAspect="Content" ObjectID="_1750746156" r:id="rId30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1E7B43E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2.17</w:t>
            </w:r>
          </w:p>
          <w:p w14:paraId="79E7E05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111</w:t>
            </w:r>
          </w:p>
          <w:p w14:paraId="4F9615A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286</w:t>
            </w:r>
          </w:p>
          <w:p w14:paraId="4BC9ED1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4</w:t>
            </w:r>
          </w:p>
          <w:p w14:paraId="1C99F03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58A030E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232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1482365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-0.10</w:t>
            </w:r>
          </w:p>
          <w:p w14:paraId="626A6DB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-0.21</w:t>
            </w:r>
          </w:p>
          <w:p w14:paraId="27FFA00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Kinase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       0.21</w:t>
            </w:r>
          </w:p>
          <w:p w14:paraId="14AA2BB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Nuclear receptor ligand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0.32</w:t>
            </w:r>
          </w:p>
          <w:p w14:paraId="5F5CE8A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-0.27</w:t>
            </w:r>
          </w:p>
          <w:p w14:paraId="0A55ECD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0.26</w:t>
            </w:r>
          </w:p>
        </w:tc>
      </w:tr>
      <w:tr w:rsidR="0072532C" w:rsidRPr="00A03C94" w14:paraId="5A1196C1" w14:textId="77777777" w:rsidTr="00285370">
        <w:tc>
          <w:tcPr>
            <w:tcW w:w="459" w:type="pct"/>
            <w:shd w:val="clear" w:color="auto" w:fill="auto"/>
            <w:vAlign w:val="center"/>
          </w:tcPr>
          <w:p w14:paraId="6F6F13F9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13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135E34BD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505" w:dyaOrig="2400" w14:anchorId="600A06E9">
                <v:shape id="_x0000_i1163" type="#_x0000_t75" style="width:94.55pt;height:90.8pt" o:ole="">
                  <v:imagedata r:id="rId31" o:title=""/>
                </v:shape>
                <o:OLEObject Type="Embed" ProgID="PBrush" ShapeID="_x0000_i1163" DrawAspect="Content" ObjectID="_1750746157" r:id="rId32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201A051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0.73</w:t>
            </w:r>
          </w:p>
          <w:p w14:paraId="2142E3D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61</w:t>
            </w:r>
          </w:p>
          <w:p w14:paraId="1E2B21FF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126</w:t>
            </w:r>
          </w:p>
          <w:p w14:paraId="77C3EF4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3</w:t>
            </w:r>
          </w:p>
          <w:p w14:paraId="32BF671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73E381C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108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79F76D2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-2.18</w:t>
            </w:r>
          </w:p>
          <w:p w14:paraId="2422C5A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-1.43</w:t>
            </w:r>
          </w:p>
          <w:p w14:paraId="6504C3A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-2.19</w:t>
            </w:r>
          </w:p>
          <w:p w14:paraId="02D385F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-2.24</w:t>
            </w:r>
          </w:p>
          <w:p w14:paraId="07C6039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-2.40</w:t>
            </w:r>
          </w:p>
          <w:p w14:paraId="52852CB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-1.53</w:t>
            </w:r>
          </w:p>
        </w:tc>
      </w:tr>
      <w:tr w:rsidR="0072532C" w:rsidRPr="00A03C94" w14:paraId="749051CC" w14:textId="77777777" w:rsidTr="00285370">
        <w:tc>
          <w:tcPr>
            <w:tcW w:w="459" w:type="pct"/>
            <w:shd w:val="clear" w:color="auto" w:fill="auto"/>
            <w:vAlign w:val="center"/>
          </w:tcPr>
          <w:p w14:paraId="6FD147B2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14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4AB872D9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2850" w:dyaOrig="2430" w14:anchorId="7BB80BBB">
                <v:shape id="_x0000_i1164" type="#_x0000_t75" style="width:110.2pt;height:93.9pt" o:ole="">
                  <v:imagedata r:id="rId33" o:title=""/>
                </v:shape>
                <o:OLEObject Type="Embed" ProgID="PBrush" ShapeID="_x0000_i1164" DrawAspect="Content" ObjectID="_1750746158" r:id="rId34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211AB9F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0.59</w:t>
            </w:r>
          </w:p>
          <w:p w14:paraId="195DD982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98</w:t>
            </w:r>
          </w:p>
          <w:p w14:paraId="406E055A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170</w:t>
            </w:r>
          </w:p>
          <w:p w14:paraId="57D01F3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4</w:t>
            </w:r>
          </w:p>
          <w:p w14:paraId="664A72C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5122D29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135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3FF542C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-0.77</w:t>
            </w:r>
          </w:p>
          <w:p w14:paraId="3F0F5296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-0.26</w:t>
            </w:r>
          </w:p>
          <w:p w14:paraId="49E0283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-0.88</w:t>
            </w:r>
          </w:p>
          <w:p w14:paraId="3773E37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Nuclear receptor ligand    -0.52</w:t>
            </w:r>
          </w:p>
          <w:p w14:paraId="73EAB82D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-0.94</w:t>
            </w:r>
          </w:p>
          <w:p w14:paraId="0EA89607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Enzyme inhibitor           -0.17</w:t>
            </w:r>
          </w:p>
        </w:tc>
      </w:tr>
      <w:tr w:rsidR="0072532C" w:rsidRPr="00A03C94" w14:paraId="2BF59E5A" w14:textId="77777777" w:rsidTr="00285370">
        <w:tc>
          <w:tcPr>
            <w:tcW w:w="459" w:type="pct"/>
            <w:shd w:val="clear" w:color="auto" w:fill="auto"/>
            <w:vAlign w:val="center"/>
          </w:tcPr>
          <w:p w14:paraId="5F9EF558" w14:textId="77777777" w:rsidR="0072532C" w:rsidRPr="00A03C94" w:rsidRDefault="0072532C" w:rsidP="002853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</w:p>
        </w:tc>
        <w:tc>
          <w:tcPr>
            <w:tcW w:w="1818" w:type="pct"/>
            <w:shd w:val="clear" w:color="auto" w:fill="auto"/>
            <w:vAlign w:val="center"/>
          </w:tcPr>
          <w:p w14:paraId="70372315" w14:textId="77777777" w:rsidR="0072532C" w:rsidRPr="00A03C94" w:rsidRDefault="0072532C" w:rsidP="0028537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03C94">
              <w:rPr>
                <w:rFonts w:ascii="Times New Roman" w:hAnsi="Times New Roman" w:cs="Times New Roman"/>
                <w:sz w:val="20"/>
                <w:szCs w:val="20"/>
              </w:rPr>
              <w:object w:dxaOrig="3885" w:dyaOrig="2430" w14:anchorId="5EA70522">
                <v:shape id="_x0000_i1165" type="#_x0000_t75" style="width:136.5pt;height:85.15pt" o:ole="">
                  <v:imagedata r:id="rId35" o:title=""/>
                </v:shape>
                <o:OLEObject Type="Embed" ProgID="PBrush" ShapeID="_x0000_i1165" DrawAspect="Content" ObjectID="_1750746159" r:id="rId36"/>
              </w:object>
            </w:r>
          </w:p>
        </w:tc>
        <w:tc>
          <w:tcPr>
            <w:tcW w:w="1147" w:type="pct"/>
            <w:shd w:val="clear" w:color="auto" w:fill="auto"/>
            <w:vAlign w:val="center"/>
          </w:tcPr>
          <w:p w14:paraId="0E49CEF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miLogP         2.46</w:t>
            </w:r>
          </w:p>
          <w:p w14:paraId="4095E120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TPSA           91</w:t>
            </w:r>
          </w:p>
          <w:p w14:paraId="50EA6B1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MW             270</w:t>
            </w:r>
          </w:p>
          <w:p w14:paraId="4C1AD208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nOHNH          3</w:t>
            </w:r>
          </w:p>
          <w:p w14:paraId="3BF848BC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nviolations    0</w:t>
            </w:r>
          </w:p>
          <w:p w14:paraId="3F0B273E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volume         224</w:t>
            </w:r>
          </w:p>
        </w:tc>
        <w:tc>
          <w:tcPr>
            <w:tcW w:w="1576" w:type="pct"/>
            <w:shd w:val="clear" w:color="auto" w:fill="auto"/>
            <w:vAlign w:val="center"/>
          </w:tcPr>
          <w:p w14:paraId="29ED5249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GPCR ligand                -0.07</w:t>
            </w:r>
          </w:p>
          <w:p w14:paraId="107A8F6B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Ion channel modulator      -0.09</w:t>
            </w:r>
          </w:p>
          <w:p w14:paraId="48DCA7A1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en-US" w:eastAsia="fr-FR"/>
              </w:rPr>
              <w:t>Kinase inhibitor            0.18</w:t>
            </w:r>
          </w:p>
          <w:p w14:paraId="5417A853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en-US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en-US" w:eastAsia="fr-FR"/>
              </w:rPr>
              <w:t>Nuclear receptor ligand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en-US" w:eastAsia="fr-FR"/>
              </w:rPr>
              <w:t xml:space="preserve">     0.34</w:t>
            </w:r>
          </w:p>
          <w:p w14:paraId="2AA15404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lang w:val="fr-FR" w:eastAsia="fr-FR"/>
              </w:rPr>
              <w:t>Protease inhibitor         -0.25</w:t>
            </w:r>
          </w:p>
          <w:p w14:paraId="0A20EB75" w14:textId="77777777" w:rsidR="0072532C" w:rsidRPr="00A03C94" w:rsidRDefault="0072532C" w:rsidP="00285370">
            <w:pPr>
              <w:pStyle w:val="HTMLPreformatted"/>
              <w:shd w:val="clear" w:color="auto" w:fill="FFFFFF"/>
              <w:rPr>
                <w:rFonts w:ascii="Times New Roman" w:hAnsi="Times New Roman"/>
                <w:color w:val="000000"/>
                <w:lang w:val="fr-FR" w:eastAsia="fr-FR"/>
              </w:rPr>
            </w:pPr>
            <w:r w:rsidRPr="00A03C94">
              <w:rPr>
                <w:rFonts w:ascii="Times New Roman" w:hAnsi="Times New Roman"/>
                <w:color w:val="000000"/>
                <w:highlight w:val="cyan"/>
                <w:shd w:val="clear" w:color="auto" w:fill="DDFFDD"/>
                <w:lang w:val="fr-FR" w:eastAsia="fr-FR"/>
              </w:rPr>
              <w:t>Enzyme inhibitor</w:t>
            </w:r>
            <w:r w:rsidRPr="00A03C94">
              <w:rPr>
                <w:rFonts w:ascii="Times New Roman" w:hAnsi="Times New Roman"/>
                <w:color w:val="000000"/>
                <w:highlight w:val="cyan"/>
                <w:lang w:val="fr-FR" w:eastAsia="fr-FR"/>
              </w:rPr>
              <w:t xml:space="preserve">            0.26</w:t>
            </w:r>
          </w:p>
        </w:tc>
      </w:tr>
      <w:bookmarkEnd w:id="0"/>
    </w:tbl>
    <w:p w14:paraId="08C8BB0A" w14:textId="77777777" w:rsidR="0072532C" w:rsidRDefault="0072532C" w:rsidP="0072532C">
      <w:pPr>
        <w:rPr>
          <w:color w:val="FF0000"/>
        </w:rPr>
      </w:pPr>
    </w:p>
    <w:p w14:paraId="17BC2808" w14:textId="77777777" w:rsidR="0072532C" w:rsidRDefault="0072532C" w:rsidP="0072532C">
      <w:pPr>
        <w:rPr>
          <w:color w:val="FF0000"/>
        </w:rPr>
      </w:pPr>
    </w:p>
    <w:p w14:paraId="285873A1" w14:textId="77777777" w:rsidR="0072532C" w:rsidRDefault="0072532C" w:rsidP="0072532C">
      <w:pPr>
        <w:rPr>
          <w:rFonts w:ascii="Times New Roman" w:eastAsia="DGMetaScience" w:hAnsi="Times New Roman" w:cs="Times New Roman"/>
          <w:bCs/>
          <w:sz w:val="24"/>
          <w:szCs w:val="24"/>
        </w:rPr>
      </w:pPr>
      <w:r>
        <w:rPr>
          <w:rFonts w:ascii="Times New Roman" w:eastAsia="DGMetaScience" w:hAnsi="Times New Roman" w:cs="Times New Roman"/>
          <w:b/>
          <w:sz w:val="24"/>
          <w:szCs w:val="24"/>
        </w:rPr>
        <w:t>Table 3</w:t>
      </w:r>
      <w:r w:rsidRPr="008E0A79">
        <w:rPr>
          <w:rFonts w:ascii="Times New Roman" w:eastAsia="DGMetaScience" w:hAnsi="Times New Roman" w:cs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eastAsia="DGMetaScience" w:hAnsi="Times New Roman" w:cs="Times New Roman"/>
          <w:bCs/>
          <w:sz w:val="24"/>
          <w:szCs w:val="24"/>
        </w:rPr>
        <w:t>Molinspiration</w:t>
      </w:r>
      <w:r w:rsidRPr="00F35CE1">
        <w:rPr>
          <w:rFonts w:ascii="Times New Roman" w:eastAsia="DGMetaScience" w:hAnsi="Times New Roman" w:cs="Times New Roman"/>
          <w:bCs/>
          <w:sz w:val="24"/>
          <w:szCs w:val="24"/>
        </w:rPr>
        <w:t xml:space="preserve"> calculations of </w:t>
      </w:r>
      <w:r>
        <w:rPr>
          <w:rFonts w:ascii="Times New Roman" w:eastAsia="DGMetaScience" w:hAnsi="Times New Roman" w:cs="Times New Roman"/>
          <w:bCs/>
          <w:sz w:val="24"/>
          <w:szCs w:val="24"/>
        </w:rPr>
        <w:t>d</w:t>
      </w:r>
      <w:r w:rsidRPr="00F35CE1">
        <w:rPr>
          <w:rFonts w:ascii="Times New Roman" w:eastAsia="DGMetaScience" w:hAnsi="Times New Roman" w:cs="Times New Roman"/>
          <w:bCs/>
          <w:sz w:val="24"/>
          <w:szCs w:val="24"/>
        </w:rPr>
        <w:t xml:space="preserve">rug-likeness </w:t>
      </w:r>
      <w:r w:rsidRPr="00F35CE1">
        <w:rPr>
          <w:rFonts w:ascii="Times New Roman" w:hAnsi="Times New Roman" w:cs="Times New Roman"/>
          <w:bCs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sz w:val="24"/>
          <w:szCs w:val="24"/>
        </w:rPr>
        <w:t>d</w:t>
      </w:r>
      <w:r w:rsidRPr="00F35CE1">
        <w:rPr>
          <w:rFonts w:ascii="Times New Roman" w:hAnsi="Times New Roman" w:cs="Times New Roman"/>
          <w:bCs/>
          <w:sz w:val="24"/>
          <w:szCs w:val="24"/>
        </w:rPr>
        <w:t>rug-</w:t>
      </w:r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F35CE1">
        <w:rPr>
          <w:rFonts w:ascii="Times New Roman" w:hAnsi="Times New Roman" w:cs="Times New Roman"/>
          <w:bCs/>
          <w:sz w:val="24"/>
          <w:szCs w:val="24"/>
        </w:rPr>
        <w:t xml:space="preserve">cores of </w:t>
      </w:r>
      <w:r w:rsidRPr="00031485">
        <w:rPr>
          <w:rFonts w:ascii="Times New Roman" w:hAnsi="Times New Roman" w:cs="Times New Roman"/>
          <w:bCs/>
          <w:sz w:val="24"/>
          <w:szCs w:val="24"/>
        </w:rPr>
        <w:t>compounds</w:t>
      </w:r>
      <w:r w:rsidRPr="000314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31485">
        <w:rPr>
          <w:rFonts w:ascii="Times New Roman" w:eastAsia="DGMetaScience" w:hAnsi="Times New Roman" w:cs="Times New Roman"/>
          <w:bCs/>
          <w:sz w:val="24"/>
          <w:szCs w:val="24"/>
        </w:rPr>
        <w:t>(</w:t>
      </w:r>
      <w:r w:rsidRPr="00031485">
        <w:rPr>
          <w:rFonts w:ascii="Times New Roman" w:eastAsia="DGMetaScience-Bold" w:hAnsi="Times New Roman" w:cs="Times New Roman"/>
          <w:b/>
          <w:bCs/>
          <w:sz w:val="24"/>
          <w:szCs w:val="24"/>
        </w:rPr>
        <w:t>1-</w:t>
      </w:r>
      <w:r>
        <w:rPr>
          <w:rFonts w:ascii="Times New Roman" w:eastAsia="DGMetaScience-Bold" w:hAnsi="Times New Roman" w:cs="Times New Roman"/>
          <w:b/>
          <w:bCs/>
          <w:sz w:val="24"/>
          <w:szCs w:val="24"/>
        </w:rPr>
        <w:t>15</w:t>
      </w:r>
      <w:r>
        <w:rPr>
          <w:rFonts w:ascii="Times New Roman" w:eastAsia="DGMetaScience" w:hAnsi="Times New Roman" w:cs="Times New Roman"/>
          <w:bCs/>
          <w:sz w:val="24"/>
          <w:szCs w:val="24"/>
        </w:rPr>
        <w:t>)</w:t>
      </w:r>
    </w:p>
    <w:p w14:paraId="6458AE38" w14:textId="77777777" w:rsidR="0072532C" w:rsidRPr="008E0A79" w:rsidRDefault="0072532C" w:rsidP="0072532C">
      <w:pPr>
        <w:rPr>
          <w:color w:val="FF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8"/>
        <w:gridCol w:w="799"/>
        <w:gridCol w:w="797"/>
        <w:gridCol w:w="768"/>
        <w:gridCol w:w="1088"/>
        <w:gridCol w:w="277"/>
        <w:gridCol w:w="938"/>
        <w:gridCol w:w="768"/>
        <w:gridCol w:w="768"/>
        <w:gridCol w:w="769"/>
        <w:gridCol w:w="768"/>
        <w:gridCol w:w="762"/>
      </w:tblGrid>
      <w:tr w:rsidR="0072532C" w:rsidRPr="00133184" w14:paraId="0EBBFAA2" w14:textId="77777777" w:rsidTr="00285370">
        <w:trPr>
          <w:trHeight w:val="474"/>
        </w:trPr>
        <w:tc>
          <w:tcPr>
            <w:tcW w:w="459" w:type="pct"/>
            <w:vMerge w:val="restart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920862B" w14:textId="77777777" w:rsidR="0072532C" w:rsidRPr="00A17EFA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Compd</w:t>
            </w:r>
          </w:p>
        </w:tc>
        <w:tc>
          <w:tcPr>
            <w:tcW w:w="1843" w:type="pct"/>
            <w:gridSpan w:val="4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FC7E1B6" w14:textId="77777777" w:rsidR="0072532C" w:rsidRPr="00A17EFA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Lipinski parameters calculations</w:t>
            </w:r>
            <w:r w:rsidRPr="00A17E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[a]</w:t>
            </w: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ABE8A" w14:textId="77777777" w:rsidR="0072532C" w:rsidRPr="00A17EFA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9" w:type="pct"/>
            <w:gridSpan w:val="6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DC692E" w14:textId="77777777" w:rsidR="0072532C" w:rsidRPr="00A17EFA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7EFA">
              <w:rPr>
                <w:rFonts w:ascii="Times New Roman" w:hAnsi="Times New Roman" w:cs="Times New Roman"/>
                <w:sz w:val="20"/>
                <w:szCs w:val="20"/>
              </w:rPr>
              <w:t>Drug-likeness</w:t>
            </w:r>
            <w:r w:rsidRPr="00A17EFA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[b]</w:t>
            </w:r>
          </w:p>
        </w:tc>
      </w:tr>
      <w:tr w:rsidR="0072532C" w:rsidRPr="00133184" w14:paraId="2B493BB3" w14:textId="77777777" w:rsidTr="00285370">
        <w:trPr>
          <w:trHeight w:val="474"/>
        </w:trPr>
        <w:tc>
          <w:tcPr>
            <w:tcW w:w="45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C8AC21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243B5E8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TPSA</w:t>
            </w:r>
          </w:p>
        </w:tc>
        <w:tc>
          <w:tcPr>
            <w:tcW w:w="426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AA653CF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NONH</w:t>
            </w: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E9ED77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NV</w:t>
            </w:r>
          </w:p>
        </w:tc>
        <w:tc>
          <w:tcPr>
            <w:tcW w:w="58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E47A9BA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VOL</w:t>
            </w:r>
          </w:p>
        </w:tc>
        <w:tc>
          <w:tcPr>
            <w:tcW w:w="14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47009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EE674A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GPCRL</w:t>
            </w: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D51D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ICM</w:t>
            </w: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392AF3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KI</w:t>
            </w:r>
          </w:p>
        </w:tc>
        <w:tc>
          <w:tcPr>
            <w:tcW w:w="411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318C8F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NRL</w:t>
            </w:r>
          </w:p>
        </w:tc>
        <w:tc>
          <w:tcPr>
            <w:tcW w:w="410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EA3372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PI</w:t>
            </w:r>
          </w:p>
        </w:tc>
        <w:tc>
          <w:tcPr>
            <w:tcW w:w="407" w:type="pct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C4930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EI</w:t>
            </w:r>
          </w:p>
        </w:tc>
      </w:tr>
      <w:tr w:rsidR="0072532C" w:rsidRPr="00133184" w14:paraId="599DB192" w14:textId="77777777" w:rsidTr="00285370">
        <w:trPr>
          <w:trHeight w:val="474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418C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80A9F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fr-FR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lang w:val="fr-FR"/>
              </w:rPr>
              <w:t>34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C5EA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85E9F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62E2D1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161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4125D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15A98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-1.40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D523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-0.31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A8998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-1.27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49D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920D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-1.45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CA5B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-0.40</w:t>
            </w:r>
          </w:p>
        </w:tc>
      </w:tr>
      <w:tr w:rsidR="0072532C" w:rsidRPr="00133184" w14:paraId="1B1B6E5C" w14:textId="77777777" w:rsidTr="00285370">
        <w:trPr>
          <w:trHeight w:val="379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21D5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B2F6B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68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72644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3C50F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BBFCC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69A59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2595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A1D0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82E7E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0C845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0.14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E056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112D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3B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0.10</w:t>
            </w:r>
          </w:p>
        </w:tc>
      </w:tr>
      <w:tr w:rsidR="0072532C" w:rsidRPr="00133184" w14:paraId="554417DF" w14:textId="77777777" w:rsidTr="00285370">
        <w:trPr>
          <w:trHeight w:val="285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658D2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3C5F7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E5731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3D110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8251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38167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8200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-0.92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EE63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FBC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-1.06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18A1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-0.54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A44F5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-1.17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426DE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-0.46</w:t>
            </w:r>
          </w:p>
        </w:tc>
      </w:tr>
      <w:tr w:rsidR="0072532C" w:rsidRPr="00133184" w14:paraId="766E0686" w14:textId="77777777" w:rsidTr="00285370">
        <w:trPr>
          <w:trHeight w:val="361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49E5A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4BC274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FBB3A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E66CE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AB24B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6CFB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AC198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1CD91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81C5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4790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-0.75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383DE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-0.64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6A75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</w:tr>
      <w:tr w:rsidR="0072532C" w:rsidRPr="00133184" w14:paraId="27EA2B83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D27AE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E838B9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4C415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734049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5DE2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8496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48F9E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677C4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3B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0.16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D6C1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0.01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8E96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BDF01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B0E26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0.27</w:t>
            </w:r>
          </w:p>
        </w:tc>
      </w:tr>
      <w:tr w:rsidR="0072532C" w:rsidRPr="00133184" w14:paraId="79FBEFBA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40CDE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E770B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9A509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CFB0B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7DEB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7E6E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2E0C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5DB47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A1A5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193DC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23C5C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-0.57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25C4F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0.20</w:t>
            </w:r>
          </w:p>
        </w:tc>
      </w:tr>
      <w:tr w:rsidR="0072532C" w:rsidRPr="00133184" w14:paraId="231EC0D7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28B924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37C9C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52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E0410A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0AB3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36EC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270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DF54E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8747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3B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9163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5B75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-0.23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2E0B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-0.50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1E20A1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-0.28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6A904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0.23</w:t>
            </w:r>
          </w:p>
        </w:tc>
      </w:tr>
      <w:tr w:rsidR="0072532C" w:rsidRPr="00133184" w14:paraId="5340BAC1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8CF6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95DFD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775F8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59ABD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7E10DC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31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59BDB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FB74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0.10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B6CF32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79832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D66047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-0.40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83A6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-0.16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5F55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0.21</w:t>
            </w:r>
          </w:p>
        </w:tc>
      </w:tr>
      <w:tr w:rsidR="0072532C" w:rsidRPr="00133184" w14:paraId="304880CA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95CE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DB4C8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8D0C3C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B40C0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FCF41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248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ED1B9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06945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23455A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83388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-0.24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4DDE3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52036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934B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3B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0.15</w:t>
            </w:r>
          </w:p>
        </w:tc>
      </w:tr>
      <w:tr w:rsidR="0072532C" w:rsidRPr="00133184" w14:paraId="7637713A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18837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53A715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3DA932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0B178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4F4F5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5FC8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4756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-0.35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88BB2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C3E3A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0B1FD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-0.90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9259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-0.92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38379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-0.08</w:t>
            </w:r>
          </w:p>
        </w:tc>
      </w:tr>
      <w:tr w:rsidR="0072532C" w:rsidRPr="00133184" w14:paraId="395C330D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FA7B8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D21C2E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FDE7C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729B8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363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7387B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A146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5D919A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-0.19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7A73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70D3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0.36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3238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74B3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0.28</w:t>
            </w:r>
          </w:p>
        </w:tc>
      </w:tr>
      <w:tr w:rsidR="0072532C" w:rsidRPr="00133184" w14:paraId="7058C10F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F3F8F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60F84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111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E0822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2AB747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5D7BE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232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F2494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2C81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-0.10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21DC0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-0.21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C25F7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0.21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F95F0D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0.32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06C4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-0.27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60774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0.26</w:t>
            </w:r>
          </w:p>
        </w:tc>
      </w:tr>
      <w:tr w:rsidR="0072532C" w:rsidRPr="00133184" w14:paraId="1707B1BD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34713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A69A9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4565B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B281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9E9B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108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57C5B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87B6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-2.18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23526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-1.43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AD9E6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-2.19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31768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-2.24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5D4E3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-2.40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84D5B8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-1.53</w:t>
            </w:r>
          </w:p>
        </w:tc>
      </w:tr>
      <w:tr w:rsidR="0072532C" w:rsidRPr="00133184" w14:paraId="52290D5C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3A547D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7F50F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11C63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AD6EF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67EA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135</w:t>
            </w: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354B9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6197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-0.77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AF4E5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-0.26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1BDCC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-0.88</w:t>
            </w:r>
          </w:p>
        </w:tc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B155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-0.52</w:t>
            </w: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DDDF4D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-0.94</w:t>
            </w:r>
          </w:p>
        </w:tc>
        <w:tc>
          <w:tcPr>
            <w:tcW w:w="40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781F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-0.17</w:t>
            </w:r>
          </w:p>
        </w:tc>
      </w:tr>
      <w:tr w:rsidR="0072532C" w:rsidRPr="00133184" w14:paraId="698814D0" w14:textId="77777777" w:rsidTr="00285370">
        <w:trPr>
          <w:trHeight w:val="372"/>
        </w:trPr>
        <w:tc>
          <w:tcPr>
            <w:tcW w:w="459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BF262EF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42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CA1C80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26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B444C0" w14:textId="77777777" w:rsidR="0072532C" w:rsidRPr="00133184" w:rsidRDefault="0072532C" w:rsidP="00285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EBE431B" w14:textId="77777777" w:rsidR="0072532C" w:rsidRPr="00133184" w:rsidRDefault="0072532C" w:rsidP="00285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8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2135FB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224</w:t>
            </w: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920A97D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12E8F0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-0.07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17F38CC" w14:textId="77777777" w:rsidR="0072532C" w:rsidRPr="00133184" w:rsidRDefault="0072532C" w:rsidP="002853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-0.09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B2BC6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13B5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0.18</w:t>
            </w:r>
          </w:p>
        </w:tc>
        <w:tc>
          <w:tcPr>
            <w:tcW w:w="411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BF1C002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0.34</w:t>
            </w:r>
          </w:p>
        </w:tc>
        <w:tc>
          <w:tcPr>
            <w:tcW w:w="410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6006B6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</w:rPr>
              <w:t>-0.25</w:t>
            </w:r>
          </w:p>
        </w:tc>
        <w:tc>
          <w:tcPr>
            <w:tcW w:w="407" w:type="pct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2EE42DD" w14:textId="77777777" w:rsidR="0072532C" w:rsidRPr="00133184" w:rsidRDefault="0072532C" w:rsidP="0028537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133184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0.26</w:t>
            </w:r>
          </w:p>
        </w:tc>
      </w:tr>
    </w:tbl>
    <w:p w14:paraId="00FAA5A4" w14:textId="2263041C" w:rsidR="0072532C" w:rsidRPr="0072532C" w:rsidRDefault="0072532C" w:rsidP="0072532C">
      <w:pPr>
        <w:spacing w:before="120" w:after="0" w:line="240" w:lineRule="auto"/>
        <w:rPr>
          <w:rFonts w:ascii="Times New Roman" w:hAnsi="Times New Roman" w:cs="Times New Roman"/>
          <w:sz w:val="20"/>
          <w:szCs w:val="20"/>
          <w:vertAlign w:val="superscript"/>
        </w:rPr>
      </w:pPr>
      <w:r w:rsidRPr="00D602EF">
        <w:rPr>
          <w:rFonts w:ascii="Times New Roman" w:hAnsi="Times New Roman" w:cs="Times New Roman"/>
          <w:sz w:val="20"/>
          <w:szCs w:val="20"/>
          <w:vertAlign w:val="superscript"/>
        </w:rPr>
        <w:t xml:space="preserve">  [a] </w:t>
      </w:r>
      <w:r w:rsidRPr="00D602EF">
        <w:rPr>
          <w:rFonts w:ascii="Times New Roman" w:hAnsi="Times New Roman" w:cs="Times New Roman"/>
          <w:sz w:val="20"/>
          <w:szCs w:val="20"/>
        </w:rPr>
        <w:t>VOL: volume, NONH: number of OH---N or O---NH interaction, TPSA: Total molecular polar surface area, NV: number of violations of Lipinski rule</w:t>
      </w:r>
      <w:r>
        <w:rPr>
          <w:rFonts w:ascii="Times New Roman" w:hAnsi="Times New Roman" w:cs="Times New Roman"/>
          <w:sz w:val="20"/>
          <w:szCs w:val="20"/>
        </w:rPr>
        <w:t xml:space="preserve"> of five</w:t>
      </w:r>
      <w:r w:rsidRPr="00D602EF">
        <w:rPr>
          <w:rFonts w:ascii="Times New Roman" w:hAnsi="Times New Roman" w:cs="Times New Roman"/>
          <w:sz w:val="20"/>
          <w:szCs w:val="20"/>
        </w:rPr>
        <w:t>.</w:t>
      </w:r>
      <w:r w:rsidRPr="00D602EF">
        <w:rPr>
          <w:rFonts w:ascii="Times New Roman" w:hAnsi="Times New Roman" w:cs="Times New Roman"/>
          <w:sz w:val="20"/>
          <w:szCs w:val="20"/>
          <w:vertAlign w:val="superscript"/>
        </w:rPr>
        <w:t xml:space="preserve"> [b] </w:t>
      </w:r>
      <w:r w:rsidRPr="00D602EF">
        <w:rPr>
          <w:rFonts w:ascii="Times New Roman" w:hAnsi="Times New Roman" w:cs="Times New Roman"/>
          <w:sz w:val="20"/>
          <w:szCs w:val="20"/>
        </w:rPr>
        <w:t>EI: Enzyme inhibitor, PI: Protease inhibitor, NRL: Nuclear receptor ligand,GPCRL: GPCR ligand; ICM: Ion channel modulator; KI: Kinase inhibitor.</w:t>
      </w:r>
    </w:p>
    <w:sectPr w:rsidR="0072532C" w:rsidRPr="007253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DGMetaScience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GMetaScience-Bol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32C"/>
    <w:rsid w:val="0072532C"/>
    <w:rsid w:val="0075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F3256"/>
  <w15:chartTrackingRefBased/>
  <w15:docId w15:val="{E17F668C-24BC-47F4-992B-EAC5E5435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532C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72532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72532C"/>
    <w:rPr>
      <w:rFonts w:ascii="Courier New" w:eastAsia="Times New Roman" w:hAnsi="Courier New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21" Type="http://schemas.openxmlformats.org/officeDocument/2006/relationships/image" Target="media/image11.png"/><Relationship Id="rId34" Type="http://schemas.openxmlformats.org/officeDocument/2006/relationships/oleObject" Target="embeddings/oleObject14.bin"/><Relationship Id="rId7" Type="http://schemas.openxmlformats.org/officeDocument/2006/relationships/image" Target="media/image4.png"/><Relationship Id="rId12" Type="http://schemas.openxmlformats.org/officeDocument/2006/relationships/oleObject" Target="embeddings/oleObject3.bin"/><Relationship Id="rId17" Type="http://schemas.openxmlformats.org/officeDocument/2006/relationships/image" Target="media/image9.png"/><Relationship Id="rId25" Type="http://schemas.openxmlformats.org/officeDocument/2006/relationships/image" Target="media/image13.png"/><Relationship Id="rId33" Type="http://schemas.openxmlformats.org/officeDocument/2006/relationships/image" Target="media/image17.png"/><Relationship Id="rId38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fontTable" Target="fontTable.xml"/><Relationship Id="rId5" Type="http://schemas.openxmlformats.org/officeDocument/2006/relationships/image" Target="media/image2.png"/><Relationship Id="rId15" Type="http://schemas.openxmlformats.org/officeDocument/2006/relationships/image" Target="media/image8.png"/><Relationship Id="rId23" Type="http://schemas.openxmlformats.org/officeDocument/2006/relationships/image" Target="media/image12.png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4.png"/><Relationship Id="rId30" Type="http://schemas.openxmlformats.org/officeDocument/2006/relationships/oleObject" Target="embeddings/oleObject12.bin"/><Relationship Id="rId35" Type="http://schemas.openxmlformats.org/officeDocument/2006/relationships/image" Target="media/image18.png"/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1098</Words>
  <Characters>6260</Characters>
  <Application>Microsoft Office Word</Application>
  <DocSecurity>0</DocSecurity>
  <Lines>52</Lines>
  <Paragraphs>14</Paragraphs>
  <ScaleCrop>false</ScaleCrop>
  <Company>Springer Nature</Company>
  <LinksUpToDate>false</LinksUpToDate>
  <CharactersWithSpaces>7344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2023-07-13T04:05:00Z</dcterms:created>
  <dcterms:modified xsi:type="dcterms:W3CDTF">2023-07-13T04:06:00Z</dcterms:modified>
</cp:coreProperties>
</file>