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066C8" w14:textId="065790A5" w:rsidR="00A97E45" w:rsidRDefault="00A97E45" w:rsidP="007C2D13">
      <w:pPr>
        <w:widowControl/>
        <w:wordWrap/>
        <w:autoSpaceDE/>
        <w:autoSpaceDN/>
        <w:spacing w:after="100" w:afterAutospacing="1" w:line="240" w:lineRule="auto"/>
        <w:rPr>
          <w:rFonts w:ascii="Arial" w:hAnsi="Arial" w:cs="Arial"/>
          <w:b/>
          <w:bCs/>
          <w:sz w:val="24"/>
          <w:szCs w:val="24"/>
        </w:rPr>
      </w:pPr>
      <w:r w:rsidRPr="00456D34">
        <w:rPr>
          <w:rFonts w:ascii="Arial" w:hAnsi="Arial" w:cs="Arial"/>
          <w:b/>
          <w:bCs/>
          <w:sz w:val="24"/>
          <w:szCs w:val="24"/>
        </w:rPr>
        <w:t xml:space="preserve">Supplementary </w:t>
      </w:r>
      <w:r>
        <w:rPr>
          <w:rFonts w:ascii="Arial" w:hAnsi="Arial" w:cs="Arial"/>
          <w:b/>
          <w:bCs/>
          <w:sz w:val="24"/>
          <w:szCs w:val="24"/>
        </w:rPr>
        <w:t>Figure Legend</w:t>
      </w:r>
    </w:p>
    <w:p w14:paraId="194B4A66" w14:textId="6D740067" w:rsidR="00456D34" w:rsidRDefault="00456D34" w:rsidP="007C2D13">
      <w:pPr>
        <w:widowControl/>
        <w:wordWrap/>
        <w:autoSpaceDE/>
        <w:autoSpaceDN/>
        <w:spacing w:after="100" w:afterAutospacing="1" w:line="240" w:lineRule="auto"/>
        <w:rPr>
          <w:rFonts w:ascii="Arial" w:hAnsi="Arial" w:cs="Arial"/>
          <w:noProof/>
          <w:sz w:val="24"/>
          <w:szCs w:val="24"/>
        </w:rPr>
      </w:pPr>
      <w:r w:rsidRPr="00456D34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A97E45">
        <w:rPr>
          <w:rFonts w:ascii="Arial" w:hAnsi="Arial" w:cs="Arial"/>
          <w:b/>
          <w:bCs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noProof/>
          <w:sz w:val="24"/>
          <w:szCs w:val="24"/>
        </w:rPr>
        <w:t>1.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D647B3" w:rsidRPr="00D647B3">
        <w:rPr>
          <w:rFonts w:ascii="Arial" w:hAnsi="Arial" w:cs="Arial"/>
          <w:noProof/>
          <w:sz w:val="24"/>
          <w:szCs w:val="24"/>
        </w:rPr>
        <w:t>Timing of Baseline Screening for Tamoxifen Retinopathy. The figure illustrates the timing of baseline screening for tamoxifen retinopathy, presented as the interval from the start date of tamoxifen treatment.</w:t>
      </w:r>
    </w:p>
    <w:p w14:paraId="66166A90" w14:textId="34DC9B16" w:rsidR="00D315AA" w:rsidRPr="00D315AA" w:rsidRDefault="007C2D13" w:rsidP="007C2D13">
      <w:pPr>
        <w:widowControl/>
        <w:wordWrap/>
        <w:autoSpaceDE/>
        <w:autoSpaceDN/>
        <w:spacing w:after="100" w:afterAutospacing="1" w:line="240" w:lineRule="auto"/>
        <w:rPr>
          <w:rFonts w:ascii="Arial" w:hAnsi="Arial" w:cs="Arial" w:hint="eastAsia"/>
          <w:b/>
          <w:bCs/>
          <w:sz w:val="24"/>
          <w:szCs w:val="24"/>
        </w:rPr>
      </w:pPr>
      <w:r w:rsidRPr="00456D34">
        <w:rPr>
          <w:rFonts w:ascii="Arial" w:hAnsi="Arial" w:cs="Arial"/>
          <w:b/>
          <w:bCs/>
          <w:sz w:val="24"/>
          <w:szCs w:val="24"/>
        </w:rPr>
        <w:t xml:space="preserve">Supplementary </w:t>
      </w:r>
      <w:r>
        <w:rPr>
          <w:rFonts w:ascii="Arial" w:hAnsi="Arial" w:cs="Arial"/>
          <w:b/>
          <w:bCs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noProof/>
          <w:sz w:val="24"/>
          <w:szCs w:val="24"/>
        </w:rPr>
        <w:t>2</w:t>
      </w:r>
      <w:r>
        <w:rPr>
          <w:rFonts w:ascii="Arial" w:hAnsi="Arial" w:cs="Arial"/>
          <w:b/>
          <w:bCs/>
          <w:noProof/>
          <w:sz w:val="24"/>
          <w:szCs w:val="24"/>
        </w:rPr>
        <w:t>.</w:t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E86F24">
        <w:rPr>
          <w:rFonts w:ascii="Arial" w:hAnsi="Arial" w:cs="Arial"/>
          <w:noProof/>
          <w:sz w:val="24"/>
          <w:szCs w:val="24"/>
        </w:rPr>
        <w:t xml:space="preserve">Proportion </w:t>
      </w:r>
      <w:r w:rsidR="00E86F24" w:rsidRPr="00E86F24">
        <w:rPr>
          <w:rFonts w:ascii="Arial" w:hAnsi="Arial" w:cs="Arial"/>
          <w:noProof/>
          <w:sz w:val="24"/>
          <w:szCs w:val="24"/>
        </w:rPr>
        <w:t xml:space="preserve">of </w:t>
      </w:r>
      <w:r w:rsidR="00E86F24">
        <w:rPr>
          <w:rFonts w:ascii="Arial" w:hAnsi="Arial" w:cs="Arial"/>
          <w:noProof/>
          <w:sz w:val="24"/>
          <w:szCs w:val="24"/>
        </w:rPr>
        <w:t>patients r</w:t>
      </w:r>
      <w:r w:rsidR="00E86F24" w:rsidRPr="00E86F24">
        <w:rPr>
          <w:rFonts w:ascii="Arial" w:hAnsi="Arial" w:cs="Arial"/>
          <w:noProof/>
          <w:sz w:val="24"/>
          <w:szCs w:val="24"/>
        </w:rPr>
        <w:t xml:space="preserve">eceiving </w:t>
      </w:r>
      <w:r w:rsidR="00E86F24">
        <w:rPr>
          <w:rFonts w:ascii="Arial" w:hAnsi="Arial" w:cs="Arial"/>
          <w:noProof/>
          <w:sz w:val="24"/>
          <w:szCs w:val="24"/>
        </w:rPr>
        <w:t>b</w:t>
      </w:r>
      <w:r w:rsidR="00E86F24" w:rsidRPr="00E86F24">
        <w:rPr>
          <w:rFonts w:ascii="Arial" w:hAnsi="Arial" w:cs="Arial"/>
          <w:noProof/>
          <w:sz w:val="24"/>
          <w:szCs w:val="24"/>
        </w:rPr>
        <w:t xml:space="preserve">aseline </w:t>
      </w:r>
      <w:r w:rsidR="00E86F24">
        <w:rPr>
          <w:rFonts w:ascii="Arial" w:hAnsi="Arial" w:cs="Arial"/>
          <w:noProof/>
          <w:sz w:val="24"/>
          <w:szCs w:val="24"/>
        </w:rPr>
        <w:t>s</w:t>
      </w:r>
      <w:r w:rsidR="00E86F24" w:rsidRPr="00E86F24">
        <w:rPr>
          <w:rFonts w:ascii="Arial" w:hAnsi="Arial" w:cs="Arial"/>
          <w:noProof/>
          <w:sz w:val="24"/>
          <w:szCs w:val="24"/>
        </w:rPr>
        <w:t xml:space="preserve">creening </w:t>
      </w:r>
      <w:r w:rsidR="00E86F24">
        <w:rPr>
          <w:rFonts w:ascii="Arial" w:hAnsi="Arial" w:cs="Arial"/>
          <w:noProof/>
          <w:sz w:val="24"/>
          <w:szCs w:val="24"/>
        </w:rPr>
        <w:t>w</w:t>
      </w:r>
      <w:r w:rsidR="00E86F24" w:rsidRPr="00E86F24">
        <w:rPr>
          <w:rFonts w:ascii="Arial" w:hAnsi="Arial" w:cs="Arial"/>
          <w:noProof/>
          <w:sz w:val="24"/>
          <w:szCs w:val="24"/>
        </w:rPr>
        <w:t xml:space="preserve">ithin 1 </w:t>
      </w:r>
      <w:r w:rsidR="00E86F24">
        <w:rPr>
          <w:rFonts w:ascii="Arial" w:hAnsi="Arial" w:cs="Arial"/>
          <w:noProof/>
          <w:sz w:val="24"/>
          <w:szCs w:val="24"/>
        </w:rPr>
        <w:t xml:space="preserve">year of tamoxifen use </w:t>
      </w:r>
      <w:r w:rsidR="00E86F24" w:rsidRPr="00E86F24">
        <w:rPr>
          <w:rFonts w:ascii="Arial" w:hAnsi="Arial" w:cs="Arial"/>
          <w:noProof/>
          <w:sz w:val="24"/>
          <w:szCs w:val="24"/>
        </w:rPr>
        <w:t xml:space="preserve">and </w:t>
      </w:r>
      <w:r w:rsidR="00C17AF2">
        <w:rPr>
          <w:rFonts w:ascii="Arial" w:hAnsi="Arial" w:cs="Arial"/>
          <w:noProof/>
          <w:sz w:val="24"/>
          <w:szCs w:val="24"/>
        </w:rPr>
        <w:t xml:space="preserve">that of those with </w:t>
      </w:r>
      <w:r w:rsidR="00E86F24">
        <w:rPr>
          <w:rFonts w:ascii="Arial" w:hAnsi="Arial" w:cs="Arial"/>
          <w:noProof/>
          <w:sz w:val="24"/>
          <w:szCs w:val="24"/>
        </w:rPr>
        <w:t xml:space="preserve">subsequent monitoring </w:t>
      </w:r>
      <w:r w:rsidR="00C17AF2">
        <w:rPr>
          <w:rFonts w:ascii="Arial" w:hAnsi="Arial" w:cs="Arial"/>
          <w:noProof/>
          <w:sz w:val="24"/>
          <w:szCs w:val="24"/>
        </w:rPr>
        <w:t>(</w:t>
      </w:r>
      <w:r w:rsidR="00E86F24">
        <w:rPr>
          <w:rFonts w:ascii="Arial" w:hAnsi="Arial" w:cs="Arial"/>
          <w:noProof/>
          <w:sz w:val="24"/>
          <w:szCs w:val="24"/>
        </w:rPr>
        <w:t xml:space="preserve">within 1 year </w:t>
      </w:r>
      <w:r w:rsidR="003E6353">
        <w:rPr>
          <w:rFonts w:ascii="Arial" w:hAnsi="Arial" w:cs="Arial"/>
          <w:noProof/>
          <w:sz w:val="24"/>
          <w:szCs w:val="24"/>
        </w:rPr>
        <w:t>from the baseline examination</w:t>
      </w:r>
      <w:r w:rsidR="00C17AF2">
        <w:rPr>
          <w:rFonts w:ascii="Arial" w:hAnsi="Arial" w:cs="Arial"/>
          <w:noProof/>
          <w:sz w:val="24"/>
          <w:szCs w:val="24"/>
        </w:rPr>
        <w:t>)</w:t>
      </w:r>
      <w:r w:rsidR="003E6353">
        <w:rPr>
          <w:rFonts w:ascii="Arial" w:hAnsi="Arial" w:cs="Arial"/>
          <w:noProof/>
          <w:sz w:val="24"/>
          <w:szCs w:val="24"/>
        </w:rPr>
        <w:t xml:space="preserve"> </w:t>
      </w:r>
      <w:r w:rsidR="00C17AF2">
        <w:rPr>
          <w:rFonts w:ascii="Arial" w:hAnsi="Arial" w:cs="Arial"/>
          <w:noProof/>
          <w:sz w:val="24"/>
          <w:szCs w:val="24"/>
        </w:rPr>
        <w:t xml:space="preserve">among those with baseline screening </w:t>
      </w:r>
      <w:r w:rsidR="00E86F24" w:rsidRPr="00E86F24">
        <w:rPr>
          <w:rFonts w:ascii="Arial" w:hAnsi="Arial" w:cs="Arial"/>
          <w:noProof/>
          <w:sz w:val="24"/>
          <w:szCs w:val="24"/>
        </w:rPr>
        <w:t xml:space="preserve">in </w:t>
      </w:r>
      <w:r w:rsidR="003E6353">
        <w:rPr>
          <w:rFonts w:ascii="Arial" w:hAnsi="Arial" w:cs="Arial"/>
          <w:noProof/>
          <w:sz w:val="24"/>
          <w:szCs w:val="24"/>
        </w:rPr>
        <w:t>e</w:t>
      </w:r>
      <w:r w:rsidR="00E86F24" w:rsidRPr="00E86F24">
        <w:rPr>
          <w:rFonts w:ascii="Arial" w:hAnsi="Arial" w:cs="Arial"/>
          <w:noProof/>
          <w:sz w:val="24"/>
          <w:szCs w:val="24"/>
        </w:rPr>
        <w:t xml:space="preserve">ach </w:t>
      </w:r>
      <w:r w:rsidR="003E6353">
        <w:rPr>
          <w:rFonts w:ascii="Arial" w:hAnsi="Arial" w:cs="Arial"/>
          <w:noProof/>
          <w:sz w:val="24"/>
          <w:szCs w:val="24"/>
        </w:rPr>
        <w:t>y</w:t>
      </w:r>
      <w:r w:rsidR="00E86F24" w:rsidRPr="00E86F24">
        <w:rPr>
          <w:rFonts w:ascii="Arial" w:hAnsi="Arial" w:cs="Arial"/>
          <w:noProof/>
          <w:sz w:val="24"/>
          <w:szCs w:val="24"/>
        </w:rPr>
        <w:t xml:space="preserve">ear </w:t>
      </w:r>
      <w:r w:rsidR="003E6353">
        <w:rPr>
          <w:rFonts w:ascii="Arial" w:hAnsi="Arial" w:cs="Arial"/>
          <w:noProof/>
          <w:sz w:val="24"/>
          <w:szCs w:val="24"/>
        </w:rPr>
        <w:t>b</w:t>
      </w:r>
      <w:r w:rsidR="00E86F24" w:rsidRPr="00E86F24">
        <w:rPr>
          <w:rFonts w:ascii="Arial" w:hAnsi="Arial" w:cs="Arial"/>
          <w:noProof/>
          <w:sz w:val="24"/>
          <w:szCs w:val="24"/>
        </w:rPr>
        <w:t>etween 2015 and 2020</w:t>
      </w:r>
    </w:p>
    <w:sectPr w:rsidR="00D315AA" w:rsidRPr="00D315AA" w:rsidSect="00D749F8">
      <w:pgSz w:w="11906" w:h="16838"/>
      <w:pgMar w:top="1440" w:right="1440" w:bottom="1701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76DA8" w14:textId="77777777" w:rsidR="00854D00" w:rsidRDefault="00854D00" w:rsidP="00EE3D3D">
      <w:pPr>
        <w:spacing w:after="0" w:line="240" w:lineRule="auto"/>
      </w:pPr>
      <w:r>
        <w:separator/>
      </w:r>
    </w:p>
  </w:endnote>
  <w:endnote w:type="continuationSeparator" w:id="0">
    <w:p w14:paraId="3CE41EC7" w14:textId="77777777" w:rsidR="00854D00" w:rsidRDefault="00854D00" w:rsidP="00EE3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4B057" w14:textId="77777777" w:rsidR="00854D00" w:rsidRDefault="00854D00" w:rsidP="00EE3D3D">
      <w:pPr>
        <w:spacing w:after="0" w:line="240" w:lineRule="auto"/>
      </w:pPr>
      <w:r>
        <w:separator/>
      </w:r>
    </w:p>
  </w:footnote>
  <w:footnote w:type="continuationSeparator" w:id="0">
    <w:p w14:paraId="2E34235A" w14:textId="77777777" w:rsidR="00854D00" w:rsidRDefault="00854D00" w:rsidP="00EE3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5D"/>
    <w:rsid w:val="0003165D"/>
    <w:rsid w:val="0011454D"/>
    <w:rsid w:val="00176BE2"/>
    <w:rsid w:val="00205941"/>
    <w:rsid w:val="003E6353"/>
    <w:rsid w:val="00456D34"/>
    <w:rsid w:val="00523495"/>
    <w:rsid w:val="0077711F"/>
    <w:rsid w:val="007C2D13"/>
    <w:rsid w:val="0084539F"/>
    <w:rsid w:val="00854D00"/>
    <w:rsid w:val="009C7E4E"/>
    <w:rsid w:val="00A97E45"/>
    <w:rsid w:val="00AC5E23"/>
    <w:rsid w:val="00C17AF2"/>
    <w:rsid w:val="00C5796C"/>
    <w:rsid w:val="00D315AA"/>
    <w:rsid w:val="00D647B3"/>
    <w:rsid w:val="00D749F8"/>
    <w:rsid w:val="00E86F24"/>
    <w:rsid w:val="00EE3D3D"/>
    <w:rsid w:val="00F01DAE"/>
    <w:rsid w:val="00FD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6C5DE"/>
  <w15:chartTrackingRefBased/>
  <w15:docId w15:val="{9A8430E4-FC60-496C-A4BA-59C2382C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65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3165D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03165D"/>
    <w:pPr>
      <w:jc w:val="left"/>
    </w:pPr>
  </w:style>
  <w:style w:type="character" w:customStyle="1" w:styleId="Char">
    <w:name w:val="메모 텍스트 Char"/>
    <w:basedOn w:val="a0"/>
    <w:link w:val="a4"/>
    <w:uiPriority w:val="99"/>
    <w:rsid w:val="0003165D"/>
  </w:style>
  <w:style w:type="table" w:styleId="a5">
    <w:name w:val="Table Grid"/>
    <w:basedOn w:val="a1"/>
    <w:uiPriority w:val="39"/>
    <w:rsid w:val="00031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03165D"/>
    <w:pPr>
      <w:spacing w:after="0" w:line="240" w:lineRule="auto"/>
      <w:jc w:val="left"/>
    </w:pPr>
  </w:style>
  <w:style w:type="character" w:styleId="a7">
    <w:name w:val="line number"/>
    <w:basedOn w:val="a0"/>
    <w:uiPriority w:val="99"/>
    <w:semiHidden/>
    <w:unhideWhenUsed/>
    <w:rsid w:val="00D749F8"/>
  </w:style>
  <w:style w:type="paragraph" w:styleId="a8">
    <w:name w:val="header"/>
    <w:basedOn w:val="a"/>
    <w:link w:val="Char0"/>
    <w:uiPriority w:val="99"/>
    <w:unhideWhenUsed/>
    <w:rsid w:val="00EE3D3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EE3D3D"/>
  </w:style>
  <w:style w:type="paragraph" w:styleId="a9">
    <w:name w:val="footer"/>
    <w:basedOn w:val="a"/>
    <w:link w:val="Char1"/>
    <w:uiPriority w:val="99"/>
    <w:unhideWhenUsed/>
    <w:rsid w:val="00EE3D3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EE3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8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안성준</dc:creator>
  <cp:keywords/>
  <dc:description/>
  <cp:lastModifiedBy>csckek@gmail.com</cp:lastModifiedBy>
  <cp:revision>5</cp:revision>
  <dcterms:created xsi:type="dcterms:W3CDTF">2023-06-12T09:11:00Z</dcterms:created>
  <dcterms:modified xsi:type="dcterms:W3CDTF">2023-06-27T13:00:00Z</dcterms:modified>
</cp:coreProperties>
</file>