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5503" w14:textId="3A83DD08" w:rsidR="009C144B" w:rsidRDefault="00141CEA">
      <w:pPr>
        <w:rPr>
          <w:rFonts w:ascii="Arial" w:hAnsi="Arial" w:cs="Arial" w:hint="eastAsia"/>
          <w:b/>
          <w:noProof/>
        </w:rPr>
      </w:pPr>
      <w:r w:rsidRPr="00141CEA">
        <w:rPr>
          <w:b/>
          <w:noProof/>
        </w:rPr>
        <w:t xml:space="preserve"> </w:t>
      </w:r>
      <w:r w:rsidRPr="00650787">
        <w:rPr>
          <w:rFonts w:ascii="Arial" w:hAnsi="Arial" w:cs="Arial"/>
          <w:b/>
        </w:rPr>
        <w:t>Fig.S1 The CONSORT flow diagram</w:t>
      </w:r>
    </w:p>
    <w:p w14:paraId="00B1A7ED" w14:textId="786FC5D5" w:rsidR="009C144B" w:rsidRPr="009C144B" w:rsidRDefault="00FA0A06">
      <w:pPr>
        <w:rPr>
          <w:rFonts w:ascii="Arial" w:hAnsi="Arial" w:cs="Arial" w:hint="eastAsia"/>
          <w:b/>
        </w:rPr>
      </w:pPr>
      <w:r>
        <w:rPr>
          <w:rFonts w:ascii="Arial" w:hAnsi="Arial" w:cs="Arial" w:hint="eastAsia"/>
          <w:b/>
          <w:noProof/>
        </w:rPr>
        <w:drawing>
          <wp:inline distT="0" distB="0" distL="0" distR="0" wp14:anchorId="73057323" wp14:editId="4077B0F1">
            <wp:extent cx="5274310" cy="2966720"/>
            <wp:effectExtent l="0" t="0" r="2540" b="5080"/>
            <wp:docPr id="1018744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4406" name="图片 1018744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BD44B" w14:textId="77777777" w:rsidR="00216C6B" w:rsidRPr="007E7000" w:rsidRDefault="00216C6B" w:rsidP="00216C6B">
      <w:pPr>
        <w:rPr>
          <w:rFonts w:ascii="Arial" w:hAnsi="Arial" w:cs="Arial"/>
          <w:szCs w:val="21"/>
        </w:rPr>
      </w:pPr>
      <w:r w:rsidRPr="007E7000">
        <w:rPr>
          <w:rFonts w:ascii="Arial" w:hAnsi="Arial" w:cs="Arial"/>
          <w:b/>
          <w:szCs w:val="21"/>
        </w:rPr>
        <w:t xml:space="preserve">Table S1 </w:t>
      </w:r>
      <w:r w:rsidRPr="007E7000">
        <w:rPr>
          <w:rFonts w:ascii="Arial" w:hAnsi="Arial" w:cs="Arial"/>
          <w:szCs w:val="21"/>
        </w:rPr>
        <w:t>The results of trials and components of rm-ANOVA (α=0.05).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A1F37" w:rsidRPr="007E7000" w14:paraId="1902E13A" w14:textId="77777777" w:rsidTr="002D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074" w:type="dxa"/>
            <w:tcBorders>
              <w:bottom w:val="nil"/>
            </w:tcBorders>
          </w:tcPr>
          <w:p w14:paraId="68BC2054" w14:textId="77777777" w:rsidR="003A1F37" w:rsidRPr="007E7000" w:rsidRDefault="003A1F37" w:rsidP="003A1F37">
            <w:pPr>
              <w:rPr>
                <w:rFonts w:ascii="Arial" w:hAnsi="Arial" w:cs="Arial"/>
              </w:rPr>
            </w:pP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1431239D" w14:textId="77777777" w:rsidR="003A1F37" w:rsidRPr="007E7000" w:rsidRDefault="003A1F37" w:rsidP="003A1F37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Main effects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3C30037F" w14:textId="77777777" w:rsidR="003A1F37" w:rsidRPr="007E7000" w:rsidRDefault="003A1F37" w:rsidP="003A1F37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Interactions</w:t>
            </w:r>
          </w:p>
        </w:tc>
      </w:tr>
      <w:tr w:rsidR="003A1F37" w:rsidRPr="007E7000" w14:paraId="413F3342" w14:textId="77777777" w:rsidTr="002D1089">
        <w:trPr>
          <w:jc w:val="center"/>
        </w:trPr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1E87297E" w14:textId="77777777" w:rsidR="003A1F37" w:rsidRPr="007E7000" w:rsidRDefault="003A1F37" w:rsidP="003A1F37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424F7BD3" w14:textId="77777777" w:rsidR="003A1F37" w:rsidRPr="007E7000" w:rsidRDefault="003A1F37" w:rsidP="003A1F37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Group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7E4E1834" w14:textId="77777777" w:rsidR="003A1F37" w:rsidRPr="007E7000" w:rsidRDefault="003A1F37" w:rsidP="003A1F37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Time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150378D5" w14:textId="77777777" w:rsidR="003A1F37" w:rsidRPr="007E7000" w:rsidRDefault="003A1F37" w:rsidP="003A1F37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Group*Time</w:t>
            </w:r>
          </w:p>
        </w:tc>
      </w:tr>
      <w:tr w:rsidR="003A1F37" w:rsidRPr="007E7000" w14:paraId="1F734717" w14:textId="77777777" w:rsidTr="002D1089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</w:tcPr>
          <w:p w14:paraId="309E4770" w14:textId="77777777" w:rsidR="003A1F37" w:rsidRPr="007E7000" w:rsidRDefault="003A1F37" w:rsidP="003A1F37">
            <w:pPr>
              <w:rPr>
                <w:rFonts w:ascii="Arial" w:hAnsi="Arial" w:cs="Arial"/>
              </w:rPr>
            </w:pPr>
            <w:r w:rsidRPr="007E7000">
              <w:rPr>
                <w:rFonts w:ascii="Arial" w:hAnsi="Arial" w:cs="Arial"/>
              </w:rPr>
              <w:t>Trials</w:t>
            </w:r>
          </w:p>
          <w:p w14:paraId="43277312" w14:textId="77777777" w:rsidR="003A1F37" w:rsidRPr="007E7000" w:rsidRDefault="003A1F37" w:rsidP="003A1F37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B765C25" w14:textId="77777777" w:rsidR="003A1F37" w:rsidRPr="007E7000" w:rsidRDefault="00000000" w:rsidP="003A1F37">
            <w:pPr>
              <w:jc w:val="center"/>
              <w:rPr>
                <w:rFonts w:ascii="Arial" w:hAnsi="Arial" w:cs="Arial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szCs w:val="21"/>
                      </w:rPr>
                      <m:t>1,29</m:t>
                    </m:r>
                  </m:sub>
                </m:sSub>
                <m:r>
                  <w:rPr>
                    <w:rFonts w:ascii="Cambria Math" w:hAnsi="Cambria Math" w:cs="Arial"/>
                    <w:szCs w:val="21"/>
                  </w:rPr>
                  <m:t>=0.109</m:t>
                </m:r>
              </m:oMath>
            </m:oMathPara>
          </w:p>
          <w:p w14:paraId="66B9D2C7" w14:textId="77777777" w:rsidR="003A1F37" w:rsidRPr="007E7000" w:rsidRDefault="003A1F37" w:rsidP="00604B92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p=</w:t>
            </w:r>
            <w:r w:rsidRPr="007E7000">
              <w:rPr>
                <w:rFonts w:ascii="Arial" w:hAnsi="Arial" w:cs="Arial"/>
              </w:rPr>
              <w:t xml:space="preserve"> </w:t>
            </w:r>
            <w:r w:rsidRPr="007E7000">
              <w:rPr>
                <w:rFonts w:ascii="Arial" w:hAnsi="Arial" w:cs="Arial"/>
                <w:szCs w:val="21"/>
              </w:rPr>
              <w:t>0.</w:t>
            </w:r>
            <w:r w:rsidR="00604B92" w:rsidRPr="007E7000">
              <w:rPr>
                <w:rFonts w:ascii="Arial" w:hAnsi="Arial" w:cs="Arial"/>
                <w:szCs w:val="21"/>
              </w:rPr>
              <w:t>744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1D8063F" w14:textId="77777777" w:rsidR="00604B92" w:rsidRPr="007E7000" w:rsidRDefault="00000000" w:rsidP="00604B92">
            <w:pPr>
              <w:jc w:val="center"/>
              <w:rPr>
                <w:rFonts w:ascii="Arial" w:hAnsi="Arial" w:cs="Arial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szCs w:val="21"/>
                      </w:rPr>
                      <m:t>3,87</m:t>
                    </m:r>
                  </m:sub>
                </m:sSub>
                <m:r>
                  <w:rPr>
                    <w:rFonts w:ascii="Cambria Math" w:hAnsi="Cambria Math" w:cs="Arial"/>
                    <w:szCs w:val="21"/>
                  </w:rPr>
                  <m:t>=1.124</m:t>
                </m:r>
              </m:oMath>
            </m:oMathPara>
          </w:p>
          <w:p w14:paraId="57744C38" w14:textId="77777777" w:rsidR="003A1F37" w:rsidRPr="007E7000" w:rsidRDefault="00604B92" w:rsidP="00604B92">
            <w:pPr>
              <w:ind w:firstLineChars="250" w:firstLine="500"/>
              <w:rPr>
                <w:rFonts w:ascii="Arial" w:hAnsi="Arial" w:cs="Arial"/>
              </w:rPr>
            </w:pPr>
            <w:r w:rsidRPr="007E7000">
              <w:rPr>
                <w:rFonts w:ascii="Arial" w:hAnsi="Arial" w:cs="Arial"/>
                <w:szCs w:val="21"/>
              </w:rPr>
              <w:t>p=</w:t>
            </w:r>
            <w:r w:rsidRPr="007E7000">
              <w:rPr>
                <w:rFonts w:ascii="Arial" w:hAnsi="Arial" w:cs="Arial"/>
              </w:rPr>
              <w:t xml:space="preserve"> </w:t>
            </w:r>
            <w:r w:rsidRPr="007E7000">
              <w:rPr>
                <w:rFonts w:ascii="Arial" w:hAnsi="Arial" w:cs="Arial"/>
                <w:szCs w:val="21"/>
              </w:rPr>
              <w:t>0.344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39CD611" w14:textId="77777777" w:rsidR="00604B92" w:rsidRPr="007E7000" w:rsidRDefault="00000000" w:rsidP="00604B92">
            <w:pPr>
              <w:jc w:val="center"/>
              <w:rPr>
                <w:rFonts w:ascii="Arial" w:hAnsi="Arial" w:cs="Arial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szCs w:val="21"/>
                      </w:rPr>
                      <m:t>3,87</m:t>
                    </m:r>
                  </m:sub>
                </m:sSub>
                <m:r>
                  <w:rPr>
                    <w:rFonts w:ascii="Cambria Math" w:hAnsi="Cambria Math" w:cs="Arial"/>
                    <w:szCs w:val="21"/>
                  </w:rPr>
                  <m:t>=1.777</m:t>
                </m:r>
              </m:oMath>
            </m:oMathPara>
          </w:p>
          <w:p w14:paraId="52CD0CDC" w14:textId="77777777" w:rsidR="003A1F37" w:rsidRPr="007E7000" w:rsidRDefault="00604B92" w:rsidP="00604B92">
            <w:pPr>
              <w:ind w:firstLineChars="300" w:firstLine="600"/>
              <w:rPr>
                <w:rFonts w:ascii="Arial" w:hAnsi="Arial" w:cs="Arial"/>
              </w:rPr>
            </w:pPr>
            <w:r w:rsidRPr="007E7000">
              <w:rPr>
                <w:rFonts w:ascii="Arial" w:hAnsi="Arial" w:cs="Arial"/>
                <w:szCs w:val="21"/>
              </w:rPr>
              <w:t>p=</w:t>
            </w:r>
            <w:r w:rsidRPr="007E7000">
              <w:rPr>
                <w:rFonts w:ascii="Arial" w:hAnsi="Arial" w:cs="Arial"/>
              </w:rPr>
              <w:t xml:space="preserve"> </w:t>
            </w:r>
            <w:r w:rsidRPr="007E7000">
              <w:rPr>
                <w:rFonts w:ascii="Arial" w:hAnsi="Arial" w:cs="Arial"/>
                <w:szCs w:val="21"/>
              </w:rPr>
              <w:t>0.158</w:t>
            </w:r>
          </w:p>
        </w:tc>
      </w:tr>
      <w:tr w:rsidR="00604B92" w:rsidRPr="007E7000" w14:paraId="79622D51" w14:textId="77777777" w:rsidTr="002D1089">
        <w:trPr>
          <w:jc w:val="center"/>
        </w:trPr>
        <w:tc>
          <w:tcPr>
            <w:tcW w:w="2074" w:type="dxa"/>
          </w:tcPr>
          <w:p w14:paraId="247AF7CD" w14:textId="77777777" w:rsidR="00604B92" w:rsidRPr="007E7000" w:rsidRDefault="00604B92" w:rsidP="00604B92">
            <w:pPr>
              <w:rPr>
                <w:rFonts w:ascii="Arial" w:hAnsi="Arial" w:cs="Arial"/>
              </w:rPr>
            </w:pPr>
            <w:r w:rsidRPr="007E7000">
              <w:rPr>
                <w:rFonts w:ascii="Arial" w:hAnsi="Arial" w:cs="Arial"/>
              </w:rPr>
              <w:t>Components</w:t>
            </w:r>
          </w:p>
          <w:p w14:paraId="1C814107" w14:textId="77777777" w:rsidR="00604B92" w:rsidRPr="007E7000" w:rsidRDefault="00604B92" w:rsidP="00604B92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25A85CF2" w14:textId="77777777" w:rsidR="00604B92" w:rsidRPr="007E7000" w:rsidRDefault="00000000" w:rsidP="00604B92">
            <w:pPr>
              <w:jc w:val="center"/>
              <w:rPr>
                <w:rFonts w:ascii="Arial" w:hAnsi="Arial" w:cs="Arial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szCs w:val="21"/>
                      </w:rPr>
                      <m:t>1,29</m:t>
                    </m:r>
                  </m:sub>
                </m:sSub>
                <m:r>
                  <w:rPr>
                    <w:rFonts w:ascii="Cambria Math" w:hAnsi="Cambria Math" w:cs="Arial"/>
                    <w:szCs w:val="21"/>
                  </w:rPr>
                  <m:t>=0.591</m:t>
                </m:r>
              </m:oMath>
            </m:oMathPara>
          </w:p>
          <w:p w14:paraId="47027A9E" w14:textId="77777777" w:rsidR="00604B92" w:rsidRPr="007E7000" w:rsidRDefault="00604B92" w:rsidP="00604B92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p=</w:t>
            </w:r>
            <w:r w:rsidRPr="007E7000">
              <w:rPr>
                <w:rFonts w:ascii="Arial" w:hAnsi="Arial" w:cs="Arial"/>
              </w:rPr>
              <w:t xml:space="preserve"> </w:t>
            </w:r>
            <w:r w:rsidRPr="007E7000">
              <w:rPr>
                <w:rFonts w:ascii="Arial" w:hAnsi="Arial" w:cs="Arial"/>
                <w:szCs w:val="21"/>
              </w:rPr>
              <w:t>0.448</w:t>
            </w:r>
          </w:p>
        </w:tc>
        <w:tc>
          <w:tcPr>
            <w:tcW w:w="2074" w:type="dxa"/>
          </w:tcPr>
          <w:p w14:paraId="4526DCE9" w14:textId="77777777" w:rsidR="00604B92" w:rsidRPr="007E7000" w:rsidRDefault="00000000" w:rsidP="00604B92">
            <w:pPr>
              <w:jc w:val="center"/>
              <w:rPr>
                <w:rFonts w:ascii="Arial" w:hAnsi="Arial" w:cs="Arial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szCs w:val="21"/>
                      </w:rPr>
                      <m:t>3,87</m:t>
                    </m:r>
                  </m:sub>
                </m:sSub>
                <m:r>
                  <w:rPr>
                    <w:rFonts w:ascii="Cambria Math" w:hAnsi="Cambria Math" w:cs="Arial"/>
                    <w:szCs w:val="21"/>
                  </w:rPr>
                  <m:t>=2.087</m:t>
                </m:r>
              </m:oMath>
            </m:oMathPara>
          </w:p>
          <w:p w14:paraId="7EF5A47E" w14:textId="77777777" w:rsidR="00604B92" w:rsidRPr="007E7000" w:rsidRDefault="00604B92" w:rsidP="00604B92">
            <w:pPr>
              <w:ind w:firstLineChars="250" w:firstLine="500"/>
              <w:rPr>
                <w:rFonts w:ascii="Arial" w:hAnsi="Arial" w:cs="Arial"/>
              </w:rPr>
            </w:pPr>
            <w:r w:rsidRPr="007E7000">
              <w:rPr>
                <w:rFonts w:ascii="Arial" w:hAnsi="Arial" w:cs="Arial"/>
                <w:szCs w:val="21"/>
              </w:rPr>
              <w:t>p=</w:t>
            </w:r>
            <w:r w:rsidRPr="007E7000">
              <w:rPr>
                <w:rFonts w:ascii="Arial" w:hAnsi="Arial" w:cs="Arial"/>
              </w:rPr>
              <w:t xml:space="preserve"> </w:t>
            </w:r>
            <w:r w:rsidRPr="007E7000">
              <w:rPr>
                <w:rFonts w:ascii="Arial" w:hAnsi="Arial" w:cs="Arial"/>
                <w:szCs w:val="21"/>
              </w:rPr>
              <w:t>0.108</w:t>
            </w:r>
          </w:p>
        </w:tc>
        <w:tc>
          <w:tcPr>
            <w:tcW w:w="2074" w:type="dxa"/>
          </w:tcPr>
          <w:p w14:paraId="30B46B6A" w14:textId="77777777" w:rsidR="00604B92" w:rsidRPr="007E7000" w:rsidRDefault="00000000" w:rsidP="00604B92">
            <w:pPr>
              <w:jc w:val="center"/>
              <w:rPr>
                <w:rFonts w:ascii="Arial" w:hAnsi="Arial" w:cs="Arial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szCs w:val="21"/>
                      </w:rPr>
                      <m:t>9,87</m:t>
                    </m:r>
                  </m:sub>
                </m:sSub>
                <m:r>
                  <w:rPr>
                    <w:rFonts w:ascii="Cambria Math" w:hAnsi="Cambria Math" w:cs="Arial"/>
                    <w:szCs w:val="21"/>
                  </w:rPr>
                  <m:t>=0.513</m:t>
                </m:r>
              </m:oMath>
            </m:oMathPara>
          </w:p>
          <w:p w14:paraId="14897BE1" w14:textId="77777777" w:rsidR="00604B92" w:rsidRPr="007E7000" w:rsidRDefault="00604B92" w:rsidP="00604B92">
            <w:pPr>
              <w:ind w:firstLineChars="300" w:firstLine="600"/>
              <w:rPr>
                <w:rFonts w:ascii="Arial" w:hAnsi="Arial" w:cs="Arial"/>
              </w:rPr>
            </w:pPr>
            <w:r w:rsidRPr="007E7000">
              <w:rPr>
                <w:rFonts w:ascii="Arial" w:hAnsi="Arial" w:cs="Arial"/>
                <w:szCs w:val="21"/>
              </w:rPr>
              <w:t>p=</w:t>
            </w:r>
            <w:r w:rsidRPr="007E7000">
              <w:rPr>
                <w:rFonts w:ascii="Arial" w:hAnsi="Arial" w:cs="Arial"/>
              </w:rPr>
              <w:t xml:space="preserve"> </w:t>
            </w:r>
            <w:r w:rsidRPr="007E7000">
              <w:rPr>
                <w:rFonts w:ascii="Arial" w:hAnsi="Arial" w:cs="Arial"/>
                <w:szCs w:val="21"/>
              </w:rPr>
              <w:t>0.674</w:t>
            </w:r>
          </w:p>
        </w:tc>
      </w:tr>
    </w:tbl>
    <w:p w14:paraId="4AC259EB" w14:textId="77777777" w:rsidR="005071A5" w:rsidRPr="007E7000" w:rsidRDefault="005071A5">
      <w:pPr>
        <w:rPr>
          <w:rFonts w:ascii="Arial" w:hAnsi="Arial" w:cs="Arial" w:hint="eastAsia"/>
        </w:rPr>
      </w:pPr>
    </w:p>
    <w:p w14:paraId="5A0BD445" w14:textId="77777777" w:rsidR="00D37AED" w:rsidRPr="007E7000" w:rsidRDefault="00D37AED" w:rsidP="00D37AED">
      <w:pPr>
        <w:rPr>
          <w:rFonts w:ascii="Arial" w:hAnsi="Arial" w:cs="Arial"/>
          <w:szCs w:val="21"/>
        </w:rPr>
      </w:pPr>
      <w:r w:rsidRPr="007E7000">
        <w:rPr>
          <w:rFonts w:ascii="Arial" w:hAnsi="Arial" w:cs="Arial"/>
          <w:b/>
          <w:szCs w:val="21"/>
        </w:rPr>
        <w:t xml:space="preserve">Table </w:t>
      </w:r>
      <w:r w:rsidR="00AF5FA1" w:rsidRPr="007E7000">
        <w:rPr>
          <w:rFonts w:ascii="Arial" w:hAnsi="Arial" w:cs="Arial"/>
          <w:b/>
          <w:szCs w:val="21"/>
        </w:rPr>
        <w:t>S</w:t>
      </w:r>
      <w:r w:rsidR="00216C6B" w:rsidRPr="007E7000">
        <w:rPr>
          <w:rFonts w:ascii="Arial" w:hAnsi="Arial" w:cs="Arial"/>
          <w:b/>
          <w:szCs w:val="21"/>
        </w:rPr>
        <w:t>2</w:t>
      </w:r>
      <w:r w:rsidRPr="007E7000">
        <w:rPr>
          <w:rFonts w:ascii="Arial" w:hAnsi="Arial" w:cs="Arial"/>
          <w:szCs w:val="21"/>
        </w:rPr>
        <w:t xml:space="preserve"> Symptoms scores on baseline, week2, week4 and week6.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181"/>
        <w:gridCol w:w="1327"/>
        <w:gridCol w:w="1327"/>
        <w:gridCol w:w="1327"/>
        <w:gridCol w:w="1327"/>
      </w:tblGrid>
      <w:tr w:rsidR="00D37AED" w:rsidRPr="007E7000" w14:paraId="25293419" w14:textId="77777777" w:rsidTr="006D0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  <w:gridSpan w:val="2"/>
          </w:tcPr>
          <w:p w14:paraId="12DB2E2A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068" w:type="dxa"/>
          </w:tcPr>
          <w:p w14:paraId="7D86C597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Baseline</w:t>
            </w:r>
          </w:p>
        </w:tc>
        <w:tc>
          <w:tcPr>
            <w:tcW w:w="1277" w:type="dxa"/>
          </w:tcPr>
          <w:p w14:paraId="365724D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Week2</w:t>
            </w:r>
          </w:p>
        </w:tc>
        <w:tc>
          <w:tcPr>
            <w:tcW w:w="1277" w:type="dxa"/>
          </w:tcPr>
          <w:p w14:paraId="482E51F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Week4</w:t>
            </w:r>
          </w:p>
        </w:tc>
        <w:tc>
          <w:tcPr>
            <w:tcW w:w="1277" w:type="dxa"/>
          </w:tcPr>
          <w:p w14:paraId="340B00C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Follow-up</w:t>
            </w:r>
          </w:p>
        </w:tc>
      </w:tr>
      <w:tr w:rsidR="00D37AED" w:rsidRPr="007E7000" w14:paraId="4A5D28BA" w14:textId="77777777" w:rsidTr="006D03D4">
        <w:tc>
          <w:tcPr>
            <w:tcW w:w="8296" w:type="dxa"/>
            <w:gridSpan w:val="6"/>
          </w:tcPr>
          <w:p w14:paraId="38C07534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b/>
                <w:szCs w:val="21"/>
              </w:rPr>
              <w:t>PSYRATS</w:t>
            </w:r>
            <w:r w:rsidRPr="007E7000">
              <w:rPr>
                <w:rFonts w:ascii="Arial" w:hAnsi="Arial" w:cs="Arial"/>
                <w:szCs w:val="21"/>
              </w:rPr>
              <w:t xml:space="preserve"> (mean ± </w:t>
            </w:r>
            <w:proofErr w:type="spellStart"/>
            <w:r w:rsidRPr="007E7000">
              <w:rPr>
                <w:rFonts w:ascii="Arial" w:hAnsi="Arial" w:cs="Arial"/>
                <w:szCs w:val="21"/>
              </w:rPr>
              <w:t>sd</w:t>
            </w:r>
            <w:proofErr w:type="spellEnd"/>
            <w:r w:rsidRPr="007E7000">
              <w:rPr>
                <w:rFonts w:ascii="Arial" w:hAnsi="Arial" w:cs="Arial"/>
                <w:szCs w:val="21"/>
              </w:rPr>
              <w:t>)</w:t>
            </w:r>
          </w:p>
        </w:tc>
      </w:tr>
      <w:tr w:rsidR="00D37AED" w:rsidRPr="007E7000" w14:paraId="12ABBBB0" w14:textId="77777777" w:rsidTr="006D03D4">
        <w:tc>
          <w:tcPr>
            <w:tcW w:w="828" w:type="dxa"/>
            <w:vMerge w:val="restart"/>
          </w:tcPr>
          <w:p w14:paraId="72F0436E" w14:textId="77777777" w:rsidR="00D37AED" w:rsidRPr="007E7000" w:rsidRDefault="00D37AED" w:rsidP="006D03D4">
            <w:pPr>
              <w:rPr>
                <w:rFonts w:ascii="Arial" w:hAnsi="Arial" w:cs="Arial"/>
                <w:szCs w:val="21"/>
              </w:rPr>
            </w:pPr>
            <w:proofErr w:type="spellStart"/>
            <w:r w:rsidRPr="007E7000">
              <w:rPr>
                <w:rFonts w:ascii="Arial" w:hAnsi="Arial" w:cs="Arial"/>
                <w:szCs w:val="21"/>
              </w:rPr>
              <w:t>tACS</w:t>
            </w:r>
            <w:proofErr w:type="spellEnd"/>
          </w:p>
          <w:p w14:paraId="0657C75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(n=16)</w:t>
            </w:r>
          </w:p>
        </w:tc>
        <w:tc>
          <w:tcPr>
            <w:tcW w:w="2569" w:type="dxa"/>
          </w:tcPr>
          <w:p w14:paraId="7086986F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eastAsia="微软雅黑" w:hAnsi="Arial" w:cs="Arial"/>
                <w:szCs w:val="21"/>
              </w:rPr>
              <w:t>Auditory hallucinations</w:t>
            </w:r>
          </w:p>
        </w:tc>
        <w:tc>
          <w:tcPr>
            <w:tcW w:w="1068" w:type="dxa"/>
          </w:tcPr>
          <w:p w14:paraId="7692DFF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33.94±4.49</w:t>
            </w:r>
          </w:p>
        </w:tc>
        <w:tc>
          <w:tcPr>
            <w:tcW w:w="1277" w:type="dxa"/>
          </w:tcPr>
          <w:p w14:paraId="7BA8154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28.88±5.95</w:t>
            </w:r>
          </w:p>
        </w:tc>
        <w:tc>
          <w:tcPr>
            <w:tcW w:w="1277" w:type="dxa"/>
          </w:tcPr>
          <w:p w14:paraId="7A44FDF6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25.38±7.68</w:t>
            </w:r>
          </w:p>
        </w:tc>
        <w:tc>
          <w:tcPr>
            <w:tcW w:w="1277" w:type="dxa"/>
          </w:tcPr>
          <w:p w14:paraId="43CFB6FC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24.94±7.47</w:t>
            </w:r>
          </w:p>
        </w:tc>
      </w:tr>
      <w:tr w:rsidR="00D37AED" w:rsidRPr="007E7000" w14:paraId="1D0E2564" w14:textId="77777777" w:rsidTr="006D03D4">
        <w:tc>
          <w:tcPr>
            <w:tcW w:w="828" w:type="dxa"/>
            <w:vMerge/>
          </w:tcPr>
          <w:p w14:paraId="614C161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3EF96C2B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Delusions</w:t>
            </w:r>
          </w:p>
        </w:tc>
        <w:tc>
          <w:tcPr>
            <w:tcW w:w="1068" w:type="dxa"/>
          </w:tcPr>
          <w:p w14:paraId="01B77D59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18.12±4.62</w:t>
            </w:r>
          </w:p>
        </w:tc>
        <w:tc>
          <w:tcPr>
            <w:tcW w:w="1277" w:type="dxa"/>
          </w:tcPr>
          <w:p w14:paraId="77507CF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16.25±5.58</w:t>
            </w:r>
          </w:p>
        </w:tc>
        <w:tc>
          <w:tcPr>
            <w:tcW w:w="1277" w:type="dxa"/>
          </w:tcPr>
          <w:p w14:paraId="65D82F48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13.50±4.20</w:t>
            </w:r>
          </w:p>
        </w:tc>
        <w:tc>
          <w:tcPr>
            <w:tcW w:w="1277" w:type="dxa"/>
          </w:tcPr>
          <w:p w14:paraId="319ADC9C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11.88±5.16</w:t>
            </w:r>
          </w:p>
        </w:tc>
      </w:tr>
      <w:tr w:rsidR="00D37AED" w:rsidRPr="007E7000" w14:paraId="73DCFCF8" w14:textId="77777777" w:rsidTr="006D03D4">
        <w:tc>
          <w:tcPr>
            <w:tcW w:w="828" w:type="dxa"/>
            <w:vMerge/>
          </w:tcPr>
          <w:p w14:paraId="42BD233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6CFC4C5E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Total Score</w:t>
            </w:r>
          </w:p>
        </w:tc>
        <w:tc>
          <w:tcPr>
            <w:tcW w:w="1068" w:type="dxa"/>
          </w:tcPr>
          <w:p w14:paraId="260AA11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52.06±8.14</w:t>
            </w:r>
          </w:p>
        </w:tc>
        <w:tc>
          <w:tcPr>
            <w:tcW w:w="1277" w:type="dxa"/>
          </w:tcPr>
          <w:p w14:paraId="00D3D631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45.12±11.10</w:t>
            </w:r>
          </w:p>
        </w:tc>
        <w:tc>
          <w:tcPr>
            <w:tcW w:w="1277" w:type="dxa"/>
          </w:tcPr>
          <w:p w14:paraId="59CCC48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38.88±1.09</w:t>
            </w:r>
          </w:p>
        </w:tc>
        <w:tc>
          <w:tcPr>
            <w:tcW w:w="1277" w:type="dxa"/>
          </w:tcPr>
          <w:p w14:paraId="1F9D629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36.81±11.31</w:t>
            </w:r>
          </w:p>
        </w:tc>
      </w:tr>
      <w:tr w:rsidR="00D37AED" w:rsidRPr="007E7000" w14:paraId="03BCE928" w14:textId="77777777" w:rsidTr="006D03D4">
        <w:tc>
          <w:tcPr>
            <w:tcW w:w="828" w:type="dxa"/>
            <w:vMerge w:val="restart"/>
          </w:tcPr>
          <w:p w14:paraId="7FE1B16C" w14:textId="77777777" w:rsidR="00D37AED" w:rsidRPr="007E7000" w:rsidRDefault="00D37AED" w:rsidP="006D03D4">
            <w:pPr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Sham</w:t>
            </w:r>
          </w:p>
          <w:p w14:paraId="10607BD7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(n=16)</w:t>
            </w:r>
          </w:p>
        </w:tc>
        <w:tc>
          <w:tcPr>
            <w:tcW w:w="2569" w:type="dxa"/>
          </w:tcPr>
          <w:p w14:paraId="607BA778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eastAsia="微软雅黑" w:hAnsi="Arial" w:cs="Arial"/>
                <w:szCs w:val="21"/>
              </w:rPr>
              <w:t>Auditory hallucinations</w:t>
            </w:r>
          </w:p>
        </w:tc>
        <w:tc>
          <w:tcPr>
            <w:tcW w:w="1068" w:type="dxa"/>
          </w:tcPr>
          <w:p w14:paraId="02D48190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31.44±6.51</w:t>
            </w:r>
          </w:p>
        </w:tc>
        <w:tc>
          <w:tcPr>
            <w:tcW w:w="1277" w:type="dxa"/>
          </w:tcPr>
          <w:p w14:paraId="2D7B120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28.06±6.89</w:t>
            </w:r>
          </w:p>
        </w:tc>
        <w:tc>
          <w:tcPr>
            <w:tcW w:w="1277" w:type="dxa"/>
          </w:tcPr>
          <w:p w14:paraId="65708B63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27.44±6.45</w:t>
            </w:r>
          </w:p>
        </w:tc>
        <w:tc>
          <w:tcPr>
            <w:tcW w:w="1277" w:type="dxa"/>
          </w:tcPr>
          <w:p w14:paraId="29A03FD0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26.81±7.26</w:t>
            </w:r>
          </w:p>
        </w:tc>
      </w:tr>
      <w:tr w:rsidR="00D37AED" w:rsidRPr="007E7000" w14:paraId="1353EE7C" w14:textId="77777777" w:rsidTr="006D03D4">
        <w:tc>
          <w:tcPr>
            <w:tcW w:w="828" w:type="dxa"/>
            <w:vMerge/>
          </w:tcPr>
          <w:p w14:paraId="014947CD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735433A6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Delusions</w:t>
            </w:r>
          </w:p>
        </w:tc>
        <w:tc>
          <w:tcPr>
            <w:tcW w:w="1068" w:type="dxa"/>
          </w:tcPr>
          <w:p w14:paraId="004E5FA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18.12±4.53</w:t>
            </w:r>
          </w:p>
        </w:tc>
        <w:tc>
          <w:tcPr>
            <w:tcW w:w="1277" w:type="dxa"/>
          </w:tcPr>
          <w:p w14:paraId="59B7F10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15.00±5.54</w:t>
            </w:r>
          </w:p>
        </w:tc>
        <w:tc>
          <w:tcPr>
            <w:tcW w:w="1277" w:type="dxa"/>
          </w:tcPr>
          <w:p w14:paraId="00A6098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12.88±5.00</w:t>
            </w:r>
          </w:p>
        </w:tc>
        <w:tc>
          <w:tcPr>
            <w:tcW w:w="1277" w:type="dxa"/>
          </w:tcPr>
          <w:p w14:paraId="7CC7AD6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12.25±5.39</w:t>
            </w:r>
          </w:p>
        </w:tc>
      </w:tr>
      <w:tr w:rsidR="00D37AED" w:rsidRPr="007E7000" w14:paraId="0898109E" w14:textId="77777777" w:rsidTr="006D03D4">
        <w:tc>
          <w:tcPr>
            <w:tcW w:w="828" w:type="dxa"/>
            <w:vMerge/>
          </w:tcPr>
          <w:p w14:paraId="15F0D48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53170654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Total Score</w:t>
            </w:r>
          </w:p>
        </w:tc>
        <w:tc>
          <w:tcPr>
            <w:tcW w:w="1068" w:type="dxa"/>
          </w:tcPr>
          <w:p w14:paraId="355AADF1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49.56±10.03</w:t>
            </w:r>
          </w:p>
        </w:tc>
        <w:tc>
          <w:tcPr>
            <w:tcW w:w="1277" w:type="dxa"/>
          </w:tcPr>
          <w:p w14:paraId="72CFBFD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43.06±11.73</w:t>
            </w:r>
          </w:p>
        </w:tc>
        <w:tc>
          <w:tcPr>
            <w:tcW w:w="1277" w:type="dxa"/>
          </w:tcPr>
          <w:p w14:paraId="26FF1A9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40.31±9.88</w:t>
            </w:r>
          </w:p>
        </w:tc>
        <w:tc>
          <w:tcPr>
            <w:tcW w:w="1277" w:type="dxa"/>
          </w:tcPr>
          <w:p w14:paraId="23AB95A1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39.06±12.11</w:t>
            </w:r>
          </w:p>
        </w:tc>
      </w:tr>
      <w:tr w:rsidR="00D37AED" w:rsidRPr="007E7000" w14:paraId="4FC5DF76" w14:textId="77777777" w:rsidTr="006D03D4">
        <w:tc>
          <w:tcPr>
            <w:tcW w:w="8296" w:type="dxa"/>
            <w:gridSpan w:val="6"/>
          </w:tcPr>
          <w:p w14:paraId="4CC229AE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b/>
                <w:szCs w:val="21"/>
              </w:rPr>
              <w:t>PANSS</w:t>
            </w:r>
            <w:r w:rsidRPr="007E7000">
              <w:rPr>
                <w:rFonts w:ascii="Arial" w:hAnsi="Arial" w:cs="Arial"/>
                <w:szCs w:val="21"/>
              </w:rPr>
              <w:t xml:space="preserve"> (mean ± </w:t>
            </w:r>
            <w:proofErr w:type="spellStart"/>
            <w:r w:rsidRPr="007E7000">
              <w:rPr>
                <w:rFonts w:ascii="Arial" w:hAnsi="Arial" w:cs="Arial"/>
                <w:szCs w:val="21"/>
              </w:rPr>
              <w:t>sd</w:t>
            </w:r>
            <w:proofErr w:type="spellEnd"/>
            <w:r w:rsidRPr="007E7000">
              <w:rPr>
                <w:rFonts w:ascii="Arial" w:hAnsi="Arial" w:cs="Arial"/>
                <w:szCs w:val="21"/>
              </w:rPr>
              <w:t>)</w:t>
            </w:r>
          </w:p>
        </w:tc>
      </w:tr>
      <w:tr w:rsidR="00D37AED" w:rsidRPr="007E7000" w14:paraId="2EFA9510" w14:textId="77777777" w:rsidTr="006D03D4">
        <w:tc>
          <w:tcPr>
            <w:tcW w:w="828" w:type="dxa"/>
            <w:vMerge w:val="restart"/>
          </w:tcPr>
          <w:p w14:paraId="751A973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  <w:p w14:paraId="18291C83" w14:textId="77777777" w:rsidR="00D37AED" w:rsidRPr="007E7000" w:rsidRDefault="00D37AED" w:rsidP="006D03D4">
            <w:pPr>
              <w:rPr>
                <w:rFonts w:ascii="Arial" w:hAnsi="Arial" w:cs="Arial"/>
                <w:szCs w:val="21"/>
              </w:rPr>
            </w:pPr>
            <w:proofErr w:type="spellStart"/>
            <w:r w:rsidRPr="007E7000">
              <w:rPr>
                <w:rFonts w:ascii="Arial" w:hAnsi="Arial" w:cs="Arial"/>
                <w:szCs w:val="21"/>
              </w:rPr>
              <w:t>tACS</w:t>
            </w:r>
            <w:proofErr w:type="spellEnd"/>
          </w:p>
          <w:p w14:paraId="7C37922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(n=16)</w:t>
            </w:r>
          </w:p>
        </w:tc>
        <w:tc>
          <w:tcPr>
            <w:tcW w:w="2569" w:type="dxa"/>
          </w:tcPr>
          <w:p w14:paraId="7AEE9D5C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Hallucinations</w:t>
            </w:r>
            <w:r w:rsidRPr="007E7000">
              <w:rPr>
                <w:rFonts w:ascii="Arial" w:eastAsia="宋体" w:hAnsi="Arial" w:cs="Arial"/>
                <w:szCs w:val="21"/>
              </w:rPr>
              <w:t>（</w:t>
            </w:r>
            <w:r w:rsidRPr="007E7000">
              <w:rPr>
                <w:rFonts w:ascii="Arial" w:hAnsi="Arial" w:cs="Arial"/>
                <w:szCs w:val="21"/>
              </w:rPr>
              <w:t>P3</w:t>
            </w:r>
            <w:r w:rsidRPr="007E7000">
              <w:rPr>
                <w:rFonts w:ascii="Arial" w:eastAsia="宋体" w:hAnsi="Arial" w:cs="Arial"/>
                <w:szCs w:val="21"/>
              </w:rPr>
              <w:t>）</w:t>
            </w:r>
          </w:p>
        </w:tc>
        <w:tc>
          <w:tcPr>
            <w:tcW w:w="1068" w:type="dxa"/>
          </w:tcPr>
          <w:p w14:paraId="2F17BF72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6.00±0.63</w:t>
            </w:r>
          </w:p>
        </w:tc>
        <w:tc>
          <w:tcPr>
            <w:tcW w:w="1277" w:type="dxa"/>
          </w:tcPr>
          <w:p w14:paraId="3D1836FB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5.69±0.79</w:t>
            </w:r>
          </w:p>
        </w:tc>
        <w:tc>
          <w:tcPr>
            <w:tcW w:w="1277" w:type="dxa"/>
          </w:tcPr>
          <w:p w14:paraId="6502085C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5.31±1.01</w:t>
            </w:r>
          </w:p>
        </w:tc>
        <w:tc>
          <w:tcPr>
            <w:tcW w:w="1277" w:type="dxa"/>
          </w:tcPr>
          <w:p w14:paraId="1A078EB6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4.88±1.15</w:t>
            </w:r>
          </w:p>
        </w:tc>
      </w:tr>
      <w:tr w:rsidR="00D37AED" w:rsidRPr="007E7000" w14:paraId="12462C44" w14:textId="77777777" w:rsidTr="006D03D4">
        <w:tc>
          <w:tcPr>
            <w:tcW w:w="828" w:type="dxa"/>
            <w:vMerge/>
          </w:tcPr>
          <w:p w14:paraId="5E356273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410EB53C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Positive Symptoms</w:t>
            </w:r>
          </w:p>
        </w:tc>
        <w:tc>
          <w:tcPr>
            <w:tcW w:w="1068" w:type="dxa"/>
          </w:tcPr>
          <w:p w14:paraId="6C4BA85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25.19±3.75</w:t>
            </w:r>
          </w:p>
        </w:tc>
        <w:tc>
          <w:tcPr>
            <w:tcW w:w="1277" w:type="dxa"/>
          </w:tcPr>
          <w:p w14:paraId="2D871BBB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23.94±4.77</w:t>
            </w:r>
          </w:p>
        </w:tc>
        <w:tc>
          <w:tcPr>
            <w:tcW w:w="1277" w:type="dxa"/>
          </w:tcPr>
          <w:p w14:paraId="333F98E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22.75±4.82</w:t>
            </w:r>
          </w:p>
        </w:tc>
        <w:tc>
          <w:tcPr>
            <w:tcW w:w="1277" w:type="dxa"/>
          </w:tcPr>
          <w:p w14:paraId="29D9595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21.12±6.39</w:t>
            </w:r>
          </w:p>
        </w:tc>
      </w:tr>
      <w:tr w:rsidR="00D37AED" w:rsidRPr="007E7000" w14:paraId="4A490089" w14:textId="77777777" w:rsidTr="006D03D4">
        <w:tc>
          <w:tcPr>
            <w:tcW w:w="828" w:type="dxa"/>
            <w:vMerge/>
          </w:tcPr>
          <w:p w14:paraId="291CDA43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52EE0099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Negative Symptoms</w:t>
            </w:r>
          </w:p>
        </w:tc>
        <w:tc>
          <w:tcPr>
            <w:tcW w:w="1068" w:type="dxa"/>
          </w:tcPr>
          <w:p w14:paraId="0F99D9A2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26.62±7.04</w:t>
            </w:r>
          </w:p>
        </w:tc>
        <w:tc>
          <w:tcPr>
            <w:tcW w:w="1277" w:type="dxa"/>
          </w:tcPr>
          <w:p w14:paraId="1C3ECC7C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26.88±6.18</w:t>
            </w:r>
          </w:p>
        </w:tc>
        <w:tc>
          <w:tcPr>
            <w:tcW w:w="1277" w:type="dxa"/>
          </w:tcPr>
          <w:p w14:paraId="3037601A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27.00±5.79</w:t>
            </w:r>
          </w:p>
        </w:tc>
        <w:tc>
          <w:tcPr>
            <w:tcW w:w="1277" w:type="dxa"/>
          </w:tcPr>
          <w:p w14:paraId="576EA1FB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26.00±6.84</w:t>
            </w:r>
          </w:p>
        </w:tc>
      </w:tr>
      <w:tr w:rsidR="00D37AED" w:rsidRPr="007E7000" w14:paraId="6573DA0E" w14:textId="77777777" w:rsidTr="006D03D4">
        <w:tc>
          <w:tcPr>
            <w:tcW w:w="828" w:type="dxa"/>
            <w:vMerge/>
          </w:tcPr>
          <w:p w14:paraId="6DA66640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23ADA754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E7000">
              <w:rPr>
                <w:rFonts w:ascii="Arial" w:hAnsi="Arial" w:cs="Arial"/>
                <w:sz w:val="18"/>
                <w:szCs w:val="18"/>
              </w:rPr>
              <w:t>General Psychopathology</w:t>
            </w:r>
          </w:p>
        </w:tc>
        <w:tc>
          <w:tcPr>
            <w:tcW w:w="1068" w:type="dxa"/>
          </w:tcPr>
          <w:p w14:paraId="57F9019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36.44±7.47</w:t>
            </w:r>
          </w:p>
        </w:tc>
        <w:tc>
          <w:tcPr>
            <w:tcW w:w="1277" w:type="dxa"/>
          </w:tcPr>
          <w:p w14:paraId="06BE7039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35.81±6.22</w:t>
            </w:r>
          </w:p>
        </w:tc>
        <w:tc>
          <w:tcPr>
            <w:tcW w:w="1277" w:type="dxa"/>
          </w:tcPr>
          <w:p w14:paraId="52E3EBE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34.88±7.46</w:t>
            </w:r>
          </w:p>
        </w:tc>
        <w:tc>
          <w:tcPr>
            <w:tcW w:w="1277" w:type="dxa"/>
          </w:tcPr>
          <w:p w14:paraId="0CDF16A1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33.81±8.62</w:t>
            </w:r>
          </w:p>
        </w:tc>
      </w:tr>
      <w:tr w:rsidR="00D37AED" w:rsidRPr="007E7000" w14:paraId="1F58935D" w14:textId="77777777" w:rsidTr="006D03D4">
        <w:tc>
          <w:tcPr>
            <w:tcW w:w="828" w:type="dxa"/>
            <w:vMerge/>
          </w:tcPr>
          <w:p w14:paraId="28813470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7FC56EFF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Total Score</w:t>
            </w:r>
          </w:p>
        </w:tc>
        <w:tc>
          <w:tcPr>
            <w:tcW w:w="1068" w:type="dxa"/>
          </w:tcPr>
          <w:p w14:paraId="54402352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88.25±15.25</w:t>
            </w:r>
          </w:p>
        </w:tc>
        <w:tc>
          <w:tcPr>
            <w:tcW w:w="1277" w:type="dxa"/>
          </w:tcPr>
          <w:p w14:paraId="3B97F63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86.62±14.61</w:t>
            </w:r>
          </w:p>
        </w:tc>
        <w:tc>
          <w:tcPr>
            <w:tcW w:w="1277" w:type="dxa"/>
          </w:tcPr>
          <w:p w14:paraId="4FCCF491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84.62±15.99</w:t>
            </w:r>
          </w:p>
        </w:tc>
        <w:tc>
          <w:tcPr>
            <w:tcW w:w="1277" w:type="dxa"/>
          </w:tcPr>
          <w:p w14:paraId="04CF4A0D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80.94±20.39</w:t>
            </w:r>
          </w:p>
        </w:tc>
      </w:tr>
      <w:tr w:rsidR="00D37AED" w:rsidRPr="007E7000" w14:paraId="4796206A" w14:textId="77777777" w:rsidTr="006D03D4">
        <w:tc>
          <w:tcPr>
            <w:tcW w:w="828" w:type="dxa"/>
            <w:vMerge w:val="restart"/>
          </w:tcPr>
          <w:p w14:paraId="241A2AE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  <w:p w14:paraId="1AEDC5A1" w14:textId="77777777" w:rsidR="00D37AED" w:rsidRPr="007E7000" w:rsidRDefault="00D37AED" w:rsidP="006D03D4">
            <w:pPr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Sham</w:t>
            </w:r>
          </w:p>
          <w:p w14:paraId="2EC36AC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(n=16)</w:t>
            </w:r>
          </w:p>
        </w:tc>
        <w:tc>
          <w:tcPr>
            <w:tcW w:w="2569" w:type="dxa"/>
          </w:tcPr>
          <w:p w14:paraId="19E55F51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Hallucinations</w:t>
            </w:r>
            <w:r w:rsidRPr="007E7000">
              <w:rPr>
                <w:rFonts w:ascii="Arial" w:eastAsia="宋体" w:hAnsi="Arial" w:cs="Arial"/>
                <w:szCs w:val="21"/>
              </w:rPr>
              <w:t>（</w:t>
            </w:r>
            <w:r w:rsidRPr="007E7000">
              <w:rPr>
                <w:rFonts w:ascii="Arial" w:hAnsi="Arial" w:cs="Arial"/>
                <w:szCs w:val="21"/>
              </w:rPr>
              <w:t>P3</w:t>
            </w:r>
            <w:r w:rsidRPr="007E7000">
              <w:rPr>
                <w:rFonts w:ascii="Arial" w:eastAsia="宋体" w:hAnsi="Arial" w:cs="Arial"/>
                <w:szCs w:val="21"/>
              </w:rPr>
              <w:t>）</w:t>
            </w:r>
          </w:p>
        </w:tc>
        <w:tc>
          <w:tcPr>
            <w:tcW w:w="1068" w:type="dxa"/>
          </w:tcPr>
          <w:p w14:paraId="0F867148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6.00±0.73</w:t>
            </w:r>
          </w:p>
        </w:tc>
        <w:tc>
          <w:tcPr>
            <w:tcW w:w="1277" w:type="dxa"/>
          </w:tcPr>
          <w:p w14:paraId="33B49C3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5.19±1.28</w:t>
            </w:r>
          </w:p>
        </w:tc>
        <w:tc>
          <w:tcPr>
            <w:tcW w:w="1277" w:type="dxa"/>
          </w:tcPr>
          <w:p w14:paraId="32DABC22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4.81±1.11</w:t>
            </w:r>
          </w:p>
        </w:tc>
        <w:tc>
          <w:tcPr>
            <w:tcW w:w="1277" w:type="dxa"/>
          </w:tcPr>
          <w:p w14:paraId="0C703461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4.69±1.25</w:t>
            </w:r>
          </w:p>
        </w:tc>
      </w:tr>
      <w:tr w:rsidR="00D37AED" w:rsidRPr="007E7000" w14:paraId="0F0FF9F9" w14:textId="77777777" w:rsidTr="006D03D4">
        <w:tc>
          <w:tcPr>
            <w:tcW w:w="828" w:type="dxa"/>
            <w:vMerge/>
          </w:tcPr>
          <w:p w14:paraId="65665EAB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234AAFFF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Positive Symptoms</w:t>
            </w:r>
          </w:p>
        </w:tc>
        <w:tc>
          <w:tcPr>
            <w:tcW w:w="1068" w:type="dxa"/>
          </w:tcPr>
          <w:p w14:paraId="034E965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25.81±3.80</w:t>
            </w:r>
          </w:p>
        </w:tc>
        <w:tc>
          <w:tcPr>
            <w:tcW w:w="1277" w:type="dxa"/>
          </w:tcPr>
          <w:p w14:paraId="78EB479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21.81±5.39</w:t>
            </w:r>
          </w:p>
        </w:tc>
        <w:tc>
          <w:tcPr>
            <w:tcW w:w="1277" w:type="dxa"/>
          </w:tcPr>
          <w:p w14:paraId="752796CC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20.56±5.32</w:t>
            </w:r>
          </w:p>
        </w:tc>
        <w:tc>
          <w:tcPr>
            <w:tcW w:w="1277" w:type="dxa"/>
          </w:tcPr>
          <w:p w14:paraId="0AD10095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19.88±6.55</w:t>
            </w:r>
          </w:p>
        </w:tc>
      </w:tr>
      <w:tr w:rsidR="00D37AED" w:rsidRPr="007E7000" w14:paraId="5298695B" w14:textId="77777777" w:rsidTr="006D03D4">
        <w:tc>
          <w:tcPr>
            <w:tcW w:w="828" w:type="dxa"/>
            <w:vMerge/>
          </w:tcPr>
          <w:p w14:paraId="72F56E8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4C9DAC79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Negative Symptoms</w:t>
            </w:r>
          </w:p>
        </w:tc>
        <w:tc>
          <w:tcPr>
            <w:tcW w:w="1068" w:type="dxa"/>
          </w:tcPr>
          <w:p w14:paraId="57EE74CC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24.62±5.46</w:t>
            </w:r>
          </w:p>
        </w:tc>
        <w:tc>
          <w:tcPr>
            <w:tcW w:w="1277" w:type="dxa"/>
          </w:tcPr>
          <w:p w14:paraId="7203A3F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23.62±5.68</w:t>
            </w:r>
          </w:p>
        </w:tc>
        <w:tc>
          <w:tcPr>
            <w:tcW w:w="1277" w:type="dxa"/>
          </w:tcPr>
          <w:p w14:paraId="10B5AC6C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23.12±5.75</w:t>
            </w:r>
          </w:p>
        </w:tc>
        <w:tc>
          <w:tcPr>
            <w:tcW w:w="1277" w:type="dxa"/>
          </w:tcPr>
          <w:p w14:paraId="24A46A8D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22.62±5.83</w:t>
            </w:r>
          </w:p>
        </w:tc>
      </w:tr>
      <w:tr w:rsidR="00D37AED" w:rsidRPr="007E7000" w14:paraId="29EFB8F2" w14:textId="77777777" w:rsidTr="006D03D4">
        <w:tc>
          <w:tcPr>
            <w:tcW w:w="828" w:type="dxa"/>
            <w:vMerge/>
          </w:tcPr>
          <w:p w14:paraId="3C0EA27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187CC532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7E7000">
              <w:rPr>
                <w:rFonts w:ascii="Arial" w:hAnsi="Arial" w:cs="Arial"/>
                <w:sz w:val="18"/>
                <w:szCs w:val="18"/>
              </w:rPr>
              <w:t>General Psychopathology</w:t>
            </w:r>
          </w:p>
        </w:tc>
        <w:tc>
          <w:tcPr>
            <w:tcW w:w="1068" w:type="dxa"/>
          </w:tcPr>
          <w:p w14:paraId="05A5C797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38.38±10.24</w:t>
            </w:r>
          </w:p>
        </w:tc>
        <w:tc>
          <w:tcPr>
            <w:tcW w:w="1277" w:type="dxa"/>
          </w:tcPr>
          <w:p w14:paraId="43E696B7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36.25±8.55</w:t>
            </w:r>
          </w:p>
        </w:tc>
        <w:tc>
          <w:tcPr>
            <w:tcW w:w="1277" w:type="dxa"/>
          </w:tcPr>
          <w:p w14:paraId="0030C06D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32.75±7.61</w:t>
            </w:r>
          </w:p>
        </w:tc>
        <w:tc>
          <w:tcPr>
            <w:tcW w:w="1277" w:type="dxa"/>
          </w:tcPr>
          <w:p w14:paraId="6952D62F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31.56±8.05</w:t>
            </w:r>
          </w:p>
        </w:tc>
      </w:tr>
      <w:tr w:rsidR="00D37AED" w:rsidRPr="007E7000" w14:paraId="3A5C9D39" w14:textId="77777777" w:rsidTr="006D03D4">
        <w:tc>
          <w:tcPr>
            <w:tcW w:w="828" w:type="dxa"/>
            <w:vMerge/>
          </w:tcPr>
          <w:p w14:paraId="6C96E50B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69" w:type="dxa"/>
          </w:tcPr>
          <w:p w14:paraId="73DDBB9F" w14:textId="77777777" w:rsidR="00D37AED" w:rsidRPr="007E7000" w:rsidRDefault="00D37AED" w:rsidP="006D03D4">
            <w:pPr>
              <w:jc w:val="left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Total Score</w:t>
            </w:r>
          </w:p>
        </w:tc>
        <w:tc>
          <w:tcPr>
            <w:tcW w:w="1068" w:type="dxa"/>
          </w:tcPr>
          <w:p w14:paraId="1C73C0DE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88.81±16.39</w:t>
            </w:r>
          </w:p>
        </w:tc>
        <w:tc>
          <w:tcPr>
            <w:tcW w:w="1277" w:type="dxa"/>
          </w:tcPr>
          <w:p w14:paraId="1FBAD31A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81.69±16.16</w:t>
            </w:r>
          </w:p>
        </w:tc>
        <w:tc>
          <w:tcPr>
            <w:tcW w:w="1277" w:type="dxa"/>
          </w:tcPr>
          <w:p w14:paraId="5D4146BD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76.44±16.46</w:t>
            </w:r>
          </w:p>
        </w:tc>
        <w:tc>
          <w:tcPr>
            <w:tcW w:w="1277" w:type="dxa"/>
          </w:tcPr>
          <w:p w14:paraId="2C43A6A4" w14:textId="77777777" w:rsidR="00D37AED" w:rsidRPr="007E7000" w:rsidRDefault="00D37AED" w:rsidP="006D03D4">
            <w:pPr>
              <w:jc w:val="center"/>
              <w:rPr>
                <w:rFonts w:ascii="Arial" w:hAnsi="Arial" w:cs="Arial"/>
                <w:szCs w:val="21"/>
              </w:rPr>
            </w:pPr>
            <w:r w:rsidRPr="007E7000">
              <w:rPr>
                <w:rFonts w:ascii="Arial" w:hAnsi="Arial" w:cs="Arial"/>
                <w:szCs w:val="21"/>
              </w:rPr>
              <w:t>74.06±18.32</w:t>
            </w:r>
          </w:p>
        </w:tc>
      </w:tr>
    </w:tbl>
    <w:p w14:paraId="0E085DAA" w14:textId="77777777" w:rsidR="00D37AED" w:rsidRDefault="00D37AED" w:rsidP="00D37AED">
      <w:pPr>
        <w:rPr>
          <w:rFonts w:ascii="Arial" w:hAnsi="Arial" w:cs="Arial"/>
          <w:szCs w:val="21"/>
        </w:rPr>
      </w:pPr>
    </w:p>
    <w:p w14:paraId="437C055E" w14:textId="68BBC7ED" w:rsidR="007E7000" w:rsidRPr="007E7000" w:rsidRDefault="007E7000" w:rsidP="00D37AED">
      <w:pPr>
        <w:rPr>
          <w:rFonts w:ascii="Arial" w:hAnsi="Arial" w:cs="Arial"/>
          <w:szCs w:val="21"/>
        </w:rPr>
      </w:pPr>
    </w:p>
    <w:sectPr w:rsidR="007E7000" w:rsidRPr="007E7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3EE4" w14:textId="77777777" w:rsidR="00282B92" w:rsidRDefault="00282B92" w:rsidP="00943BED">
      <w:r>
        <w:separator/>
      </w:r>
    </w:p>
  </w:endnote>
  <w:endnote w:type="continuationSeparator" w:id="0">
    <w:p w14:paraId="560BCBA9" w14:textId="77777777" w:rsidR="00282B92" w:rsidRDefault="00282B92" w:rsidP="0094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9D49" w14:textId="77777777" w:rsidR="00282B92" w:rsidRDefault="00282B92" w:rsidP="00943BED">
      <w:r>
        <w:separator/>
      </w:r>
    </w:p>
  </w:footnote>
  <w:footnote w:type="continuationSeparator" w:id="0">
    <w:p w14:paraId="6B1753A0" w14:textId="77777777" w:rsidR="00282B92" w:rsidRDefault="00282B92" w:rsidP="00943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C57"/>
    <w:rsid w:val="000543CD"/>
    <w:rsid w:val="00141CEA"/>
    <w:rsid w:val="001E255E"/>
    <w:rsid w:val="00216C6B"/>
    <w:rsid w:val="00282B92"/>
    <w:rsid w:val="002D1089"/>
    <w:rsid w:val="003A1F37"/>
    <w:rsid w:val="005071A5"/>
    <w:rsid w:val="0051721C"/>
    <w:rsid w:val="00604B92"/>
    <w:rsid w:val="00643DD9"/>
    <w:rsid w:val="00650787"/>
    <w:rsid w:val="006A6F68"/>
    <w:rsid w:val="007007DF"/>
    <w:rsid w:val="007B06D5"/>
    <w:rsid w:val="007E7000"/>
    <w:rsid w:val="00865F4B"/>
    <w:rsid w:val="00943BED"/>
    <w:rsid w:val="00980D77"/>
    <w:rsid w:val="009C144B"/>
    <w:rsid w:val="00A74C57"/>
    <w:rsid w:val="00AF5FA1"/>
    <w:rsid w:val="00B611B9"/>
    <w:rsid w:val="00C15DAC"/>
    <w:rsid w:val="00C3582A"/>
    <w:rsid w:val="00C52391"/>
    <w:rsid w:val="00D37AED"/>
    <w:rsid w:val="00E91277"/>
    <w:rsid w:val="00FA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36B30"/>
  <w14:defaultImageDpi w14:val="32767"/>
  <w15:chartTrackingRefBased/>
  <w15:docId w15:val="{8622A9F7-0406-4BE9-B2A8-6451DA6E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3B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3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3BED"/>
    <w:rPr>
      <w:sz w:val="18"/>
      <w:szCs w:val="18"/>
    </w:rPr>
  </w:style>
  <w:style w:type="table" w:customStyle="1" w:styleId="a7">
    <w:name w:val="三线表"/>
    <w:basedOn w:val="a1"/>
    <w:uiPriority w:val="99"/>
    <w:qFormat/>
    <w:rsid w:val="00D37AED"/>
    <w:rPr>
      <w:rFonts w:eastAsia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8">
    <w:name w:val="Table Grid"/>
    <w:basedOn w:val="a1"/>
    <w:uiPriority w:val="39"/>
    <w:rsid w:val="003A1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孝娟 王</cp:lastModifiedBy>
  <cp:revision>12</cp:revision>
  <dcterms:created xsi:type="dcterms:W3CDTF">2023-05-23T13:03:00Z</dcterms:created>
  <dcterms:modified xsi:type="dcterms:W3CDTF">2023-07-12T01:28:00Z</dcterms:modified>
</cp:coreProperties>
</file>