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1A2DF" w14:textId="386E0AD9" w:rsidR="000336AF" w:rsidRPr="00A332E6" w:rsidRDefault="00000000" w:rsidP="007D3FD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A332E6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833771" w:rsidRPr="00A332E6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27FEA434" w14:textId="0505B330" w:rsidR="00A82AB8" w:rsidRDefault="00000000" w:rsidP="00662056">
      <w:pPr>
        <w:pStyle w:val="a8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Pr="002F7089">
        <w:rPr>
          <w:rFonts w:ascii="Times New Roman" w:hAnsi="Times New Roman" w:cs="Times New Roman"/>
        </w:rPr>
        <w:t xml:space="preserve">Table </w:t>
      </w:r>
      <w:r w:rsidR="00C72E0C">
        <w:rPr>
          <w:rFonts w:ascii="Times New Roman" w:hAnsi="Times New Roman" w:cs="Times New Roman"/>
        </w:rPr>
        <w:t>S</w:t>
      </w:r>
      <w:r w:rsidRPr="002F7089">
        <w:rPr>
          <w:rFonts w:ascii="Times New Roman" w:hAnsi="Times New Roman" w:cs="Times New Roman"/>
        </w:rPr>
        <w:fldChar w:fldCharType="begin"/>
      </w:r>
      <w:r w:rsidRPr="002F7089">
        <w:rPr>
          <w:rFonts w:ascii="Times New Roman" w:hAnsi="Times New Roman" w:cs="Times New Roman"/>
        </w:rPr>
        <w:instrText xml:space="preserve"> SEQ </w:instrText>
      </w:r>
      <w:r w:rsidRPr="002F7089">
        <w:rPr>
          <w:rFonts w:ascii="Times New Roman" w:hAnsi="Times New Roman" w:cs="Times New Roman" w:hint="eastAsia"/>
        </w:rPr>
        <w:instrText>표</w:instrText>
      </w:r>
      <w:r w:rsidRPr="002F7089">
        <w:rPr>
          <w:rFonts w:ascii="Times New Roman" w:hAnsi="Times New Roman" w:cs="Times New Roman"/>
        </w:rPr>
        <w:instrText xml:space="preserve"> \* ARABIC </w:instrText>
      </w:r>
      <w:r w:rsidRPr="002F7089">
        <w:rPr>
          <w:rFonts w:ascii="Times New Roman" w:hAnsi="Times New Roman" w:cs="Times New Roman"/>
        </w:rPr>
        <w:fldChar w:fldCharType="separate"/>
      </w:r>
      <w:r w:rsidRPr="002F7089">
        <w:rPr>
          <w:rFonts w:ascii="Times New Roman" w:hAnsi="Times New Roman" w:cs="Times New Roman"/>
        </w:rPr>
        <w:t>1</w:t>
      </w:r>
      <w:r w:rsidRPr="002F7089">
        <w:rPr>
          <w:rFonts w:ascii="Times New Roman" w:hAnsi="Times New Roman" w:cs="Times New Roman"/>
        </w:rPr>
        <w:fldChar w:fldCharType="end"/>
      </w:r>
      <w:r w:rsidRPr="002F7089">
        <w:rPr>
          <w:rFonts w:ascii="Times New Roman" w:hAnsi="Times New Roman" w:cs="Times New Roman"/>
        </w:rPr>
        <w:t xml:space="preserve">. </w:t>
      </w:r>
      <w:r w:rsidR="003C2550">
        <w:rPr>
          <w:rFonts w:ascii="Times New Roman" w:hAnsi="Times New Roman" w:cs="Times New Roman"/>
          <w:b w:val="0"/>
          <w:bCs w:val="0"/>
        </w:rPr>
        <w:t>B</w:t>
      </w:r>
      <w:r w:rsidR="00C72E0C" w:rsidRPr="00C72E0C">
        <w:rPr>
          <w:rFonts w:ascii="Times New Roman" w:hAnsi="Times New Roman" w:cs="Times New Roman"/>
          <w:b w:val="0"/>
          <w:bCs w:val="0"/>
        </w:rPr>
        <w:t xml:space="preserve">iomechanical </w:t>
      </w:r>
      <w:r w:rsidR="00662056" w:rsidRPr="00C72E0C">
        <w:rPr>
          <w:rFonts w:ascii="Times New Roman" w:hAnsi="Times New Roman" w:cs="Times New Roman"/>
          <w:b w:val="0"/>
          <w:bCs w:val="0"/>
        </w:rPr>
        <w:t>characteristics</w:t>
      </w:r>
      <w:r>
        <w:rPr>
          <w:rFonts w:ascii="Times New Roman" w:eastAsia="맑은 고딕" w:hAnsi="Times New Roman" w:cs="Times New Roman"/>
          <w:b w:val="0"/>
          <w:bCs w:val="0"/>
        </w:rPr>
        <w:t xml:space="preserve"> of </w:t>
      </w:r>
      <w:r w:rsidR="003C2550">
        <w:rPr>
          <w:rFonts w:ascii="Times New Roman" w:eastAsia="맑은 고딕" w:hAnsi="Times New Roman" w:cs="Times New Roman"/>
          <w:b w:val="0"/>
          <w:bCs w:val="0"/>
        </w:rPr>
        <w:t xml:space="preserve">participants and </w:t>
      </w:r>
      <w:r>
        <w:rPr>
          <w:rFonts w:ascii="Times New Roman" w:eastAsia="맑은 고딕" w:hAnsi="Times New Roman" w:cs="Times New Roman"/>
          <w:b w:val="0"/>
          <w:bCs w:val="0"/>
        </w:rPr>
        <w:t>burn scars</w:t>
      </w:r>
    </w:p>
    <w:tbl>
      <w:tblPr>
        <w:tblW w:w="89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82"/>
        <w:gridCol w:w="3052"/>
        <w:gridCol w:w="3442"/>
      </w:tblGrid>
      <w:tr w:rsidR="00B24BFF" w14:paraId="5083E8DA" w14:textId="77777777" w:rsidTr="00662056">
        <w:trPr>
          <w:trHeight w:val="343"/>
        </w:trPr>
        <w:tc>
          <w:tcPr>
            <w:tcW w:w="55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0B919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Variables</w:t>
            </w:r>
          </w:p>
        </w:tc>
        <w:tc>
          <w:tcPr>
            <w:tcW w:w="34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9F2C8" w14:textId="15DE37ED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Patients with b</w:t>
            </w: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urn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s</w:t>
            </w: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 xml:space="preserve"> </w:t>
            </w:r>
            <w:r w:rsidR="00F217A5"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(</w:t>
            </w:r>
            <w:r w:rsidR="00F217A5" w:rsidRPr="00F200F5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Cs w:val="20"/>
                <w:lang w:val="en-US"/>
              </w:rPr>
              <w:t>n</w:t>
            </w:r>
            <w:r w:rsidR="00F217A5"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 xml:space="preserve"> = 40)</w:t>
            </w:r>
          </w:p>
        </w:tc>
      </w:tr>
      <w:tr w:rsidR="00B24BFF" w14:paraId="33700429" w14:textId="77777777" w:rsidTr="00662056">
        <w:trPr>
          <w:trHeight w:val="328"/>
        </w:trPr>
        <w:tc>
          <w:tcPr>
            <w:tcW w:w="5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D952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Age, years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0EBB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46.15 ± 11.68</w:t>
            </w:r>
          </w:p>
        </w:tc>
      </w:tr>
      <w:tr w:rsidR="00B24BFF" w14:paraId="52523623" w14:textId="77777777" w:rsidTr="00662056">
        <w:trPr>
          <w:trHeight w:val="328"/>
        </w:trPr>
        <w:tc>
          <w:tcPr>
            <w:tcW w:w="24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C65D8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Sex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FE36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Male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4971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23 (57.50%)</w:t>
            </w:r>
          </w:p>
        </w:tc>
      </w:tr>
      <w:tr w:rsidR="00B24BFF" w14:paraId="4C31F1DE" w14:textId="77777777" w:rsidTr="00662056">
        <w:trPr>
          <w:trHeight w:val="328"/>
        </w:trPr>
        <w:tc>
          <w:tcPr>
            <w:tcW w:w="2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3BE7F" w14:textId="77777777" w:rsidR="00662056" w:rsidRPr="00662056" w:rsidRDefault="00662056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E98D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Female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90C8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17 (42.50%)</w:t>
            </w:r>
          </w:p>
        </w:tc>
      </w:tr>
      <w:tr w:rsidR="00B24BFF" w14:paraId="2AC192E8" w14:textId="77777777" w:rsidTr="00662056">
        <w:trPr>
          <w:trHeight w:val="328"/>
        </w:trPr>
        <w:tc>
          <w:tcPr>
            <w:tcW w:w="24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8A7BE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Degree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7F28C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Superficial 2</w:t>
            </w: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vertAlign w:val="superscript"/>
                <w:lang w:val="en-US"/>
              </w:rPr>
              <w:t>nd</w:t>
            </w: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 xml:space="preserve"> degree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CC7D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9 (22.50%)</w:t>
            </w:r>
          </w:p>
        </w:tc>
      </w:tr>
      <w:tr w:rsidR="00B24BFF" w14:paraId="42520B94" w14:textId="77777777" w:rsidTr="00662056">
        <w:trPr>
          <w:trHeight w:val="328"/>
        </w:trPr>
        <w:tc>
          <w:tcPr>
            <w:tcW w:w="2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D8A4C" w14:textId="77777777" w:rsidR="00662056" w:rsidRPr="00662056" w:rsidRDefault="00662056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F7267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Deep 2</w:t>
            </w: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vertAlign w:val="superscript"/>
                <w:lang w:val="en-US"/>
              </w:rPr>
              <w:t>nd</w:t>
            </w: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 xml:space="preserve"> degree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CFBA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13 (32.50%)</w:t>
            </w:r>
          </w:p>
        </w:tc>
      </w:tr>
      <w:tr w:rsidR="00B24BFF" w14:paraId="1A5288ED" w14:textId="77777777" w:rsidTr="00662056">
        <w:trPr>
          <w:trHeight w:val="328"/>
        </w:trPr>
        <w:tc>
          <w:tcPr>
            <w:tcW w:w="2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31404" w14:textId="77777777" w:rsidR="00662056" w:rsidRPr="00662056" w:rsidRDefault="00662056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3C2D6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3</w:t>
            </w: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vertAlign w:val="superscript"/>
                <w:lang w:val="en-US"/>
              </w:rPr>
              <w:t>rd</w:t>
            </w: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 xml:space="preserve"> degree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3600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18 (45.00%)</w:t>
            </w:r>
          </w:p>
        </w:tc>
      </w:tr>
      <w:tr w:rsidR="00B24BFF" w14:paraId="4182563A" w14:textId="77777777" w:rsidTr="00662056">
        <w:trPr>
          <w:trHeight w:val="328"/>
        </w:trPr>
        <w:tc>
          <w:tcPr>
            <w:tcW w:w="24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BA74A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Skin graft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DAEC1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Yes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F91C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20 (50.00%)</w:t>
            </w:r>
          </w:p>
        </w:tc>
      </w:tr>
      <w:tr w:rsidR="00B24BFF" w14:paraId="3EE77787" w14:textId="77777777" w:rsidTr="00662056">
        <w:trPr>
          <w:trHeight w:val="328"/>
        </w:trPr>
        <w:tc>
          <w:tcPr>
            <w:tcW w:w="2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2CB9B" w14:textId="77777777" w:rsidR="00662056" w:rsidRPr="00662056" w:rsidRDefault="00662056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9DFA8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No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34E1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20 (50.00%)</w:t>
            </w:r>
          </w:p>
        </w:tc>
      </w:tr>
      <w:tr w:rsidR="00B24BFF" w14:paraId="134A4CC4" w14:textId="77777777" w:rsidTr="00662056">
        <w:trPr>
          <w:trHeight w:val="328"/>
        </w:trPr>
        <w:tc>
          <w:tcPr>
            <w:tcW w:w="5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3D13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TBSA burned, %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E33B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14.00 (6.00, 27.00)</w:t>
            </w:r>
          </w:p>
        </w:tc>
      </w:tr>
      <w:tr w:rsidR="00B24BFF" w14:paraId="42821B7F" w14:textId="77777777" w:rsidTr="00662056">
        <w:trPr>
          <w:trHeight w:val="328"/>
        </w:trPr>
        <w:tc>
          <w:tcPr>
            <w:tcW w:w="5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B846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ESR, mm/H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0A54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11.00 (5.00, 15.25)</w:t>
            </w:r>
          </w:p>
        </w:tc>
      </w:tr>
      <w:tr w:rsidR="00B24BFF" w14:paraId="26B45202" w14:textId="77777777" w:rsidTr="00662056">
        <w:trPr>
          <w:trHeight w:val="328"/>
        </w:trPr>
        <w:tc>
          <w:tcPr>
            <w:tcW w:w="5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AF08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CRP, mg/L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7BDB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0.98 (0.51, 2.02)</w:t>
            </w:r>
          </w:p>
        </w:tc>
      </w:tr>
      <w:tr w:rsidR="00B24BFF" w14:paraId="570198F5" w14:textId="77777777" w:rsidTr="00662056">
        <w:trPr>
          <w:trHeight w:val="328"/>
        </w:trPr>
        <w:tc>
          <w:tcPr>
            <w:tcW w:w="5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DB35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Length of hospitalization, days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8135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22.50 (15.50, 39.75)</w:t>
            </w:r>
          </w:p>
        </w:tc>
      </w:tr>
      <w:tr w:rsidR="00B24BFF" w14:paraId="6769219F" w14:textId="77777777" w:rsidTr="00662056">
        <w:trPr>
          <w:trHeight w:val="328"/>
        </w:trPr>
        <w:tc>
          <w:tcPr>
            <w:tcW w:w="24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5CC83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ICU admission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3B1CE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Yes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FB2F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10 (25.00%)</w:t>
            </w:r>
          </w:p>
        </w:tc>
      </w:tr>
      <w:tr w:rsidR="00B24BFF" w14:paraId="735AAB43" w14:textId="77777777" w:rsidTr="00662056">
        <w:trPr>
          <w:trHeight w:val="328"/>
        </w:trPr>
        <w:tc>
          <w:tcPr>
            <w:tcW w:w="2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BD203" w14:textId="77777777" w:rsidR="00662056" w:rsidRPr="00662056" w:rsidRDefault="00662056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4A397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No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C447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30 (75.00%)</w:t>
            </w:r>
          </w:p>
        </w:tc>
      </w:tr>
      <w:tr w:rsidR="00B24BFF" w14:paraId="59EB8279" w14:textId="77777777" w:rsidTr="00662056">
        <w:trPr>
          <w:trHeight w:val="343"/>
        </w:trPr>
        <w:tc>
          <w:tcPr>
            <w:tcW w:w="55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91083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Time after injury, days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B766F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100.48 ± 66.04</w:t>
            </w:r>
          </w:p>
        </w:tc>
      </w:tr>
      <w:tr w:rsidR="00B24BFF" w14:paraId="1B7BC567" w14:textId="77777777" w:rsidTr="00662056">
        <w:trPr>
          <w:trHeight w:val="343"/>
        </w:trPr>
        <w:tc>
          <w:tcPr>
            <w:tcW w:w="55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9496E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Variables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2C2E7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Scar samples (n = 80)</w:t>
            </w:r>
          </w:p>
        </w:tc>
      </w:tr>
      <w:tr w:rsidR="00B24BFF" w14:paraId="641A9181" w14:textId="77777777" w:rsidTr="00662056">
        <w:trPr>
          <w:trHeight w:val="328"/>
        </w:trPr>
        <w:tc>
          <w:tcPr>
            <w:tcW w:w="24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0BDB5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Scar type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B8ED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Center of scar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0C6D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40 (50.00%)</w:t>
            </w:r>
          </w:p>
        </w:tc>
      </w:tr>
      <w:tr w:rsidR="00B24BFF" w14:paraId="46FE5A06" w14:textId="77777777" w:rsidTr="00662056">
        <w:trPr>
          <w:trHeight w:val="328"/>
        </w:trPr>
        <w:tc>
          <w:tcPr>
            <w:tcW w:w="2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CEEE2" w14:textId="77777777" w:rsidR="00662056" w:rsidRPr="00662056" w:rsidRDefault="00662056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38F5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Scar margin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D536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40 (50.00%)</w:t>
            </w:r>
          </w:p>
        </w:tc>
      </w:tr>
      <w:tr w:rsidR="00B24BFF" w14:paraId="291AE45E" w14:textId="77777777" w:rsidTr="00662056">
        <w:trPr>
          <w:trHeight w:val="328"/>
        </w:trPr>
        <w:tc>
          <w:tcPr>
            <w:tcW w:w="5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771E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Itch NRS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72B2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0.00 (0.00, 4.00)</w:t>
            </w:r>
          </w:p>
        </w:tc>
      </w:tr>
      <w:tr w:rsidR="00B24BFF" w14:paraId="5FA0F545" w14:textId="77777777" w:rsidTr="00662056">
        <w:trPr>
          <w:trHeight w:val="328"/>
        </w:trPr>
        <w:tc>
          <w:tcPr>
            <w:tcW w:w="5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AB7D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Thickness, mm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9CE0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0.02 (0.01, 0.15)</w:t>
            </w:r>
          </w:p>
        </w:tc>
      </w:tr>
      <w:tr w:rsidR="00B24BFF" w14:paraId="6EC0BBD2" w14:textId="77777777" w:rsidTr="00662056">
        <w:trPr>
          <w:trHeight w:val="328"/>
        </w:trPr>
        <w:tc>
          <w:tcPr>
            <w:tcW w:w="5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453D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Melanin, AU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0197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156.74 ± 67.04</w:t>
            </w:r>
          </w:p>
        </w:tc>
      </w:tr>
      <w:tr w:rsidR="00B24BFF" w14:paraId="7D4BB676" w14:textId="77777777" w:rsidTr="00662056">
        <w:trPr>
          <w:trHeight w:val="328"/>
        </w:trPr>
        <w:tc>
          <w:tcPr>
            <w:tcW w:w="5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4971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Erythema, AU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7274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301.31 ± 141.94</w:t>
            </w:r>
          </w:p>
        </w:tc>
      </w:tr>
      <w:tr w:rsidR="00B24BFF" w14:paraId="49CF3DDA" w14:textId="77777777" w:rsidTr="00662056">
        <w:trPr>
          <w:trHeight w:val="343"/>
        </w:trPr>
        <w:tc>
          <w:tcPr>
            <w:tcW w:w="5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C367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TEWL, g/m</w:t>
            </w: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vertAlign w:val="superscript"/>
                <w:lang w:val="en-US"/>
              </w:rPr>
              <w:t>2</w:t>
            </w: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h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2E0C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11.77 ± 4.05</w:t>
            </w:r>
          </w:p>
        </w:tc>
      </w:tr>
      <w:tr w:rsidR="00B24BFF" w14:paraId="718FFE79" w14:textId="77777777" w:rsidTr="00662056">
        <w:trPr>
          <w:trHeight w:val="343"/>
        </w:trPr>
        <w:tc>
          <w:tcPr>
            <w:tcW w:w="55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4B694" w14:textId="77777777" w:rsidR="00662056" w:rsidRPr="00662056" w:rsidRDefault="00000000" w:rsidP="0066205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  <w:lang w:val="en-US"/>
              </w:rPr>
              <w:t>Skin hydration, AU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D1233" w14:textId="77777777" w:rsidR="00662056" w:rsidRPr="00662056" w:rsidRDefault="00000000" w:rsidP="000A5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</w:pPr>
            <w:r w:rsidRPr="00662056">
              <w:rPr>
                <w:rFonts w:ascii="Arial" w:eastAsia="맑은 고딕" w:hAnsi="Arial" w:cs="Arial"/>
                <w:color w:val="000000"/>
                <w:kern w:val="0"/>
                <w:szCs w:val="20"/>
                <w:lang w:val="en-US"/>
              </w:rPr>
              <w:t>45.97 ± 14.94</w:t>
            </w:r>
          </w:p>
        </w:tc>
      </w:tr>
    </w:tbl>
    <w:p w14:paraId="32BA79D5" w14:textId="002FEFBB" w:rsidR="00C72E0C" w:rsidRPr="00A332E6" w:rsidRDefault="00000000" w:rsidP="00A82AB8">
      <w:pPr>
        <w:rPr>
          <w:rFonts w:ascii="Times New Roman" w:hAnsi="Times New Roman" w:cs="Times New Roman"/>
          <w:szCs w:val="20"/>
        </w:rPr>
      </w:pPr>
      <w:r w:rsidRPr="00662056">
        <w:rPr>
          <w:rFonts w:ascii="Times New Roman" w:hAnsi="Times New Roman" w:cs="Times New Roman"/>
          <w:szCs w:val="20"/>
        </w:rPr>
        <w:t>Data are presented as mean ± standard deviation or median (25</w:t>
      </w:r>
      <w:r w:rsidR="007D7199" w:rsidRPr="00A72C0E">
        <w:rPr>
          <w:rFonts w:ascii="Times New Roman" w:hAnsi="Times New Roman" w:cs="Times New Roman"/>
          <w:szCs w:val="20"/>
          <w:vertAlign w:val="superscript"/>
        </w:rPr>
        <w:t>th</w:t>
      </w:r>
      <w:r w:rsidR="007D7199">
        <w:rPr>
          <w:rFonts w:ascii="Times New Roman" w:hAnsi="Times New Roman" w:cs="Times New Roman"/>
          <w:szCs w:val="20"/>
        </w:rPr>
        <w:t xml:space="preserve"> </w:t>
      </w:r>
      <w:r w:rsidRPr="00662056">
        <w:rPr>
          <w:rFonts w:ascii="Times New Roman" w:hAnsi="Times New Roman" w:cs="Times New Roman"/>
          <w:szCs w:val="20"/>
        </w:rPr>
        <w:t>percentile, 75</w:t>
      </w:r>
      <w:r w:rsidR="007D7199" w:rsidRPr="00A72C0E">
        <w:rPr>
          <w:rFonts w:ascii="Times New Roman" w:hAnsi="Times New Roman" w:cs="Times New Roman"/>
          <w:szCs w:val="20"/>
          <w:vertAlign w:val="superscript"/>
        </w:rPr>
        <w:t>th</w:t>
      </w:r>
      <w:r w:rsidR="007D7199">
        <w:rPr>
          <w:rFonts w:ascii="Times New Roman" w:hAnsi="Times New Roman" w:cs="Times New Roman"/>
          <w:szCs w:val="20"/>
        </w:rPr>
        <w:t xml:space="preserve"> </w:t>
      </w:r>
      <w:r w:rsidRPr="00662056">
        <w:rPr>
          <w:rFonts w:ascii="Times New Roman" w:hAnsi="Times New Roman" w:cs="Times New Roman"/>
          <w:szCs w:val="20"/>
        </w:rPr>
        <w:t>percentile) for continuous variables or numbers (%) for categorical variables. Abbreviations: TBSA, total body surface area; ESR, erythrocyte sedimentation rate; CRP, C-reactive protein</w:t>
      </w:r>
      <w:r w:rsidR="00EF5279">
        <w:rPr>
          <w:rFonts w:ascii="Times New Roman" w:hAnsi="Times New Roman" w:cs="Times New Roman"/>
          <w:szCs w:val="20"/>
        </w:rPr>
        <w:t>;</w:t>
      </w:r>
      <w:r w:rsidRPr="00662056">
        <w:rPr>
          <w:rFonts w:ascii="Times New Roman" w:hAnsi="Times New Roman" w:cs="Times New Roman"/>
          <w:szCs w:val="20"/>
        </w:rPr>
        <w:t xml:space="preserve"> ICU, Intensive care unit</w:t>
      </w:r>
      <w:r w:rsidR="00EF5279">
        <w:rPr>
          <w:rFonts w:ascii="Times New Roman" w:hAnsi="Times New Roman" w:cs="Times New Roman"/>
          <w:szCs w:val="20"/>
        </w:rPr>
        <w:t>;</w:t>
      </w:r>
      <w:r w:rsidRPr="00662056">
        <w:rPr>
          <w:rFonts w:ascii="Times New Roman" w:hAnsi="Times New Roman" w:cs="Times New Roman"/>
          <w:szCs w:val="20"/>
        </w:rPr>
        <w:t xml:space="preserve"> </w:t>
      </w:r>
      <w:r w:rsidR="00EF5279">
        <w:rPr>
          <w:rFonts w:ascii="Times New Roman" w:hAnsi="Times New Roman" w:cs="Times New Roman"/>
          <w:szCs w:val="20"/>
        </w:rPr>
        <w:t>NRS, numeric</w:t>
      </w:r>
      <w:r>
        <w:rPr>
          <w:rFonts w:ascii="Times New Roman" w:eastAsia="맑은 고딕" w:hAnsi="Times New Roman" w:cs="Times New Roman"/>
          <w:szCs w:val="20"/>
        </w:rPr>
        <w:t xml:space="preserve">al rating scale; </w:t>
      </w:r>
      <w:r w:rsidRPr="00662056">
        <w:rPr>
          <w:rFonts w:ascii="Times New Roman" w:hAnsi="Times New Roman" w:cs="Times New Roman"/>
          <w:szCs w:val="20"/>
        </w:rPr>
        <w:t>TEWL, transepidermal water loss; AU, arbitrary unit.</w:t>
      </w:r>
    </w:p>
    <w:p w14:paraId="6FD67B95" w14:textId="5ED39D3A" w:rsidR="00BA1A3F" w:rsidRPr="00BA1A3F" w:rsidRDefault="00000000" w:rsidP="00BA1A3F">
      <w:pPr>
        <w:pStyle w:val="a8"/>
        <w:keepNext/>
        <w:rPr>
          <w:rFonts w:ascii="Times New Roman" w:hAnsi="Times New Roman" w:cs="Times New Roman"/>
        </w:rPr>
        <w:sectPr w:rsidR="00BA1A3F" w:rsidRPr="00BA1A3F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</w:rPr>
        <w:br w:type="page"/>
      </w:r>
    </w:p>
    <w:p w14:paraId="71CD4A34" w14:textId="2F9884FD" w:rsidR="00A82AB8" w:rsidRPr="002F7089" w:rsidRDefault="00000000" w:rsidP="00BA1A3F">
      <w:pPr>
        <w:pStyle w:val="a8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Pr="002F7089">
        <w:rPr>
          <w:rFonts w:ascii="Times New Roman" w:hAnsi="Times New Roman" w:cs="Times New Roman"/>
        </w:rPr>
        <w:t xml:space="preserve">Table </w:t>
      </w:r>
      <w:r w:rsidR="00BA1A3F">
        <w:rPr>
          <w:rFonts w:ascii="Times New Roman" w:hAnsi="Times New Roman" w:cs="Times New Roman"/>
        </w:rPr>
        <w:t>S</w:t>
      </w:r>
      <w:r w:rsidRPr="002F7089">
        <w:rPr>
          <w:rFonts w:ascii="Times New Roman" w:hAnsi="Times New Roman" w:cs="Times New Roman"/>
        </w:rPr>
        <w:fldChar w:fldCharType="begin"/>
      </w:r>
      <w:r w:rsidRPr="002F7089">
        <w:rPr>
          <w:rFonts w:ascii="Times New Roman" w:hAnsi="Times New Roman" w:cs="Times New Roman"/>
        </w:rPr>
        <w:instrText xml:space="preserve"> SEQ </w:instrText>
      </w:r>
      <w:r w:rsidRPr="002F7089">
        <w:rPr>
          <w:rFonts w:ascii="Times New Roman" w:hAnsi="Times New Roman" w:cs="Times New Roman" w:hint="eastAsia"/>
        </w:rPr>
        <w:instrText>표</w:instrText>
      </w:r>
      <w:r w:rsidRPr="002F7089">
        <w:rPr>
          <w:rFonts w:ascii="Times New Roman" w:hAnsi="Times New Roman" w:cs="Times New Roman"/>
        </w:rPr>
        <w:instrText xml:space="preserve"> \* ARABIC </w:instrText>
      </w:r>
      <w:r w:rsidRPr="002F7089">
        <w:rPr>
          <w:rFonts w:ascii="Times New Roman" w:hAnsi="Times New Roman" w:cs="Times New Roman"/>
        </w:rPr>
        <w:fldChar w:fldCharType="separate"/>
      </w:r>
      <w:r w:rsidRPr="002F7089">
        <w:rPr>
          <w:rFonts w:ascii="Times New Roman" w:hAnsi="Times New Roman" w:cs="Times New Roman"/>
        </w:rPr>
        <w:t>2</w:t>
      </w:r>
      <w:r w:rsidRPr="002F7089">
        <w:rPr>
          <w:rFonts w:ascii="Times New Roman" w:hAnsi="Times New Roman" w:cs="Times New Roman"/>
        </w:rPr>
        <w:fldChar w:fldCharType="end"/>
      </w:r>
      <w:r w:rsidRPr="002F7089">
        <w:rPr>
          <w:rFonts w:ascii="Times New Roman" w:hAnsi="Times New Roman" w:cs="Times New Roman"/>
        </w:rPr>
        <w:t xml:space="preserve">. </w:t>
      </w:r>
      <w:r w:rsidR="009F44C8">
        <w:rPr>
          <w:rFonts w:ascii="Times New Roman" w:hAnsi="Times New Roman" w:cs="Times New Roman"/>
          <w:b w:val="0"/>
          <w:bCs w:val="0"/>
        </w:rPr>
        <w:t>B</w:t>
      </w:r>
      <w:r w:rsidR="009F44C8" w:rsidRPr="00BA1A3F">
        <w:rPr>
          <w:rFonts w:ascii="Times New Roman" w:hAnsi="Times New Roman" w:cs="Times New Roman"/>
          <w:b w:val="0"/>
          <w:bCs w:val="0"/>
        </w:rPr>
        <w:t>iomechanical</w:t>
      </w:r>
      <w:r w:rsidR="009F44C8">
        <w:rPr>
          <w:rFonts w:ascii="Times New Roman" w:eastAsia="맑은 고딕" w:hAnsi="Times New Roman" w:cs="Times New Roman"/>
          <w:b w:val="0"/>
          <w:bCs w:val="0"/>
        </w:rPr>
        <w:t xml:space="preserve"> </w:t>
      </w:r>
      <w:r>
        <w:rPr>
          <w:rFonts w:ascii="Times New Roman" w:eastAsia="맑은 고딕" w:hAnsi="Times New Roman" w:cs="Times New Roman"/>
          <w:b w:val="0"/>
          <w:bCs w:val="0"/>
        </w:rPr>
        <w:t xml:space="preserve">characteristics </w:t>
      </w:r>
      <w:r w:rsidR="009F44C8">
        <w:rPr>
          <w:rFonts w:ascii="Times New Roman" w:eastAsia="맑은 고딕" w:hAnsi="Times New Roman" w:cs="Times New Roman"/>
          <w:b w:val="0"/>
          <w:bCs w:val="0"/>
        </w:rPr>
        <w:t xml:space="preserve">of participants and scars according to </w:t>
      </w:r>
      <w:r>
        <w:rPr>
          <w:rFonts w:ascii="Times New Roman" w:eastAsia="맑은 고딕" w:hAnsi="Times New Roman" w:cs="Times New Roman"/>
          <w:b w:val="0"/>
          <w:bCs w:val="0"/>
        </w:rPr>
        <w:t>the subgroups</w:t>
      </w:r>
    </w:p>
    <w:tbl>
      <w:tblPr>
        <w:tblW w:w="5603" w:type="pct"/>
        <w:tblInd w:w="-9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50"/>
        <w:gridCol w:w="1959"/>
        <w:gridCol w:w="1633"/>
        <w:gridCol w:w="1590"/>
        <w:gridCol w:w="801"/>
        <w:gridCol w:w="1716"/>
        <w:gridCol w:w="1529"/>
        <w:gridCol w:w="801"/>
        <w:gridCol w:w="1516"/>
        <w:gridCol w:w="1556"/>
        <w:gridCol w:w="798"/>
      </w:tblGrid>
      <w:tr w:rsidR="00B24BFF" w14:paraId="4696BF4C" w14:textId="77777777" w:rsidTr="00F81239">
        <w:trPr>
          <w:trHeight w:val="128"/>
        </w:trPr>
        <w:tc>
          <w:tcPr>
            <w:tcW w:w="111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0A928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3890" w:type="pct"/>
            <w:gridSpan w:val="9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966B15" w14:textId="5390F841" w:rsidR="00BA1A3F" w:rsidRPr="00BA1A3F" w:rsidRDefault="00000000" w:rsidP="00F217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Group (patients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with burns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)</w:t>
            </w:r>
          </w:p>
        </w:tc>
      </w:tr>
      <w:tr w:rsidR="00B24BFF" w14:paraId="43F155C7" w14:textId="77777777" w:rsidTr="00F81239">
        <w:trPr>
          <w:trHeight w:val="128"/>
        </w:trPr>
        <w:tc>
          <w:tcPr>
            <w:tcW w:w="1110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35A911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0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5A3BE9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Sex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2FF98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P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-value</w:t>
            </w:r>
          </w:p>
        </w:tc>
        <w:tc>
          <w:tcPr>
            <w:tcW w:w="105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A43D29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Skin graft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B5106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P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-value</w:t>
            </w:r>
          </w:p>
        </w:tc>
        <w:tc>
          <w:tcPr>
            <w:tcW w:w="100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7F001DC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ICU admission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D8434F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P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-value</w:t>
            </w:r>
          </w:p>
        </w:tc>
      </w:tr>
      <w:tr w:rsidR="00B24BFF" w14:paraId="6F046802" w14:textId="77777777" w:rsidTr="00F81239">
        <w:trPr>
          <w:trHeight w:val="128"/>
        </w:trPr>
        <w:tc>
          <w:tcPr>
            <w:tcW w:w="1110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748FE8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0274433" w14:textId="77777777" w:rsid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Male</w:t>
            </w:r>
          </w:p>
          <w:p w14:paraId="3EC17E3D" w14:textId="3DA28243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(</w:t>
            </w:r>
            <w:r w:rsidRPr="00F200F5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n</w:t>
            </w:r>
            <w:r w:rsidR="00D21E2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= 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23)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47513D" w14:textId="77777777" w:rsid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Female</w:t>
            </w:r>
          </w:p>
          <w:p w14:paraId="2014C487" w14:textId="0D68D6A0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(</w:t>
            </w:r>
            <w:r w:rsidRPr="00F200F5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n</w:t>
            </w:r>
            <w:r w:rsidR="00D21E2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= 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17)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C424C4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95F37B1" w14:textId="77777777" w:rsid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Yes</w:t>
            </w:r>
          </w:p>
          <w:p w14:paraId="1AC3561C" w14:textId="3EEC205B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(</w:t>
            </w:r>
            <w:r w:rsidRPr="00F200F5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n</w:t>
            </w:r>
            <w:r w:rsidR="00D21E2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= 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20)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A75B134" w14:textId="77777777" w:rsid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No</w:t>
            </w:r>
          </w:p>
          <w:p w14:paraId="52CB4105" w14:textId="7EAC3B8D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(</w:t>
            </w:r>
            <w:r w:rsidRPr="00F200F5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n</w:t>
            </w:r>
            <w:r w:rsidR="00D21E2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= 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20)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A3648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E0C2FE1" w14:textId="77777777" w:rsid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Yes</w:t>
            </w:r>
          </w:p>
          <w:p w14:paraId="03513D5B" w14:textId="3009A460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(</w:t>
            </w:r>
            <w:r w:rsidRPr="00F200F5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n</w:t>
            </w:r>
            <w:r w:rsidR="00D21E2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= 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10)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8ACFFB" w14:textId="77777777" w:rsid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No</w:t>
            </w:r>
          </w:p>
          <w:p w14:paraId="5EAB6D53" w14:textId="104CB264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(</w:t>
            </w:r>
            <w:r w:rsidRPr="00F200F5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n</w:t>
            </w:r>
            <w:r w:rsidR="00D21E2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= 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30)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8DFBDE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</w:p>
        </w:tc>
      </w:tr>
      <w:tr w:rsidR="00B24BFF" w14:paraId="7C6454F3" w14:textId="77777777" w:rsidTr="00F81239">
        <w:trPr>
          <w:trHeight w:val="123"/>
        </w:trPr>
        <w:tc>
          <w:tcPr>
            <w:tcW w:w="1110" w:type="pct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171861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Age, years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EFA42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44.96 ± 11.94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39896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47.76 ± 11.85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16778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0.468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B2A2D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47.30 ± 11.13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DFA67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45.00 ± 12.67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C3D8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0.597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0298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47.80 ± 10.50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6B5BA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45.60 ± 12.36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680B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0.650</w:t>
            </w:r>
          </w:p>
        </w:tc>
      </w:tr>
      <w:tr w:rsidR="00B24BFF" w14:paraId="3A74DD6D" w14:textId="77777777" w:rsidTr="00F81239">
        <w:trPr>
          <w:trHeight w:val="123"/>
        </w:trPr>
        <w:tc>
          <w:tcPr>
            <w:tcW w:w="47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BED22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Sex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4F8C2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80849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23 (100.00%)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2C23F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2A9AD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433EE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11 (55.00%)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90263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12 (60.00%)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D4A0A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0.749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E0C58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8 (80.00%)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C53F9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15 (50.00%)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E66A8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0.097</w:t>
            </w:r>
          </w:p>
        </w:tc>
      </w:tr>
      <w:tr w:rsidR="00B24BFF" w14:paraId="502397AD" w14:textId="77777777" w:rsidTr="00F81239">
        <w:trPr>
          <w:trHeight w:val="123"/>
        </w:trPr>
        <w:tc>
          <w:tcPr>
            <w:tcW w:w="4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F6063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17BDF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A05E9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184B3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23 (100.00%)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0CA4AF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6CFBA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9 (45.00%)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BD9AD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8 (40.00%)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14AAA26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E47A6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 (20.00%)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F8EF5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15 (50.00%)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C3D2C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</w:tr>
      <w:tr w:rsidR="00B24BFF" w14:paraId="6464F60A" w14:textId="77777777" w:rsidTr="00F81239">
        <w:trPr>
          <w:trHeight w:val="123"/>
        </w:trPr>
        <w:tc>
          <w:tcPr>
            <w:tcW w:w="47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EA7C3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Degree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68423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Superficial 2</w:t>
            </w: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vertAlign w:val="superscript"/>
                <w:lang w:val="en-US"/>
              </w:rPr>
              <w:t>nd</w:t>
            </w: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degree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7F135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5 (21.74%)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D4FF6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4 (23.53%)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1806D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0.938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88E8A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14623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9 (45.00%)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C65E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D7FA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 (20.00%)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6B00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7 (23.33%)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C4AF9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0.138</w:t>
            </w:r>
          </w:p>
        </w:tc>
      </w:tr>
      <w:tr w:rsidR="00B24BFF" w14:paraId="747FBF0F" w14:textId="77777777" w:rsidTr="00F81239">
        <w:trPr>
          <w:trHeight w:val="123"/>
        </w:trPr>
        <w:tc>
          <w:tcPr>
            <w:tcW w:w="4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FD7B2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2770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Deep 2</w:t>
            </w: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vertAlign w:val="superscript"/>
                <w:lang w:val="en-US"/>
              </w:rPr>
              <w:t>nd</w:t>
            </w: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degree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CCCDE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8 (34.78%)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C103A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5 (29.41%)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F76806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E77B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 (10.00%)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255AF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11 (55.00%)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13DDDA3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C7F8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 (10.00%)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3F757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12 (40.00%)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49408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</w:tr>
      <w:tr w:rsidR="00B24BFF" w14:paraId="75220660" w14:textId="77777777" w:rsidTr="00F81239">
        <w:trPr>
          <w:trHeight w:val="123"/>
        </w:trPr>
        <w:tc>
          <w:tcPr>
            <w:tcW w:w="4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19F94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3D7CA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3</w:t>
            </w: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vertAlign w:val="superscript"/>
                <w:lang w:val="en-US"/>
              </w:rPr>
              <w:t>rd</w:t>
            </w: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degree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A5737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10 (43.48%)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0DC7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8 (47.06%)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E272C22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4D8D5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18 (90.00%)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F6455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F08DB95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CC0A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7 (70.00%)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7216E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11 (36.67%)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A483C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</w:tr>
      <w:tr w:rsidR="00B24BFF" w14:paraId="280A3222" w14:textId="77777777" w:rsidTr="00F81239">
        <w:trPr>
          <w:trHeight w:val="123"/>
        </w:trPr>
        <w:tc>
          <w:tcPr>
            <w:tcW w:w="47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B964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Skin graft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FD50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Yes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BC409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11 (47.83%)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C4EF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9 (52.94%)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ED87C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0.102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3FD11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20 (100.00%)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03DD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1DBBD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7D20E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7 (70.00%)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2283F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13 (43.33%)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EC577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0.144</w:t>
            </w:r>
          </w:p>
        </w:tc>
      </w:tr>
      <w:tr w:rsidR="00B24BFF" w14:paraId="77D59818" w14:textId="77777777" w:rsidTr="00F81239">
        <w:trPr>
          <w:trHeight w:val="123"/>
        </w:trPr>
        <w:tc>
          <w:tcPr>
            <w:tcW w:w="4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21C44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33557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No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2463C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12 (52.17%)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D60C2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8 (47.06%)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9D5E111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84D47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95943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20 (100.00%)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3522939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426EF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3 (30.00%)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64D47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17 (56.67%)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FA54F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</w:tr>
      <w:tr w:rsidR="00B24BFF" w14:paraId="6B264451" w14:textId="77777777" w:rsidTr="00F81239">
        <w:trPr>
          <w:trHeight w:val="123"/>
        </w:trPr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38CD19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TBSA burned, %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12601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20.48 ± 15.87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BB9C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16.06 ± 14.35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1B5DF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0.305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AEB8D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25.05 ± 17.44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B5B43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12.15 ± 9.12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8E76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0.020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2B1AF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36.30 ± 15.80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78128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12.70 ± 9.47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2BBA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&lt;0.001</w:t>
            </w:r>
          </w:p>
        </w:tc>
      </w:tr>
      <w:tr w:rsidR="00B24BFF" w14:paraId="3FBC9F0D" w14:textId="77777777" w:rsidTr="00F81239">
        <w:trPr>
          <w:trHeight w:val="123"/>
        </w:trPr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7D648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ESR, mm/H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44F9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10.70 ± 9.17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D252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12.65 ± 6.33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5FFF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0.170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A4BB3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13.20 ± 7.92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6F442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9.85 ± 8.04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566D6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0.125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6F7EF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13.30 ± 9.06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25DA6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10.93 ± 7.77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F6A45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0.472</w:t>
            </w:r>
          </w:p>
        </w:tc>
      </w:tr>
      <w:tr w:rsidR="00B24BFF" w14:paraId="0A7BA85E" w14:textId="77777777" w:rsidTr="00F81239">
        <w:trPr>
          <w:trHeight w:val="123"/>
        </w:trPr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2E823A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CRP, mg/L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6B002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2.37 ± 3.32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AF465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2.03 ± 2.87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EC552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0.299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4B3BC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3.07 ± 3.75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FD7B7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1.38 ± 2.06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3459A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0.147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1DF5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2.27 ± 2.40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0ED02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2.21 ± 3.35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1439C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0.170</w:t>
            </w:r>
          </w:p>
        </w:tc>
      </w:tr>
      <w:tr w:rsidR="00B24BFF" w14:paraId="7C8DFE6B" w14:textId="77777777" w:rsidTr="00F81239">
        <w:trPr>
          <w:trHeight w:val="123"/>
        </w:trPr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F6D8D1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Length of hospitalization, days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8AC62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26.65 ± 13.82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9F901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27.18 ± 25.49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26732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0.537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D95BF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36.65 ± 20.28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69D26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17.10 ± 12.50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78FB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09826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40.40 ± 16.01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9C6A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22.37 ± 18.44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67472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0.007</w:t>
            </w:r>
          </w:p>
        </w:tc>
      </w:tr>
      <w:tr w:rsidR="00B24BFF" w14:paraId="6F26026A" w14:textId="77777777" w:rsidTr="00F81239">
        <w:trPr>
          <w:trHeight w:val="123"/>
        </w:trPr>
        <w:tc>
          <w:tcPr>
            <w:tcW w:w="47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65A3C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ICU admission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0AA4D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Yes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24B9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8 (34.78%)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A2D0D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 (11.76%)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F461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2.762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05ED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7 (35.00%)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3DF7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3 (15.00%)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16F7E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0.144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EE75A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10 (100.00%)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E3279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3307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&lt;0.001</w:t>
            </w:r>
          </w:p>
        </w:tc>
      </w:tr>
      <w:tr w:rsidR="00B24BFF" w14:paraId="1A67A163" w14:textId="77777777" w:rsidTr="00F81239">
        <w:trPr>
          <w:trHeight w:val="123"/>
        </w:trPr>
        <w:tc>
          <w:tcPr>
            <w:tcW w:w="4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79286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CD575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No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5948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15 (65.22%)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F4978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15 (88.24%)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D625F4D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EFD97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13 (65.00%)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363E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17 (85.00%)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9D14F3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97B4D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 (0.00%)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C2EAF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30 (100.00%)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7D733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</w:tr>
      <w:tr w:rsidR="00B24BFF" w14:paraId="56F40F49" w14:textId="77777777" w:rsidTr="00F81239">
        <w:trPr>
          <w:trHeight w:val="128"/>
        </w:trPr>
        <w:tc>
          <w:tcPr>
            <w:tcW w:w="11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70EFC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Time after injury, days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7F69FFA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96.91 ± 67.28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643021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105.30 ± 68.09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75AEC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0.593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287F02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130.40 ± 74.01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1572B1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70.60 ± 42.71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DDEA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B43563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153.40 ± 76.87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710D21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82.83 ± 53.79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116FA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0.005</w:t>
            </w:r>
          </w:p>
        </w:tc>
      </w:tr>
      <w:tr w:rsidR="00B24BFF" w14:paraId="66C4F66C" w14:textId="77777777" w:rsidTr="00F81239">
        <w:trPr>
          <w:trHeight w:val="128"/>
        </w:trPr>
        <w:tc>
          <w:tcPr>
            <w:tcW w:w="111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B4C4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3890" w:type="pct"/>
            <w:gridSpan w:val="9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A9CA5C" w14:textId="450627C4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Group (</w:t>
            </w:r>
            <w:r w:rsidR="00D21E2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b</w:t>
            </w:r>
            <w:r w:rsidR="00D21E2D"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urn 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scars)</w:t>
            </w:r>
          </w:p>
        </w:tc>
      </w:tr>
      <w:tr w:rsidR="00B24BFF" w14:paraId="73168E53" w14:textId="77777777" w:rsidTr="00F81239">
        <w:trPr>
          <w:trHeight w:val="128"/>
        </w:trPr>
        <w:tc>
          <w:tcPr>
            <w:tcW w:w="1110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2E869F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0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EF3F2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Sex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5A5C3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P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-value</w:t>
            </w:r>
          </w:p>
        </w:tc>
        <w:tc>
          <w:tcPr>
            <w:tcW w:w="105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DC4FC7C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Skin graft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7084C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P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-value</w:t>
            </w:r>
          </w:p>
        </w:tc>
        <w:tc>
          <w:tcPr>
            <w:tcW w:w="100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3A630FE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ICU admission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B22A88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P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-value</w:t>
            </w:r>
          </w:p>
        </w:tc>
      </w:tr>
      <w:tr w:rsidR="00B24BFF" w14:paraId="120DAFBF" w14:textId="77777777" w:rsidTr="00F81239">
        <w:trPr>
          <w:trHeight w:val="128"/>
        </w:trPr>
        <w:tc>
          <w:tcPr>
            <w:tcW w:w="1110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F0E13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ABB590" w14:textId="717FC60F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Male (</w:t>
            </w:r>
            <w:r w:rsidRPr="00F200F5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n</w:t>
            </w:r>
            <w:r w:rsidR="00D21E2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= 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46)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6113CD" w14:textId="0B2AAAF9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Female (</w:t>
            </w:r>
            <w:r w:rsidRPr="00F200F5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n</w:t>
            </w:r>
            <w:r w:rsidR="00D21E2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= 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34)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418C0C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A66368" w14:textId="44D5278A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Yes (</w:t>
            </w:r>
            <w:r w:rsidRPr="00F200F5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n</w:t>
            </w:r>
            <w:r w:rsidR="00D21E2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= 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40)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40455B" w14:textId="2B5F7022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No (</w:t>
            </w:r>
            <w:r w:rsidRPr="00F200F5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n</w:t>
            </w:r>
            <w:r w:rsidR="00D21E2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= 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40)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B16CDA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A9DB43" w14:textId="36696432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Yes (</w:t>
            </w:r>
            <w:r w:rsidRPr="00F200F5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n</w:t>
            </w:r>
            <w:r w:rsidR="00D21E2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= 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20)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84D5AAE" w14:textId="2B3EDC2C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No (</w:t>
            </w:r>
            <w:r w:rsidRPr="00F200F5"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n</w:t>
            </w:r>
            <w:r w:rsidR="00D21E2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= 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60)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9C87AC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</w:p>
        </w:tc>
      </w:tr>
      <w:tr w:rsidR="00B24BFF" w14:paraId="228ADCD1" w14:textId="77777777" w:rsidTr="00F81239">
        <w:trPr>
          <w:trHeight w:val="123"/>
        </w:trPr>
        <w:tc>
          <w:tcPr>
            <w:tcW w:w="47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BF932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Scar type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3BF97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Center of scar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9E82F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23 (50.00%)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D354E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17 (50.00%)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2D032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&gt;0.999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9E65A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20 (50.00%)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702E1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20 (50.00%)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65911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&gt;0.999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3A728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10 (50.00%)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09C65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30 (50.00%)</w:t>
            </w:r>
          </w:p>
        </w:tc>
        <w:tc>
          <w:tcPr>
            <w:tcW w:w="26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CBA11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&gt;0.999</w:t>
            </w:r>
          </w:p>
        </w:tc>
      </w:tr>
      <w:tr w:rsidR="00B24BFF" w14:paraId="5646D9FC" w14:textId="77777777" w:rsidTr="00F81239">
        <w:trPr>
          <w:trHeight w:val="123"/>
        </w:trPr>
        <w:tc>
          <w:tcPr>
            <w:tcW w:w="4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61212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015B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Scar margin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D7A1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23 (50.00%)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10305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17 (50.00%)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3DDA1AC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01F91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20 (50.00%)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806F2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20 (50.00%)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0CF42C3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10C4E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10 (50.00%)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1E187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30 (50.00%)</w:t>
            </w:r>
          </w:p>
        </w:tc>
        <w:tc>
          <w:tcPr>
            <w:tcW w:w="2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5E60A" w14:textId="77777777" w:rsidR="00BA1A3F" w:rsidRPr="00BA1A3F" w:rsidRDefault="00BA1A3F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</w:tr>
      <w:tr w:rsidR="00B24BFF" w14:paraId="0C351888" w14:textId="77777777" w:rsidTr="00F81239">
        <w:trPr>
          <w:trHeight w:val="123"/>
        </w:trPr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2575E8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Itch NRS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92B8E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2.00 ± 2.58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8E48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2.61 ± 3.35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46902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0.541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D5AA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2.88 ± 3.35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A915A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1.65 ± 2..33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712BF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0.155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6F63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2.55 ± 3.60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F703E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2.16 ± 2.66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1EE7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0.984</w:t>
            </w:r>
          </w:p>
        </w:tc>
      </w:tr>
      <w:tr w:rsidR="00B24BFF" w14:paraId="1B121C92" w14:textId="77777777" w:rsidTr="00F81239">
        <w:trPr>
          <w:trHeight w:val="123"/>
        </w:trPr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FAC4B6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Thickness, mm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979E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0.10 ± 0.16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52E5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0.12 ± 0.18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E85C8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0.787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F37E1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0.17 ± 0.20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F6DB5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0.05 ± 0.10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090B9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0.039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CC61F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0.15 ± 0.21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986F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0.10 ± 0.15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B038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0.486</w:t>
            </w:r>
          </w:p>
        </w:tc>
      </w:tr>
      <w:tr w:rsidR="00B24BFF" w14:paraId="1E18DF7F" w14:textId="77777777" w:rsidTr="00F81239">
        <w:trPr>
          <w:trHeight w:val="123"/>
        </w:trPr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DEC311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Melanin, AU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E153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161.30 ± 61.44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138C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150.50 ± 75.35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CC512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0.125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13129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152.40 ± 62.28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7C1C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161.10 ± 72.81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16E2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0.802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C4C07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149.40 ± 68.90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D6B4E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159.50 ± 67.30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A631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0.754</w:t>
            </w:r>
          </w:p>
        </w:tc>
      </w:tr>
      <w:tr w:rsidR="00B24BFF" w14:paraId="689FB5A5" w14:textId="77777777" w:rsidTr="00F81239">
        <w:trPr>
          <w:trHeight w:val="123"/>
        </w:trPr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42D91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Erythema, AU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E110F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313.90 ± 136.60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1228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284.30 ± 151.30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7343F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0.238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C113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313.10 ± 145.40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CDA31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289.50 ± 141.10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B95FD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0.459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6056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287.80 ± 140.30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AB31C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306.40 ± 144.60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61FD4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0.628</w:t>
            </w:r>
          </w:p>
        </w:tc>
      </w:tr>
      <w:tr w:rsidR="00B24BFF" w14:paraId="47BFA60B" w14:textId="77777777" w:rsidTr="00F81239">
        <w:trPr>
          <w:trHeight w:val="123"/>
        </w:trPr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086C89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TEWL, g/m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US"/>
              </w:rPr>
              <w:t>2</w:t>
            </w: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h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89C56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12.70 ± 3.76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25D8B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10.52 ± 4.20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B7039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CDC33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12.41 ± 4.36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871C8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11.14 ± 3.71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1FD05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0.169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69EE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11.55 ± 3.69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A361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11.86 ± 4.24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AADC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0.917</w:t>
            </w:r>
          </w:p>
        </w:tc>
      </w:tr>
      <w:tr w:rsidR="00B24BFF" w14:paraId="20ACD47A" w14:textId="77777777" w:rsidTr="00F81239">
        <w:trPr>
          <w:trHeight w:val="128"/>
        </w:trPr>
        <w:tc>
          <w:tcPr>
            <w:tcW w:w="11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51D209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Skin hydration, AU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3F3552C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47.28 ± 14.13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1751C6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44.20 ± 16.22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8FC23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0.623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DD9112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45.00 ± 16.13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6134EE3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46.95 ± 14.00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60AF1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0.675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9EAD66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51.28 ± 15.27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F6EE09F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43.96 ± 14.58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AC00F0" w14:textId="77777777" w:rsidR="00BA1A3F" w:rsidRPr="00BA1A3F" w:rsidRDefault="00000000" w:rsidP="00BA1A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BA1A3F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en-US"/>
              </w:rPr>
              <w:t>0.064</w:t>
            </w:r>
          </w:p>
        </w:tc>
      </w:tr>
    </w:tbl>
    <w:p w14:paraId="52D9A677" w14:textId="26DE452E" w:rsidR="00A82AB8" w:rsidRPr="00BA1A3F" w:rsidRDefault="00000000" w:rsidP="00F81239">
      <w:pPr>
        <w:ind w:left="-851" w:right="-762"/>
        <w:rPr>
          <w:rFonts w:ascii="Times New Roman" w:hAnsi="Times New Roman" w:cs="Times New Roman"/>
          <w:szCs w:val="20"/>
        </w:rPr>
      </w:pPr>
      <w:r w:rsidRPr="00662056">
        <w:rPr>
          <w:rFonts w:ascii="Times New Roman" w:hAnsi="Times New Roman" w:cs="Times New Roman"/>
          <w:szCs w:val="20"/>
        </w:rPr>
        <w:t>Data are presented as mean ± standard deviation or median (25</w:t>
      </w:r>
      <w:r w:rsidR="001D4485" w:rsidRPr="00A72C0E">
        <w:rPr>
          <w:rFonts w:ascii="Times New Roman" w:hAnsi="Times New Roman" w:cs="Times New Roman"/>
          <w:szCs w:val="20"/>
          <w:vertAlign w:val="superscript"/>
        </w:rPr>
        <w:t>th</w:t>
      </w:r>
      <w:r w:rsidR="001D4485">
        <w:rPr>
          <w:rFonts w:ascii="Times New Roman" w:hAnsi="Times New Roman" w:cs="Times New Roman"/>
          <w:szCs w:val="20"/>
        </w:rPr>
        <w:t xml:space="preserve"> </w:t>
      </w:r>
      <w:r w:rsidRPr="00662056">
        <w:rPr>
          <w:rFonts w:ascii="Times New Roman" w:hAnsi="Times New Roman" w:cs="Times New Roman"/>
          <w:szCs w:val="20"/>
        </w:rPr>
        <w:t>percentile, 75</w:t>
      </w:r>
      <w:r w:rsidR="001D4485" w:rsidRPr="00A72C0E">
        <w:rPr>
          <w:rFonts w:ascii="Times New Roman" w:hAnsi="Times New Roman" w:cs="Times New Roman"/>
          <w:szCs w:val="20"/>
          <w:vertAlign w:val="superscript"/>
        </w:rPr>
        <w:t>th</w:t>
      </w:r>
      <w:r w:rsidR="001D4485">
        <w:rPr>
          <w:rFonts w:ascii="Times New Roman" w:hAnsi="Times New Roman" w:cs="Times New Roman"/>
          <w:szCs w:val="20"/>
        </w:rPr>
        <w:t xml:space="preserve"> </w:t>
      </w:r>
      <w:r w:rsidRPr="00662056">
        <w:rPr>
          <w:rFonts w:ascii="Times New Roman" w:hAnsi="Times New Roman" w:cs="Times New Roman"/>
          <w:szCs w:val="20"/>
        </w:rPr>
        <w:t>percentile) for continuous variables or numbers (%) for categorical variables. Abbreviations: TBSA, total body surface area; ESR, erythrocyte sedimentation rate; CRP, C-reactive protein</w:t>
      </w:r>
      <w:r>
        <w:rPr>
          <w:rFonts w:ascii="Times New Roman" w:hAnsi="Times New Roman" w:cs="Times New Roman"/>
          <w:szCs w:val="20"/>
        </w:rPr>
        <w:t>;</w:t>
      </w:r>
      <w:r w:rsidRPr="00662056">
        <w:rPr>
          <w:rFonts w:ascii="Times New Roman" w:hAnsi="Times New Roman" w:cs="Times New Roman"/>
          <w:szCs w:val="20"/>
        </w:rPr>
        <w:t xml:space="preserve"> ICU, Intensive care unit</w:t>
      </w:r>
      <w:r>
        <w:rPr>
          <w:rFonts w:ascii="Times New Roman" w:hAnsi="Times New Roman" w:cs="Times New Roman"/>
          <w:szCs w:val="20"/>
        </w:rPr>
        <w:t>;</w:t>
      </w:r>
      <w:r w:rsidRPr="00662056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NRS, numeric</w:t>
      </w:r>
      <w:r>
        <w:rPr>
          <w:rFonts w:ascii="Times New Roman" w:eastAsia="맑은 고딕" w:hAnsi="Times New Roman" w:cs="Times New Roman"/>
          <w:szCs w:val="20"/>
        </w:rPr>
        <w:t xml:space="preserve">al rating scale; </w:t>
      </w:r>
      <w:r w:rsidRPr="00662056">
        <w:rPr>
          <w:rFonts w:ascii="Times New Roman" w:hAnsi="Times New Roman" w:cs="Times New Roman"/>
          <w:szCs w:val="20"/>
        </w:rPr>
        <w:t>TEWL, transepidermal water loss; AU, arbitrary unit.</w:t>
      </w:r>
    </w:p>
    <w:sectPr w:rsidR="00A82AB8" w:rsidRPr="00BA1A3F" w:rsidSect="00BA1A3F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8E4D9" w14:textId="77777777" w:rsidR="00634449" w:rsidRDefault="00634449" w:rsidP="00CF1055">
      <w:pPr>
        <w:spacing w:after="0" w:line="240" w:lineRule="auto"/>
      </w:pPr>
      <w:r>
        <w:separator/>
      </w:r>
    </w:p>
  </w:endnote>
  <w:endnote w:type="continuationSeparator" w:id="0">
    <w:p w14:paraId="0836B9D4" w14:textId="77777777" w:rsidR="00634449" w:rsidRDefault="00634449" w:rsidP="00CF1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7A5B4" w14:textId="77777777" w:rsidR="00634449" w:rsidRDefault="00634449" w:rsidP="00CF1055">
      <w:pPr>
        <w:spacing w:after="0" w:line="240" w:lineRule="auto"/>
      </w:pPr>
      <w:r>
        <w:separator/>
      </w:r>
    </w:p>
  </w:footnote>
  <w:footnote w:type="continuationSeparator" w:id="0">
    <w:p w14:paraId="7673B6D2" w14:textId="77777777" w:rsidR="00634449" w:rsidRDefault="00634449" w:rsidP="00CF1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77D59"/>
    <w:multiLevelType w:val="hybridMultilevel"/>
    <w:tmpl w:val="25D84114"/>
    <w:lvl w:ilvl="0" w:tplc="FBE05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018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42F5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F224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C413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269F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406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4AE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BA88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190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QxMTUzMzawMDM0NzNX0lEKTi0uzszPAykwrAUAlpq4FCwAAAA="/>
  </w:docVars>
  <w:rsids>
    <w:rsidRoot w:val="00EB7C74"/>
    <w:rsid w:val="000336AF"/>
    <w:rsid w:val="00056A39"/>
    <w:rsid w:val="0009358F"/>
    <w:rsid w:val="000A5CAF"/>
    <w:rsid w:val="000C7801"/>
    <w:rsid w:val="00102BE1"/>
    <w:rsid w:val="0010396D"/>
    <w:rsid w:val="0013527C"/>
    <w:rsid w:val="00140D1A"/>
    <w:rsid w:val="001B522B"/>
    <w:rsid w:val="001D4485"/>
    <w:rsid w:val="001E0245"/>
    <w:rsid w:val="001E57A8"/>
    <w:rsid w:val="001E6340"/>
    <w:rsid w:val="001F109E"/>
    <w:rsid w:val="002A4241"/>
    <w:rsid w:val="002F7089"/>
    <w:rsid w:val="00366E62"/>
    <w:rsid w:val="00374267"/>
    <w:rsid w:val="00391BF3"/>
    <w:rsid w:val="003C2550"/>
    <w:rsid w:val="003C3EC6"/>
    <w:rsid w:val="004A11C1"/>
    <w:rsid w:val="004E56D7"/>
    <w:rsid w:val="00525242"/>
    <w:rsid w:val="005B332B"/>
    <w:rsid w:val="005F2B9B"/>
    <w:rsid w:val="00634449"/>
    <w:rsid w:val="00662056"/>
    <w:rsid w:val="00702BBC"/>
    <w:rsid w:val="007B4E02"/>
    <w:rsid w:val="007D3FDC"/>
    <w:rsid w:val="007D7199"/>
    <w:rsid w:val="00833771"/>
    <w:rsid w:val="008F6F0A"/>
    <w:rsid w:val="0093179D"/>
    <w:rsid w:val="00945A12"/>
    <w:rsid w:val="00955291"/>
    <w:rsid w:val="00977E47"/>
    <w:rsid w:val="009B0056"/>
    <w:rsid w:val="009F44C8"/>
    <w:rsid w:val="00A12D9E"/>
    <w:rsid w:val="00A332E6"/>
    <w:rsid w:val="00A43165"/>
    <w:rsid w:val="00A72C0E"/>
    <w:rsid w:val="00A82AB8"/>
    <w:rsid w:val="00B24BFF"/>
    <w:rsid w:val="00B33E4B"/>
    <w:rsid w:val="00BA1A3F"/>
    <w:rsid w:val="00BD720C"/>
    <w:rsid w:val="00C02B80"/>
    <w:rsid w:val="00C13C85"/>
    <w:rsid w:val="00C21219"/>
    <w:rsid w:val="00C72E0C"/>
    <w:rsid w:val="00C92FB0"/>
    <w:rsid w:val="00CA1058"/>
    <w:rsid w:val="00CA4E46"/>
    <w:rsid w:val="00CB5D72"/>
    <w:rsid w:val="00CF1055"/>
    <w:rsid w:val="00D20672"/>
    <w:rsid w:val="00D21E2D"/>
    <w:rsid w:val="00D54C0E"/>
    <w:rsid w:val="00D56692"/>
    <w:rsid w:val="00D65CC1"/>
    <w:rsid w:val="00D7002B"/>
    <w:rsid w:val="00DA2276"/>
    <w:rsid w:val="00DC32BA"/>
    <w:rsid w:val="00DD4B3E"/>
    <w:rsid w:val="00DF41DF"/>
    <w:rsid w:val="00E278AA"/>
    <w:rsid w:val="00E914A3"/>
    <w:rsid w:val="00EB7C74"/>
    <w:rsid w:val="00EF5279"/>
    <w:rsid w:val="00F200F5"/>
    <w:rsid w:val="00F217A5"/>
    <w:rsid w:val="00F60D45"/>
    <w:rsid w:val="00F81239"/>
    <w:rsid w:val="00FE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DDE37"/>
  <w15:chartTrackingRefBased/>
  <w15:docId w15:val="{93D937FC-19B2-4423-986E-F847074F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8F6F0A"/>
    <w:pPr>
      <w:spacing w:after="0" w:line="240" w:lineRule="auto"/>
      <w:jc w:val="left"/>
    </w:pPr>
  </w:style>
  <w:style w:type="paragraph" w:styleId="a4">
    <w:name w:val="List Paragraph"/>
    <w:basedOn w:val="a"/>
    <w:uiPriority w:val="34"/>
    <w:qFormat/>
    <w:rsid w:val="008F6F0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9B0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9B005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A10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CA1058"/>
  </w:style>
  <w:style w:type="paragraph" w:styleId="a7">
    <w:name w:val="footer"/>
    <w:basedOn w:val="a"/>
    <w:link w:val="Char1"/>
    <w:uiPriority w:val="99"/>
    <w:unhideWhenUsed/>
    <w:rsid w:val="00CA105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CA1058"/>
  </w:style>
  <w:style w:type="paragraph" w:styleId="a8">
    <w:name w:val="caption"/>
    <w:basedOn w:val="a"/>
    <w:next w:val="a"/>
    <w:uiPriority w:val="35"/>
    <w:unhideWhenUsed/>
    <w:qFormat/>
    <w:rsid w:val="00A82AB8"/>
    <w:rPr>
      <w:b/>
      <w:bCs/>
      <w:szCs w:val="20"/>
    </w:rPr>
  </w:style>
  <w:style w:type="character" w:styleId="a9">
    <w:name w:val="annotation reference"/>
    <w:basedOn w:val="a0"/>
    <w:uiPriority w:val="99"/>
    <w:semiHidden/>
    <w:unhideWhenUsed/>
    <w:rsid w:val="00B33E4B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B33E4B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a"/>
    <w:uiPriority w:val="99"/>
    <w:semiHidden/>
    <w:rsid w:val="00B33E4B"/>
    <w:rPr>
      <w:szCs w:val="20"/>
      <w:lang w:val="en-GB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B33E4B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B33E4B"/>
    <w:rPr>
      <w:b/>
      <w:bCs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정연균</dc:creator>
  <cp:lastModifiedBy>정연균</cp:lastModifiedBy>
  <cp:revision>2</cp:revision>
  <dcterms:created xsi:type="dcterms:W3CDTF">2023-07-11T03:08:00Z</dcterms:created>
  <dcterms:modified xsi:type="dcterms:W3CDTF">2023-07-11T03:08:00Z</dcterms:modified>
</cp:coreProperties>
</file>