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180C" w14:textId="0A79C65A" w:rsidR="00111FE7" w:rsidRPr="00211568" w:rsidRDefault="00211568" w:rsidP="00C235FD">
      <w:pPr>
        <w:adjustRightInd w:val="0"/>
        <w:snapToGrid w:val="0"/>
        <w:jc w:val="center"/>
        <w:rPr>
          <w:rFonts w:ascii="Calibri" w:hAnsi="Calibri" w:cs="Calibri"/>
          <w:b/>
          <w:bCs/>
          <w:sz w:val="24"/>
          <w:szCs w:val="28"/>
        </w:rPr>
      </w:pPr>
      <w:r w:rsidRPr="00211568">
        <w:rPr>
          <w:rFonts w:ascii="Calibri" w:hAnsi="Calibri" w:cs="Calibri"/>
          <w:b/>
          <w:bCs/>
          <w:sz w:val="24"/>
          <w:szCs w:val="28"/>
        </w:rPr>
        <w:t>Supporting information</w:t>
      </w:r>
    </w:p>
    <w:p w14:paraId="7CBB2908" w14:textId="773CD4F7" w:rsidR="00211568" w:rsidRDefault="00494987" w:rsidP="00C235FD">
      <w:pPr>
        <w:adjustRightInd w:val="0"/>
        <w:snapToGrid w:val="0"/>
        <w:rPr>
          <w:rFonts w:ascii="Calibri" w:hAnsi="Calibri" w:cs="Calibri"/>
        </w:rPr>
      </w:pPr>
      <w:r w:rsidRPr="00494987">
        <w:rPr>
          <w:rFonts w:ascii="Calibri" w:hAnsi="Calibri" w:cs="Calibri"/>
          <w:noProof/>
        </w:rPr>
        <w:drawing>
          <wp:inline distT="0" distB="0" distL="0" distR="0" wp14:anchorId="2C8F0F85" wp14:editId="332EEEC3">
            <wp:extent cx="9525" cy="95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2DD">
        <w:rPr>
          <w:noProof/>
        </w:rPr>
        <w:drawing>
          <wp:inline distT="0" distB="0" distL="0" distR="0" wp14:anchorId="72E4DA0C" wp14:editId="693AF0A6">
            <wp:extent cx="6645910" cy="49631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6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61C2" w14:textId="6AE070D5" w:rsidR="005405B2" w:rsidRDefault="00735C25" w:rsidP="00C235FD">
      <w:pPr>
        <w:adjustRightInd w:val="0"/>
        <w:snapToGrid w:val="0"/>
        <w:jc w:val="center"/>
        <w:rPr>
          <w:rFonts w:ascii="Calibri" w:hAnsi="Calibri" w:cs="Calibri"/>
        </w:rPr>
      </w:pPr>
      <w:r w:rsidRPr="00200DCD">
        <w:rPr>
          <w:rFonts w:ascii="Calibri" w:hAnsi="Calibri" w:cs="Calibri" w:hint="eastAsia"/>
          <w:b/>
          <w:bCs/>
        </w:rPr>
        <w:t>F</w:t>
      </w:r>
      <w:r w:rsidRPr="00200DCD">
        <w:rPr>
          <w:rFonts w:ascii="Calibri" w:hAnsi="Calibri" w:cs="Calibri"/>
          <w:b/>
          <w:bCs/>
        </w:rPr>
        <w:t xml:space="preserve">ig. </w:t>
      </w:r>
      <w:r w:rsidR="002340CC">
        <w:rPr>
          <w:rFonts w:ascii="Calibri" w:hAnsi="Calibri" w:cs="Calibri"/>
          <w:b/>
          <w:bCs/>
        </w:rPr>
        <w:t>S</w:t>
      </w:r>
      <w:r w:rsidRPr="00200DCD">
        <w:rPr>
          <w:rFonts w:ascii="Calibri" w:hAnsi="Calibri" w:cs="Calibri"/>
          <w:b/>
          <w:bCs/>
        </w:rPr>
        <w:t>1</w:t>
      </w:r>
      <w:r w:rsidR="0022007C">
        <w:rPr>
          <w:rFonts w:ascii="Calibri" w:hAnsi="Calibri" w:cs="Calibri"/>
        </w:rPr>
        <w:t xml:space="preserve"> </w:t>
      </w:r>
      <w:r w:rsidR="0022007C" w:rsidRPr="0022007C">
        <w:rPr>
          <w:rFonts w:ascii="Calibri" w:hAnsi="Calibri" w:cs="Calibri"/>
        </w:rPr>
        <w:t xml:space="preserve">The total ion current (TIC) profiles of </w:t>
      </w:r>
      <w:r w:rsidR="002202DD">
        <w:rPr>
          <w:rFonts w:ascii="Calibri" w:hAnsi="Calibri" w:cs="Calibri"/>
        </w:rPr>
        <w:t>three</w:t>
      </w:r>
      <w:r w:rsidR="0022007C" w:rsidRPr="0022007C">
        <w:rPr>
          <w:rFonts w:ascii="Calibri" w:hAnsi="Calibri" w:cs="Calibri"/>
        </w:rPr>
        <w:t xml:space="preserve"> mycotoxins using LC-MS/MS analysis in MRM mode</w:t>
      </w:r>
      <w:r w:rsidR="0022007C">
        <w:rPr>
          <w:rFonts w:ascii="Calibri" w:hAnsi="Calibri" w:cs="Calibri" w:hint="eastAsia"/>
        </w:rPr>
        <w:t>:</w:t>
      </w:r>
      <w:r w:rsidR="0022007C">
        <w:rPr>
          <w:rFonts w:ascii="Calibri" w:hAnsi="Calibri" w:cs="Calibri"/>
        </w:rPr>
        <w:t xml:space="preserve"> </w:t>
      </w:r>
      <w:r w:rsidR="0022007C" w:rsidRPr="0022007C">
        <w:rPr>
          <w:rFonts w:ascii="Calibri" w:hAnsi="Calibri" w:cs="Calibri"/>
        </w:rPr>
        <w:t>313.2→285.1 (CE 30.7V, CP17.0V) and 313.2→241.0 (CE 48.2V, CP17.0V) for AFB1</w:t>
      </w:r>
      <w:r w:rsidR="002340CC">
        <w:rPr>
          <w:rFonts w:ascii="Calibri" w:hAnsi="Calibri" w:cs="Calibri"/>
        </w:rPr>
        <w:t>,</w:t>
      </w:r>
      <w:r w:rsidR="0022007C" w:rsidRPr="0022007C">
        <w:rPr>
          <w:rFonts w:ascii="Calibri" w:hAnsi="Calibri" w:cs="Calibri"/>
        </w:rPr>
        <w:t xml:space="preserve"> 319.1→283.0 (CE 164V, CP 17.0V) and 319.1→187.0 (CE 25.9V, CP 12.0V) for Z</w:t>
      </w:r>
      <w:r w:rsidR="00EA6A98">
        <w:rPr>
          <w:rFonts w:ascii="Calibri" w:hAnsi="Calibri" w:cs="Calibri"/>
        </w:rPr>
        <w:t>EA</w:t>
      </w:r>
      <w:r w:rsidR="0022007C" w:rsidRPr="0022007C">
        <w:rPr>
          <w:rFonts w:ascii="Calibri" w:hAnsi="Calibri" w:cs="Calibri"/>
        </w:rPr>
        <w:t>, 404.1→239.0 (CE 31.2V, CP 15.0V) and 404.1→358.0 (CE 19.1V, CP 18.0V) for OTA.</w:t>
      </w:r>
    </w:p>
    <w:p w14:paraId="58EC4D03" w14:textId="050C24B5" w:rsidR="0022007C" w:rsidRDefault="0022007C" w:rsidP="00C235FD">
      <w:pPr>
        <w:adjustRightInd w:val="0"/>
        <w:snapToGrid w:val="0"/>
        <w:rPr>
          <w:rFonts w:ascii="Calibri" w:hAnsi="Calibri" w:cs="Calibri"/>
        </w:rPr>
      </w:pPr>
    </w:p>
    <w:p w14:paraId="72ECFC10" w14:textId="2F1F14C1" w:rsidR="005405B2" w:rsidRPr="005405B2" w:rsidRDefault="005405B2" w:rsidP="00C235FD">
      <w:pPr>
        <w:adjustRightInd w:val="0"/>
        <w:snapToGrid w:val="0"/>
        <w:rPr>
          <w:rFonts w:ascii="Calibri" w:hAnsi="Calibri" w:cs="Calibri"/>
        </w:rPr>
      </w:pPr>
      <w:r w:rsidRPr="005405B2">
        <w:rPr>
          <w:rFonts w:ascii="Calibri" w:hAnsi="Calibri" w:cs="Calibri"/>
          <w:b/>
          <w:bCs/>
        </w:rPr>
        <w:t>Table S</w:t>
      </w:r>
      <w:r>
        <w:rPr>
          <w:rFonts w:ascii="Calibri" w:hAnsi="Calibri" w:cs="Calibri"/>
          <w:b/>
          <w:bCs/>
        </w:rPr>
        <w:t>1</w:t>
      </w:r>
      <w:r w:rsidRPr="005405B2">
        <w:rPr>
          <w:rFonts w:ascii="Calibri" w:hAnsi="Calibri" w:cs="Calibri"/>
          <w:b/>
          <w:bCs/>
        </w:rPr>
        <w:t xml:space="preserve"> </w:t>
      </w:r>
      <w:r w:rsidR="00AF6797" w:rsidRPr="00AF6797">
        <w:rPr>
          <w:rFonts w:ascii="Calibri" w:hAnsi="Calibri" w:cs="Calibri"/>
        </w:rPr>
        <w:t xml:space="preserve">Response surface analysis (RSA) </w:t>
      </w:r>
      <w:r w:rsidR="00AF6797">
        <w:rPr>
          <w:rFonts w:ascii="Calibri" w:hAnsi="Calibri" w:cs="Calibri"/>
        </w:rPr>
        <w:t>design</w:t>
      </w:r>
      <w:r w:rsidRPr="005405B2">
        <w:rPr>
          <w:rFonts w:ascii="Calibri" w:hAnsi="Calibri" w:cs="Calibri"/>
        </w:rPr>
        <w:t xml:space="preserve"> chart of t</w:t>
      </w:r>
      <w:r w:rsidR="00AF6797">
        <w:rPr>
          <w:rFonts w:ascii="Calibri" w:hAnsi="Calibri" w:cs="Calibri"/>
        </w:rPr>
        <w:t>wo</w:t>
      </w:r>
      <w:r w:rsidRPr="005405B2">
        <w:rPr>
          <w:rFonts w:ascii="Calibri" w:hAnsi="Calibri" w:cs="Calibri"/>
        </w:rPr>
        <w:t xml:space="preserve"> factors at five levels</w:t>
      </w:r>
      <w:r w:rsidR="00AF6797">
        <w:rPr>
          <w:rFonts w:ascii="Calibri" w:hAnsi="Calibri" w:cs="Calibri"/>
        </w:rPr>
        <w:t xml:space="preserve"> for optimizing UV wavelength and Energy density</w:t>
      </w:r>
      <w:r w:rsidR="007D4575">
        <w:rPr>
          <w:rFonts w:ascii="Calibri" w:hAnsi="Calibri" w:cs="Calibri"/>
        </w:rPr>
        <w:t xml:space="preserve"> for PD process of </w:t>
      </w:r>
      <w:r w:rsidR="00C235FD">
        <w:rPr>
          <w:rFonts w:ascii="Calibri" w:hAnsi="Calibri" w:cs="Calibri"/>
        </w:rPr>
        <w:t>mycotoxins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2711"/>
        <w:gridCol w:w="3213"/>
        <w:gridCol w:w="3902"/>
      </w:tblGrid>
      <w:tr w:rsidR="005405B2" w:rsidRPr="005405B2" w14:paraId="0292B85C" w14:textId="77777777" w:rsidTr="005405B2">
        <w:tc>
          <w:tcPr>
            <w:tcW w:w="30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88EF743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Run</w:t>
            </w:r>
          </w:p>
        </w:tc>
        <w:tc>
          <w:tcPr>
            <w:tcW w:w="129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FB08C25" w14:textId="6E373273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 xml:space="preserve">A: </w:t>
            </w:r>
            <w:r>
              <w:rPr>
                <w:rFonts w:ascii="Calibri" w:hAnsi="Calibri" w:cs="Calibri"/>
              </w:rPr>
              <w:t>UV wavelength (nm)</w:t>
            </w:r>
          </w:p>
        </w:tc>
        <w:tc>
          <w:tcPr>
            <w:tcW w:w="15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2FD5A3B" w14:textId="1E9CA812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 xml:space="preserve">B: </w:t>
            </w:r>
            <w:r>
              <w:rPr>
                <w:rFonts w:ascii="Calibri" w:hAnsi="Calibri" w:cs="Calibri"/>
              </w:rPr>
              <w:t>Energy density (</w:t>
            </w:r>
            <w:proofErr w:type="spellStart"/>
            <w:r w:rsidRPr="0051000B">
              <w:rPr>
                <w:rFonts w:ascii="Calibri" w:eastAsia="等线" w:hAnsi="Calibri" w:cs="Calibri" w:hint="eastAsia"/>
                <w:sz w:val="22"/>
              </w:rPr>
              <w:t>m</w:t>
            </w:r>
            <w:r w:rsidRPr="0051000B">
              <w:rPr>
                <w:rFonts w:ascii="Calibri" w:eastAsia="等线" w:hAnsi="Calibri" w:cs="Calibri"/>
                <w:sz w:val="22"/>
              </w:rPr>
              <w:t>J</w:t>
            </w:r>
            <w:proofErr w:type="spellEnd"/>
            <w:r w:rsidRPr="0051000B">
              <w:rPr>
                <w:rFonts w:ascii="Calibri" w:eastAsia="等线" w:hAnsi="Calibri" w:cs="Calibri"/>
                <w:sz w:val="22"/>
              </w:rPr>
              <w:t xml:space="preserve"> cm</w:t>
            </w:r>
            <w:r w:rsidRPr="0051000B">
              <w:rPr>
                <w:rFonts w:ascii="Calibri" w:eastAsia="等线" w:hAnsi="Calibri" w:cs="Calibri"/>
                <w:sz w:val="22"/>
                <w:vertAlign w:val="superscript"/>
              </w:rPr>
              <w:t>-2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86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62EB400" w14:textId="27E417CB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 w:hint="eastAsia"/>
              </w:rPr>
              <w:t>R</w:t>
            </w:r>
            <w:r w:rsidRPr="005405B2">
              <w:rPr>
                <w:rFonts w:ascii="Calibri" w:hAnsi="Calibri" w:cs="Calibri"/>
              </w:rPr>
              <w:t xml:space="preserve">1: The </w:t>
            </w:r>
            <w:r>
              <w:rPr>
                <w:rFonts w:ascii="Calibri" w:hAnsi="Calibri" w:cs="Calibri"/>
              </w:rPr>
              <w:t>fluorescent intensity of AFB1</w:t>
            </w:r>
            <w:r w:rsidR="00B70010">
              <w:rPr>
                <w:rFonts w:ascii="Calibri" w:hAnsi="Calibri" w:cs="Calibri"/>
              </w:rPr>
              <w:t xml:space="preserve"> (</w:t>
            </w:r>
            <w:proofErr w:type="spellStart"/>
            <w:r w:rsidR="00B70010">
              <w:rPr>
                <w:rFonts w:ascii="Calibri" w:hAnsi="Calibri" w:cs="Calibri"/>
              </w:rPr>
              <w:t>mAu</w:t>
            </w:r>
            <w:proofErr w:type="spellEnd"/>
            <w:r w:rsidR="00B70010">
              <w:rPr>
                <w:rFonts w:ascii="Calibri" w:hAnsi="Calibri" w:cs="Calibri"/>
              </w:rPr>
              <w:t>)</w:t>
            </w:r>
          </w:p>
        </w:tc>
      </w:tr>
      <w:tr w:rsidR="005405B2" w:rsidRPr="005405B2" w14:paraId="074AB174" w14:textId="77777777" w:rsidTr="005405B2">
        <w:tc>
          <w:tcPr>
            <w:tcW w:w="306" w:type="pct"/>
            <w:tcBorders>
              <w:top w:val="single" w:sz="6" w:space="0" w:color="auto"/>
            </w:tcBorders>
            <w:shd w:val="clear" w:color="auto" w:fill="auto"/>
          </w:tcPr>
          <w:p w14:paraId="51B74C81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</w:t>
            </w:r>
          </w:p>
        </w:tc>
        <w:tc>
          <w:tcPr>
            <w:tcW w:w="1295" w:type="pct"/>
            <w:tcBorders>
              <w:top w:val="single" w:sz="6" w:space="0" w:color="auto"/>
            </w:tcBorders>
            <w:shd w:val="clear" w:color="auto" w:fill="auto"/>
          </w:tcPr>
          <w:p w14:paraId="7FFEDBB6" w14:textId="1020E952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535" w:type="pct"/>
            <w:tcBorders>
              <w:top w:val="single" w:sz="6" w:space="0" w:color="auto"/>
            </w:tcBorders>
            <w:shd w:val="clear" w:color="auto" w:fill="auto"/>
          </w:tcPr>
          <w:p w14:paraId="6F3FC6B5" w14:textId="3A8C8549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64" w:type="pct"/>
            <w:tcBorders>
              <w:top w:val="single" w:sz="6" w:space="0" w:color="auto"/>
            </w:tcBorders>
            <w:shd w:val="clear" w:color="auto" w:fill="auto"/>
          </w:tcPr>
          <w:p w14:paraId="11FBEBA8" w14:textId="028B855D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52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51AB9F9B" w14:textId="77777777" w:rsidTr="005405B2">
        <w:tc>
          <w:tcPr>
            <w:tcW w:w="306" w:type="pct"/>
            <w:shd w:val="clear" w:color="auto" w:fill="auto"/>
          </w:tcPr>
          <w:p w14:paraId="57866D41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2</w:t>
            </w:r>
          </w:p>
        </w:tc>
        <w:tc>
          <w:tcPr>
            <w:tcW w:w="1295" w:type="pct"/>
            <w:shd w:val="clear" w:color="auto" w:fill="auto"/>
          </w:tcPr>
          <w:p w14:paraId="5B1A46B4" w14:textId="320E029E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535" w:type="pct"/>
            <w:shd w:val="clear" w:color="auto" w:fill="auto"/>
          </w:tcPr>
          <w:p w14:paraId="1A175D68" w14:textId="3BE22699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64" w:type="pct"/>
            <w:shd w:val="clear" w:color="auto" w:fill="auto"/>
          </w:tcPr>
          <w:p w14:paraId="46AFDA16" w14:textId="3BE35F70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51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3B54CB10" w14:textId="77777777" w:rsidTr="005405B2">
        <w:tc>
          <w:tcPr>
            <w:tcW w:w="306" w:type="pct"/>
            <w:shd w:val="clear" w:color="auto" w:fill="auto"/>
          </w:tcPr>
          <w:p w14:paraId="4016F173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3</w:t>
            </w:r>
          </w:p>
        </w:tc>
        <w:tc>
          <w:tcPr>
            <w:tcW w:w="1295" w:type="pct"/>
            <w:shd w:val="clear" w:color="auto" w:fill="auto"/>
          </w:tcPr>
          <w:p w14:paraId="4B399115" w14:textId="19D76C04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535" w:type="pct"/>
            <w:shd w:val="clear" w:color="auto" w:fill="auto"/>
          </w:tcPr>
          <w:p w14:paraId="7A7FB754" w14:textId="51D1E729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864" w:type="pct"/>
            <w:shd w:val="clear" w:color="auto" w:fill="auto"/>
          </w:tcPr>
          <w:p w14:paraId="41D18950" w14:textId="1CD11412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57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2BBF442D" w14:textId="77777777" w:rsidTr="005405B2">
        <w:tc>
          <w:tcPr>
            <w:tcW w:w="306" w:type="pct"/>
            <w:shd w:val="clear" w:color="auto" w:fill="auto"/>
          </w:tcPr>
          <w:p w14:paraId="3EFEF5BC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4</w:t>
            </w:r>
          </w:p>
        </w:tc>
        <w:tc>
          <w:tcPr>
            <w:tcW w:w="1295" w:type="pct"/>
            <w:shd w:val="clear" w:color="auto" w:fill="auto"/>
          </w:tcPr>
          <w:p w14:paraId="56260DBB" w14:textId="58D1E3A4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535" w:type="pct"/>
            <w:shd w:val="clear" w:color="auto" w:fill="auto"/>
          </w:tcPr>
          <w:p w14:paraId="0CE99002" w14:textId="172C3C53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864" w:type="pct"/>
            <w:shd w:val="clear" w:color="auto" w:fill="auto"/>
          </w:tcPr>
          <w:p w14:paraId="62934920" w14:textId="1BFBBBDA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71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4670CFD9" w14:textId="77777777" w:rsidTr="005405B2">
        <w:tc>
          <w:tcPr>
            <w:tcW w:w="306" w:type="pct"/>
            <w:shd w:val="clear" w:color="auto" w:fill="auto"/>
          </w:tcPr>
          <w:p w14:paraId="63A73841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5</w:t>
            </w:r>
          </w:p>
        </w:tc>
        <w:tc>
          <w:tcPr>
            <w:tcW w:w="1295" w:type="pct"/>
            <w:shd w:val="clear" w:color="auto" w:fill="auto"/>
          </w:tcPr>
          <w:p w14:paraId="21260183" w14:textId="30EA1C87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00</w:t>
            </w:r>
          </w:p>
        </w:tc>
        <w:tc>
          <w:tcPr>
            <w:tcW w:w="1535" w:type="pct"/>
            <w:shd w:val="clear" w:color="auto" w:fill="auto"/>
          </w:tcPr>
          <w:p w14:paraId="4A14C7A5" w14:textId="6DEF96B1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64" w:type="pct"/>
            <w:shd w:val="clear" w:color="auto" w:fill="auto"/>
          </w:tcPr>
          <w:p w14:paraId="067109BC" w14:textId="23624E59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21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0845158E" w14:textId="77777777" w:rsidTr="005405B2">
        <w:tc>
          <w:tcPr>
            <w:tcW w:w="306" w:type="pct"/>
            <w:shd w:val="clear" w:color="auto" w:fill="auto"/>
          </w:tcPr>
          <w:p w14:paraId="70E28FCC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6</w:t>
            </w:r>
          </w:p>
        </w:tc>
        <w:tc>
          <w:tcPr>
            <w:tcW w:w="1295" w:type="pct"/>
            <w:shd w:val="clear" w:color="auto" w:fill="auto"/>
          </w:tcPr>
          <w:p w14:paraId="3EB36864" w14:textId="42A81A81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535" w:type="pct"/>
            <w:shd w:val="clear" w:color="auto" w:fill="auto"/>
          </w:tcPr>
          <w:p w14:paraId="03B891BC" w14:textId="1B74FFB6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64" w:type="pct"/>
            <w:shd w:val="clear" w:color="auto" w:fill="auto"/>
          </w:tcPr>
          <w:p w14:paraId="65FAD1C9" w14:textId="0D646FFF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26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05873FAA" w14:textId="77777777" w:rsidTr="005405B2">
        <w:tc>
          <w:tcPr>
            <w:tcW w:w="306" w:type="pct"/>
            <w:shd w:val="clear" w:color="auto" w:fill="auto"/>
          </w:tcPr>
          <w:p w14:paraId="5D589458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7</w:t>
            </w:r>
          </w:p>
        </w:tc>
        <w:tc>
          <w:tcPr>
            <w:tcW w:w="1295" w:type="pct"/>
            <w:shd w:val="clear" w:color="auto" w:fill="auto"/>
          </w:tcPr>
          <w:p w14:paraId="2A3FD0CE" w14:textId="779AF276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535" w:type="pct"/>
            <w:shd w:val="clear" w:color="auto" w:fill="auto"/>
          </w:tcPr>
          <w:p w14:paraId="6D3A4AB2" w14:textId="524ACD91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64" w:type="pct"/>
            <w:shd w:val="clear" w:color="auto" w:fill="auto"/>
          </w:tcPr>
          <w:p w14:paraId="5BBF80D4" w14:textId="61293DEF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35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75A26131" w14:textId="77777777" w:rsidTr="005405B2">
        <w:tc>
          <w:tcPr>
            <w:tcW w:w="306" w:type="pct"/>
            <w:shd w:val="clear" w:color="auto" w:fill="auto"/>
          </w:tcPr>
          <w:p w14:paraId="30A211BC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</w:p>
        </w:tc>
        <w:tc>
          <w:tcPr>
            <w:tcW w:w="1295" w:type="pct"/>
            <w:shd w:val="clear" w:color="auto" w:fill="auto"/>
          </w:tcPr>
          <w:p w14:paraId="548F1CE2" w14:textId="08A7BC50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535" w:type="pct"/>
            <w:shd w:val="clear" w:color="auto" w:fill="auto"/>
          </w:tcPr>
          <w:p w14:paraId="1153DDCD" w14:textId="62EB313A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864" w:type="pct"/>
            <w:shd w:val="clear" w:color="auto" w:fill="auto"/>
          </w:tcPr>
          <w:p w14:paraId="533C8710" w14:textId="0639F1CA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51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4780E389" w14:textId="77777777" w:rsidTr="005405B2">
        <w:tc>
          <w:tcPr>
            <w:tcW w:w="306" w:type="pct"/>
            <w:shd w:val="clear" w:color="auto" w:fill="auto"/>
          </w:tcPr>
          <w:p w14:paraId="717788C9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</w:p>
        </w:tc>
        <w:tc>
          <w:tcPr>
            <w:tcW w:w="1295" w:type="pct"/>
            <w:shd w:val="clear" w:color="auto" w:fill="auto"/>
          </w:tcPr>
          <w:p w14:paraId="11C78E1E" w14:textId="4351136C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35" w:type="pct"/>
            <w:shd w:val="clear" w:color="auto" w:fill="auto"/>
          </w:tcPr>
          <w:p w14:paraId="2FA3DB8F" w14:textId="7EACCD4A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4E65A442" w14:textId="77FD7E70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89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2C17A457" w14:textId="77777777" w:rsidTr="005405B2">
        <w:tc>
          <w:tcPr>
            <w:tcW w:w="306" w:type="pct"/>
            <w:shd w:val="clear" w:color="auto" w:fill="auto"/>
          </w:tcPr>
          <w:p w14:paraId="36A5DDEE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10</w:t>
            </w:r>
          </w:p>
        </w:tc>
        <w:tc>
          <w:tcPr>
            <w:tcW w:w="1295" w:type="pct"/>
            <w:shd w:val="clear" w:color="auto" w:fill="auto"/>
          </w:tcPr>
          <w:p w14:paraId="143FC12A" w14:textId="0AD40E85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535" w:type="pct"/>
            <w:shd w:val="clear" w:color="auto" w:fill="auto"/>
          </w:tcPr>
          <w:p w14:paraId="6CE22998" w14:textId="4DC60A2E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4FFCA555" w14:textId="52E88765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03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532DD9B1" w14:textId="77777777" w:rsidTr="005405B2">
        <w:tc>
          <w:tcPr>
            <w:tcW w:w="306" w:type="pct"/>
            <w:shd w:val="clear" w:color="auto" w:fill="auto"/>
          </w:tcPr>
          <w:p w14:paraId="22085BF3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11</w:t>
            </w:r>
          </w:p>
        </w:tc>
        <w:tc>
          <w:tcPr>
            <w:tcW w:w="1295" w:type="pct"/>
            <w:shd w:val="clear" w:color="auto" w:fill="auto"/>
          </w:tcPr>
          <w:p w14:paraId="35BC318D" w14:textId="0AD50357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35" w:type="pct"/>
            <w:shd w:val="clear" w:color="auto" w:fill="auto"/>
          </w:tcPr>
          <w:p w14:paraId="0FC5B183" w14:textId="4DF1C1BB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64" w:type="pct"/>
            <w:shd w:val="clear" w:color="auto" w:fill="auto"/>
          </w:tcPr>
          <w:p w14:paraId="27F7F059" w14:textId="3D9F1F82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70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592E9179" w14:textId="77777777" w:rsidTr="005405B2">
        <w:tc>
          <w:tcPr>
            <w:tcW w:w="306" w:type="pct"/>
            <w:shd w:val="clear" w:color="auto" w:fill="auto"/>
          </w:tcPr>
          <w:p w14:paraId="21054121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12</w:t>
            </w:r>
          </w:p>
        </w:tc>
        <w:tc>
          <w:tcPr>
            <w:tcW w:w="1295" w:type="pct"/>
            <w:shd w:val="clear" w:color="auto" w:fill="auto"/>
          </w:tcPr>
          <w:p w14:paraId="61A0630E" w14:textId="0C5E902C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</w:t>
            </w: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35" w:type="pct"/>
            <w:shd w:val="clear" w:color="auto" w:fill="auto"/>
          </w:tcPr>
          <w:p w14:paraId="610508A5" w14:textId="37420BA3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64" w:type="pct"/>
            <w:shd w:val="clear" w:color="auto" w:fill="auto"/>
          </w:tcPr>
          <w:p w14:paraId="68FCC820" w14:textId="1C8894B2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85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51D98F93" w14:textId="77777777" w:rsidTr="005405B2">
        <w:tc>
          <w:tcPr>
            <w:tcW w:w="306" w:type="pct"/>
            <w:shd w:val="clear" w:color="auto" w:fill="auto"/>
          </w:tcPr>
          <w:p w14:paraId="6A8FB90E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13</w:t>
            </w:r>
          </w:p>
        </w:tc>
        <w:tc>
          <w:tcPr>
            <w:tcW w:w="1295" w:type="pct"/>
            <w:shd w:val="clear" w:color="auto" w:fill="auto"/>
          </w:tcPr>
          <w:p w14:paraId="26BB2FB8" w14:textId="2647D216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76227351" w14:textId="3D5E4131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2A5DC065" w14:textId="3EBD3BAB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8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66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32F7E1A9" w14:textId="77777777" w:rsidTr="005405B2">
        <w:tc>
          <w:tcPr>
            <w:tcW w:w="306" w:type="pct"/>
            <w:shd w:val="clear" w:color="auto" w:fill="auto"/>
          </w:tcPr>
          <w:p w14:paraId="2265DEA9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14</w:t>
            </w:r>
          </w:p>
        </w:tc>
        <w:tc>
          <w:tcPr>
            <w:tcW w:w="1295" w:type="pct"/>
            <w:shd w:val="clear" w:color="auto" w:fill="auto"/>
          </w:tcPr>
          <w:p w14:paraId="391BAE38" w14:textId="57C24016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75F7765A" w14:textId="5CBBDC2E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3DF077AE" w14:textId="7CA6E223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33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5405B2" w:rsidRPr="005405B2" w14:paraId="1E3E6DD2" w14:textId="77777777" w:rsidTr="005405B2">
        <w:tc>
          <w:tcPr>
            <w:tcW w:w="306" w:type="pct"/>
            <w:shd w:val="clear" w:color="auto" w:fill="auto"/>
          </w:tcPr>
          <w:p w14:paraId="6A98ED01" w14:textId="77777777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15</w:t>
            </w:r>
          </w:p>
        </w:tc>
        <w:tc>
          <w:tcPr>
            <w:tcW w:w="1295" w:type="pct"/>
            <w:shd w:val="clear" w:color="auto" w:fill="auto"/>
          </w:tcPr>
          <w:p w14:paraId="07C92CB0" w14:textId="20529308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4BC40FF0" w14:textId="5FDDF046" w:rsidR="005405B2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2828CE56" w14:textId="293E62CF" w:rsidR="005405B2" w:rsidRPr="005405B2" w:rsidRDefault="005405B2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 w:rsidR="00B70010"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07</w:t>
            </w:r>
            <w:r w:rsidR="00B70010" w:rsidRPr="00B70010">
              <w:rPr>
                <w:rFonts w:ascii="Calibri" w:hAnsi="Calibri" w:cs="Calibri"/>
              </w:rPr>
              <w:t>×10</w:t>
            </w:r>
            <w:r w:rsidR="00B70010"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B70010" w:rsidRPr="005405B2" w14:paraId="3CC244E4" w14:textId="77777777" w:rsidTr="005405B2">
        <w:tc>
          <w:tcPr>
            <w:tcW w:w="306" w:type="pct"/>
            <w:shd w:val="clear" w:color="auto" w:fill="auto"/>
          </w:tcPr>
          <w:p w14:paraId="5C07E67B" w14:textId="7777777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16</w:t>
            </w:r>
          </w:p>
        </w:tc>
        <w:tc>
          <w:tcPr>
            <w:tcW w:w="1295" w:type="pct"/>
            <w:shd w:val="clear" w:color="auto" w:fill="auto"/>
          </w:tcPr>
          <w:p w14:paraId="3621EAAE" w14:textId="6D2107E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4E34E190" w14:textId="55394F76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641162C2" w14:textId="60A29DC9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25</w:t>
            </w:r>
            <w:r w:rsidRPr="00B70010">
              <w:rPr>
                <w:rFonts w:ascii="Calibri" w:hAnsi="Calibri" w:cs="Calibri"/>
              </w:rPr>
              <w:t>×10</w:t>
            </w:r>
            <w:r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B70010" w:rsidRPr="005405B2" w14:paraId="7374C402" w14:textId="77777777" w:rsidTr="005405B2">
        <w:tc>
          <w:tcPr>
            <w:tcW w:w="306" w:type="pct"/>
            <w:shd w:val="clear" w:color="auto" w:fill="auto"/>
          </w:tcPr>
          <w:p w14:paraId="03D9C4E2" w14:textId="7777777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17</w:t>
            </w:r>
          </w:p>
        </w:tc>
        <w:tc>
          <w:tcPr>
            <w:tcW w:w="1295" w:type="pct"/>
            <w:shd w:val="clear" w:color="auto" w:fill="auto"/>
          </w:tcPr>
          <w:p w14:paraId="5462D4B6" w14:textId="28F4F29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6E873650" w14:textId="453A53D5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09AA0087" w14:textId="598C02AE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11</w:t>
            </w:r>
            <w:r w:rsidRPr="00B70010">
              <w:rPr>
                <w:rFonts w:ascii="Calibri" w:hAnsi="Calibri" w:cs="Calibri"/>
              </w:rPr>
              <w:t>×10</w:t>
            </w:r>
            <w:r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B70010" w:rsidRPr="005405B2" w14:paraId="6196299C" w14:textId="77777777" w:rsidTr="005405B2">
        <w:tc>
          <w:tcPr>
            <w:tcW w:w="306" w:type="pct"/>
            <w:shd w:val="clear" w:color="auto" w:fill="auto"/>
          </w:tcPr>
          <w:p w14:paraId="6190831A" w14:textId="7777777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18</w:t>
            </w:r>
          </w:p>
        </w:tc>
        <w:tc>
          <w:tcPr>
            <w:tcW w:w="1295" w:type="pct"/>
            <w:shd w:val="clear" w:color="auto" w:fill="auto"/>
          </w:tcPr>
          <w:p w14:paraId="00025863" w14:textId="75921E8F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75057C91" w14:textId="2161350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1025C692" w14:textId="6B4FC52B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15</w:t>
            </w:r>
            <w:r w:rsidRPr="00B70010">
              <w:rPr>
                <w:rFonts w:ascii="Calibri" w:hAnsi="Calibri" w:cs="Calibri"/>
              </w:rPr>
              <w:t>×10</w:t>
            </w:r>
            <w:r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B70010" w:rsidRPr="005405B2" w14:paraId="719AF003" w14:textId="77777777" w:rsidTr="005405B2">
        <w:tc>
          <w:tcPr>
            <w:tcW w:w="306" w:type="pct"/>
            <w:shd w:val="clear" w:color="auto" w:fill="auto"/>
          </w:tcPr>
          <w:p w14:paraId="58C7291A" w14:textId="7777777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19</w:t>
            </w:r>
          </w:p>
        </w:tc>
        <w:tc>
          <w:tcPr>
            <w:tcW w:w="1295" w:type="pct"/>
            <w:shd w:val="clear" w:color="auto" w:fill="auto"/>
          </w:tcPr>
          <w:p w14:paraId="6B80A5B5" w14:textId="011681EE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4161F3BC" w14:textId="61AF4CE4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02E14CC1" w14:textId="6E4BFB6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12</w:t>
            </w:r>
            <w:r w:rsidRPr="00B70010">
              <w:rPr>
                <w:rFonts w:ascii="Calibri" w:hAnsi="Calibri" w:cs="Calibri"/>
              </w:rPr>
              <w:t>×10</w:t>
            </w:r>
            <w:r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  <w:tr w:rsidR="00B70010" w:rsidRPr="005405B2" w14:paraId="48BE8C73" w14:textId="77777777" w:rsidTr="005405B2">
        <w:tc>
          <w:tcPr>
            <w:tcW w:w="306" w:type="pct"/>
            <w:shd w:val="clear" w:color="auto" w:fill="auto"/>
          </w:tcPr>
          <w:p w14:paraId="5FF694AE" w14:textId="77777777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20</w:t>
            </w:r>
          </w:p>
        </w:tc>
        <w:tc>
          <w:tcPr>
            <w:tcW w:w="1295" w:type="pct"/>
            <w:shd w:val="clear" w:color="auto" w:fill="auto"/>
          </w:tcPr>
          <w:p w14:paraId="11B2BF24" w14:textId="4B828466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35" w:type="pct"/>
            <w:shd w:val="clear" w:color="auto" w:fill="auto"/>
          </w:tcPr>
          <w:p w14:paraId="115B7916" w14:textId="4401EE1C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4" w:type="pct"/>
            <w:shd w:val="clear" w:color="auto" w:fill="auto"/>
          </w:tcPr>
          <w:p w14:paraId="3EBEBEF9" w14:textId="73F89720" w:rsidR="00B70010" w:rsidRPr="005405B2" w:rsidRDefault="00B70010" w:rsidP="00C235FD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5405B2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.</w:t>
            </w:r>
            <w:r w:rsidRPr="005405B2">
              <w:rPr>
                <w:rFonts w:ascii="Calibri" w:hAnsi="Calibri" w:cs="Calibri"/>
              </w:rPr>
              <w:t>25</w:t>
            </w:r>
            <w:r w:rsidRPr="00B70010">
              <w:rPr>
                <w:rFonts w:ascii="Calibri" w:hAnsi="Calibri" w:cs="Calibri"/>
              </w:rPr>
              <w:t>×10</w:t>
            </w:r>
            <w:r w:rsidRPr="00B70010">
              <w:rPr>
                <w:rFonts w:ascii="Calibri" w:hAnsi="Calibri" w:cs="Calibri"/>
                <w:vertAlign w:val="superscript"/>
              </w:rPr>
              <w:t>4</w:t>
            </w:r>
          </w:p>
        </w:tc>
      </w:tr>
    </w:tbl>
    <w:p w14:paraId="0AEA576A" w14:textId="7D309A22" w:rsidR="0022007C" w:rsidRDefault="008D7A8A" w:rsidP="00C235FD">
      <w:pPr>
        <w:adjustRightInd w:val="0"/>
        <w:snapToGrid w:val="0"/>
        <w:jc w:val="center"/>
        <w:rPr>
          <w:rFonts w:ascii="Calibri" w:hAnsi="Calibri" w:cs="Calibri"/>
        </w:rPr>
      </w:pPr>
      <w:r>
        <w:rPr>
          <w:noProof/>
        </w:rPr>
        <w:lastRenderedPageBreak/>
        <w:drawing>
          <wp:inline distT="0" distB="0" distL="0" distR="0" wp14:anchorId="48A9B9C7" wp14:editId="1DB33A86">
            <wp:extent cx="5336540" cy="279654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1C567" w14:textId="679DFEB2" w:rsidR="00735C25" w:rsidRPr="002340CC" w:rsidRDefault="00735C25" w:rsidP="00C235FD">
      <w:pPr>
        <w:adjustRightInd w:val="0"/>
        <w:snapToGrid w:val="0"/>
        <w:jc w:val="center"/>
        <w:rPr>
          <w:rFonts w:ascii="Calibri" w:hAnsi="Calibri" w:cs="Calibri"/>
          <w:sz w:val="22"/>
          <w:szCs w:val="24"/>
        </w:rPr>
      </w:pPr>
      <w:r w:rsidRPr="002340CC">
        <w:rPr>
          <w:rFonts w:ascii="Calibri" w:hAnsi="Calibri" w:cs="Calibri"/>
          <w:b/>
          <w:bCs/>
          <w:sz w:val="22"/>
          <w:szCs w:val="24"/>
        </w:rPr>
        <w:t xml:space="preserve">Fig. </w:t>
      </w:r>
      <w:r w:rsidR="002340CC" w:rsidRPr="002340CC">
        <w:rPr>
          <w:rFonts w:ascii="Calibri" w:hAnsi="Calibri" w:cs="Calibri"/>
          <w:b/>
          <w:bCs/>
          <w:sz w:val="22"/>
          <w:szCs w:val="24"/>
        </w:rPr>
        <w:t>S</w:t>
      </w:r>
      <w:r w:rsidRPr="002340CC">
        <w:rPr>
          <w:rFonts w:ascii="Calibri" w:hAnsi="Calibri" w:cs="Calibri"/>
          <w:b/>
          <w:bCs/>
          <w:sz w:val="22"/>
          <w:szCs w:val="24"/>
        </w:rPr>
        <w:t>2</w:t>
      </w:r>
      <w:r w:rsidR="008D7A8A" w:rsidRPr="002340CC">
        <w:rPr>
          <w:rFonts w:ascii="Calibri" w:hAnsi="Calibri" w:cs="Calibri"/>
          <w:sz w:val="22"/>
          <w:szCs w:val="24"/>
        </w:rPr>
        <w:t xml:space="preserve"> the iterations plots of three algorithm, ATLD, PARAFAC and MCR-ALS</w:t>
      </w:r>
    </w:p>
    <w:p w14:paraId="6267800C" w14:textId="77777777" w:rsidR="008D7A8A" w:rsidRDefault="008D7A8A" w:rsidP="00C235FD">
      <w:pPr>
        <w:adjustRightInd w:val="0"/>
        <w:snapToGrid w:val="0"/>
        <w:jc w:val="center"/>
        <w:rPr>
          <w:rFonts w:ascii="Calibri" w:hAnsi="Calibri" w:cs="Calibri"/>
        </w:rPr>
      </w:pPr>
    </w:p>
    <w:p w14:paraId="2CBD257F" w14:textId="7479ECE6" w:rsidR="00A57D08" w:rsidRPr="002340CC" w:rsidRDefault="00A57D08" w:rsidP="00C235FD">
      <w:pPr>
        <w:adjustRightInd w:val="0"/>
        <w:snapToGrid w:val="0"/>
        <w:rPr>
          <w:rFonts w:ascii="Calibri" w:hAnsi="Calibri" w:cs="Calibri"/>
        </w:rPr>
      </w:pPr>
      <w:r w:rsidRPr="002340CC">
        <w:rPr>
          <w:rFonts w:ascii="Calibri" w:hAnsi="Calibri" w:cs="Calibri"/>
          <w:b/>
          <w:bCs/>
        </w:rPr>
        <w:t xml:space="preserve">Table </w:t>
      </w:r>
      <w:r w:rsidR="002340CC" w:rsidRPr="002340CC">
        <w:rPr>
          <w:rFonts w:ascii="Calibri" w:hAnsi="Calibri" w:cs="Calibri"/>
          <w:b/>
          <w:bCs/>
        </w:rPr>
        <w:t>S</w:t>
      </w:r>
      <w:r w:rsidR="005405B2">
        <w:rPr>
          <w:rFonts w:ascii="Calibri" w:hAnsi="Calibri" w:cs="Calibri"/>
          <w:b/>
          <w:bCs/>
        </w:rPr>
        <w:t>2</w:t>
      </w:r>
      <w:r w:rsidR="008D7A8A" w:rsidRPr="002340CC">
        <w:rPr>
          <w:rFonts w:ascii="Calibri" w:hAnsi="Calibri" w:cs="Calibri"/>
          <w:b/>
          <w:bCs/>
        </w:rPr>
        <w:t xml:space="preserve"> </w:t>
      </w:r>
      <w:r w:rsidR="008D7A8A" w:rsidRPr="002340CC">
        <w:rPr>
          <w:rFonts w:ascii="Calibri" w:hAnsi="Calibri" w:cs="Calibri"/>
        </w:rPr>
        <w:t xml:space="preserve">the test of goodness of fit between the resolved results (matrix </w:t>
      </w:r>
      <w:r w:rsidR="008D7A8A" w:rsidRPr="002340CC">
        <w:rPr>
          <w:rFonts w:ascii="Calibri" w:hAnsi="Calibri" w:cs="Calibri"/>
          <w:b/>
          <w:bCs/>
        </w:rPr>
        <w:t>A</w:t>
      </w:r>
      <w:r w:rsidR="008D7A8A" w:rsidRPr="002340CC">
        <w:rPr>
          <w:rFonts w:ascii="Calibri" w:hAnsi="Calibri" w:cs="Calibri"/>
        </w:rPr>
        <w:t>) and real normalized spectra of targets using ATLD, PARAFAC and MCR-ALS algorithm in different number of factors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921"/>
        <w:gridCol w:w="921"/>
        <w:gridCol w:w="921"/>
        <w:gridCol w:w="293"/>
        <w:gridCol w:w="1155"/>
        <w:gridCol w:w="921"/>
        <w:gridCol w:w="921"/>
        <w:gridCol w:w="293"/>
        <w:gridCol w:w="1068"/>
        <w:gridCol w:w="921"/>
        <w:gridCol w:w="915"/>
      </w:tblGrid>
      <w:tr w:rsidR="002340CC" w:rsidRPr="002340CC" w14:paraId="147827FA" w14:textId="77777777" w:rsidTr="002340CC">
        <w:tc>
          <w:tcPr>
            <w:tcW w:w="581" w:type="pct"/>
            <w:vMerge w:val="restart"/>
          </w:tcPr>
          <w:p w14:paraId="0AE028AF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 xml:space="preserve">Number of </w:t>
            </w:r>
          </w:p>
          <w:p w14:paraId="69DE12AB" w14:textId="60FE59B8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factors (n)</w:t>
            </w:r>
          </w:p>
        </w:tc>
        <w:tc>
          <w:tcPr>
            <w:tcW w:w="440" w:type="pct"/>
          </w:tcPr>
          <w:p w14:paraId="27CEC476" w14:textId="79AE60E6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 w:hint="eastAsia"/>
                <w:szCs w:val="21"/>
              </w:rPr>
              <w:t>A</w:t>
            </w:r>
            <w:r w:rsidRPr="002340CC">
              <w:rPr>
                <w:rFonts w:ascii="Calibri" w:hAnsi="Calibri" w:cs="Calibri"/>
                <w:szCs w:val="21"/>
              </w:rPr>
              <w:t>TLD</w:t>
            </w:r>
          </w:p>
        </w:tc>
        <w:tc>
          <w:tcPr>
            <w:tcW w:w="440" w:type="pct"/>
          </w:tcPr>
          <w:p w14:paraId="56DC5D83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</w:tcPr>
          <w:p w14:paraId="550B8305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140" w:type="pct"/>
          </w:tcPr>
          <w:p w14:paraId="5A8A961F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</w:tcPr>
          <w:p w14:paraId="3797E6A3" w14:textId="63475869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PARAFAC</w:t>
            </w:r>
          </w:p>
        </w:tc>
        <w:tc>
          <w:tcPr>
            <w:tcW w:w="440" w:type="pct"/>
          </w:tcPr>
          <w:p w14:paraId="0BC41E28" w14:textId="5BB4867A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</w:tcPr>
          <w:p w14:paraId="7FF538CF" w14:textId="4970E9B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140" w:type="pct"/>
          </w:tcPr>
          <w:p w14:paraId="3A7004E9" w14:textId="414E9D4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</w:tcPr>
          <w:p w14:paraId="68355B74" w14:textId="6E2310E9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MCR-ALS</w:t>
            </w:r>
          </w:p>
        </w:tc>
        <w:tc>
          <w:tcPr>
            <w:tcW w:w="440" w:type="pct"/>
          </w:tcPr>
          <w:p w14:paraId="1D3CCD2B" w14:textId="7A0D384A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</w:tcPr>
          <w:p w14:paraId="53797D7C" w14:textId="23E181C9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</w:tr>
      <w:tr w:rsidR="002340CC" w:rsidRPr="002340CC" w14:paraId="4165B88A" w14:textId="77777777" w:rsidTr="002340CC">
        <w:tc>
          <w:tcPr>
            <w:tcW w:w="581" w:type="pct"/>
            <w:vMerge/>
            <w:tcBorders>
              <w:bottom w:val="single" w:sz="6" w:space="0" w:color="auto"/>
            </w:tcBorders>
          </w:tcPr>
          <w:p w14:paraId="60A25C90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bottom w:val="single" w:sz="6" w:space="0" w:color="auto"/>
            </w:tcBorders>
          </w:tcPr>
          <w:p w14:paraId="1E002585" w14:textId="71A4B16D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AFB1</w:t>
            </w:r>
          </w:p>
        </w:tc>
        <w:tc>
          <w:tcPr>
            <w:tcW w:w="440" w:type="pct"/>
            <w:tcBorders>
              <w:bottom w:val="single" w:sz="6" w:space="0" w:color="auto"/>
            </w:tcBorders>
          </w:tcPr>
          <w:p w14:paraId="12158061" w14:textId="0FE9E6C6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ZEA</w:t>
            </w:r>
          </w:p>
        </w:tc>
        <w:tc>
          <w:tcPr>
            <w:tcW w:w="440" w:type="pct"/>
            <w:tcBorders>
              <w:bottom w:val="single" w:sz="6" w:space="0" w:color="auto"/>
            </w:tcBorders>
          </w:tcPr>
          <w:p w14:paraId="7556FCAB" w14:textId="60CC911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OTA</w:t>
            </w:r>
          </w:p>
        </w:tc>
        <w:tc>
          <w:tcPr>
            <w:tcW w:w="140" w:type="pct"/>
            <w:tcBorders>
              <w:bottom w:val="single" w:sz="6" w:space="0" w:color="auto"/>
            </w:tcBorders>
          </w:tcPr>
          <w:p w14:paraId="5DB09F23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  <w:tcBorders>
              <w:bottom w:val="single" w:sz="6" w:space="0" w:color="auto"/>
            </w:tcBorders>
          </w:tcPr>
          <w:p w14:paraId="66D05943" w14:textId="6C1761B3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AFB1</w:t>
            </w:r>
          </w:p>
        </w:tc>
        <w:tc>
          <w:tcPr>
            <w:tcW w:w="440" w:type="pct"/>
            <w:tcBorders>
              <w:bottom w:val="single" w:sz="6" w:space="0" w:color="auto"/>
            </w:tcBorders>
          </w:tcPr>
          <w:p w14:paraId="1E20B086" w14:textId="7FCEBC1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ZEA</w:t>
            </w:r>
          </w:p>
        </w:tc>
        <w:tc>
          <w:tcPr>
            <w:tcW w:w="440" w:type="pct"/>
            <w:tcBorders>
              <w:bottom w:val="single" w:sz="6" w:space="0" w:color="auto"/>
            </w:tcBorders>
          </w:tcPr>
          <w:p w14:paraId="4B297C11" w14:textId="5A58308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OTA</w:t>
            </w:r>
          </w:p>
        </w:tc>
        <w:tc>
          <w:tcPr>
            <w:tcW w:w="140" w:type="pct"/>
            <w:tcBorders>
              <w:bottom w:val="single" w:sz="6" w:space="0" w:color="auto"/>
            </w:tcBorders>
          </w:tcPr>
          <w:p w14:paraId="22DAA5D5" w14:textId="7D9152F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  <w:tcBorders>
              <w:bottom w:val="single" w:sz="6" w:space="0" w:color="auto"/>
            </w:tcBorders>
          </w:tcPr>
          <w:p w14:paraId="0E2883AB" w14:textId="435AD1D4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AFB1</w:t>
            </w:r>
          </w:p>
        </w:tc>
        <w:tc>
          <w:tcPr>
            <w:tcW w:w="440" w:type="pct"/>
            <w:tcBorders>
              <w:bottom w:val="single" w:sz="6" w:space="0" w:color="auto"/>
            </w:tcBorders>
          </w:tcPr>
          <w:p w14:paraId="17B7E74B" w14:textId="0E307F3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ZON</w:t>
            </w:r>
          </w:p>
        </w:tc>
        <w:tc>
          <w:tcPr>
            <w:tcW w:w="440" w:type="pct"/>
            <w:tcBorders>
              <w:bottom w:val="single" w:sz="6" w:space="0" w:color="auto"/>
            </w:tcBorders>
          </w:tcPr>
          <w:p w14:paraId="1D2721D2" w14:textId="44AB4B6D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OTA</w:t>
            </w:r>
          </w:p>
        </w:tc>
      </w:tr>
      <w:tr w:rsidR="002340CC" w:rsidRPr="002340CC" w14:paraId="07303276" w14:textId="77777777" w:rsidTr="002340CC">
        <w:tc>
          <w:tcPr>
            <w:tcW w:w="581" w:type="pct"/>
            <w:tcBorders>
              <w:top w:val="single" w:sz="6" w:space="0" w:color="auto"/>
              <w:bottom w:val="nil"/>
            </w:tcBorders>
          </w:tcPr>
          <w:p w14:paraId="76656870" w14:textId="3E2A992E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</w:tcPr>
          <w:p w14:paraId="14033448" w14:textId="304D9A2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82.44%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</w:tcPr>
          <w:p w14:paraId="1150CA6A" w14:textId="2C1EDC2D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88.41%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</w:tcPr>
          <w:p w14:paraId="0EDD9910" w14:textId="22E84774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92.03%</w:t>
            </w:r>
          </w:p>
        </w:tc>
        <w:tc>
          <w:tcPr>
            <w:tcW w:w="140" w:type="pct"/>
            <w:tcBorders>
              <w:top w:val="single" w:sz="6" w:space="0" w:color="auto"/>
              <w:bottom w:val="nil"/>
            </w:tcBorders>
          </w:tcPr>
          <w:p w14:paraId="39C160D0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  <w:tcBorders>
              <w:top w:val="single" w:sz="6" w:space="0" w:color="auto"/>
              <w:bottom w:val="nil"/>
            </w:tcBorders>
          </w:tcPr>
          <w:p w14:paraId="4E2221DE" w14:textId="61789D8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66.83%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</w:tcPr>
          <w:p w14:paraId="71397AAD" w14:textId="6B3FF38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64.19%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</w:tcPr>
          <w:p w14:paraId="6074DA4C" w14:textId="0449C70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76.85%</w:t>
            </w:r>
          </w:p>
        </w:tc>
        <w:tc>
          <w:tcPr>
            <w:tcW w:w="140" w:type="pct"/>
            <w:tcBorders>
              <w:top w:val="single" w:sz="6" w:space="0" w:color="auto"/>
              <w:bottom w:val="nil"/>
            </w:tcBorders>
          </w:tcPr>
          <w:p w14:paraId="037DDABF" w14:textId="11896F0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  <w:tcBorders>
              <w:top w:val="single" w:sz="6" w:space="0" w:color="auto"/>
              <w:bottom w:val="nil"/>
            </w:tcBorders>
          </w:tcPr>
          <w:p w14:paraId="6C15BF2F" w14:textId="758C581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62.62%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</w:tcPr>
          <w:p w14:paraId="41A8D481" w14:textId="241C234E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70.50%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</w:tcPr>
          <w:p w14:paraId="738D40BF" w14:textId="7A797AB9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79.43%</w:t>
            </w:r>
          </w:p>
        </w:tc>
      </w:tr>
      <w:tr w:rsidR="002340CC" w:rsidRPr="002340CC" w14:paraId="101A6667" w14:textId="77777777" w:rsidTr="002340CC">
        <w:tc>
          <w:tcPr>
            <w:tcW w:w="581" w:type="pct"/>
            <w:tcBorders>
              <w:top w:val="nil"/>
            </w:tcBorders>
          </w:tcPr>
          <w:p w14:paraId="5F0C8EAA" w14:textId="03434D1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440" w:type="pct"/>
            <w:tcBorders>
              <w:top w:val="nil"/>
            </w:tcBorders>
          </w:tcPr>
          <w:p w14:paraId="4FA78F93" w14:textId="36F16B50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89.71%</w:t>
            </w:r>
          </w:p>
        </w:tc>
        <w:tc>
          <w:tcPr>
            <w:tcW w:w="440" w:type="pct"/>
            <w:tcBorders>
              <w:top w:val="nil"/>
            </w:tcBorders>
          </w:tcPr>
          <w:p w14:paraId="276E42C5" w14:textId="66AEA20B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88.45%</w:t>
            </w:r>
          </w:p>
        </w:tc>
        <w:tc>
          <w:tcPr>
            <w:tcW w:w="440" w:type="pct"/>
            <w:tcBorders>
              <w:top w:val="nil"/>
            </w:tcBorders>
          </w:tcPr>
          <w:p w14:paraId="18AC9089" w14:textId="4409E3EA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94.84%</w:t>
            </w:r>
          </w:p>
        </w:tc>
        <w:tc>
          <w:tcPr>
            <w:tcW w:w="140" w:type="pct"/>
            <w:tcBorders>
              <w:top w:val="nil"/>
            </w:tcBorders>
          </w:tcPr>
          <w:p w14:paraId="40D70338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  <w:tcBorders>
              <w:top w:val="nil"/>
            </w:tcBorders>
          </w:tcPr>
          <w:p w14:paraId="0065DA97" w14:textId="0F6F21D9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78.04%</w:t>
            </w:r>
          </w:p>
        </w:tc>
        <w:tc>
          <w:tcPr>
            <w:tcW w:w="440" w:type="pct"/>
            <w:tcBorders>
              <w:top w:val="nil"/>
            </w:tcBorders>
          </w:tcPr>
          <w:p w14:paraId="1B965BD5" w14:textId="3572292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69.00%</w:t>
            </w:r>
          </w:p>
        </w:tc>
        <w:tc>
          <w:tcPr>
            <w:tcW w:w="440" w:type="pct"/>
            <w:tcBorders>
              <w:top w:val="nil"/>
            </w:tcBorders>
          </w:tcPr>
          <w:p w14:paraId="344F0D92" w14:textId="1D64AB7D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77.18%</w:t>
            </w:r>
          </w:p>
        </w:tc>
        <w:tc>
          <w:tcPr>
            <w:tcW w:w="140" w:type="pct"/>
            <w:tcBorders>
              <w:top w:val="nil"/>
            </w:tcBorders>
          </w:tcPr>
          <w:p w14:paraId="66AC4026" w14:textId="7DE77A6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  <w:tcBorders>
              <w:top w:val="nil"/>
            </w:tcBorders>
          </w:tcPr>
          <w:p w14:paraId="52E45BE8" w14:textId="66831C9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70.86%</w:t>
            </w:r>
          </w:p>
        </w:tc>
        <w:tc>
          <w:tcPr>
            <w:tcW w:w="440" w:type="pct"/>
            <w:tcBorders>
              <w:top w:val="nil"/>
            </w:tcBorders>
          </w:tcPr>
          <w:p w14:paraId="1A6B98D1" w14:textId="4EED6C2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75.30%</w:t>
            </w:r>
          </w:p>
        </w:tc>
        <w:tc>
          <w:tcPr>
            <w:tcW w:w="440" w:type="pct"/>
            <w:tcBorders>
              <w:top w:val="nil"/>
            </w:tcBorders>
          </w:tcPr>
          <w:p w14:paraId="65602B0A" w14:textId="2165FB2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79.46%</w:t>
            </w:r>
          </w:p>
        </w:tc>
      </w:tr>
      <w:tr w:rsidR="002340CC" w:rsidRPr="002340CC" w14:paraId="4151EC47" w14:textId="77777777" w:rsidTr="002340CC">
        <w:tc>
          <w:tcPr>
            <w:tcW w:w="581" w:type="pct"/>
          </w:tcPr>
          <w:p w14:paraId="5FD72C52" w14:textId="47F1E504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440" w:type="pct"/>
          </w:tcPr>
          <w:p w14:paraId="148F1D18" w14:textId="548B72D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92.48%</w:t>
            </w:r>
          </w:p>
        </w:tc>
        <w:tc>
          <w:tcPr>
            <w:tcW w:w="440" w:type="pct"/>
          </w:tcPr>
          <w:p w14:paraId="5CD8889C" w14:textId="04C24D39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86.29%</w:t>
            </w:r>
          </w:p>
        </w:tc>
        <w:tc>
          <w:tcPr>
            <w:tcW w:w="440" w:type="pct"/>
          </w:tcPr>
          <w:p w14:paraId="1A41E6DD" w14:textId="4A79596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96.94%</w:t>
            </w:r>
          </w:p>
        </w:tc>
        <w:tc>
          <w:tcPr>
            <w:tcW w:w="140" w:type="pct"/>
          </w:tcPr>
          <w:p w14:paraId="79EE35ED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</w:tcPr>
          <w:p w14:paraId="5E45918F" w14:textId="77A23E5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71.23%</w:t>
            </w:r>
          </w:p>
        </w:tc>
        <w:tc>
          <w:tcPr>
            <w:tcW w:w="440" w:type="pct"/>
          </w:tcPr>
          <w:p w14:paraId="2BF63AFF" w14:textId="263DB89E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84.17%</w:t>
            </w:r>
          </w:p>
        </w:tc>
        <w:tc>
          <w:tcPr>
            <w:tcW w:w="440" w:type="pct"/>
          </w:tcPr>
          <w:p w14:paraId="3C12FE73" w14:textId="3A13956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80.94%</w:t>
            </w:r>
          </w:p>
        </w:tc>
        <w:tc>
          <w:tcPr>
            <w:tcW w:w="140" w:type="pct"/>
          </w:tcPr>
          <w:p w14:paraId="3C582FB7" w14:textId="57C85934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</w:tcPr>
          <w:p w14:paraId="2049190C" w14:textId="055A179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76.60%</w:t>
            </w:r>
          </w:p>
        </w:tc>
        <w:tc>
          <w:tcPr>
            <w:tcW w:w="440" w:type="pct"/>
          </w:tcPr>
          <w:p w14:paraId="1922C33D" w14:textId="6C46C68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87.77%</w:t>
            </w:r>
          </w:p>
        </w:tc>
        <w:tc>
          <w:tcPr>
            <w:tcW w:w="440" w:type="pct"/>
          </w:tcPr>
          <w:p w14:paraId="433E2CE8" w14:textId="6060C90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92.07%</w:t>
            </w:r>
          </w:p>
        </w:tc>
      </w:tr>
      <w:tr w:rsidR="002340CC" w:rsidRPr="002340CC" w14:paraId="1267C6F4" w14:textId="77777777" w:rsidTr="002340CC">
        <w:tc>
          <w:tcPr>
            <w:tcW w:w="581" w:type="pct"/>
          </w:tcPr>
          <w:p w14:paraId="7EE2435F" w14:textId="25EBACFD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440" w:type="pct"/>
          </w:tcPr>
          <w:p w14:paraId="4D6A55AD" w14:textId="2D193B6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99.47%</w:t>
            </w:r>
          </w:p>
        </w:tc>
        <w:tc>
          <w:tcPr>
            <w:tcW w:w="440" w:type="pct"/>
          </w:tcPr>
          <w:p w14:paraId="12CEC793" w14:textId="3C07D08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99.20%</w:t>
            </w:r>
          </w:p>
        </w:tc>
        <w:tc>
          <w:tcPr>
            <w:tcW w:w="440" w:type="pct"/>
          </w:tcPr>
          <w:p w14:paraId="28A25385" w14:textId="2C66C21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99.65%</w:t>
            </w:r>
          </w:p>
        </w:tc>
        <w:tc>
          <w:tcPr>
            <w:tcW w:w="140" w:type="pct"/>
          </w:tcPr>
          <w:p w14:paraId="53E907C0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</w:tcPr>
          <w:p w14:paraId="1E2ACBAB" w14:textId="28E03D5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99.07%</w:t>
            </w:r>
          </w:p>
        </w:tc>
        <w:tc>
          <w:tcPr>
            <w:tcW w:w="440" w:type="pct"/>
          </w:tcPr>
          <w:p w14:paraId="20A51CDD" w14:textId="3D9F334A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99.35%</w:t>
            </w:r>
          </w:p>
        </w:tc>
        <w:tc>
          <w:tcPr>
            <w:tcW w:w="440" w:type="pct"/>
          </w:tcPr>
          <w:p w14:paraId="1FF2BED0" w14:textId="1C56823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99.08%</w:t>
            </w:r>
          </w:p>
        </w:tc>
        <w:tc>
          <w:tcPr>
            <w:tcW w:w="140" w:type="pct"/>
          </w:tcPr>
          <w:p w14:paraId="7E0907BC" w14:textId="3FB8647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</w:tcPr>
          <w:p w14:paraId="0DFF4919" w14:textId="723B135D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99.13%</w:t>
            </w:r>
          </w:p>
        </w:tc>
        <w:tc>
          <w:tcPr>
            <w:tcW w:w="440" w:type="pct"/>
          </w:tcPr>
          <w:p w14:paraId="14F2815D" w14:textId="5F62CD6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99.60%</w:t>
            </w:r>
          </w:p>
        </w:tc>
        <w:tc>
          <w:tcPr>
            <w:tcW w:w="440" w:type="pct"/>
          </w:tcPr>
          <w:p w14:paraId="127A904F" w14:textId="7C0D04C8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99.01%</w:t>
            </w:r>
          </w:p>
        </w:tc>
      </w:tr>
      <w:tr w:rsidR="002340CC" w:rsidRPr="002340CC" w14:paraId="07DC84B9" w14:textId="77777777" w:rsidTr="002340CC">
        <w:tc>
          <w:tcPr>
            <w:tcW w:w="581" w:type="pct"/>
          </w:tcPr>
          <w:p w14:paraId="324842E7" w14:textId="5D582AEB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440" w:type="pct"/>
          </w:tcPr>
          <w:p w14:paraId="70574028" w14:textId="12D6BDA8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99.14%</w:t>
            </w:r>
          </w:p>
        </w:tc>
        <w:tc>
          <w:tcPr>
            <w:tcW w:w="440" w:type="pct"/>
          </w:tcPr>
          <w:p w14:paraId="063448D3" w14:textId="533692D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99.03%</w:t>
            </w:r>
          </w:p>
        </w:tc>
        <w:tc>
          <w:tcPr>
            <w:tcW w:w="440" w:type="pct"/>
          </w:tcPr>
          <w:p w14:paraId="7BF04B08" w14:textId="7D31D79B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99.74%</w:t>
            </w:r>
          </w:p>
        </w:tc>
        <w:tc>
          <w:tcPr>
            <w:tcW w:w="140" w:type="pct"/>
          </w:tcPr>
          <w:p w14:paraId="4CEC49CB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</w:tcPr>
          <w:p w14:paraId="66081BAC" w14:textId="1F7F663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90.30%</w:t>
            </w:r>
          </w:p>
        </w:tc>
        <w:tc>
          <w:tcPr>
            <w:tcW w:w="440" w:type="pct"/>
          </w:tcPr>
          <w:p w14:paraId="32C237E9" w14:textId="75802423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86.09%</w:t>
            </w:r>
          </w:p>
        </w:tc>
        <w:tc>
          <w:tcPr>
            <w:tcW w:w="440" w:type="pct"/>
          </w:tcPr>
          <w:p w14:paraId="0CC16D9E" w14:textId="3DCDE82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88.86%</w:t>
            </w:r>
          </w:p>
        </w:tc>
        <w:tc>
          <w:tcPr>
            <w:tcW w:w="140" w:type="pct"/>
          </w:tcPr>
          <w:p w14:paraId="6FBBA5C7" w14:textId="3E8EF10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</w:tcPr>
          <w:p w14:paraId="50934125" w14:textId="6C6E8A35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89.98%</w:t>
            </w:r>
          </w:p>
        </w:tc>
        <w:tc>
          <w:tcPr>
            <w:tcW w:w="440" w:type="pct"/>
          </w:tcPr>
          <w:p w14:paraId="21444B67" w14:textId="67B9106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92.29%</w:t>
            </w:r>
          </w:p>
        </w:tc>
        <w:tc>
          <w:tcPr>
            <w:tcW w:w="440" w:type="pct"/>
          </w:tcPr>
          <w:p w14:paraId="06A89AA7" w14:textId="1A7D546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84.29%</w:t>
            </w:r>
          </w:p>
        </w:tc>
      </w:tr>
      <w:tr w:rsidR="002340CC" w:rsidRPr="002340CC" w14:paraId="27D71120" w14:textId="77777777" w:rsidTr="002340CC">
        <w:tc>
          <w:tcPr>
            <w:tcW w:w="581" w:type="pct"/>
          </w:tcPr>
          <w:p w14:paraId="31DC6A20" w14:textId="1A735E6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440" w:type="pct"/>
          </w:tcPr>
          <w:p w14:paraId="1DCFEEB9" w14:textId="6FAD61BB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99.33%</w:t>
            </w:r>
          </w:p>
        </w:tc>
        <w:tc>
          <w:tcPr>
            <w:tcW w:w="440" w:type="pct"/>
          </w:tcPr>
          <w:p w14:paraId="40B9BC92" w14:textId="698B3246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99.93%</w:t>
            </w:r>
          </w:p>
        </w:tc>
        <w:tc>
          <w:tcPr>
            <w:tcW w:w="440" w:type="pct"/>
          </w:tcPr>
          <w:p w14:paraId="374868BF" w14:textId="7C2945E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99.81%</w:t>
            </w:r>
          </w:p>
        </w:tc>
        <w:tc>
          <w:tcPr>
            <w:tcW w:w="140" w:type="pct"/>
          </w:tcPr>
          <w:p w14:paraId="34EE0961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</w:tcPr>
          <w:p w14:paraId="7543E5BF" w14:textId="4FF757B6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87.95%</w:t>
            </w:r>
          </w:p>
        </w:tc>
        <w:tc>
          <w:tcPr>
            <w:tcW w:w="440" w:type="pct"/>
          </w:tcPr>
          <w:p w14:paraId="5698E183" w14:textId="5EECCAD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96.45%</w:t>
            </w:r>
          </w:p>
        </w:tc>
        <w:tc>
          <w:tcPr>
            <w:tcW w:w="440" w:type="pct"/>
          </w:tcPr>
          <w:p w14:paraId="00D7A53E" w14:textId="1F50AD50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85.58%</w:t>
            </w:r>
          </w:p>
        </w:tc>
        <w:tc>
          <w:tcPr>
            <w:tcW w:w="140" w:type="pct"/>
          </w:tcPr>
          <w:p w14:paraId="2F313CA7" w14:textId="7396F23B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</w:tcPr>
          <w:p w14:paraId="245F8157" w14:textId="41B666A1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86.11%</w:t>
            </w:r>
          </w:p>
        </w:tc>
        <w:tc>
          <w:tcPr>
            <w:tcW w:w="440" w:type="pct"/>
          </w:tcPr>
          <w:p w14:paraId="24E0CCC8" w14:textId="0D8BFEF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84.19%</w:t>
            </w:r>
          </w:p>
        </w:tc>
        <w:tc>
          <w:tcPr>
            <w:tcW w:w="440" w:type="pct"/>
          </w:tcPr>
          <w:p w14:paraId="2AAF9908" w14:textId="551CEFD4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89.34%</w:t>
            </w:r>
          </w:p>
        </w:tc>
      </w:tr>
      <w:tr w:rsidR="002340CC" w:rsidRPr="002340CC" w14:paraId="77F70349" w14:textId="77777777" w:rsidTr="002340CC">
        <w:tc>
          <w:tcPr>
            <w:tcW w:w="581" w:type="pct"/>
          </w:tcPr>
          <w:p w14:paraId="00CA8AD1" w14:textId="4AE27E8B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440" w:type="pct"/>
          </w:tcPr>
          <w:p w14:paraId="79655C3F" w14:textId="1C14A4A3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99.38%</w:t>
            </w:r>
          </w:p>
        </w:tc>
        <w:tc>
          <w:tcPr>
            <w:tcW w:w="440" w:type="pct"/>
          </w:tcPr>
          <w:p w14:paraId="54E32D95" w14:textId="5EFCC8B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99.33%</w:t>
            </w:r>
          </w:p>
        </w:tc>
        <w:tc>
          <w:tcPr>
            <w:tcW w:w="440" w:type="pct"/>
          </w:tcPr>
          <w:p w14:paraId="15034827" w14:textId="566C6F3C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99.53%</w:t>
            </w:r>
          </w:p>
        </w:tc>
        <w:tc>
          <w:tcPr>
            <w:tcW w:w="140" w:type="pct"/>
          </w:tcPr>
          <w:p w14:paraId="0752F809" w14:textId="77777777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52" w:type="pct"/>
          </w:tcPr>
          <w:p w14:paraId="33954A1B" w14:textId="3D2E7F42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90.76%</w:t>
            </w:r>
          </w:p>
        </w:tc>
        <w:tc>
          <w:tcPr>
            <w:tcW w:w="440" w:type="pct"/>
          </w:tcPr>
          <w:p w14:paraId="07A733B7" w14:textId="3BD4E90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90.65%</w:t>
            </w:r>
          </w:p>
        </w:tc>
        <w:tc>
          <w:tcPr>
            <w:tcW w:w="440" w:type="pct"/>
          </w:tcPr>
          <w:p w14:paraId="2E8F284C" w14:textId="75159AEB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86.11%</w:t>
            </w:r>
          </w:p>
        </w:tc>
        <w:tc>
          <w:tcPr>
            <w:tcW w:w="140" w:type="pct"/>
          </w:tcPr>
          <w:p w14:paraId="3EAA1058" w14:textId="6BEAECE6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510" w:type="pct"/>
          </w:tcPr>
          <w:p w14:paraId="18D8A4F7" w14:textId="4EC1005A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83.10%</w:t>
            </w:r>
          </w:p>
        </w:tc>
        <w:tc>
          <w:tcPr>
            <w:tcW w:w="440" w:type="pct"/>
          </w:tcPr>
          <w:p w14:paraId="7169CD2A" w14:textId="5D37667E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77.54%</w:t>
            </w:r>
          </w:p>
        </w:tc>
        <w:tc>
          <w:tcPr>
            <w:tcW w:w="440" w:type="pct"/>
          </w:tcPr>
          <w:p w14:paraId="5288118A" w14:textId="5229791F" w:rsidR="002340CC" w:rsidRPr="002340CC" w:rsidRDefault="002340C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2340CC">
              <w:rPr>
                <w:rFonts w:ascii="Calibri" w:hAnsi="Calibri" w:cs="Calibri"/>
                <w:szCs w:val="21"/>
              </w:rPr>
              <w:t>82.01%</w:t>
            </w:r>
          </w:p>
        </w:tc>
      </w:tr>
    </w:tbl>
    <w:p w14:paraId="70D83B35" w14:textId="77777777" w:rsidR="008D7A8A" w:rsidRDefault="008D7A8A" w:rsidP="00C235FD">
      <w:pPr>
        <w:adjustRightInd w:val="0"/>
        <w:snapToGrid w:val="0"/>
        <w:rPr>
          <w:rFonts w:ascii="Calibri" w:hAnsi="Calibri" w:cs="Calibri"/>
          <w:b/>
          <w:bCs/>
          <w:szCs w:val="21"/>
        </w:rPr>
      </w:pPr>
    </w:p>
    <w:p w14:paraId="69517102" w14:textId="11C92E12" w:rsidR="00F14DB7" w:rsidRDefault="00F14DB7" w:rsidP="00C235FD">
      <w:pPr>
        <w:adjustRightInd w:val="0"/>
        <w:snapToGrid w:val="0"/>
        <w:rPr>
          <w:rFonts w:ascii="Calibri" w:hAnsi="Calibri" w:cs="Calibri"/>
          <w:szCs w:val="21"/>
        </w:rPr>
      </w:pPr>
      <w:r w:rsidRPr="008543B2">
        <w:rPr>
          <w:rFonts w:ascii="Calibri" w:hAnsi="Calibri" w:cs="Calibri" w:hint="eastAsia"/>
          <w:b/>
          <w:bCs/>
          <w:szCs w:val="21"/>
        </w:rPr>
        <w:t>T</w:t>
      </w:r>
      <w:r w:rsidRPr="008543B2">
        <w:rPr>
          <w:rFonts w:ascii="Calibri" w:hAnsi="Calibri" w:cs="Calibri"/>
          <w:b/>
          <w:bCs/>
          <w:szCs w:val="21"/>
        </w:rPr>
        <w:t xml:space="preserve">able </w:t>
      </w:r>
      <w:r w:rsidR="002340CC">
        <w:rPr>
          <w:rFonts w:ascii="Calibri" w:hAnsi="Calibri" w:cs="Calibri"/>
          <w:b/>
          <w:bCs/>
          <w:szCs w:val="21"/>
        </w:rPr>
        <w:t>S</w:t>
      </w:r>
      <w:r w:rsidR="005405B2">
        <w:rPr>
          <w:rFonts w:ascii="Calibri" w:hAnsi="Calibri" w:cs="Calibri"/>
          <w:b/>
          <w:bCs/>
          <w:szCs w:val="21"/>
        </w:rPr>
        <w:t>3</w:t>
      </w:r>
      <w:r w:rsidRPr="008543B2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C</w:t>
      </w:r>
      <w:r w:rsidRPr="008543B2">
        <w:rPr>
          <w:rFonts w:ascii="Calibri" w:hAnsi="Calibri" w:cs="Calibri"/>
          <w:szCs w:val="21"/>
        </w:rPr>
        <w:t>alibration</w:t>
      </w:r>
      <w:r>
        <w:rPr>
          <w:rFonts w:ascii="Calibri" w:hAnsi="Calibri" w:cs="Calibri"/>
          <w:szCs w:val="21"/>
        </w:rPr>
        <w:t xml:space="preserve"> parameters, limit of detection and quantitation (LOD and LOQ) for mycotoxin analysis using </w:t>
      </w:r>
      <w:r w:rsidRPr="008543B2">
        <w:rPr>
          <w:rFonts w:ascii="Calibri" w:hAnsi="Calibri" w:cs="Calibri"/>
          <w:szCs w:val="21"/>
        </w:rPr>
        <w:t>LC-MS/MS using clean-up with a multi-antibody immunoaffinity column (IAC)</w:t>
      </w:r>
      <w:r>
        <w:rPr>
          <w:rFonts w:ascii="Calibri" w:hAnsi="Calibri" w:cs="Calibri"/>
          <w:szCs w:val="21"/>
        </w:rPr>
        <w:t>.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2089"/>
        <w:gridCol w:w="1258"/>
        <w:gridCol w:w="1436"/>
        <w:gridCol w:w="1160"/>
        <w:gridCol w:w="1323"/>
        <w:gridCol w:w="1319"/>
      </w:tblGrid>
      <w:tr w:rsidR="00F14DB7" w:rsidRPr="006C1FEC" w14:paraId="2963ED3A" w14:textId="77777777" w:rsidTr="00ED1DFE">
        <w:tc>
          <w:tcPr>
            <w:tcW w:w="899" w:type="pct"/>
            <w:tcBorders>
              <w:top w:val="single" w:sz="12" w:space="0" w:color="auto"/>
              <w:bottom w:val="single" w:sz="6" w:space="0" w:color="auto"/>
            </w:tcBorders>
          </w:tcPr>
          <w:p w14:paraId="74694D6A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Target</w:t>
            </w:r>
          </w:p>
        </w:tc>
        <w:tc>
          <w:tcPr>
            <w:tcW w:w="998" w:type="pct"/>
            <w:tcBorders>
              <w:top w:val="single" w:sz="12" w:space="0" w:color="auto"/>
              <w:bottom w:val="single" w:sz="6" w:space="0" w:color="auto"/>
            </w:tcBorders>
          </w:tcPr>
          <w:p w14:paraId="06CBC6BC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Concentration</w:t>
            </w:r>
          </w:p>
          <w:p w14:paraId="5293CB13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range (</w:t>
            </w:r>
            <w:proofErr w:type="spellStart"/>
            <w:r>
              <w:rPr>
                <w:rFonts w:ascii="Calibri" w:hAnsi="Calibri" w:cs="Calibri"/>
                <w:kern w:val="0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kern w:val="0"/>
                <w:szCs w:val="21"/>
              </w:rPr>
              <w:t xml:space="preserve"> kg</w:t>
            </w:r>
            <w:r>
              <w:rPr>
                <w:rFonts w:ascii="Calibri" w:hAnsi="Calibri" w:cs="Calibri"/>
                <w:kern w:val="0"/>
                <w:szCs w:val="21"/>
                <w:vertAlign w:val="superscript"/>
              </w:rPr>
              <w:t>-1</w:t>
            </w:r>
            <w:r w:rsidRPr="006C1FE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601" w:type="pct"/>
            <w:tcBorders>
              <w:top w:val="single" w:sz="12" w:space="0" w:color="auto"/>
              <w:bottom w:val="single" w:sz="6" w:space="0" w:color="auto"/>
            </w:tcBorders>
          </w:tcPr>
          <w:p w14:paraId="0AE27B43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Slope</w:t>
            </w:r>
          </w:p>
        </w:tc>
        <w:tc>
          <w:tcPr>
            <w:tcW w:w="686" w:type="pct"/>
            <w:tcBorders>
              <w:top w:val="single" w:sz="12" w:space="0" w:color="auto"/>
              <w:bottom w:val="single" w:sz="6" w:space="0" w:color="auto"/>
            </w:tcBorders>
          </w:tcPr>
          <w:p w14:paraId="2D9F6746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Intercept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6" w:space="0" w:color="auto"/>
            </w:tcBorders>
          </w:tcPr>
          <w:p w14:paraId="5749A92B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R</w:t>
            </w:r>
            <w:r w:rsidRPr="006C1FEC"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6" w:space="0" w:color="auto"/>
            </w:tcBorders>
          </w:tcPr>
          <w:p w14:paraId="3FEBAE10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  <w:vertAlign w:val="superscript"/>
              </w:rPr>
            </w:pPr>
            <w:r w:rsidRPr="006C1FEC">
              <w:rPr>
                <w:rFonts w:ascii="Calibri" w:hAnsi="Calibri" w:cs="Calibri"/>
                <w:szCs w:val="21"/>
              </w:rPr>
              <w:t>LOD</w:t>
            </w:r>
          </w:p>
          <w:p w14:paraId="4F8174AD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kern w:val="0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kern w:val="0"/>
                <w:szCs w:val="21"/>
              </w:rPr>
              <w:t xml:space="preserve"> kg</w:t>
            </w:r>
            <w:r>
              <w:rPr>
                <w:rFonts w:ascii="Calibri" w:hAnsi="Calibri" w:cs="Calibri"/>
                <w:kern w:val="0"/>
                <w:szCs w:val="21"/>
                <w:vertAlign w:val="superscript"/>
              </w:rPr>
              <w:t>-1</w:t>
            </w:r>
            <w:r w:rsidRPr="006C1FE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630" w:type="pct"/>
            <w:tcBorders>
              <w:top w:val="single" w:sz="12" w:space="0" w:color="auto"/>
              <w:bottom w:val="single" w:sz="6" w:space="0" w:color="auto"/>
            </w:tcBorders>
          </w:tcPr>
          <w:p w14:paraId="3465FB06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  <w:vertAlign w:val="superscript"/>
              </w:rPr>
            </w:pPr>
            <w:r w:rsidRPr="006C1FEC">
              <w:rPr>
                <w:rFonts w:ascii="Calibri" w:hAnsi="Calibri" w:cs="Calibri"/>
                <w:szCs w:val="21"/>
              </w:rPr>
              <w:t>LOQ</w:t>
            </w:r>
          </w:p>
          <w:p w14:paraId="475BD76B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kern w:val="0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kern w:val="0"/>
                <w:szCs w:val="21"/>
              </w:rPr>
              <w:t xml:space="preserve"> kg</w:t>
            </w:r>
            <w:r>
              <w:rPr>
                <w:rFonts w:ascii="Calibri" w:hAnsi="Calibri" w:cs="Calibri"/>
                <w:kern w:val="0"/>
                <w:szCs w:val="21"/>
                <w:vertAlign w:val="superscript"/>
              </w:rPr>
              <w:t>-1</w:t>
            </w:r>
            <w:r w:rsidRPr="006C1FEC">
              <w:rPr>
                <w:rFonts w:ascii="Calibri" w:hAnsi="Calibri" w:cs="Calibri"/>
                <w:szCs w:val="21"/>
              </w:rPr>
              <w:t>)</w:t>
            </w:r>
          </w:p>
        </w:tc>
      </w:tr>
      <w:tr w:rsidR="00F14DB7" w:rsidRPr="006C1FEC" w14:paraId="6ADB6B02" w14:textId="77777777" w:rsidTr="00ED1DFE">
        <w:tc>
          <w:tcPr>
            <w:tcW w:w="899" w:type="pct"/>
            <w:tcBorders>
              <w:top w:val="single" w:sz="6" w:space="0" w:color="auto"/>
            </w:tcBorders>
          </w:tcPr>
          <w:p w14:paraId="79909D3D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AFB1</w:t>
            </w:r>
          </w:p>
        </w:tc>
        <w:tc>
          <w:tcPr>
            <w:tcW w:w="998" w:type="pct"/>
            <w:tcBorders>
              <w:top w:val="single" w:sz="6" w:space="0" w:color="auto"/>
            </w:tcBorders>
          </w:tcPr>
          <w:p w14:paraId="3BED1ED4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1-</w:t>
            </w:r>
            <w:r>
              <w:rPr>
                <w:rFonts w:ascii="Calibri" w:hAnsi="Calibri" w:cs="Calibri"/>
                <w:szCs w:val="21"/>
              </w:rPr>
              <w:t>5</w:t>
            </w:r>
            <w:r w:rsidRPr="006C1FEC">
              <w:rPr>
                <w:rFonts w:ascii="Calibri" w:hAnsi="Calibri" w:cs="Calibri"/>
                <w:szCs w:val="21"/>
              </w:rPr>
              <w:t>0</w:t>
            </w:r>
          </w:p>
        </w:tc>
        <w:tc>
          <w:tcPr>
            <w:tcW w:w="601" w:type="pct"/>
            <w:tcBorders>
              <w:top w:val="single" w:sz="6" w:space="0" w:color="auto"/>
            </w:tcBorders>
          </w:tcPr>
          <w:p w14:paraId="12C473A0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  <w:r w:rsidRPr="006C1FEC">
              <w:rPr>
                <w:rFonts w:ascii="Calibri" w:hAnsi="Calibri" w:cs="Calibri"/>
                <w:szCs w:val="21"/>
              </w:rPr>
              <w:t>.</w:t>
            </w:r>
            <w:r>
              <w:rPr>
                <w:rFonts w:ascii="Calibri" w:hAnsi="Calibri" w:cs="Calibri"/>
                <w:szCs w:val="21"/>
              </w:rPr>
              <w:t>5</w:t>
            </w:r>
            <w:r w:rsidRPr="006C1FEC">
              <w:rPr>
                <w:rFonts w:ascii="Calibri" w:hAnsi="Calibri" w:cs="Calibri"/>
                <w:szCs w:val="21"/>
              </w:rPr>
              <w:t>×10</w:t>
            </w:r>
            <w:r>
              <w:rPr>
                <w:rFonts w:ascii="Calibri" w:hAnsi="Calibri" w:cs="Calibri"/>
                <w:szCs w:val="21"/>
                <w:vertAlign w:val="superscript"/>
              </w:rPr>
              <w:t>4</w:t>
            </w:r>
          </w:p>
        </w:tc>
        <w:tc>
          <w:tcPr>
            <w:tcW w:w="686" w:type="pct"/>
            <w:tcBorders>
              <w:top w:val="single" w:sz="6" w:space="0" w:color="auto"/>
            </w:tcBorders>
          </w:tcPr>
          <w:p w14:paraId="159474FA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2.8</w:t>
            </w:r>
            <w:r w:rsidRPr="006C1FEC">
              <w:rPr>
                <w:rFonts w:ascii="Calibri" w:hAnsi="Calibri" w:cs="Calibri"/>
                <w:szCs w:val="21"/>
              </w:rPr>
              <w:t>×10</w:t>
            </w:r>
            <w:r>
              <w:rPr>
                <w:rFonts w:ascii="Calibri" w:hAnsi="Calibri" w:cs="Calibri"/>
                <w:szCs w:val="21"/>
                <w:vertAlign w:val="superscript"/>
              </w:rPr>
              <w:t>3</w:t>
            </w:r>
          </w:p>
        </w:tc>
        <w:tc>
          <w:tcPr>
            <w:tcW w:w="554" w:type="pct"/>
            <w:tcBorders>
              <w:top w:val="single" w:sz="6" w:space="0" w:color="auto"/>
            </w:tcBorders>
          </w:tcPr>
          <w:p w14:paraId="7B5868F8" w14:textId="3A1A4F04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0.99</w:t>
            </w:r>
          </w:p>
        </w:tc>
        <w:tc>
          <w:tcPr>
            <w:tcW w:w="632" w:type="pct"/>
            <w:tcBorders>
              <w:top w:val="single" w:sz="6" w:space="0" w:color="auto"/>
            </w:tcBorders>
          </w:tcPr>
          <w:p w14:paraId="09BFDD3F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630" w:type="pct"/>
            <w:tcBorders>
              <w:top w:val="single" w:sz="6" w:space="0" w:color="auto"/>
            </w:tcBorders>
          </w:tcPr>
          <w:p w14:paraId="209763C6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</w:t>
            </w:r>
          </w:p>
        </w:tc>
      </w:tr>
      <w:tr w:rsidR="00F14DB7" w:rsidRPr="006C1FEC" w14:paraId="32982330" w14:textId="77777777" w:rsidTr="00ED1DFE">
        <w:tc>
          <w:tcPr>
            <w:tcW w:w="899" w:type="pct"/>
          </w:tcPr>
          <w:p w14:paraId="7EA521E3" w14:textId="42FCE7F6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Z</w:t>
            </w:r>
            <w:r w:rsidR="00ED1DFE">
              <w:rPr>
                <w:rFonts w:ascii="Calibri" w:hAnsi="Calibri" w:cs="Calibri"/>
                <w:szCs w:val="21"/>
              </w:rPr>
              <w:t>EA</w:t>
            </w:r>
          </w:p>
        </w:tc>
        <w:tc>
          <w:tcPr>
            <w:tcW w:w="998" w:type="pct"/>
          </w:tcPr>
          <w:p w14:paraId="2011EC8A" w14:textId="516C9E64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</w:t>
            </w:r>
            <w:r w:rsidRPr="006C1FEC">
              <w:rPr>
                <w:rFonts w:ascii="Calibri" w:hAnsi="Calibri" w:cs="Calibri"/>
                <w:szCs w:val="21"/>
              </w:rPr>
              <w:t>-</w:t>
            </w:r>
            <w:r w:rsidR="00EA6A98">
              <w:rPr>
                <w:rFonts w:ascii="Calibri" w:hAnsi="Calibri" w:cs="Calibri"/>
                <w:szCs w:val="21"/>
              </w:rPr>
              <w:t>2</w:t>
            </w:r>
            <w:r>
              <w:rPr>
                <w:rFonts w:ascii="Calibri" w:hAnsi="Calibri" w:cs="Calibri"/>
                <w:szCs w:val="21"/>
              </w:rPr>
              <w:t>0</w:t>
            </w:r>
            <w:r w:rsidRPr="006C1FEC">
              <w:rPr>
                <w:rFonts w:ascii="Calibri" w:hAnsi="Calibri" w:cs="Calibri"/>
                <w:szCs w:val="21"/>
              </w:rPr>
              <w:t>0</w:t>
            </w:r>
          </w:p>
        </w:tc>
        <w:tc>
          <w:tcPr>
            <w:tcW w:w="601" w:type="pct"/>
          </w:tcPr>
          <w:p w14:paraId="6AAC3356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  <w:r w:rsidRPr="006C1FEC">
              <w:rPr>
                <w:rFonts w:ascii="Calibri" w:hAnsi="Calibri" w:cs="Calibri"/>
                <w:szCs w:val="21"/>
              </w:rPr>
              <w:t>.</w:t>
            </w:r>
            <w:r>
              <w:rPr>
                <w:rFonts w:ascii="Calibri" w:hAnsi="Calibri" w:cs="Calibri"/>
                <w:szCs w:val="21"/>
              </w:rPr>
              <w:t>7</w:t>
            </w:r>
            <w:r w:rsidRPr="006C1FEC">
              <w:rPr>
                <w:rFonts w:ascii="Calibri" w:hAnsi="Calibri" w:cs="Calibri"/>
                <w:szCs w:val="21"/>
              </w:rPr>
              <w:t>×10</w:t>
            </w:r>
            <w:r>
              <w:rPr>
                <w:rFonts w:ascii="Calibri" w:hAnsi="Calibri" w:cs="Calibri"/>
                <w:szCs w:val="21"/>
                <w:vertAlign w:val="superscript"/>
              </w:rPr>
              <w:t>4</w:t>
            </w:r>
          </w:p>
        </w:tc>
        <w:tc>
          <w:tcPr>
            <w:tcW w:w="686" w:type="pct"/>
          </w:tcPr>
          <w:p w14:paraId="6B3A55D6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  <w:r w:rsidRPr="006C1FEC">
              <w:rPr>
                <w:rFonts w:ascii="Calibri" w:hAnsi="Calibri" w:cs="Calibri"/>
                <w:szCs w:val="21"/>
              </w:rPr>
              <w:t>.1×10</w:t>
            </w:r>
            <w:r>
              <w:rPr>
                <w:rFonts w:ascii="Calibri" w:hAnsi="Calibri" w:cs="Calibri"/>
                <w:szCs w:val="21"/>
                <w:vertAlign w:val="superscript"/>
              </w:rPr>
              <w:t>3</w:t>
            </w:r>
          </w:p>
        </w:tc>
        <w:tc>
          <w:tcPr>
            <w:tcW w:w="554" w:type="pct"/>
          </w:tcPr>
          <w:p w14:paraId="37FBECA7" w14:textId="1E56258C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0.99</w:t>
            </w:r>
          </w:p>
        </w:tc>
        <w:tc>
          <w:tcPr>
            <w:tcW w:w="632" w:type="pct"/>
          </w:tcPr>
          <w:p w14:paraId="56B28A86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2.0</w:t>
            </w:r>
          </w:p>
        </w:tc>
        <w:tc>
          <w:tcPr>
            <w:tcW w:w="630" w:type="pct"/>
          </w:tcPr>
          <w:p w14:paraId="1A7917F0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5.0</w:t>
            </w:r>
          </w:p>
        </w:tc>
      </w:tr>
      <w:tr w:rsidR="00F14DB7" w:rsidRPr="006C1FEC" w14:paraId="7664671A" w14:textId="77777777" w:rsidTr="00ED1DFE">
        <w:tc>
          <w:tcPr>
            <w:tcW w:w="899" w:type="pct"/>
          </w:tcPr>
          <w:p w14:paraId="2DD27BD0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OTA</w:t>
            </w:r>
          </w:p>
        </w:tc>
        <w:tc>
          <w:tcPr>
            <w:tcW w:w="998" w:type="pct"/>
          </w:tcPr>
          <w:p w14:paraId="7EE4ABA2" w14:textId="1EAC7CD0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</w:t>
            </w:r>
            <w:r w:rsidRPr="006C1FEC">
              <w:rPr>
                <w:rFonts w:ascii="Calibri" w:hAnsi="Calibri" w:cs="Calibri"/>
                <w:szCs w:val="21"/>
              </w:rPr>
              <w:t>-</w:t>
            </w:r>
            <w:r w:rsidR="00EA6A98">
              <w:rPr>
                <w:rFonts w:ascii="Calibri" w:hAnsi="Calibri" w:cs="Calibri"/>
                <w:szCs w:val="21"/>
              </w:rPr>
              <w:t>20</w:t>
            </w:r>
            <w:r w:rsidRPr="006C1FEC">
              <w:rPr>
                <w:rFonts w:ascii="Calibri" w:hAnsi="Calibri" w:cs="Calibri"/>
                <w:szCs w:val="21"/>
              </w:rPr>
              <w:t>0</w:t>
            </w:r>
          </w:p>
        </w:tc>
        <w:tc>
          <w:tcPr>
            <w:tcW w:w="601" w:type="pct"/>
          </w:tcPr>
          <w:p w14:paraId="25995439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  <w:r w:rsidRPr="006C1FEC">
              <w:rPr>
                <w:rFonts w:ascii="Calibri" w:hAnsi="Calibri" w:cs="Calibri"/>
                <w:szCs w:val="21"/>
              </w:rPr>
              <w:t>.</w:t>
            </w:r>
            <w:r>
              <w:rPr>
                <w:rFonts w:ascii="Calibri" w:hAnsi="Calibri" w:cs="Calibri"/>
                <w:szCs w:val="21"/>
              </w:rPr>
              <w:t>3</w:t>
            </w:r>
            <w:r w:rsidRPr="006C1FEC">
              <w:rPr>
                <w:rFonts w:ascii="Calibri" w:hAnsi="Calibri" w:cs="Calibri"/>
                <w:szCs w:val="21"/>
              </w:rPr>
              <w:t>×10</w:t>
            </w:r>
            <w:r>
              <w:rPr>
                <w:rFonts w:ascii="Calibri" w:hAnsi="Calibri" w:cs="Calibri"/>
                <w:szCs w:val="21"/>
                <w:vertAlign w:val="superscript"/>
              </w:rPr>
              <w:t>4</w:t>
            </w:r>
          </w:p>
        </w:tc>
        <w:tc>
          <w:tcPr>
            <w:tcW w:w="686" w:type="pct"/>
          </w:tcPr>
          <w:p w14:paraId="0640D79E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  <w:r w:rsidRPr="006C1FEC">
              <w:rPr>
                <w:rFonts w:ascii="Calibri" w:hAnsi="Calibri" w:cs="Calibri"/>
                <w:szCs w:val="21"/>
              </w:rPr>
              <w:t>.</w:t>
            </w:r>
            <w:r>
              <w:rPr>
                <w:rFonts w:ascii="Calibri" w:hAnsi="Calibri" w:cs="Calibri"/>
                <w:szCs w:val="21"/>
              </w:rPr>
              <w:t>1</w:t>
            </w:r>
            <w:r w:rsidRPr="006C1FEC">
              <w:rPr>
                <w:rFonts w:ascii="Calibri" w:hAnsi="Calibri" w:cs="Calibri"/>
                <w:szCs w:val="21"/>
              </w:rPr>
              <w:t>×10</w:t>
            </w:r>
            <w:r>
              <w:rPr>
                <w:rFonts w:ascii="Calibri" w:hAnsi="Calibri" w:cs="Calibri"/>
                <w:szCs w:val="21"/>
                <w:vertAlign w:val="superscript"/>
              </w:rPr>
              <w:t>3</w:t>
            </w:r>
          </w:p>
        </w:tc>
        <w:tc>
          <w:tcPr>
            <w:tcW w:w="554" w:type="pct"/>
          </w:tcPr>
          <w:p w14:paraId="009C71C3" w14:textId="69EB3536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6C1FEC">
              <w:rPr>
                <w:rFonts w:ascii="Calibri" w:hAnsi="Calibri" w:cs="Calibri"/>
                <w:szCs w:val="21"/>
              </w:rPr>
              <w:t>0.99</w:t>
            </w:r>
          </w:p>
        </w:tc>
        <w:tc>
          <w:tcPr>
            <w:tcW w:w="632" w:type="pct"/>
          </w:tcPr>
          <w:p w14:paraId="0CC50382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0.6</w:t>
            </w:r>
          </w:p>
        </w:tc>
        <w:tc>
          <w:tcPr>
            <w:tcW w:w="630" w:type="pct"/>
          </w:tcPr>
          <w:p w14:paraId="7D245882" w14:textId="77777777" w:rsidR="00F14DB7" w:rsidRPr="006C1FEC" w:rsidRDefault="00F14DB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2.0</w:t>
            </w:r>
          </w:p>
        </w:tc>
      </w:tr>
    </w:tbl>
    <w:p w14:paraId="66339D0F" w14:textId="77777777" w:rsidR="00F14DB7" w:rsidRDefault="00F14DB7" w:rsidP="00C235FD">
      <w:pPr>
        <w:adjustRightInd w:val="0"/>
        <w:snapToGrid w:val="0"/>
        <w:rPr>
          <w:rFonts w:ascii="Calibri" w:hAnsi="Calibri" w:cs="Calibri"/>
          <w:sz w:val="20"/>
          <w:szCs w:val="21"/>
        </w:rPr>
      </w:pPr>
    </w:p>
    <w:p w14:paraId="4E88C1B4" w14:textId="77777777" w:rsidR="00F14DB7" w:rsidRDefault="00F14DB7" w:rsidP="00C235FD">
      <w:pPr>
        <w:adjustRightInd w:val="0"/>
        <w:snapToGrid w:val="0"/>
        <w:rPr>
          <w:rFonts w:ascii="Calibri" w:hAnsi="Calibri" w:cs="Calibri"/>
          <w:sz w:val="20"/>
          <w:szCs w:val="21"/>
        </w:rPr>
        <w:sectPr w:rsidR="00F14DB7" w:rsidSect="006202E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D009444" w14:textId="7973DC19" w:rsidR="00F14DB7" w:rsidRDefault="00F14DB7" w:rsidP="00C235FD">
      <w:pPr>
        <w:adjustRightInd w:val="0"/>
        <w:snapToGri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Table S</w:t>
      </w:r>
      <w:r w:rsidR="00DE48C7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 xml:space="preserve"> </w:t>
      </w:r>
      <w:r w:rsidRPr="003166AB">
        <w:rPr>
          <w:rFonts w:ascii="Calibri" w:hAnsi="Calibri" w:cs="Calibri" w:hint="eastAsia"/>
        </w:rPr>
        <w:t>the</w:t>
      </w:r>
      <w:r w:rsidRPr="003166AB">
        <w:rPr>
          <w:rFonts w:ascii="Calibri" w:hAnsi="Calibri" w:cs="Calibri"/>
        </w:rPr>
        <w:t xml:space="preserve"> r</w:t>
      </w:r>
      <w:r>
        <w:rPr>
          <w:rFonts w:ascii="Calibri" w:hAnsi="Calibri" w:cs="Calibri"/>
        </w:rPr>
        <w:t xml:space="preserve">ecovery accuracies of five mycotoxins spiked in </w:t>
      </w:r>
      <w:r>
        <w:rPr>
          <w:rFonts w:ascii="Calibri" w:hAnsi="Calibri" w:cs="Calibri" w:hint="eastAsia"/>
        </w:rPr>
        <w:t>the</w:t>
      </w:r>
      <w:r>
        <w:rPr>
          <w:rFonts w:ascii="Calibri" w:hAnsi="Calibri" w:cs="Calibri"/>
        </w:rPr>
        <w:t xml:space="preserve"> matrices of </w:t>
      </w:r>
      <w:r w:rsidR="00A94337">
        <w:rPr>
          <w:rFonts w:ascii="Calibri" w:hAnsi="Calibri" w:cs="Calibri"/>
        </w:rPr>
        <w:t>table grape, raisin, wine grape and wine</w:t>
      </w:r>
      <w:r>
        <w:rPr>
          <w:rFonts w:ascii="Calibri" w:hAnsi="Calibri" w:cs="Calibri"/>
        </w:rPr>
        <w:t xml:space="preserve"> using LC-MS/MS with IAC-cleanup.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1355"/>
        <w:gridCol w:w="1355"/>
        <w:gridCol w:w="1583"/>
        <w:gridCol w:w="342"/>
        <w:gridCol w:w="1355"/>
        <w:gridCol w:w="1355"/>
        <w:gridCol w:w="1583"/>
        <w:gridCol w:w="342"/>
        <w:gridCol w:w="1355"/>
        <w:gridCol w:w="1355"/>
        <w:gridCol w:w="1571"/>
      </w:tblGrid>
      <w:tr w:rsidR="00A94337" w14:paraId="303D0E99" w14:textId="77777777" w:rsidTr="00A94337">
        <w:tc>
          <w:tcPr>
            <w:tcW w:w="600" w:type="pct"/>
            <w:vMerge w:val="restart"/>
            <w:tcBorders>
              <w:top w:val="single" w:sz="12" w:space="0" w:color="auto"/>
            </w:tcBorders>
          </w:tcPr>
          <w:p w14:paraId="07E353A7" w14:textId="7A590681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Matrix type</w:t>
            </w:r>
          </w:p>
        </w:tc>
        <w:tc>
          <w:tcPr>
            <w:tcW w:w="1394" w:type="pct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370CE3EB" w14:textId="11515C44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AFB</w:t>
            </w:r>
            <w:r w:rsidRPr="00A94337">
              <w:rPr>
                <w:rFonts w:ascii="Calibri" w:hAnsi="Calibri" w:cs="Calibri"/>
                <w:szCs w:val="21"/>
                <w:vertAlign w:val="subscript"/>
              </w:rPr>
              <w:t>1</w:t>
            </w:r>
            <w:r>
              <w:rPr>
                <w:rFonts w:ascii="Calibri" w:hAnsi="Calibri" w:cs="Calibri"/>
                <w:szCs w:val="21"/>
              </w:rPr>
              <w:t>/AFB</w:t>
            </w:r>
            <w:r w:rsidRPr="00A94337">
              <w:rPr>
                <w:rFonts w:ascii="Calibri" w:hAnsi="Calibri" w:cs="Calibri"/>
                <w:szCs w:val="21"/>
                <w:vertAlign w:val="subscript"/>
              </w:rPr>
              <w:t>2a</w:t>
            </w:r>
          </w:p>
        </w:tc>
        <w:tc>
          <w:tcPr>
            <w:tcW w:w="111" w:type="pct"/>
            <w:tcBorders>
              <w:top w:val="single" w:sz="12" w:space="0" w:color="auto"/>
              <w:bottom w:val="nil"/>
            </w:tcBorders>
          </w:tcPr>
          <w:p w14:paraId="04907555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1394" w:type="pct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34F1F1E1" w14:textId="319C6C0C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Z</w:t>
            </w:r>
            <w:r>
              <w:rPr>
                <w:rFonts w:ascii="Calibri" w:hAnsi="Calibri" w:cs="Calibri"/>
                <w:szCs w:val="21"/>
              </w:rPr>
              <w:t>EA</w:t>
            </w:r>
          </w:p>
        </w:tc>
        <w:tc>
          <w:tcPr>
            <w:tcW w:w="111" w:type="pct"/>
            <w:tcBorders>
              <w:top w:val="single" w:sz="12" w:space="0" w:color="auto"/>
              <w:bottom w:val="nil"/>
            </w:tcBorders>
          </w:tcPr>
          <w:p w14:paraId="2C8D3BCC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1390" w:type="pct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413BDA93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O</w:t>
            </w:r>
            <w:r>
              <w:rPr>
                <w:rFonts w:ascii="Calibri" w:hAnsi="Calibri" w:cs="Calibri"/>
                <w:szCs w:val="21"/>
              </w:rPr>
              <w:t>TA</w:t>
            </w:r>
          </w:p>
        </w:tc>
      </w:tr>
      <w:tr w:rsidR="00A94337" w14:paraId="0E1729A7" w14:textId="77777777" w:rsidTr="00A94337">
        <w:tc>
          <w:tcPr>
            <w:tcW w:w="600" w:type="pct"/>
            <w:vMerge/>
            <w:tcBorders>
              <w:bottom w:val="single" w:sz="6" w:space="0" w:color="auto"/>
            </w:tcBorders>
          </w:tcPr>
          <w:p w14:paraId="2931C956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</w:tcPr>
          <w:p w14:paraId="76059F3D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 xml:space="preserve">piked </w:t>
            </w:r>
          </w:p>
          <w:p w14:paraId="50BACD70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kg</w:t>
            </w:r>
            <w:r>
              <w:rPr>
                <w:rFonts w:ascii="Calibri" w:hAnsi="Calibri" w:cs="Calibri"/>
                <w:szCs w:val="21"/>
                <w:vertAlign w:val="superscript"/>
              </w:rPr>
              <w:t>-1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</w:tcPr>
          <w:p w14:paraId="29681948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F</w:t>
            </w:r>
            <w:r>
              <w:rPr>
                <w:rFonts w:ascii="Calibri" w:hAnsi="Calibri" w:cs="Calibri"/>
                <w:szCs w:val="21"/>
              </w:rPr>
              <w:t>ound</w:t>
            </w:r>
          </w:p>
          <w:p w14:paraId="199E9F99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kg</w:t>
            </w:r>
            <w:r>
              <w:rPr>
                <w:rFonts w:ascii="Calibri" w:hAnsi="Calibri" w:cs="Calibri"/>
                <w:szCs w:val="21"/>
                <w:vertAlign w:val="superscript"/>
              </w:rPr>
              <w:t>-1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514" w:type="pct"/>
            <w:tcBorders>
              <w:top w:val="single" w:sz="6" w:space="0" w:color="auto"/>
              <w:bottom w:val="single" w:sz="6" w:space="0" w:color="auto"/>
            </w:tcBorders>
          </w:tcPr>
          <w:p w14:paraId="755D6C26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 w:hint="eastAsia"/>
                <w:szCs w:val="21"/>
              </w:rPr>
              <w:t>R</w:t>
            </w:r>
            <w:r>
              <w:rPr>
                <w:rFonts w:ascii="Calibri" w:hAnsi="Calibri" w:cs="Calibri"/>
                <w:szCs w:val="21"/>
              </w:rPr>
              <w:t>ecovery</w:t>
            </w:r>
            <w:r>
              <w:rPr>
                <w:rFonts w:ascii="Calibri" w:hAnsi="Calibri" w:cs="Calibri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1" w:type="pct"/>
            <w:tcBorders>
              <w:top w:val="nil"/>
              <w:bottom w:val="single" w:sz="6" w:space="0" w:color="auto"/>
            </w:tcBorders>
          </w:tcPr>
          <w:p w14:paraId="1C0AD728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</w:tcPr>
          <w:p w14:paraId="66ECDBFE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 xml:space="preserve">piked </w:t>
            </w:r>
          </w:p>
          <w:p w14:paraId="27C07D89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kg</w:t>
            </w:r>
            <w:r>
              <w:rPr>
                <w:rFonts w:ascii="Calibri" w:hAnsi="Calibri" w:cs="Calibri"/>
                <w:szCs w:val="21"/>
                <w:vertAlign w:val="superscript"/>
              </w:rPr>
              <w:t>-1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</w:tcPr>
          <w:p w14:paraId="1E9CB794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F</w:t>
            </w:r>
            <w:r>
              <w:rPr>
                <w:rFonts w:ascii="Calibri" w:hAnsi="Calibri" w:cs="Calibri"/>
                <w:szCs w:val="21"/>
              </w:rPr>
              <w:t>ound</w:t>
            </w:r>
          </w:p>
          <w:p w14:paraId="7D3B7530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kg</w:t>
            </w:r>
            <w:r>
              <w:rPr>
                <w:rFonts w:ascii="Calibri" w:hAnsi="Calibri" w:cs="Calibri"/>
                <w:szCs w:val="21"/>
                <w:vertAlign w:val="superscript"/>
              </w:rPr>
              <w:t>-1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514" w:type="pct"/>
            <w:tcBorders>
              <w:top w:val="single" w:sz="6" w:space="0" w:color="auto"/>
              <w:bottom w:val="single" w:sz="6" w:space="0" w:color="auto"/>
            </w:tcBorders>
          </w:tcPr>
          <w:p w14:paraId="6D0BBD21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 w:hint="eastAsia"/>
                <w:szCs w:val="21"/>
              </w:rPr>
              <w:t>R</w:t>
            </w:r>
            <w:r>
              <w:rPr>
                <w:rFonts w:ascii="Calibri" w:hAnsi="Calibri" w:cs="Calibri"/>
                <w:szCs w:val="21"/>
              </w:rPr>
              <w:t>ecovery</w:t>
            </w:r>
            <w:r>
              <w:rPr>
                <w:rFonts w:ascii="Calibri" w:hAnsi="Calibri" w:cs="Calibri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1" w:type="pct"/>
            <w:tcBorders>
              <w:top w:val="nil"/>
              <w:bottom w:val="single" w:sz="6" w:space="0" w:color="auto"/>
            </w:tcBorders>
          </w:tcPr>
          <w:p w14:paraId="54B7BC65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</w:tcPr>
          <w:p w14:paraId="27C34323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 xml:space="preserve">piked </w:t>
            </w:r>
          </w:p>
          <w:p w14:paraId="08F36465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kg</w:t>
            </w:r>
            <w:r>
              <w:rPr>
                <w:rFonts w:ascii="Calibri" w:hAnsi="Calibri" w:cs="Calibri"/>
                <w:szCs w:val="21"/>
                <w:vertAlign w:val="superscript"/>
              </w:rPr>
              <w:t>-1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</w:tcPr>
          <w:p w14:paraId="7C5F1F86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F</w:t>
            </w:r>
            <w:r>
              <w:rPr>
                <w:rFonts w:ascii="Calibri" w:hAnsi="Calibri" w:cs="Calibri"/>
                <w:szCs w:val="21"/>
              </w:rPr>
              <w:t>ound</w:t>
            </w:r>
          </w:p>
          <w:p w14:paraId="684957A8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szCs w:val="21"/>
              </w:rPr>
              <w:t>μg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kg</w:t>
            </w:r>
            <w:r>
              <w:rPr>
                <w:rFonts w:ascii="Calibri" w:hAnsi="Calibri" w:cs="Calibri"/>
                <w:szCs w:val="21"/>
                <w:vertAlign w:val="superscript"/>
              </w:rPr>
              <w:t>-1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510" w:type="pct"/>
            <w:tcBorders>
              <w:top w:val="single" w:sz="6" w:space="0" w:color="auto"/>
              <w:bottom w:val="single" w:sz="6" w:space="0" w:color="auto"/>
            </w:tcBorders>
          </w:tcPr>
          <w:p w14:paraId="60B4AB29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 w:hint="eastAsia"/>
                <w:szCs w:val="21"/>
              </w:rPr>
              <w:t>R</w:t>
            </w:r>
            <w:r>
              <w:rPr>
                <w:rFonts w:ascii="Calibri" w:hAnsi="Calibri" w:cs="Calibri"/>
                <w:szCs w:val="21"/>
              </w:rPr>
              <w:t>ecovery</w:t>
            </w:r>
            <w:r>
              <w:rPr>
                <w:rFonts w:ascii="Calibri" w:hAnsi="Calibri" w:cs="Calibri"/>
                <w:szCs w:val="21"/>
                <w:vertAlign w:val="superscript"/>
              </w:rPr>
              <w:t>a</w:t>
            </w:r>
            <w:proofErr w:type="spellEnd"/>
          </w:p>
        </w:tc>
      </w:tr>
      <w:tr w:rsidR="00EA013C" w14:paraId="4CC7B415" w14:textId="77777777" w:rsidTr="00A94337">
        <w:tc>
          <w:tcPr>
            <w:tcW w:w="600" w:type="pct"/>
            <w:vMerge w:val="restart"/>
            <w:tcBorders>
              <w:top w:val="single" w:sz="6" w:space="0" w:color="auto"/>
            </w:tcBorders>
          </w:tcPr>
          <w:p w14:paraId="4FEE7619" w14:textId="5444C534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</w:t>
            </w:r>
            <w:r>
              <w:rPr>
                <w:rFonts w:ascii="Calibri" w:hAnsi="Calibri" w:cs="Calibri"/>
                <w:szCs w:val="21"/>
              </w:rPr>
              <w:t>able grape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5808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FFCD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0.06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E41A2D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D082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 xml:space="preserve">　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F089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9D18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0.05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A7790F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0D9F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 xml:space="preserve">　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68D7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E7CB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0.05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A3CBA0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</w:tr>
      <w:tr w:rsidR="00EA013C" w14:paraId="5DEB17BD" w14:textId="77777777" w:rsidTr="00A94337">
        <w:tc>
          <w:tcPr>
            <w:tcW w:w="600" w:type="pct"/>
            <w:vMerge/>
          </w:tcPr>
          <w:p w14:paraId="54E31F7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B8C0D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88473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2.24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DEC52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109.0%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FD6A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A04AD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5C6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8.08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FE06B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80.3%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5C53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BB4A8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7D88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8.12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27E7B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80.7%</w:t>
            </w:r>
          </w:p>
        </w:tc>
      </w:tr>
      <w:tr w:rsidR="00EA013C" w14:paraId="6428CB85" w14:textId="77777777" w:rsidTr="00A94337">
        <w:tc>
          <w:tcPr>
            <w:tcW w:w="600" w:type="pct"/>
            <w:vMerge/>
          </w:tcPr>
          <w:p w14:paraId="0CEAC2A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9BD2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8E7C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3.96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8F48E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72.0%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AA65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CDF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85FD5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16.42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13A95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81.9%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71F9F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CD62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8126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16.39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6CAA3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81.7%</w:t>
            </w:r>
          </w:p>
        </w:tc>
      </w:tr>
      <w:tr w:rsidR="00EA013C" w14:paraId="2DC6BCC9" w14:textId="77777777" w:rsidTr="00A94337">
        <w:tc>
          <w:tcPr>
            <w:tcW w:w="600" w:type="pct"/>
            <w:vMerge/>
          </w:tcPr>
          <w:p w14:paraId="0C8BC472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C000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A4312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7.55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BCF4D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74.9%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C749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D65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B7E3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44.07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660DE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88.0%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65DE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C477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EB26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40.33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F74F6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80.1%</w:t>
            </w:r>
          </w:p>
        </w:tc>
      </w:tr>
      <w:tr w:rsidR="00EA013C" w14:paraId="38FD3EB6" w14:textId="77777777" w:rsidTr="00A94337">
        <w:tc>
          <w:tcPr>
            <w:tcW w:w="600" w:type="pct"/>
            <w:vMerge w:val="restart"/>
          </w:tcPr>
          <w:p w14:paraId="48ABDAE1" w14:textId="6EC5FDB4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Raisin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8B95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A082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7B50E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9C1B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944F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7E6D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F8C89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F0F4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9DEE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8072D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80DFC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</w:tr>
      <w:tr w:rsidR="00EA013C" w14:paraId="4E2F95C2" w14:textId="77777777" w:rsidTr="00A94337">
        <w:tc>
          <w:tcPr>
            <w:tcW w:w="600" w:type="pct"/>
            <w:vMerge/>
          </w:tcPr>
          <w:p w14:paraId="6176C22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3437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FD1EC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1.74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50C39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84.5%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2B71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75CD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0F892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8.57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CE4C9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85.4%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090AF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B5AF3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CD9C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7.96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C1F75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79.3%</w:t>
            </w:r>
          </w:p>
        </w:tc>
      </w:tr>
      <w:tr w:rsidR="00EA013C" w14:paraId="1169FE84" w14:textId="77777777" w:rsidTr="00A94337">
        <w:tc>
          <w:tcPr>
            <w:tcW w:w="600" w:type="pct"/>
            <w:vMerge/>
          </w:tcPr>
          <w:p w14:paraId="61C14DB5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F0C25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1B6C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4.07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E4AF0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80.4%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D8DB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2659F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14AD2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16.63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02DC3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83.0%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1C6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A97C5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D34F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15.95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4A2E6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79.6%</w:t>
            </w:r>
          </w:p>
        </w:tc>
      </w:tr>
      <w:tr w:rsidR="00EA013C" w14:paraId="1450B186" w14:textId="77777777" w:rsidTr="00A94337">
        <w:tc>
          <w:tcPr>
            <w:tcW w:w="600" w:type="pct"/>
            <w:vMerge/>
          </w:tcPr>
          <w:p w14:paraId="36D36BA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6531D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F712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8.11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3C08D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80.6%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B89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4AC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C960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40.02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50C39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A4A2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BCFCC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FBB32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41.88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D5131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83.7%</w:t>
            </w:r>
          </w:p>
        </w:tc>
      </w:tr>
      <w:tr w:rsidR="00EA013C" w14:paraId="3B76E28A" w14:textId="77777777" w:rsidTr="00A94337">
        <w:tc>
          <w:tcPr>
            <w:tcW w:w="600" w:type="pct"/>
            <w:vMerge w:val="restart"/>
          </w:tcPr>
          <w:p w14:paraId="6BEF4BF4" w14:textId="4DD64A3E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ine grape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1D1F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FDF98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0.11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1AA46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E3A6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2C4A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F089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0.21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98576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2BA4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0E393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579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7355C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</w:tr>
      <w:tr w:rsidR="00EA013C" w14:paraId="1D10F3DE" w14:textId="77777777" w:rsidTr="00A94337">
        <w:tc>
          <w:tcPr>
            <w:tcW w:w="600" w:type="pct"/>
            <w:vMerge/>
          </w:tcPr>
          <w:p w14:paraId="015CB90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1D43E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844E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1.25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883A5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114.0%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F4B7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53F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243C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3.58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5F586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67.4%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FEEF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F3E4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57E7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4.09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07B8F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80.2%</w:t>
            </w:r>
          </w:p>
        </w:tc>
      </w:tr>
      <w:tr w:rsidR="00EA013C" w14:paraId="68891921" w14:textId="77777777" w:rsidTr="00A94337">
        <w:tc>
          <w:tcPr>
            <w:tcW w:w="600" w:type="pct"/>
            <w:vMerge/>
          </w:tcPr>
          <w:p w14:paraId="745551BD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DA5A4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8404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 w:rsidRPr="00FA20F1">
              <w:rPr>
                <w:rFonts w:ascii="Calibri" w:eastAsia="等线" w:hAnsi="Calibri" w:cs="Calibri"/>
                <w:color w:val="000000"/>
              </w:rPr>
              <w:t>1.63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77488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76.0%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E65D7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BA2D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43EB8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12.50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6E1AC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81.9%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42175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45FA5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6042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12.71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90888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84.2%</w:t>
            </w:r>
          </w:p>
        </w:tc>
      </w:tr>
      <w:tr w:rsidR="00EA013C" w14:paraId="6D8CA1F9" w14:textId="77777777" w:rsidTr="00A94337">
        <w:tc>
          <w:tcPr>
            <w:tcW w:w="600" w:type="pct"/>
            <w:vMerge/>
          </w:tcPr>
          <w:p w14:paraId="0865E51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2D89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C9B1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4.05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565BD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79.8%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CF4F3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E00B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D6E3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17.44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A7E83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86.2%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C2F1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896D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01A69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16.33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21998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81.2%</w:t>
            </w:r>
          </w:p>
        </w:tc>
      </w:tr>
      <w:tr w:rsidR="00EA013C" w14:paraId="6EB20798" w14:textId="77777777" w:rsidTr="00A94337">
        <w:tc>
          <w:tcPr>
            <w:tcW w:w="600" w:type="pct"/>
            <w:vMerge w:val="restart"/>
          </w:tcPr>
          <w:p w14:paraId="6A32B71A" w14:textId="46486DF6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Wine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4B4B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056D6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01A5E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850D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D3C0F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5DA8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0.19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C2C2D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4C682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044CA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D1E0" w14:textId="77777777" w:rsidR="00EA013C" w:rsidRDefault="00EA013C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0.01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F45B6" w14:textId="77777777" w:rsidR="00EA013C" w:rsidRDefault="00EA013C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-</w:t>
            </w:r>
          </w:p>
        </w:tc>
      </w:tr>
      <w:tr w:rsidR="00A94337" w14:paraId="3E5CA7FB" w14:textId="77777777" w:rsidTr="00A94337">
        <w:tc>
          <w:tcPr>
            <w:tcW w:w="600" w:type="pct"/>
            <w:vMerge/>
          </w:tcPr>
          <w:p w14:paraId="55D88ABD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6832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D49D0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1.12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58FF3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105.0%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1986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FDEA7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D969F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4.01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7FF18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76.4%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62C27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88E8B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0AB8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3.83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4EC5E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76.4%</w:t>
            </w:r>
          </w:p>
        </w:tc>
      </w:tr>
      <w:tr w:rsidR="00A94337" w14:paraId="5277C9E2" w14:textId="77777777" w:rsidTr="002340CC">
        <w:tc>
          <w:tcPr>
            <w:tcW w:w="600" w:type="pct"/>
            <w:vMerge/>
          </w:tcPr>
          <w:p w14:paraId="6E9BCE6E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B47BF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58E7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1.45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B930D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69.0%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51A3D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C58B2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389E4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11.99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DD8E1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78.7%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A4A52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2095F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E7CB3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12.66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283D1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84.3%</w:t>
            </w:r>
          </w:p>
        </w:tc>
      </w:tr>
      <w:tr w:rsidR="00A94337" w14:paraId="419BD5AE" w14:textId="77777777" w:rsidTr="002340CC">
        <w:tc>
          <w:tcPr>
            <w:tcW w:w="600" w:type="pct"/>
            <w:vMerge/>
          </w:tcPr>
          <w:p w14:paraId="1476F0AD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FBE920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2B4705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4.07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F504EDB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80.0%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EDD856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913E99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1B47E0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16.52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A1437A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81.7%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81CC5D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89DEF4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3B284E" w14:textId="77777777" w:rsidR="00A94337" w:rsidRDefault="00A94337" w:rsidP="00C235FD">
            <w:pPr>
              <w:adjustRightInd w:val="0"/>
              <w:snapToGrid w:val="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15.92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C86273A" w14:textId="77777777" w:rsidR="00A94337" w:rsidRDefault="00A94337" w:rsidP="00C235FD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</w:rPr>
              <w:t>79.6%</w:t>
            </w:r>
          </w:p>
        </w:tc>
      </w:tr>
    </w:tbl>
    <w:p w14:paraId="73AAE997" w14:textId="524749A6" w:rsidR="00F14DB7" w:rsidRPr="00EC3476" w:rsidRDefault="00F14DB7" w:rsidP="00C235FD">
      <w:pPr>
        <w:adjustRightInd w:val="0"/>
        <w:snapToGrid w:val="0"/>
        <w:rPr>
          <w:rFonts w:ascii="Calibri" w:hAnsi="Calibri" w:cs="Calibri"/>
          <w:sz w:val="20"/>
          <w:szCs w:val="21"/>
        </w:rPr>
      </w:pPr>
      <w:r w:rsidRPr="003166AB">
        <w:rPr>
          <w:rFonts w:ascii="Calibri" w:hAnsi="Calibri" w:cs="Calibri"/>
          <w:sz w:val="20"/>
          <w:szCs w:val="21"/>
          <w:vertAlign w:val="superscript"/>
        </w:rPr>
        <w:t>a</w:t>
      </w:r>
      <w:r w:rsidRPr="003166AB">
        <w:rPr>
          <w:rFonts w:ascii="Calibri" w:hAnsi="Calibri" w:cs="Calibri"/>
          <w:sz w:val="20"/>
          <w:szCs w:val="21"/>
        </w:rPr>
        <w:t>:</w:t>
      </w:r>
      <w:r w:rsidRPr="003166AB">
        <w:rPr>
          <w:rFonts w:ascii="Calibri" w:hAnsi="Calibri" w:cs="Calibri" w:hint="eastAsia"/>
          <w:sz w:val="20"/>
          <w:szCs w:val="21"/>
        </w:rPr>
        <w:t xml:space="preserve"> </w:t>
      </w:r>
      <w:r w:rsidRPr="003166AB">
        <w:rPr>
          <w:rFonts w:ascii="Calibri" w:hAnsi="Calibri" w:cs="Calibri"/>
          <w:sz w:val="20"/>
          <w:szCs w:val="21"/>
        </w:rPr>
        <w:t xml:space="preserve">The recovery is calculated by the equation: </w:t>
      </w:r>
      <m:oMath>
        <m:f>
          <m:fPr>
            <m:ctrlPr>
              <w:rPr>
                <w:rFonts w:ascii="Cambria Math" w:hAnsi="Cambria Math" w:cs="Calibri"/>
                <w:i/>
                <w:sz w:val="2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sz w:val="20"/>
                    <w:szCs w:val="21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0"/>
                    <w:szCs w:val="21"/>
                  </w:rPr>
                  <m:t>C</m:t>
                </m:r>
              </m:e>
              <m:sub>
                <m:r>
                  <w:rPr>
                    <w:rFonts w:ascii="Cambria Math" w:hAnsi="Cambria Math" w:cs="Calibri"/>
                    <w:sz w:val="20"/>
                    <w:szCs w:val="21"/>
                  </w:rPr>
                  <m:t>i</m:t>
                </m:r>
              </m:sub>
            </m:sSub>
            <m:r>
              <w:rPr>
                <w:rFonts w:ascii="Cambria Math" w:hAnsi="Cambria Math" w:cs="Calibri"/>
                <w:sz w:val="20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 w:cs="Calibri"/>
                    <w:i/>
                    <w:sz w:val="20"/>
                    <w:szCs w:val="21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0"/>
                    <w:szCs w:val="21"/>
                  </w:rPr>
                  <m:t>C</m:t>
                </m:r>
              </m:e>
              <m:sub>
                <m:r>
                  <w:rPr>
                    <w:rFonts w:ascii="Cambria Math" w:hAnsi="Cambria Math" w:cs="Calibri"/>
                    <w:sz w:val="20"/>
                    <w:szCs w:val="21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sz w:val="20"/>
                    <w:szCs w:val="21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0"/>
                    <w:szCs w:val="21"/>
                  </w:rPr>
                  <m:t>C</m:t>
                </m:r>
              </m:e>
              <m:sub>
                <m:r>
                  <w:rPr>
                    <w:rFonts w:ascii="Cambria Math" w:hAnsi="Cambria Math" w:cs="Calibri"/>
                    <w:sz w:val="20"/>
                    <w:szCs w:val="21"/>
                  </w:rPr>
                  <m:t>spiked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Calibri" w:hint="eastAsia"/>
            <w:sz w:val="20"/>
            <w:szCs w:val="21"/>
          </w:rPr>
          <m:t>×</m:t>
        </m:r>
        <m:r>
          <w:rPr>
            <w:rFonts w:ascii="Cambria Math" w:hAnsi="Cambria Math" w:cs="Calibri"/>
            <w:sz w:val="20"/>
            <w:szCs w:val="21"/>
          </w:rPr>
          <m:t>100</m:t>
        </m:r>
        <m:r>
          <w:rPr>
            <w:rFonts w:ascii="Cambria Math" w:hAnsi="Cambria Math" w:cs="Calibri" w:hint="eastAsia"/>
            <w:sz w:val="20"/>
            <w:szCs w:val="21"/>
          </w:rPr>
          <m:t>%</m:t>
        </m:r>
      </m:oMath>
      <w:r w:rsidRPr="003166AB">
        <w:rPr>
          <w:rFonts w:ascii="Calibri" w:hAnsi="Calibri" w:cs="Calibri" w:hint="eastAsia"/>
          <w:sz w:val="20"/>
          <w:szCs w:val="21"/>
        </w:rPr>
        <w:t>,</w:t>
      </w:r>
      <w:r w:rsidRPr="003166AB">
        <w:rPr>
          <w:rFonts w:ascii="Calibri" w:hAnsi="Calibri" w:cs="Calibri"/>
          <w:sz w:val="20"/>
          <w:szCs w:val="21"/>
        </w:rPr>
        <w:t xml:space="preserve"> </w:t>
      </w:r>
      <w:r w:rsidRPr="003166AB">
        <w:rPr>
          <w:rFonts w:ascii="Calibri" w:hAnsi="Calibri" w:cs="Calibri"/>
          <w:i/>
          <w:iCs/>
          <w:sz w:val="20"/>
          <w:szCs w:val="21"/>
        </w:rPr>
        <w:t>C</w:t>
      </w:r>
      <w:r w:rsidRPr="003166AB">
        <w:rPr>
          <w:rFonts w:ascii="Calibri" w:hAnsi="Calibri" w:cs="Calibri"/>
          <w:i/>
          <w:iCs/>
          <w:sz w:val="20"/>
          <w:szCs w:val="21"/>
          <w:vertAlign w:val="subscript"/>
        </w:rPr>
        <w:t>i</w:t>
      </w:r>
      <w:r w:rsidRPr="003166AB">
        <w:rPr>
          <w:rFonts w:ascii="Calibri" w:hAnsi="Calibri" w:cs="Calibri"/>
          <w:i/>
          <w:iCs/>
          <w:sz w:val="20"/>
          <w:szCs w:val="21"/>
        </w:rPr>
        <w:t xml:space="preserve"> </w:t>
      </w:r>
      <w:r w:rsidRPr="003166AB">
        <w:rPr>
          <w:rFonts w:ascii="Calibri" w:hAnsi="Calibri" w:cs="Calibri"/>
          <w:sz w:val="20"/>
          <w:szCs w:val="21"/>
        </w:rPr>
        <w:t>and</w:t>
      </w:r>
      <w:r w:rsidRPr="003166AB">
        <w:rPr>
          <w:rFonts w:ascii="Calibri" w:hAnsi="Calibri" w:cs="Calibri"/>
          <w:i/>
          <w:iCs/>
          <w:sz w:val="20"/>
          <w:szCs w:val="21"/>
        </w:rPr>
        <w:t xml:space="preserve"> C</w:t>
      </w:r>
      <w:r w:rsidRPr="003166AB">
        <w:rPr>
          <w:rFonts w:ascii="Calibri" w:hAnsi="Calibri" w:cs="Calibri"/>
          <w:i/>
          <w:iCs/>
          <w:sz w:val="20"/>
          <w:szCs w:val="21"/>
          <w:vertAlign w:val="subscript"/>
        </w:rPr>
        <w:t>0</w:t>
      </w:r>
      <w:r w:rsidRPr="003166AB">
        <w:rPr>
          <w:rFonts w:ascii="Calibri" w:hAnsi="Calibri" w:cs="Calibri"/>
          <w:sz w:val="20"/>
          <w:szCs w:val="21"/>
        </w:rPr>
        <w:t xml:space="preserve"> is the </w:t>
      </w:r>
      <w:r w:rsidRPr="003166AB">
        <w:rPr>
          <w:rFonts w:ascii="Calibri" w:hAnsi="Calibri" w:cs="Calibri" w:hint="eastAsia"/>
          <w:sz w:val="20"/>
          <w:szCs w:val="21"/>
        </w:rPr>
        <w:t>concentration</w:t>
      </w:r>
      <w:r w:rsidRPr="003166AB">
        <w:rPr>
          <w:rFonts w:ascii="Calibri" w:hAnsi="Calibri" w:cs="Calibri"/>
          <w:sz w:val="20"/>
          <w:szCs w:val="21"/>
        </w:rPr>
        <w:t xml:space="preserve"> of mycotoxin in spiked and </w:t>
      </w:r>
      <w:proofErr w:type="spellStart"/>
      <w:r w:rsidRPr="003166AB">
        <w:rPr>
          <w:rFonts w:ascii="Calibri" w:hAnsi="Calibri" w:cs="Calibri"/>
          <w:sz w:val="20"/>
          <w:szCs w:val="21"/>
        </w:rPr>
        <w:t>unspiked</w:t>
      </w:r>
      <w:proofErr w:type="spellEnd"/>
      <w:r w:rsidRPr="003166AB">
        <w:rPr>
          <w:rFonts w:ascii="Calibri" w:hAnsi="Calibri" w:cs="Calibri"/>
          <w:sz w:val="20"/>
          <w:szCs w:val="21"/>
        </w:rPr>
        <w:t xml:space="preserve"> samples, respectively. </w:t>
      </w:r>
      <w:proofErr w:type="spellStart"/>
      <w:r w:rsidRPr="003166AB">
        <w:rPr>
          <w:rFonts w:ascii="Calibri" w:hAnsi="Calibri" w:cs="Calibri"/>
          <w:i/>
          <w:iCs/>
          <w:sz w:val="20"/>
          <w:szCs w:val="21"/>
        </w:rPr>
        <w:t>C</w:t>
      </w:r>
      <w:r w:rsidRPr="003166AB">
        <w:rPr>
          <w:rFonts w:ascii="Calibri" w:hAnsi="Calibri" w:cs="Calibri"/>
          <w:i/>
          <w:iCs/>
          <w:sz w:val="20"/>
          <w:szCs w:val="21"/>
          <w:vertAlign w:val="subscript"/>
        </w:rPr>
        <w:t>spikes</w:t>
      </w:r>
      <w:proofErr w:type="spellEnd"/>
      <w:r w:rsidRPr="003166AB">
        <w:rPr>
          <w:rFonts w:ascii="Calibri" w:hAnsi="Calibri" w:cs="Calibri"/>
          <w:sz w:val="20"/>
          <w:szCs w:val="21"/>
        </w:rPr>
        <w:t xml:space="preserve"> is the added concentration</w:t>
      </w:r>
      <w:r w:rsidR="00FF3CA3">
        <w:rPr>
          <w:rFonts w:ascii="Calibri" w:hAnsi="Calibri" w:cs="Calibri"/>
          <w:sz w:val="20"/>
          <w:szCs w:val="21"/>
        </w:rPr>
        <w:t>.</w:t>
      </w:r>
    </w:p>
    <w:sectPr w:rsidR="00F14DB7" w:rsidRPr="00EC3476" w:rsidSect="004B724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B024" w14:textId="77777777" w:rsidR="006C322A" w:rsidRDefault="006C322A" w:rsidP="00D957B4">
      <w:r>
        <w:separator/>
      </w:r>
    </w:p>
  </w:endnote>
  <w:endnote w:type="continuationSeparator" w:id="0">
    <w:p w14:paraId="5B6CCBA5" w14:textId="77777777" w:rsidR="006C322A" w:rsidRDefault="006C322A" w:rsidP="00D9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AE94" w14:textId="77777777" w:rsidR="006C322A" w:rsidRDefault="006C322A" w:rsidP="00D957B4">
      <w:r>
        <w:separator/>
      </w:r>
    </w:p>
  </w:footnote>
  <w:footnote w:type="continuationSeparator" w:id="0">
    <w:p w14:paraId="29E9EF8D" w14:textId="77777777" w:rsidR="006C322A" w:rsidRDefault="006C322A" w:rsidP="00D95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85"/>
    <w:rsid w:val="000508CA"/>
    <w:rsid w:val="00052D49"/>
    <w:rsid w:val="000810A9"/>
    <w:rsid w:val="000A4463"/>
    <w:rsid w:val="00111FE7"/>
    <w:rsid w:val="00121A47"/>
    <w:rsid w:val="0012567B"/>
    <w:rsid w:val="00133862"/>
    <w:rsid w:val="001B0156"/>
    <w:rsid w:val="001B32D5"/>
    <w:rsid w:val="001D639B"/>
    <w:rsid w:val="001E645A"/>
    <w:rsid w:val="00200DCD"/>
    <w:rsid w:val="00206D96"/>
    <w:rsid w:val="00211568"/>
    <w:rsid w:val="0022007C"/>
    <w:rsid w:val="002202DD"/>
    <w:rsid w:val="002223DA"/>
    <w:rsid w:val="002340CC"/>
    <w:rsid w:val="002804DE"/>
    <w:rsid w:val="002A65E3"/>
    <w:rsid w:val="002D1EE1"/>
    <w:rsid w:val="00351EE4"/>
    <w:rsid w:val="004143FC"/>
    <w:rsid w:val="00494987"/>
    <w:rsid w:val="004B724F"/>
    <w:rsid w:val="005405B2"/>
    <w:rsid w:val="005730E7"/>
    <w:rsid w:val="005F7115"/>
    <w:rsid w:val="006202E6"/>
    <w:rsid w:val="00627098"/>
    <w:rsid w:val="006C322A"/>
    <w:rsid w:val="00735C25"/>
    <w:rsid w:val="007D4575"/>
    <w:rsid w:val="007F3B60"/>
    <w:rsid w:val="007F3C04"/>
    <w:rsid w:val="007F62C2"/>
    <w:rsid w:val="007F6D69"/>
    <w:rsid w:val="008D7A8A"/>
    <w:rsid w:val="00906545"/>
    <w:rsid w:val="00946548"/>
    <w:rsid w:val="009B0A8C"/>
    <w:rsid w:val="009D0B80"/>
    <w:rsid w:val="00A57D08"/>
    <w:rsid w:val="00A9320D"/>
    <w:rsid w:val="00A94337"/>
    <w:rsid w:val="00AA4058"/>
    <w:rsid w:val="00AF6797"/>
    <w:rsid w:val="00B36DA5"/>
    <w:rsid w:val="00B70010"/>
    <w:rsid w:val="00B75902"/>
    <w:rsid w:val="00B815C0"/>
    <w:rsid w:val="00BA46A2"/>
    <w:rsid w:val="00BA7D32"/>
    <w:rsid w:val="00BD5787"/>
    <w:rsid w:val="00C235FD"/>
    <w:rsid w:val="00C32E87"/>
    <w:rsid w:val="00CB3F85"/>
    <w:rsid w:val="00D70F71"/>
    <w:rsid w:val="00D903D6"/>
    <w:rsid w:val="00D957B4"/>
    <w:rsid w:val="00DB5D9F"/>
    <w:rsid w:val="00DE48C7"/>
    <w:rsid w:val="00E81543"/>
    <w:rsid w:val="00E8166C"/>
    <w:rsid w:val="00EA013C"/>
    <w:rsid w:val="00EA6A98"/>
    <w:rsid w:val="00EC7D7E"/>
    <w:rsid w:val="00ED1DFE"/>
    <w:rsid w:val="00F14DB7"/>
    <w:rsid w:val="00FE49C7"/>
    <w:rsid w:val="00FF0E58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78A3"/>
  <w15:chartTrackingRefBased/>
  <w15:docId w15:val="{8A2510F2-1860-4AC2-9D4A-A3C96E7C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2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5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957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5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95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liuzhi</cp:lastModifiedBy>
  <cp:revision>82</cp:revision>
  <dcterms:created xsi:type="dcterms:W3CDTF">2022-05-27T16:25:00Z</dcterms:created>
  <dcterms:modified xsi:type="dcterms:W3CDTF">2023-03-10T05:24:00Z</dcterms:modified>
</cp:coreProperties>
</file>