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9E8" w:rsidRPr="00E879E8" w:rsidRDefault="00E879E8" w:rsidP="00E879E8">
      <w:pPr>
        <w:rPr>
          <w:rFonts w:asciiTheme="majorBidi" w:hAnsiTheme="majorBidi" w:cstheme="majorBidi"/>
          <w:lang w:bidi="fa-IR"/>
        </w:rPr>
      </w:pPr>
      <w:r w:rsidRPr="00E879E8">
        <w:rPr>
          <w:rFonts w:asciiTheme="majorBidi" w:hAnsiTheme="majorBidi" w:cstheme="majorBidi"/>
          <w:lang w:bidi="fa-IR"/>
        </w:rPr>
        <w:t>The strengths of this article:</w:t>
      </w:r>
    </w:p>
    <w:p w:rsidR="00E879E8" w:rsidRPr="00E879E8" w:rsidRDefault="00E879E8" w:rsidP="00E879E8">
      <w:pPr>
        <w:rPr>
          <w:rFonts w:asciiTheme="majorBidi" w:hAnsiTheme="majorBidi" w:cstheme="majorBidi"/>
          <w:lang w:bidi="fa-IR"/>
        </w:rPr>
      </w:pPr>
      <w:r w:rsidRPr="00E879E8">
        <w:rPr>
          <w:rFonts w:asciiTheme="majorBidi" w:hAnsiTheme="majorBidi" w:cstheme="majorBidi"/>
          <w:lang w:bidi="fa-IR"/>
        </w:rPr>
        <w:t>1. Simultaneous examination of the effect of gr</w:t>
      </w:r>
      <w:r w:rsidR="002B4DF0">
        <w:rPr>
          <w:rFonts w:asciiTheme="majorBidi" w:hAnsiTheme="majorBidi" w:cstheme="majorBidi"/>
          <w:lang w:bidi="fa-IR"/>
        </w:rPr>
        <w:t>ound surface conditions on Albe</w:t>
      </w:r>
      <w:r w:rsidRPr="00E879E8">
        <w:rPr>
          <w:rFonts w:asciiTheme="majorBidi" w:hAnsiTheme="majorBidi" w:cstheme="majorBidi"/>
          <w:lang w:bidi="fa-IR"/>
        </w:rPr>
        <w:t>do changes.</w:t>
      </w:r>
    </w:p>
    <w:p w:rsidR="00E879E8" w:rsidRPr="00E879E8" w:rsidRDefault="00E879E8" w:rsidP="00E879E8">
      <w:pPr>
        <w:rPr>
          <w:rFonts w:asciiTheme="majorBidi" w:hAnsiTheme="majorBidi" w:cstheme="majorBidi"/>
          <w:lang w:bidi="fa-IR"/>
        </w:rPr>
      </w:pPr>
      <w:r w:rsidRPr="00E879E8">
        <w:rPr>
          <w:rFonts w:asciiTheme="majorBidi" w:hAnsiTheme="majorBidi" w:cstheme="majorBidi"/>
          <w:lang w:bidi="fa-IR"/>
        </w:rPr>
        <w:t xml:space="preserve">  2. Investigatin</w:t>
      </w:r>
      <w:r w:rsidR="002B4DF0">
        <w:rPr>
          <w:rFonts w:asciiTheme="majorBidi" w:hAnsiTheme="majorBidi" w:cstheme="majorBidi"/>
          <w:lang w:bidi="fa-IR"/>
        </w:rPr>
        <w:t>g the climatic elements in Albe</w:t>
      </w:r>
      <w:r w:rsidRPr="00E879E8">
        <w:rPr>
          <w:rFonts w:asciiTheme="majorBidi" w:hAnsiTheme="majorBidi" w:cstheme="majorBidi"/>
          <w:lang w:bidi="fa-IR"/>
        </w:rPr>
        <w:t>do changes.</w:t>
      </w:r>
    </w:p>
    <w:p w:rsidR="00F83F82" w:rsidRDefault="002211E7" w:rsidP="00E879E8">
      <w:pPr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t>3</w:t>
      </w:r>
      <w:r w:rsidR="00E879E8" w:rsidRPr="00E879E8">
        <w:rPr>
          <w:rFonts w:asciiTheme="majorBidi" w:hAnsiTheme="majorBidi" w:cstheme="majorBidi"/>
          <w:lang w:bidi="fa-IR"/>
        </w:rPr>
        <w:t>. Pay attention to the</w:t>
      </w:r>
      <w:r w:rsidR="002B4DF0">
        <w:rPr>
          <w:rFonts w:asciiTheme="majorBidi" w:hAnsiTheme="majorBidi" w:cstheme="majorBidi"/>
          <w:lang w:bidi="fa-IR"/>
        </w:rPr>
        <w:t xml:space="preserve"> latitude and latitude of Albed</w:t>
      </w:r>
      <w:bookmarkStart w:id="0" w:name="_GoBack"/>
      <w:bookmarkEnd w:id="0"/>
      <w:r w:rsidR="00E879E8" w:rsidRPr="00E879E8">
        <w:rPr>
          <w:rFonts w:asciiTheme="majorBidi" w:hAnsiTheme="majorBidi" w:cstheme="majorBidi"/>
          <w:lang w:bidi="fa-IR"/>
        </w:rPr>
        <w:t>o changes.</w:t>
      </w:r>
    </w:p>
    <w:p w:rsidR="002211E7" w:rsidRDefault="002211E7" w:rsidP="00E879E8">
      <w:pPr>
        <w:rPr>
          <w:rFonts w:asciiTheme="majorBidi" w:hAnsiTheme="majorBidi" w:cstheme="majorBidi"/>
          <w:lang w:bidi="fa-IR"/>
        </w:rPr>
      </w:pPr>
    </w:p>
    <w:p w:rsidR="002211E7" w:rsidRPr="002211E7" w:rsidRDefault="002211E7" w:rsidP="002211E7">
      <w:pPr>
        <w:rPr>
          <w:rFonts w:asciiTheme="majorBidi" w:hAnsiTheme="majorBidi" w:cstheme="majorBidi"/>
          <w:rtl/>
          <w:lang w:bidi="fa-IR"/>
        </w:rPr>
      </w:pPr>
      <w:r w:rsidRPr="002211E7">
        <w:rPr>
          <w:rFonts w:asciiTheme="majorBidi" w:hAnsiTheme="majorBidi" w:cstheme="majorBidi"/>
          <w:b/>
          <w:bCs/>
          <w:lang w:bidi="fa-IR"/>
        </w:rPr>
        <w:t>Purpose</w:t>
      </w:r>
      <w:r w:rsidRPr="002211E7">
        <w:rPr>
          <w:rFonts w:asciiTheme="majorBidi" w:hAnsiTheme="majorBidi" w:cstheme="majorBidi"/>
          <w:lang w:bidi="fa-IR"/>
        </w:rPr>
        <w:t>: Considering that albedo is a very important physical parameter in environmental, meteorology and radiative transfer studies, this research is carried out with the aim of measuring the temporal-spatial changes of albedo in the area of ​​Iran</w:t>
      </w:r>
      <w:r w:rsidRPr="002211E7">
        <w:rPr>
          <w:rFonts w:asciiTheme="majorBidi" w:hAnsiTheme="majorBidi" w:cstheme="majorBidi" w:hint="cs"/>
          <w:rtl/>
          <w:lang w:bidi="fa-IR"/>
        </w:rPr>
        <w:t>.</w:t>
      </w:r>
    </w:p>
    <w:p w:rsidR="002211E7" w:rsidRPr="00E879E8" w:rsidRDefault="002211E7" w:rsidP="00E879E8">
      <w:pPr>
        <w:rPr>
          <w:rFonts w:asciiTheme="majorBidi" w:hAnsiTheme="majorBidi" w:cstheme="majorBidi"/>
          <w:rtl/>
          <w:lang w:bidi="fa-IR"/>
        </w:rPr>
      </w:pPr>
    </w:p>
    <w:sectPr w:rsidR="002211E7" w:rsidRPr="00E879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E8"/>
    <w:rsid w:val="002211E7"/>
    <w:rsid w:val="002B4DF0"/>
    <w:rsid w:val="00E879E8"/>
    <w:rsid w:val="00F8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5DFAC4-EF4D-4B81-965C-EDA33E57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2023-07-11T08:02:00Z</dcterms:created>
  <dcterms:modified xsi:type="dcterms:W3CDTF">2023-07-11T08:16:00Z</dcterms:modified>
</cp:coreProperties>
</file>