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26C39" w14:textId="77777777" w:rsidR="002503B4" w:rsidRPr="002503B4" w:rsidRDefault="001F52E0" w:rsidP="004B2FBE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2503B4">
        <w:rPr>
          <w:rFonts w:ascii="Arial" w:hAnsi="Arial" w:cs="Arial"/>
          <w:b/>
          <w:sz w:val="32"/>
          <w:szCs w:val="32"/>
        </w:rPr>
        <w:t>Supplementary</w:t>
      </w:r>
      <w:r w:rsidR="00E53691" w:rsidRPr="002503B4">
        <w:rPr>
          <w:rFonts w:ascii="Arial" w:hAnsi="Arial" w:cs="Arial"/>
          <w:b/>
          <w:sz w:val="32"/>
          <w:szCs w:val="32"/>
        </w:rPr>
        <w:t xml:space="preserve"> Information: </w:t>
      </w:r>
      <w:r w:rsidR="002503B4" w:rsidRPr="002503B4">
        <w:rPr>
          <w:rFonts w:ascii="Arial" w:hAnsi="Arial" w:cs="Arial"/>
          <w:b/>
          <w:sz w:val="32"/>
          <w:szCs w:val="32"/>
        </w:rPr>
        <w:t xml:space="preserve">Integrated </w:t>
      </w:r>
      <w:proofErr w:type="spellStart"/>
      <w:r w:rsidR="002503B4" w:rsidRPr="002503B4">
        <w:rPr>
          <w:rFonts w:ascii="Arial" w:hAnsi="Arial" w:cs="Arial"/>
          <w:b/>
          <w:sz w:val="32"/>
          <w:szCs w:val="32"/>
        </w:rPr>
        <w:t>Magnetless</w:t>
      </w:r>
      <w:proofErr w:type="spellEnd"/>
      <w:r w:rsidR="002503B4" w:rsidRPr="002503B4">
        <w:rPr>
          <w:rFonts w:ascii="Arial" w:hAnsi="Arial" w:cs="Arial"/>
          <w:b/>
          <w:sz w:val="32"/>
          <w:szCs w:val="32"/>
        </w:rPr>
        <w:t xml:space="preserve"> Passive Broadband Faraday Isolator</w:t>
      </w:r>
      <w:r w:rsidRPr="002503B4">
        <w:rPr>
          <w:rFonts w:ascii="Arial" w:hAnsi="Arial" w:cs="Arial"/>
          <w:b/>
          <w:sz w:val="32"/>
          <w:szCs w:val="32"/>
        </w:rPr>
        <w:t xml:space="preserve"> </w:t>
      </w:r>
    </w:p>
    <w:p w14:paraId="66AEACD5" w14:textId="77777777" w:rsidR="002503B4" w:rsidRDefault="002503B4" w:rsidP="004B2FB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56295752" w14:textId="77777777" w:rsidR="002503B4" w:rsidRPr="005E4FEA" w:rsidRDefault="002503B4" w:rsidP="002503B4">
      <w:pPr>
        <w:pStyle w:val="AuthorsFull"/>
        <w:rPr>
          <w:rFonts w:ascii="Arial" w:hAnsi="Arial" w:cs="Arial"/>
          <w:b/>
          <w:i w:val="0"/>
          <w:vertAlign w:val="superscript"/>
          <w:lang w:val="fr-CA"/>
        </w:rPr>
      </w:pPr>
      <w:r w:rsidRPr="005E4FEA">
        <w:rPr>
          <w:rFonts w:ascii="Arial" w:hAnsi="Arial" w:cs="Arial"/>
          <w:b/>
          <w:i w:val="0"/>
          <w:lang w:val="fr-CA"/>
        </w:rPr>
        <w:t>Jerome Lapointe</w:t>
      </w:r>
      <w:r w:rsidRPr="005E4FEA">
        <w:rPr>
          <w:rFonts w:ascii="Arial" w:hAnsi="Arial" w:cs="Arial"/>
          <w:b/>
          <w:i w:val="0"/>
          <w:vertAlign w:val="superscript"/>
          <w:lang w:val="fr-CA"/>
        </w:rPr>
        <w:t>1*</w:t>
      </w:r>
      <w:r w:rsidRPr="005E4FEA">
        <w:rPr>
          <w:rFonts w:ascii="Arial" w:hAnsi="Arial" w:cs="Arial"/>
          <w:b/>
          <w:i w:val="0"/>
          <w:lang w:val="fr-CA"/>
        </w:rPr>
        <w:t>, Cedrik Coia</w:t>
      </w:r>
      <w:r w:rsidRPr="005E4FEA">
        <w:rPr>
          <w:rFonts w:ascii="Arial" w:hAnsi="Arial" w:cs="Arial"/>
          <w:b/>
          <w:i w:val="0"/>
          <w:vertAlign w:val="superscript"/>
          <w:lang w:val="fr-CA"/>
        </w:rPr>
        <w:t>2</w:t>
      </w:r>
      <w:r w:rsidRPr="005E4FEA">
        <w:rPr>
          <w:rFonts w:ascii="Arial" w:hAnsi="Arial" w:cs="Arial"/>
          <w:b/>
          <w:i w:val="0"/>
          <w:lang w:val="fr-CA"/>
        </w:rPr>
        <w:t xml:space="preserve"> and Réal Vallée</w:t>
      </w:r>
      <w:r w:rsidRPr="005E4FEA">
        <w:rPr>
          <w:rFonts w:ascii="Arial" w:hAnsi="Arial" w:cs="Arial"/>
          <w:b/>
          <w:i w:val="0"/>
          <w:vertAlign w:val="superscript"/>
          <w:lang w:val="fr-CA"/>
        </w:rPr>
        <w:t>1</w:t>
      </w:r>
    </w:p>
    <w:p w14:paraId="0B07CCDE" w14:textId="77777777" w:rsidR="002503B4" w:rsidRPr="00E724D0" w:rsidRDefault="002503B4" w:rsidP="002503B4">
      <w:pPr>
        <w:pStyle w:val="Tableofcontents"/>
        <w:rPr>
          <w:sz w:val="24"/>
          <w:szCs w:val="24"/>
          <w:lang w:val="fr-CA"/>
        </w:rPr>
      </w:pPr>
    </w:p>
    <w:p w14:paraId="454B1F97" w14:textId="3AD0ED35" w:rsidR="002503B4" w:rsidRPr="005E4FEA" w:rsidRDefault="002503B4" w:rsidP="002503B4">
      <w:pPr>
        <w:pStyle w:val="Addresses"/>
        <w:rPr>
          <w:sz w:val="20"/>
          <w:szCs w:val="20"/>
          <w:lang w:val="fr-CA"/>
        </w:rPr>
      </w:pPr>
      <w:r w:rsidRPr="005E4FEA">
        <w:rPr>
          <w:sz w:val="20"/>
          <w:szCs w:val="20"/>
          <w:vertAlign w:val="superscript"/>
          <w:lang w:val="fr-CA"/>
        </w:rPr>
        <w:t>1</w:t>
      </w:r>
      <w:r w:rsidRPr="005E4FEA">
        <w:rPr>
          <w:sz w:val="20"/>
          <w:szCs w:val="20"/>
          <w:lang w:val="fr-CA"/>
        </w:rPr>
        <w:t xml:space="preserve">Centre </w:t>
      </w:r>
      <w:r w:rsidR="00A53FE0" w:rsidRPr="005E4FEA">
        <w:rPr>
          <w:sz w:val="20"/>
          <w:szCs w:val="20"/>
          <w:lang w:val="fr-CA"/>
        </w:rPr>
        <w:t>d'</w:t>
      </w:r>
      <w:r w:rsidR="00A53FE0">
        <w:rPr>
          <w:sz w:val="20"/>
          <w:szCs w:val="20"/>
          <w:lang w:val="fr-CA"/>
        </w:rPr>
        <w:t>o</w:t>
      </w:r>
      <w:r w:rsidR="00A53FE0" w:rsidRPr="005E4FEA">
        <w:rPr>
          <w:sz w:val="20"/>
          <w:szCs w:val="20"/>
          <w:lang w:val="fr-CA"/>
        </w:rPr>
        <w:t>ptique</w:t>
      </w:r>
      <w:r w:rsidRPr="005E4FEA">
        <w:rPr>
          <w:sz w:val="20"/>
          <w:szCs w:val="20"/>
          <w:lang w:val="fr-CA"/>
        </w:rPr>
        <w:t xml:space="preserve">, </w:t>
      </w:r>
      <w:r w:rsidR="00A53FE0">
        <w:rPr>
          <w:sz w:val="20"/>
          <w:szCs w:val="20"/>
          <w:lang w:val="fr-CA"/>
        </w:rPr>
        <w:t>p</w:t>
      </w:r>
      <w:r w:rsidR="00A53FE0" w:rsidRPr="005E4FEA">
        <w:rPr>
          <w:sz w:val="20"/>
          <w:szCs w:val="20"/>
          <w:lang w:val="fr-CA"/>
        </w:rPr>
        <w:t xml:space="preserve">hotonique </w:t>
      </w:r>
      <w:r w:rsidRPr="005E4FEA">
        <w:rPr>
          <w:sz w:val="20"/>
          <w:szCs w:val="20"/>
          <w:lang w:val="fr-CA"/>
        </w:rPr>
        <w:t xml:space="preserve">et </w:t>
      </w:r>
      <w:r w:rsidR="00A53FE0">
        <w:rPr>
          <w:sz w:val="20"/>
          <w:szCs w:val="20"/>
          <w:lang w:val="fr-CA"/>
        </w:rPr>
        <w:t>l</w:t>
      </w:r>
      <w:r w:rsidR="00A53FE0" w:rsidRPr="005E4FEA">
        <w:rPr>
          <w:sz w:val="20"/>
          <w:szCs w:val="20"/>
          <w:lang w:val="fr-CA"/>
        </w:rPr>
        <w:t>aser</w:t>
      </w:r>
      <w:r w:rsidRPr="005E4FEA">
        <w:rPr>
          <w:sz w:val="20"/>
          <w:szCs w:val="20"/>
          <w:lang w:val="fr-CA"/>
        </w:rPr>
        <w:t>, 2375 Rue de la Terrasse, Université Laval, G1V 0A6, Canada</w:t>
      </w:r>
      <w:r w:rsidRPr="005E4FEA">
        <w:rPr>
          <w:sz w:val="20"/>
          <w:szCs w:val="20"/>
          <w:lang w:val="fr-CA"/>
        </w:rPr>
        <w:br/>
      </w:r>
      <w:r>
        <w:rPr>
          <w:sz w:val="20"/>
          <w:szCs w:val="20"/>
          <w:vertAlign w:val="superscript"/>
          <w:lang w:val="fr-CA"/>
        </w:rPr>
        <w:t>2</w:t>
      </w:r>
      <w:r w:rsidRPr="005E4FEA">
        <w:rPr>
          <w:sz w:val="20"/>
          <w:szCs w:val="20"/>
          <w:lang w:val="fr-CA"/>
        </w:rPr>
        <w:t>AEPONYX Inc., Montréal, QC H3C 4J9, Canada</w:t>
      </w:r>
    </w:p>
    <w:p w14:paraId="37984345" w14:textId="77777777" w:rsidR="002503B4" w:rsidRPr="002503B4" w:rsidRDefault="002503B4" w:rsidP="004B2FBE">
      <w:pPr>
        <w:spacing w:after="0" w:line="240" w:lineRule="auto"/>
        <w:rPr>
          <w:rFonts w:ascii="Arial" w:hAnsi="Arial" w:cs="Arial"/>
          <w:b/>
          <w:sz w:val="28"/>
          <w:szCs w:val="28"/>
          <w:lang w:val="fr-CA"/>
        </w:rPr>
      </w:pPr>
    </w:p>
    <w:p w14:paraId="67598F65" w14:textId="77777777" w:rsidR="001F52E0" w:rsidRPr="004B2FBE" w:rsidRDefault="001F52E0" w:rsidP="004B2FB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4B2FBE">
        <w:rPr>
          <w:rFonts w:ascii="Arial" w:hAnsi="Arial" w:cs="Arial"/>
          <w:b/>
          <w:sz w:val="28"/>
          <w:szCs w:val="28"/>
        </w:rPr>
        <w:t>S1</w:t>
      </w:r>
      <w:r w:rsidR="002503B4">
        <w:rPr>
          <w:rFonts w:ascii="Arial" w:hAnsi="Arial" w:cs="Arial"/>
          <w:b/>
          <w:sz w:val="28"/>
          <w:szCs w:val="28"/>
        </w:rPr>
        <w:t xml:space="preserve"> Additional details on the </w:t>
      </w:r>
      <w:r w:rsidR="00676ADF">
        <w:rPr>
          <w:rFonts w:ascii="Arial" w:hAnsi="Arial" w:cs="Arial"/>
          <w:b/>
          <w:sz w:val="28"/>
          <w:szCs w:val="28"/>
        </w:rPr>
        <w:t>laser writing process</w:t>
      </w:r>
    </w:p>
    <w:p w14:paraId="71DF1405" w14:textId="77777777" w:rsidR="004B2FBE" w:rsidRPr="002503B4" w:rsidRDefault="004B2FBE" w:rsidP="004B2FBE">
      <w:pPr>
        <w:pStyle w:val="MainText"/>
        <w:spacing w:line="240" w:lineRule="auto"/>
        <w:jc w:val="both"/>
        <w:rPr>
          <w:lang w:val="en-CA"/>
        </w:rPr>
      </w:pPr>
    </w:p>
    <w:p w14:paraId="160FE719" w14:textId="6A2E411A" w:rsidR="00D476DC" w:rsidRDefault="005A5A7B" w:rsidP="004B2FBE">
      <w:pPr>
        <w:pStyle w:val="MainText"/>
        <w:spacing w:line="240" w:lineRule="auto"/>
        <w:jc w:val="both"/>
      </w:pPr>
      <w:r w:rsidRPr="005A5A7B">
        <w:t>The BIG crystal we have used</w:t>
      </w:r>
      <w:r w:rsidR="00A53FE0">
        <w:t xml:space="preserve"> induce</w:t>
      </w:r>
      <w:r w:rsidR="001F7D31">
        <w:t>s</w:t>
      </w:r>
      <w:r w:rsidRPr="005A5A7B">
        <w:t xml:space="preserve"> a Faraday </w:t>
      </w:r>
      <w:r w:rsidR="00A53FE0">
        <w:t>r</w:t>
      </w:r>
      <w:r w:rsidR="00A53FE0" w:rsidRPr="005A5A7B">
        <w:t xml:space="preserve">otation </w:t>
      </w:r>
      <w:r w:rsidRPr="005A5A7B">
        <w:t xml:space="preserve">of </w:t>
      </w:r>
      <w:r w:rsidR="00D476DC">
        <w:t>-93</w:t>
      </w:r>
      <w:r w:rsidRPr="005A5A7B">
        <w:t>°/mm at the wavelength of 1550</w:t>
      </w:r>
      <w:r w:rsidR="008B18B9">
        <w:t xml:space="preserve"> </w:t>
      </w:r>
      <w:r w:rsidRPr="005A5A7B">
        <w:t>nm</w:t>
      </w:r>
      <w:r w:rsidR="00A53FE0">
        <w:t xml:space="preserve"> resulting in </w:t>
      </w:r>
      <w:r w:rsidRPr="005A5A7B">
        <w:t>45°</w:t>
      </w:r>
      <w:r w:rsidR="00A53FE0">
        <w:t xml:space="preserve"> </w:t>
      </w:r>
      <w:r w:rsidR="005C52CE">
        <w:t>rotation</w:t>
      </w:r>
      <w:r w:rsidRPr="005A5A7B">
        <w:t>,</w:t>
      </w:r>
      <w:r w:rsidR="005C52CE">
        <w:t xml:space="preserve"> for a </w:t>
      </w:r>
      <w:r w:rsidRPr="005A5A7B">
        <w:t>480</w:t>
      </w:r>
      <w:r w:rsidR="008B18B9">
        <w:t xml:space="preserve"> </w:t>
      </w:r>
      <w:r w:rsidR="008B18B9">
        <w:sym w:font="Symbol" w:char="F06D"/>
      </w:r>
      <w:r w:rsidRPr="005A5A7B">
        <w:t>m thick</w:t>
      </w:r>
      <w:r w:rsidR="005C52CE">
        <w:t xml:space="preserve"> slab.</w:t>
      </w:r>
      <w:r w:rsidRPr="005A5A7B">
        <w:t xml:space="preserve"> </w:t>
      </w:r>
      <w:r w:rsidR="005C52CE">
        <w:t>Now, because of</w:t>
      </w:r>
      <w:r w:rsidR="008B18B9" w:rsidRPr="008B18B9">
        <w:t xml:space="preserve"> the</w:t>
      </w:r>
      <w:r w:rsidR="005C52CE">
        <w:t xml:space="preserve"> </w:t>
      </w:r>
      <w:r w:rsidR="009D1172">
        <w:t xml:space="preserve">rather </w:t>
      </w:r>
      <w:r w:rsidR="00624A55">
        <w:t>limited</w:t>
      </w:r>
      <w:r w:rsidR="008B18B9" w:rsidRPr="008B18B9">
        <w:t xml:space="preserve"> working distance of the focusing objective, </w:t>
      </w:r>
      <w:r w:rsidR="006B7057">
        <w:t>l</w:t>
      </w:r>
      <w:r w:rsidR="008B18B9">
        <w:t xml:space="preserve">ong </w:t>
      </w:r>
      <w:r w:rsidR="008B18B9" w:rsidRPr="008B18B9">
        <w:t xml:space="preserve">waveguides </w:t>
      </w:r>
      <w:r w:rsidR="008B18B9">
        <w:t>(</w:t>
      </w:r>
      <w:r w:rsidR="008B18B9" w:rsidRPr="008B18B9">
        <w:t>few millimeters or more</w:t>
      </w:r>
      <w:r w:rsidR="008B18B9">
        <w:t>)</w:t>
      </w:r>
      <w:r w:rsidR="008B18B9" w:rsidRPr="008B18B9">
        <w:t xml:space="preserve"> are </w:t>
      </w:r>
      <w:r w:rsidR="00DF63A0">
        <w:t>usua</w:t>
      </w:r>
      <w:r w:rsidR="00DF63A0" w:rsidRPr="008B18B9">
        <w:t xml:space="preserve">lly </w:t>
      </w:r>
      <w:r w:rsidR="008B18B9" w:rsidRPr="008B18B9">
        <w:t>inscribed perpendicular to the laser beam (transvers</w:t>
      </w:r>
      <w:r w:rsidR="005C52CE">
        <w:t>e</w:t>
      </w:r>
      <w:r w:rsidR="008B18B9" w:rsidRPr="008B18B9">
        <w:t xml:space="preserve"> writing, see Fig. </w:t>
      </w:r>
      <w:r w:rsidR="008B18B9" w:rsidRPr="00AD7566">
        <w:rPr>
          <w:color w:val="4F6A9D"/>
        </w:rPr>
        <w:t>2b</w:t>
      </w:r>
      <w:r w:rsidR="00D05470">
        <w:t xml:space="preserve"> </w:t>
      </w:r>
      <w:bookmarkStart w:id="0" w:name="_Hlk138996812"/>
      <w:r w:rsidR="00D05470">
        <w:t>of the main manuscript</w:t>
      </w:r>
      <w:bookmarkEnd w:id="0"/>
      <w:r w:rsidR="008B18B9" w:rsidRPr="008B18B9">
        <w:t>)</w:t>
      </w:r>
      <w:r w:rsidR="006B7057">
        <w:t xml:space="preserve">. Indeed, the maximum waveguide length achievable using longitudinal writing </w:t>
      </w:r>
      <w:r w:rsidR="006B7057" w:rsidRPr="006B7057">
        <w:t xml:space="preserve">(laser beam parallel to the waveguide, see Fig. </w:t>
      </w:r>
      <w:r w:rsidR="006B7057" w:rsidRPr="00AD7566">
        <w:rPr>
          <w:color w:val="4F6A9D"/>
        </w:rPr>
        <w:t>2b</w:t>
      </w:r>
      <w:r w:rsidR="00D05470">
        <w:t xml:space="preserve"> </w:t>
      </w:r>
      <w:r w:rsidR="00D05470" w:rsidRPr="00D05470">
        <w:t>of the main manuscript</w:t>
      </w:r>
      <w:r w:rsidR="006B7057" w:rsidRPr="006B7057">
        <w:t>)</w:t>
      </w:r>
      <w:r w:rsidR="006B7057">
        <w:t xml:space="preserve"> is </w:t>
      </w:r>
      <w:r w:rsidR="005C52CE">
        <w:t xml:space="preserve">of the order of </w:t>
      </w:r>
      <w:r w:rsidR="006B7057">
        <w:t xml:space="preserve">the </w:t>
      </w:r>
      <w:r w:rsidR="006B7057" w:rsidRPr="006B7057">
        <w:t>working distance of the focusing objective</w:t>
      </w:r>
      <w:r w:rsidR="00624A55">
        <w:t xml:space="preserve"> which is equal to </w:t>
      </w:r>
      <w:r w:rsidR="00A14AF7">
        <w:t>1.4 mm</w:t>
      </w:r>
      <w:r w:rsidR="00624A55">
        <w:t xml:space="preserve"> in our case</w:t>
      </w:r>
      <w:r w:rsidR="006B7057">
        <w:t xml:space="preserve">. However, </w:t>
      </w:r>
      <w:r w:rsidR="008B18B9" w:rsidRPr="008B18B9">
        <w:t xml:space="preserve">the </w:t>
      </w:r>
      <w:r w:rsidR="006B7057">
        <w:t>entrance</w:t>
      </w:r>
      <w:r w:rsidR="008B18B9" w:rsidRPr="008B18B9">
        <w:t xml:space="preserve"> and</w:t>
      </w:r>
      <w:r w:rsidR="006B7057">
        <w:t xml:space="preserve"> exit</w:t>
      </w:r>
      <w:r w:rsidR="008B18B9" w:rsidRPr="008B18B9">
        <w:t xml:space="preserve"> of the waveguide </w:t>
      </w:r>
      <w:r w:rsidR="006B7057" w:rsidRPr="006B7057">
        <w:t>inscribed using the transvers</w:t>
      </w:r>
      <w:r w:rsidR="005C52CE">
        <w:t>e</w:t>
      </w:r>
      <w:r w:rsidR="006B7057" w:rsidRPr="006B7057">
        <w:t xml:space="preserve"> writing </w:t>
      </w:r>
      <w:r w:rsidR="006B7057">
        <w:t>must be</w:t>
      </w:r>
      <w:r w:rsidR="008B18B9" w:rsidRPr="008B18B9">
        <w:t xml:space="preserve"> carefully cut and polished due to the</w:t>
      </w:r>
      <w:r w:rsidR="005C52CE">
        <w:t xml:space="preserve"> </w:t>
      </w:r>
      <w:r w:rsidR="00825E90">
        <w:t>well-known</w:t>
      </w:r>
      <w:r w:rsidR="005C52CE">
        <w:t xml:space="preserve"> detrimental </w:t>
      </w:r>
      <w:r w:rsidR="008B18B9" w:rsidRPr="008B18B9">
        <w:t>side effects</w:t>
      </w:r>
      <w:r w:rsidR="005C52CE">
        <w:t xml:space="preserve"> </w:t>
      </w:r>
      <w:r w:rsidR="005C52CE" w:rsidRPr="00A0545B">
        <w:t>[</w:t>
      </w:r>
      <w:r w:rsidR="00A0545B">
        <w:t>S1-S4</w:t>
      </w:r>
      <w:r w:rsidR="005C52CE" w:rsidRPr="00A0545B">
        <w:t>]</w:t>
      </w:r>
      <w:r w:rsidR="006B7057" w:rsidRPr="00A0545B">
        <w:t>.</w:t>
      </w:r>
      <w:r w:rsidR="006B7057">
        <w:t xml:space="preserve"> Indeed, when the beam is focalized </w:t>
      </w:r>
      <w:r w:rsidR="001E7528">
        <w:t xml:space="preserve">near both ends </w:t>
      </w:r>
      <w:r w:rsidR="006B7057">
        <w:t xml:space="preserve">of the </w:t>
      </w:r>
      <w:r w:rsidR="003E5CD2">
        <w:t>slab</w:t>
      </w:r>
      <w:r w:rsidR="00903708">
        <w:t xml:space="preserve">, a </w:t>
      </w:r>
      <w:r w:rsidR="008B18B9">
        <w:t>p</w:t>
      </w:r>
      <w:r w:rsidR="008B18B9" w:rsidRPr="008B18B9">
        <w:t xml:space="preserve">art of the beam enters the </w:t>
      </w:r>
      <w:r w:rsidR="003E5CD2">
        <w:t>slab</w:t>
      </w:r>
      <w:r w:rsidR="008B18B9" w:rsidRPr="008B18B9">
        <w:t xml:space="preserve"> from the side instead of the </w:t>
      </w:r>
      <w:r w:rsidR="008B18B9">
        <w:t xml:space="preserve">top </w:t>
      </w:r>
      <w:r w:rsidR="008B18B9" w:rsidRPr="008B18B9">
        <w:t xml:space="preserve">surface, resulting in different </w:t>
      </w:r>
      <w:r w:rsidR="000B4675">
        <w:t xml:space="preserve">laser </w:t>
      </w:r>
      <w:r w:rsidR="008B18B9" w:rsidRPr="008B18B9">
        <w:t>foc</w:t>
      </w:r>
      <w:r w:rsidR="008B18B9">
        <w:t>al spot</w:t>
      </w:r>
      <w:r w:rsidR="008B18B9" w:rsidRPr="008B18B9">
        <w:t xml:space="preserve"> positions.</w:t>
      </w:r>
      <w:r w:rsidR="00903708">
        <w:t xml:space="preserve"> This highly complicates the BIG waveguide fabrication since</w:t>
      </w:r>
      <w:r w:rsidR="00903708" w:rsidRPr="00903708">
        <w:t xml:space="preserve"> post processing of the facets must be avoided in order to maintain the length of BIG which precisely rotate the polarization</w:t>
      </w:r>
      <w:r w:rsidR="000B4675">
        <w:t xml:space="preserve"> </w:t>
      </w:r>
      <w:r w:rsidR="000B4675" w:rsidRPr="005A5A7B">
        <w:t>by 45°</w:t>
      </w:r>
      <w:r w:rsidR="00903708" w:rsidRPr="00903708">
        <w:t>.</w:t>
      </w:r>
      <w:r w:rsidR="000B4675">
        <w:t xml:space="preserve"> </w:t>
      </w:r>
      <w:r w:rsidR="00D476DC">
        <w:t>Therefore</w:t>
      </w:r>
      <w:r w:rsidR="001F52E0">
        <w:t xml:space="preserve">, longitudinal writing is the </w:t>
      </w:r>
      <w:r w:rsidR="00D476DC">
        <w:t>preferred</w:t>
      </w:r>
      <w:r w:rsidR="001F52E0">
        <w:t xml:space="preserve"> choice</w:t>
      </w:r>
      <w:r w:rsidR="00903708">
        <w:t xml:space="preserve"> in our case</w:t>
      </w:r>
      <w:r w:rsidR="00903708" w:rsidRPr="00903708">
        <w:t xml:space="preserve">, considering the geometry of the BIG </w:t>
      </w:r>
      <w:r w:rsidR="00A14AF7">
        <w:t>slab</w:t>
      </w:r>
      <w:r w:rsidR="001F52E0">
        <w:t xml:space="preserve">. </w:t>
      </w:r>
    </w:p>
    <w:p w14:paraId="7B21777B" w14:textId="08EA7F34" w:rsidR="001F52E0" w:rsidRDefault="00C6196B" w:rsidP="00D44DC4">
      <w:pPr>
        <w:pStyle w:val="MainText"/>
        <w:spacing w:line="240" w:lineRule="auto"/>
        <w:ind w:firstLine="720"/>
        <w:jc w:val="both"/>
      </w:pPr>
      <w:r w:rsidRPr="00C6196B">
        <w:t xml:space="preserve">When attempting to inscribe waveguides in solids, the laser-induced modification of the material will result in refractive index changes that can be either positive or negative. </w:t>
      </w:r>
      <w:r w:rsidR="001F52E0">
        <w:t xml:space="preserve">Since we </w:t>
      </w:r>
      <w:r>
        <w:t>have found</w:t>
      </w:r>
      <w:r w:rsidR="001F52E0">
        <w:t xml:space="preserve"> that the</w:t>
      </w:r>
      <w:r w:rsidRPr="00C6196B">
        <w:t xml:space="preserve"> laser-induced modification</w:t>
      </w:r>
      <w:r>
        <w:t xml:space="preserve"> alters the</w:t>
      </w:r>
      <w:r w:rsidR="001F52E0">
        <w:t xml:space="preserve"> Faraday </w:t>
      </w:r>
      <w:r>
        <w:t>rotation</w:t>
      </w:r>
      <w:r w:rsidR="001F52E0">
        <w:t xml:space="preserve">, a depressed cladding waveguide (DCW) </w:t>
      </w:r>
      <w:r w:rsidR="001F52E0" w:rsidRPr="00877EF6">
        <w:t xml:space="preserve">should be </w:t>
      </w:r>
      <w:r w:rsidR="001F52E0">
        <w:t>laser inscribed</w:t>
      </w:r>
      <w:r w:rsidR="001F52E0" w:rsidRPr="00877EF6">
        <w:t xml:space="preserve"> rather than the direct </w:t>
      </w:r>
      <w:r w:rsidR="001F52E0">
        <w:t xml:space="preserve">laser </w:t>
      </w:r>
      <w:r w:rsidR="001F52E0" w:rsidRPr="00877EF6">
        <w:t>inscription</w:t>
      </w:r>
      <w:r w:rsidR="001F52E0">
        <w:t xml:space="preserve"> of a waveguide core</w:t>
      </w:r>
      <w:r w:rsidR="001F52E0" w:rsidRPr="00877EF6">
        <w:t>.</w:t>
      </w:r>
      <w:r w:rsidR="001F52E0">
        <w:t xml:space="preserve"> </w:t>
      </w:r>
      <w:r w:rsidR="00D44DC4" w:rsidRPr="00D44DC4">
        <w:t xml:space="preserve">Writing the cladding therefore ensures that the cores are left unaltered, hence still endowed with the </w:t>
      </w:r>
      <w:r w:rsidR="005C52CE" w:rsidRPr="00D44DC4">
        <w:t>remnant</w:t>
      </w:r>
      <w:r w:rsidR="00D44DC4" w:rsidRPr="00D44DC4">
        <w:t xml:space="preserve"> magnetization required </w:t>
      </w:r>
      <w:r w:rsidR="00525225">
        <w:t>for</w:t>
      </w:r>
      <w:r w:rsidR="00D44DC4" w:rsidRPr="00D44DC4">
        <w:t xml:space="preserve"> Faraday rotation.</w:t>
      </w:r>
      <w:r w:rsidR="00D44DC4">
        <w:t xml:space="preserve"> L</w:t>
      </w:r>
      <w:r w:rsidR="001F52E0">
        <w:t>aser inscription of DCW</w:t>
      </w:r>
      <w:r w:rsidR="00D44DC4">
        <w:t>s</w:t>
      </w:r>
      <w:r w:rsidR="001F52E0">
        <w:t xml:space="preserve"> is based</w:t>
      </w:r>
      <w:r w:rsidR="00D44DC4">
        <w:t xml:space="preserve"> </w:t>
      </w:r>
      <w:r w:rsidR="001F52E0">
        <w:t>on negative type I</w:t>
      </w:r>
      <w:r w:rsidR="00D44DC4">
        <w:t xml:space="preserve"> </w:t>
      </w:r>
      <w:r w:rsidR="00D44DC4" w:rsidRPr="00D44DC4">
        <w:t xml:space="preserve">(smooth modification) </w:t>
      </w:r>
      <w:r w:rsidR="001F52E0">
        <w:t xml:space="preserve">or type III (damage) index change. Type III should be avoided since </w:t>
      </w:r>
      <w:r w:rsidR="001F52E0" w:rsidRPr="005D6B7D">
        <w:t>it produces waveguides with high propagation loss due to the waveguide interface roughness [</w:t>
      </w:r>
      <w:r w:rsidR="002503B4" w:rsidRPr="005D6B7D">
        <w:t>S</w:t>
      </w:r>
      <w:r w:rsidR="00A0545B">
        <w:t>5</w:t>
      </w:r>
      <w:r w:rsidR="001F52E0" w:rsidRPr="005D6B7D">
        <w:t>] and</w:t>
      </w:r>
      <w:r w:rsidR="001F52E0" w:rsidRPr="00284A36">
        <w:t xml:space="preserve"> affects the </w:t>
      </w:r>
      <w:r w:rsidR="001F52E0">
        <w:t>robustness</w:t>
      </w:r>
      <w:r w:rsidR="001F52E0" w:rsidRPr="00284A36">
        <w:t xml:space="preserve"> of the material</w:t>
      </w:r>
      <w:r w:rsidR="001F52E0">
        <w:t xml:space="preserve">. </w:t>
      </w:r>
      <w:r w:rsidR="001F52E0" w:rsidRPr="00471117">
        <w:t>Therefore, single laser scan tests were performed to achieve a smooth Type I negative refractive index change in BIG.</w:t>
      </w:r>
      <w:r w:rsidR="001F52E0">
        <w:t xml:space="preserve"> </w:t>
      </w:r>
    </w:p>
    <w:p w14:paraId="4DF19BE0" w14:textId="6FF46883" w:rsidR="00D55D0E" w:rsidRDefault="00B17973" w:rsidP="004B2FBE">
      <w:pPr>
        <w:pStyle w:val="MainText"/>
        <w:spacing w:line="240" w:lineRule="auto"/>
        <w:ind w:firstLine="720"/>
        <w:jc w:val="both"/>
      </w:pPr>
      <w:r w:rsidRPr="00B17973">
        <w:t>We found that the type I laser-induced modification window in BIG is very narrow and highly dependent on the writing depth. In fact, the high refractive index of BIG (n = 2.327 at 1310 nm [S</w:t>
      </w:r>
      <w:r w:rsidR="00A0545B">
        <w:t>6</w:t>
      </w:r>
      <w:r w:rsidRPr="00B17973">
        <w:t xml:space="preserve">]) induces strong spherical aberrations which significantly elongate the focal spots as depth increases. As shown in Fig. </w:t>
      </w:r>
      <w:r w:rsidRPr="00AD7566">
        <w:rPr>
          <w:color w:val="4F6A9D"/>
        </w:rPr>
        <w:t>S1</w:t>
      </w:r>
      <w:r w:rsidRPr="00B17973">
        <w:t xml:space="preserve">, the height of the focal spot can lie anywhere between a few microns and about 70 µm. The vertically elongated traces in </w:t>
      </w:r>
      <w:r>
        <w:t>F</w:t>
      </w:r>
      <w:r w:rsidRPr="00B17973">
        <w:t xml:space="preserve">ig. </w:t>
      </w:r>
      <w:r w:rsidRPr="00AD7566">
        <w:rPr>
          <w:color w:val="4F6A9D"/>
        </w:rPr>
        <w:t>S1</w:t>
      </w:r>
      <w:proofErr w:type="gramStart"/>
      <w:r w:rsidR="00F24A5C" w:rsidRPr="00AD7566">
        <w:rPr>
          <w:color w:val="4F6A9D"/>
        </w:rPr>
        <w:t>a,b</w:t>
      </w:r>
      <w:proofErr w:type="gramEnd"/>
      <w:r w:rsidR="00F24A5C" w:rsidRPr="00AD7566">
        <w:rPr>
          <w:color w:val="4F6A9D"/>
        </w:rPr>
        <w:t>,c</w:t>
      </w:r>
      <w:r w:rsidRPr="00AD7566">
        <w:rPr>
          <w:color w:val="4F6A9D"/>
        </w:rPr>
        <w:t xml:space="preserve"> </w:t>
      </w:r>
      <w:r w:rsidRPr="00B17973">
        <w:t>are</w:t>
      </w:r>
      <w:r w:rsidR="001F52E0">
        <w:t xml:space="preserve"> the </w:t>
      </w:r>
      <w:r>
        <w:t>cross-sectional</w:t>
      </w:r>
      <w:r w:rsidR="001F52E0">
        <w:t xml:space="preserve"> view</w:t>
      </w:r>
      <w:r w:rsidR="00D05316">
        <w:t>s</w:t>
      </w:r>
      <w:r w:rsidR="001F52E0">
        <w:t xml:space="preserve"> of 2 mm</w:t>
      </w:r>
      <w:r w:rsidR="00D55D0E">
        <w:t>-</w:t>
      </w:r>
      <w:r w:rsidR="001F52E0">
        <w:t>long straight lines inscribed at different depths</w:t>
      </w:r>
      <w:r w:rsidR="00FE744B">
        <w:t xml:space="preserve"> (as illustrated in the top right inset of Fig. </w:t>
      </w:r>
      <w:r w:rsidR="00FE744B" w:rsidRPr="00AD7566">
        <w:rPr>
          <w:color w:val="4F6A9D"/>
        </w:rPr>
        <w:t>S1</w:t>
      </w:r>
      <w:r w:rsidR="00FE744B">
        <w:t>)</w:t>
      </w:r>
      <w:r w:rsidR="001F52E0">
        <w:t>, at a scan speed of 0.5 mm/s</w:t>
      </w:r>
      <w:r w:rsidR="00D05316">
        <w:t>,</w:t>
      </w:r>
      <w:r w:rsidR="001F52E0">
        <w:t xml:space="preserve"> using an objective</w:t>
      </w:r>
      <w:r w:rsidR="00D05316">
        <w:t xml:space="preserve"> lens</w:t>
      </w:r>
      <w:r w:rsidR="001F52E0">
        <w:t xml:space="preserve"> </w:t>
      </w:r>
      <w:r w:rsidR="00D05316">
        <w:t xml:space="preserve">of </w:t>
      </w:r>
      <w:r w:rsidR="001F52E0">
        <w:t>100×</w:t>
      </w:r>
      <w:r w:rsidR="00D05316">
        <w:t xml:space="preserve"> and</w:t>
      </w:r>
      <w:r w:rsidR="001F52E0">
        <w:t xml:space="preserve"> 0.85 NA</w:t>
      </w:r>
      <w:r w:rsidR="00D05316">
        <w:t>, equipped</w:t>
      </w:r>
      <w:r w:rsidR="001F52E0">
        <w:t xml:space="preserve"> with a correction collar for spherical aberration correction. Fig. </w:t>
      </w:r>
      <w:r w:rsidR="005071CA" w:rsidRPr="00AD7566">
        <w:rPr>
          <w:color w:val="4F6A9D"/>
        </w:rPr>
        <w:t>S</w:t>
      </w:r>
      <w:r w:rsidRPr="00AD7566">
        <w:rPr>
          <w:color w:val="4F6A9D"/>
        </w:rPr>
        <w:t>1</w:t>
      </w:r>
      <w:r w:rsidR="001F52E0">
        <w:t xml:space="preserve">a shows laser traces with the correction collar set to 0 µm (no spherical aberration correction). The trace at the top is the </w:t>
      </w:r>
      <w:r w:rsidR="001F0E0C">
        <w:t xml:space="preserve">one </w:t>
      </w:r>
      <w:r w:rsidR="001F52E0">
        <w:t xml:space="preserve">closest to the surface </w:t>
      </w:r>
      <w:r w:rsidR="001F0E0C" w:rsidRPr="001F0E0C">
        <w:t xml:space="preserve">where it was still </w:t>
      </w:r>
      <w:r w:rsidR="001F52E0">
        <w:t>possible to write without ablati</w:t>
      </w:r>
      <w:r w:rsidR="001F0E0C">
        <w:t>ng</w:t>
      </w:r>
      <w:r w:rsidR="00624A55">
        <w:t xml:space="preserve"> it</w:t>
      </w:r>
      <w:r w:rsidR="001F52E0">
        <w:t xml:space="preserve">. It was written </w:t>
      </w:r>
      <w:r w:rsidR="00FA7229">
        <w:t>using</w:t>
      </w:r>
      <w:r w:rsidR="001F52E0">
        <w:t xml:space="preserve"> a laser power of 240 µW (pulse energy of 240 </w:t>
      </w:r>
      <w:proofErr w:type="spellStart"/>
      <w:r w:rsidR="001F52E0">
        <w:t>nJ</w:t>
      </w:r>
      <w:proofErr w:type="spellEnd"/>
      <w:r w:rsidR="001F52E0">
        <w:t xml:space="preserve"> at a repetition rate of 1 kHz). </w:t>
      </w:r>
      <w:r w:rsidR="00FA7229">
        <w:t>U</w:t>
      </w:r>
      <w:r w:rsidR="001F52E0">
        <w:t xml:space="preserve">sing a slightly lower power </w:t>
      </w:r>
      <w:r w:rsidR="00FA7229" w:rsidRPr="00FA7229">
        <w:lastRenderedPageBreak/>
        <w:t xml:space="preserve">resulted in no material modification while slightly larger powers quickly resulted in </w:t>
      </w:r>
      <w:r w:rsidR="001F52E0">
        <w:t xml:space="preserve">surface ablation. </w:t>
      </w:r>
    </w:p>
    <w:p w14:paraId="48F5B352" w14:textId="22D3ABED" w:rsidR="001F52E0" w:rsidRDefault="00726A62" w:rsidP="004B2FBE">
      <w:pPr>
        <w:pStyle w:val="MainText"/>
        <w:spacing w:line="240" w:lineRule="auto"/>
        <w:ind w:firstLine="720"/>
        <w:jc w:val="both"/>
      </w:pPr>
      <w:proofErr w:type="gramStart"/>
      <w:r w:rsidRPr="00726A62">
        <w:t>In order to</w:t>
      </w:r>
      <w:proofErr w:type="gramEnd"/>
      <w:r w:rsidRPr="00726A62">
        <w:t xml:space="preserve"> inscribe DCWs as shown in Fig. </w:t>
      </w:r>
      <w:r w:rsidRPr="00AD7566">
        <w:rPr>
          <w:color w:val="4F6A9D"/>
        </w:rPr>
        <w:t>2b</w:t>
      </w:r>
      <w:r w:rsidR="00D05470">
        <w:t xml:space="preserve"> </w:t>
      </w:r>
      <w:r w:rsidR="00D05470" w:rsidRPr="00D05470">
        <w:t>of the main manuscript</w:t>
      </w:r>
      <w:r w:rsidRPr="00726A62">
        <w:t xml:space="preserve">, a </w:t>
      </w:r>
      <w:proofErr w:type="spellStart"/>
      <w:r w:rsidRPr="00726A62">
        <w:t>multiscan</w:t>
      </w:r>
      <w:proofErr w:type="spellEnd"/>
      <w:r w:rsidRPr="00726A62">
        <w:t xml:space="preserve"> technique was required to effectively fill the cladding area with a negative refractive index change (</w:t>
      </w:r>
      <w:proofErr w:type="spellStart"/>
      <w:r w:rsidRPr="00726A62">
        <w:t>Δn</w:t>
      </w:r>
      <w:proofErr w:type="spellEnd"/>
      <w:r w:rsidRPr="00726A62">
        <w:t xml:space="preserve"> &lt; 0).</w:t>
      </w:r>
      <w:r w:rsidR="001F52E0">
        <w:t xml:space="preserve"> Using an </w:t>
      </w:r>
      <w:proofErr w:type="spellStart"/>
      <w:r w:rsidR="001F52E0">
        <w:t>unaberrated</w:t>
      </w:r>
      <w:proofErr w:type="spellEnd"/>
      <w:r w:rsidR="00915CA4">
        <w:t xml:space="preserve"> (shortest)</w:t>
      </w:r>
      <w:r w:rsidR="001F52E0">
        <w:t xml:space="preserve"> laser focal spot, obtained at a specific depth corresponding approximately to the correction collar value, see the white arrow in Fig. </w:t>
      </w:r>
      <w:r w:rsidR="005071CA" w:rsidRPr="00AD7566">
        <w:rPr>
          <w:color w:val="4F6A9D"/>
        </w:rPr>
        <w:t>S1</w:t>
      </w:r>
      <w:r w:rsidR="001F52E0" w:rsidRPr="00AD7566">
        <w:rPr>
          <w:color w:val="4F6A9D"/>
        </w:rPr>
        <w:t>b</w:t>
      </w:r>
      <w:r w:rsidR="001F52E0">
        <w:t xml:space="preserve">, the </w:t>
      </w:r>
      <w:proofErr w:type="spellStart"/>
      <w:r w:rsidR="001F52E0">
        <w:t>multiscan</w:t>
      </w:r>
      <w:proofErr w:type="spellEnd"/>
      <w:r w:rsidR="001F52E0">
        <w:t xml:space="preserve"> technique only resulted in damaging the material. </w:t>
      </w:r>
      <w:r>
        <w:t>Moreover</w:t>
      </w:r>
      <w:r w:rsidR="001F52E0">
        <w:t xml:space="preserve">, using this </w:t>
      </w:r>
      <w:proofErr w:type="spellStart"/>
      <w:r w:rsidR="001F52E0">
        <w:t>unaberrated</w:t>
      </w:r>
      <w:proofErr w:type="spellEnd"/>
      <w:r w:rsidR="001F52E0">
        <w:t xml:space="preserve"> laser spot, it would take a very long time to inscribe the entire waveguide. </w:t>
      </w:r>
      <w:r w:rsidR="00915CA4">
        <w:t xml:space="preserve">Also note that </w:t>
      </w:r>
      <w:r w:rsidR="001F52E0">
        <w:t xml:space="preserve">vertically elongated laser spots are </w:t>
      </w:r>
      <w:r w:rsidR="001F52E0" w:rsidRPr="006C713E">
        <w:t>beneficial</w:t>
      </w:r>
      <w:r w:rsidR="00915CA4">
        <w:t xml:space="preserve"> to smooth out the refractive index change</w:t>
      </w:r>
      <w:r w:rsidR="00665B1B">
        <w:t>,</w:t>
      </w:r>
      <w:r w:rsidR="00915CA4">
        <w:t xml:space="preserve"> a</w:t>
      </w:r>
      <w:r w:rsidR="00915CA4" w:rsidRPr="008B48B4">
        <w:t>nd this contributes to reducing the</w:t>
      </w:r>
      <w:r w:rsidR="001F52E0" w:rsidRPr="008B48B4">
        <w:t xml:space="preserve"> lower propagation losses</w:t>
      </w:r>
      <w:r w:rsidR="00E020B0" w:rsidRPr="008B48B4">
        <w:t xml:space="preserve"> </w:t>
      </w:r>
      <w:r w:rsidR="004732CE" w:rsidRPr="008B48B4">
        <w:t>(see ref. [</w:t>
      </w:r>
      <w:r w:rsidR="002503B4" w:rsidRPr="008B48B4">
        <w:t>S</w:t>
      </w:r>
      <w:r w:rsidR="00A0545B" w:rsidRPr="008B48B4">
        <w:t>7</w:t>
      </w:r>
      <w:r w:rsidR="00E020B0" w:rsidRPr="008B48B4">
        <w:t>]</w:t>
      </w:r>
      <w:r w:rsidR="004732CE" w:rsidRPr="008B48B4">
        <w:t xml:space="preserve"> for a similar effect in transvers writing)</w:t>
      </w:r>
      <w:r w:rsidR="001F52E0" w:rsidRPr="008B48B4">
        <w:t xml:space="preserve">. Indeed, as illustrated in Fig. </w:t>
      </w:r>
      <w:r w:rsidR="005071CA" w:rsidRPr="00AD7566">
        <w:rPr>
          <w:color w:val="4F6A9D"/>
        </w:rPr>
        <w:t>S1</w:t>
      </w:r>
      <w:proofErr w:type="gramStart"/>
      <w:r w:rsidR="001F52E0" w:rsidRPr="00AD7566">
        <w:rPr>
          <w:color w:val="4F6A9D"/>
        </w:rPr>
        <w:t>d,e</w:t>
      </w:r>
      <w:proofErr w:type="gramEnd"/>
      <w:r w:rsidR="005071CA" w:rsidRPr="00AD7566">
        <w:rPr>
          <w:color w:val="4F6A9D"/>
        </w:rPr>
        <w:t>,</w:t>
      </w:r>
      <w:r w:rsidR="001F52E0" w:rsidRPr="00AD7566">
        <w:rPr>
          <w:color w:val="4F6A9D"/>
        </w:rPr>
        <w:t>f</w:t>
      </w:r>
      <w:r w:rsidR="001F52E0" w:rsidRPr="008B48B4">
        <w:t xml:space="preserve">, circular laser spots need to be much </w:t>
      </w:r>
      <w:r w:rsidRPr="008B48B4">
        <w:t>closely packed</w:t>
      </w:r>
      <w:r w:rsidR="001F52E0" w:rsidRPr="008B48B4">
        <w:t xml:space="preserve"> together</w:t>
      </w:r>
      <w:r w:rsidR="001F52E0" w:rsidRPr="00372FB4">
        <w:t xml:space="preserve"> to form a smooth </w:t>
      </w:r>
      <w:r w:rsidR="001F52E0">
        <w:t>wave</w:t>
      </w:r>
      <w:r w:rsidR="001F52E0" w:rsidRPr="00372FB4">
        <w:t>guide interface</w:t>
      </w:r>
      <w:r w:rsidR="001F52E0">
        <w:t xml:space="preserve">. Even </w:t>
      </w:r>
      <w:r>
        <w:t xml:space="preserve">when </w:t>
      </w:r>
      <w:r w:rsidR="001F52E0">
        <w:t xml:space="preserve">separated by only 1 </w:t>
      </w:r>
      <w:bookmarkStart w:id="1" w:name="_Hlk125032064"/>
      <w:r w:rsidR="001F52E0">
        <w:t>µm</w:t>
      </w:r>
      <w:bookmarkEnd w:id="1"/>
      <w:r w:rsidR="001F52E0">
        <w:t xml:space="preserve">, the </w:t>
      </w:r>
      <w:bookmarkStart w:id="2" w:name="_Hlk125032260"/>
      <w:r w:rsidR="001F52E0">
        <w:t xml:space="preserve">2.5 µm × 5 µm </w:t>
      </w:r>
      <w:bookmarkEnd w:id="2"/>
      <w:r w:rsidR="001F52E0">
        <w:t xml:space="preserve">laser spots still produce roughness </w:t>
      </w:r>
      <w:r w:rsidR="001F52E0" w:rsidRPr="009B3BF4">
        <w:t xml:space="preserve">(see Fig. </w:t>
      </w:r>
      <w:r w:rsidR="005071CA" w:rsidRPr="00AD7566">
        <w:rPr>
          <w:color w:val="4F6A9D"/>
        </w:rPr>
        <w:t>S1</w:t>
      </w:r>
      <w:r w:rsidR="001F52E0" w:rsidRPr="00AD7566">
        <w:rPr>
          <w:color w:val="4F6A9D"/>
        </w:rPr>
        <w:t>e</w:t>
      </w:r>
      <w:r w:rsidR="001F52E0" w:rsidRPr="009B3BF4">
        <w:t>)</w:t>
      </w:r>
      <w:r w:rsidR="001F52E0">
        <w:t xml:space="preserve"> </w:t>
      </w:r>
      <w:r w:rsidR="001F52E0" w:rsidRPr="00C73D89">
        <w:t>whilst</w:t>
      </w:r>
      <w:r w:rsidR="001F52E0">
        <w:t xml:space="preserve"> 10 times </w:t>
      </w:r>
      <w:r>
        <w:t>longer</w:t>
      </w:r>
      <w:r w:rsidR="001F52E0">
        <w:t xml:space="preserve"> (2.5 µm × 50 µm) laser spots do not produce </w:t>
      </w:r>
      <w:r>
        <w:t>any observable</w:t>
      </w:r>
      <w:r w:rsidR="001F52E0">
        <w:t xml:space="preserve"> roughness </w:t>
      </w:r>
      <w:r>
        <w:t xml:space="preserve">even </w:t>
      </w:r>
      <w:r w:rsidR="001F52E0">
        <w:t xml:space="preserve">when separated by 8 µm </w:t>
      </w:r>
      <w:bookmarkStart w:id="3" w:name="_Hlk130371426"/>
      <w:r w:rsidR="001F52E0">
        <w:t xml:space="preserve">(see Fig. </w:t>
      </w:r>
      <w:r w:rsidR="005071CA" w:rsidRPr="00AD7566">
        <w:rPr>
          <w:color w:val="4F6A9D"/>
        </w:rPr>
        <w:t>S1</w:t>
      </w:r>
      <w:r w:rsidR="001F52E0" w:rsidRPr="00AD7566">
        <w:rPr>
          <w:color w:val="4F6A9D"/>
        </w:rPr>
        <w:t>f</w:t>
      </w:r>
      <w:r w:rsidR="001F52E0">
        <w:t>)</w:t>
      </w:r>
      <w:bookmarkEnd w:id="3"/>
      <w:r w:rsidR="001F52E0">
        <w:t xml:space="preserve">. </w:t>
      </w:r>
      <w:r w:rsidR="001F52E0" w:rsidRPr="00CB60F4">
        <w:t xml:space="preserve">Since small laser spots are not a practical option, </w:t>
      </w:r>
      <w:r w:rsidR="001F52E0">
        <w:t xml:space="preserve">11 different correction collar positions (from 0 to 750 µm) were </w:t>
      </w:r>
      <w:r>
        <w:t>tried</w:t>
      </w:r>
      <w:r w:rsidR="001F52E0">
        <w:t xml:space="preserve"> to inscribe</w:t>
      </w:r>
      <w:r>
        <w:t xml:space="preserve"> traces</w:t>
      </w:r>
      <w:r w:rsidR="001F52E0">
        <w:t xml:space="preserve"> at all depth (from 0 to 480 µm) inside the BIG </w:t>
      </w:r>
      <w:r w:rsidR="003E5CD2">
        <w:t>slab</w:t>
      </w:r>
      <w:r w:rsidR="000B1460">
        <w:t>s</w:t>
      </w:r>
      <w:r w:rsidR="001F52E0">
        <w:t xml:space="preserve"> </w:t>
      </w:r>
      <w:proofErr w:type="gramStart"/>
      <w:r w:rsidR="001F52E0">
        <w:t>in order to</w:t>
      </w:r>
      <w:proofErr w:type="gramEnd"/>
      <w:r w:rsidR="001F52E0">
        <w:t xml:space="preserve"> obtain the most homogenously elongated laser spot through the entire thickness. As shown in Fig. </w:t>
      </w:r>
      <w:r w:rsidR="005071CA" w:rsidRPr="00AD7566">
        <w:rPr>
          <w:color w:val="4F6A9D"/>
        </w:rPr>
        <w:t>S1</w:t>
      </w:r>
      <w:r w:rsidR="001F52E0" w:rsidRPr="00AD7566">
        <w:rPr>
          <w:color w:val="4F6A9D"/>
        </w:rPr>
        <w:t>c</w:t>
      </w:r>
      <w:r w:rsidR="001F52E0">
        <w:t>, the best result</w:t>
      </w:r>
      <w:r w:rsidR="000B1460">
        <w:t>s</w:t>
      </w:r>
      <w:r w:rsidR="001F52E0">
        <w:t xml:space="preserve"> </w:t>
      </w:r>
      <w:r w:rsidR="000B1460" w:rsidRPr="000B1460">
        <w:t>were obtained with a correction collar of 525 µm which produced</w:t>
      </w:r>
      <w:r w:rsidR="001F52E0">
        <w:t xml:space="preserve"> elongated laser spots through the </w:t>
      </w:r>
      <w:r w:rsidR="000B1460">
        <w:t>whole</w:t>
      </w:r>
      <w:r w:rsidR="001F52E0">
        <w:t xml:space="preserve"> thickness </w:t>
      </w:r>
      <w:r w:rsidR="000B1460">
        <w:t xml:space="preserve">of the </w:t>
      </w:r>
      <w:r w:rsidR="003E5CD2">
        <w:t>slab</w:t>
      </w:r>
      <w:r w:rsidR="000B1460">
        <w:t>s</w:t>
      </w:r>
      <w:r w:rsidR="001F52E0">
        <w:t xml:space="preserve">. Larger values resulted in very week modification at the top surface and smaller values resulted in ablation at the bottom surface due to the </w:t>
      </w:r>
      <w:proofErr w:type="spellStart"/>
      <w:r w:rsidR="001F52E0">
        <w:t>unaberrated</w:t>
      </w:r>
      <w:proofErr w:type="spellEnd"/>
      <w:r w:rsidR="001F52E0">
        <w:t xml:space="preserve"> laser spot at th</w:t>
      </w:r>
      <w:r w:rsidR="000B1460">
        <w:t>at</w:t>
      </w:r>
      <w:r w:rsidR="001F52E0">
        <w:t xml:space="preserve"> depth </w:t>
      </w:r>
      <w:r w:rsidR="000B1460">
        <w:t xml:space="preserve">which is </w:t>
      </w:r>
      <w:r w:rsidR="001F52E0">
        <w:t xml:space="preserve">close to 480 µm. </w:t>
      </w:r>
      <w:r w:rsidR="0016761A">
        <w:t>The best scenario would be to find a highly uniform</w:t>
      </w:r>
      <w:r w:rsidR="001F52E0">
        <w:t xml:space="preserve"> </w:t>
      </w:r>
      <w:r w:rsidR="0016761A">
        <w:t xml:space="preserve">and </w:t>
      </w:r>
      <w:r w:rsidR="001F52E0">
        <w:t>elongated spot</w:t>
      </w:r>
      <w:r w:rsidR="0016761A">
        <w:t xml:space="preserve"> at every depth,</w:t>
      </w:r>
      <w:r w:rsidR="001F52E0">
        <w:t xml:space="preserve"> </w:t>
      </w:r>
      <w:proofErr w:type="gramStart"/>
      <w:r w:rsidR="0016761A">
        <w:t>similar to</w:t>
      </w:r>
      <w:proofErr w:type="gramEnd"/>
      <w:r w:rsidR="0016761A">
        <w:t xml:space="preserve"> the one in the white </w:t>
      </w:r>
      <w:r w:rsidR="0024301D" w:rsidRPr="0024301D">
        <w:t>dashed square</w:t>
      </w:r>
      <w:r w:rsidR="0024301D">
        <w:t xml:space="preserve"> in </w:t>
      </w:r>
      <w:r w:rsidR="001F52E0">
        <w:t xml:space="preserve">Fig. </w:t>
      </w:r>
      <w:r w:rsidR="005071CA" w:rsidRPr="00AD7566">
        <w:rPr>
          <w:color w:val="4F6A9D"/>
        </w:rPr>
        <w:t>S1</w:t>
      </w:r>
      <w:r w:rsidR="001F52E0" w:rsidRPr="00AD7566">
        <w:rPr>
          <w:color w:val="4F6A9D"/>
        </w:rPr>
        <w:t>a</w:t>
      </w:r>
      <w:r w:rsidR="0016761A">
        <w:t>.</w:t>
      </w:r>
      <w:r w:rsidR="001F52E0">
        <w:t xml:space="preserve"> </w:t>
      </w:r>
      <w:r w:rsidR="000B1460">
        <w:t>Moreover,</w:t>
      </w:r>
      <w:r w:rsidR="001F52E0">
        <w:t xml:space="preserve"> the laser power could be slightly modified as a function of the depth</w:t>
      </w:r>
      <w:r w:rsidR="000B1460">
        <w:t xml:space="preserve"> to optimize the refractive index change</w:t>
      </w:r>
      <w:r w:rsidR="001F52E0">
        <w:t xml:space="preserve">. </w:t>
      </w:r>
      <w:r w:rsidR="0060117E">
        <w:t>Accordingly</w:t>
      </w:r>
      <w:r w:rsidR="0016761A">
        <w:t>,</w:t>
      </w:r>
      <w:r w:rsidR="001F52E0">
        <w:t xml:space="preserve"> the automat</w:t>
      </w:r>
      <w:r w:rsidR="0016761A">
        <w:t>ed</w:t>
      </w:r>
      <w:r w:rsidR="001F52E0">
        <w:t xml:space="preserve"> </w:t>
      </w:r>
      <w:r w:rsidR="0016761A">
        <w:t>actuation</w:t>
      </w:r>
      <w:r w:rsidR="001F52E0">
        <w:t xml:space="preserve"> of </w:t>
      </w:r>
      <w:r w:rsidR="0016761A">
        <w:t xml:space="preserve">both </w:t>
      </w:r>
      <w:r w:rsidR="001F52E0">
        <w:t xml:space="preserve">the correction collar and the </w:t>
      </w:r>
      <w:r w:rsidR="0060117E">
        <w:t xml:space="preserve">pulse energy </w:t>
      </w:r>
      <w:r w:rsidR="001F52E0">
        <w:t xml:space="preserve">during the </w:t>
      </w:r>
      <w:r w:rsidR="0016761A">
        <w:t>whole</w:t>
      </w:r>
      <w:r w:rsidR="001F52E0">
        <w:t xml:space="preserve"> waveguide fabrication </w:t>
      </w:r>
      <w:r w:rsidR="0060117E">
        <w:t>could be considered</w:t>
      </w:r>
      <w:r w:rsidR="00567A94">
        <w:t xml:space="preserve"> </w:t>
      </w:r>
      <w:r w:rsidR="000B19DA" w:rsidRPr="000B19DA">
        <w:t xml:space="preserve">as a promising </w:t>
      </w:r>
      <w:r w:rsidR="0060117E">
        <w:t>approach</w:t>
      </w:r>
      <w:r w:rsidR="0060117E" w:rsidRPr="000B19DA">
        <w:t xml:space="preserve"> </w:t>
      </w:r>
      <w:r w:rsidR="000B19DA" w:rsidRPr="000B19DA">
        <w:t xml:space="preserve">to </w:t>
      </w:r>
      <w:r w:rsidR="00402721" w:rsidRPr="00402721">
        <w:t xml:space="preserve">the </w:t>
      </w:r>
      <w:r w:rsidR="0060117E">
        <w:t xml:space="preserve">effective </w:t>
      </w:r>
      <w:r w:rsidR="00402721" w:rsidRPr="00402721">
        <w:t>industrialization of the process.</w:t>
      </w:r>
    </w:p>
    <w:p w14:paraId="69F94F1D" w14:textId="4108AC53" w:rsidR="009F7C42" w:rsidRDefault="009F7C42" w:rsidP="004B2FBE">
      <w:pPr>
        <w:pStyle w:val="MainText"/>
        <w:spacing w:line="240" w:lineRule="auto"/>
        <w:jc w:val="both"/>
      </w:pPr>
    </w:p>
    <w:p w14:paraId="2FFF11D9" w14:textId="196302E7" w:rsidR="00004E58" w:rsidRDefault="00004E58" w:rsidP="00D21CCA">
      <w:pPr>
        <w:pStyle w:val="MainText"/>
        <w:spacing w:line="240" w:lineRule="auto"/>
        <w:jc w:val="center"/>
      </w:pPr>
      <w:r>
        <w:rPr>
          <w:noProof/>
        </w:rPr>
        <w:drawing>
          <wp:inline distT="0" distB="0" distL="0" distR="0" wp14:anchorId="06730448" wp14:editId="7ADBE9D4">
            <wp:extent cx="5375453" cy="29559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3314" cy="296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D0406" w14:textId="607B453C" w:rsidR="001F52E0" w:rsidRPr="008958AF" w:rsidRDefault="008958AF" w:rsidP="004B2FBE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795D84">
        <w:rPr>
          <w:rFonts w:ascii="Arial" w:hAnsi="Arial" w:cs="Arial"/>
          <w:b/>
          <w:sz w:val="18"/>
          <w:szCs w:val="18"/>
        </w:rPr>
        <w:t xml:space="preserve">Fig. </w:t>
      </w:r>
      <w:r>
        <w:rPr>
          <w:rFonts w:ascii="Arial" w:hAnsi="Arial" w:cs="Arial"/>
          <w:b/>
          <w:sz w:val="18"/>
          <w:szCs w:val="18"/>
        </w:rPr>
        <w:t>S</w:t>
      </w:r>
      <w:r w:rsidRPr="00795D84">
        <w:rPr>
          <w:rFonts w:ascii="Arial" w:hAnsi="Arial" w:cs="Arial"/>
          <w:b/>
          <w:sz w:val="18"/>
          <w:szCs w:val="18"/>
        </w:rPr>
        <w:t>1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795D84">
        <w:rPr>
          <w:rFonts w:ascii="Arial" w:hAnsi="Arial" w:cs="Arial"/>
          <w:b/>
          <w:sz w:val="18"/>
          <w:szCs w:val="18"/>
        </w:rPr>
        <w:t xml:space="preserve">| </w:t>
      </w:r>
      <w:r w:rsidR="001F52E0" w:rsidRPr="008958AF">
        <w:rPr>
          <w:rFonts w:ascii="Arial" w:hAnsi="Arial" w:cs="Arial"/>
          <w:sz w:val="18"/>
          <w:szCs w:val="18"/>
        </w:rPr>
        <w:t>Cross</w:t>
      </w:r>
      <w:r w:rsidR="00262351" w:rsidRPr="008958AF">
        <w:rPr>
          <w:rFonts w:ascii="Arial" w:hAnsi="Arial" w:cs="Arial"/>
          <w:sz w:val="18"/>
          <w:szCs w:val="18"/>
        </w:rPr>
        <w:t>-</w:t>
      </w:r>
      <w:r w:rsidR="001F52E0" w:rsidRPr="008958AF">
        <w:rPr>
          <w:rFonts w:ascii="Arial" w:hAnsi="Arial" w:cs="Arial"/>
          <w:sz w:val="18"/>
          <w:szCs w:val="18"/>
        </w:rPr>
        <w:t>section</w:t>
      </w:r>
      <w:r w:rsidR="00262351" w:rsidRPr="008958AF">
        <w:rPr>
          <w:rFonts w:ascii="Arial" w:hAnsi="Arial" w:cs="Arial"/>
          <w:sz w:val="18"/>
          <w:szCs w:val="18"/>
        </w:rPr>
        <w:t>al</w:t>
      </w:r>
      <w:r w:rsidR="001F52E0" w:rsidRPr="008958AF">
        <w:rPr>
          <w:rFonts w:ascii="Arial" w:hAnsi="Arial" w:cs="Arial"/>
          <w:sz w:val="18"/>
          <w:szCs w:val="18"/>
        </w:rPr>
        <w:t xml:space="preserve"> view</w:t>
      </w:r>
      <w:r w:rsidR="00262351" w:rsidRPr="008958AF">
        <w:rPr>
          <w:rFonts w:ascii="Arial" w:hAnsi="Arial" w:cs="Arial"/>
          <w:sz w:val="18"/>
          <w:szCs w:val="18"/>
        </w:rPr>
        <w:t>s</w:t>
      </w:r>
      <w:r w:rsidR="001F52E0" w:rsidRPr="008958AF">
        <w:rPr>
          <w:rFonts w:ascii="Arial" w:hAnsi="Arial" w:cs="Arial"/>
          <w:sz w:val="18"/>
          <w:szCs w:val="18"/>
        </w:rPr>
        <w:t xml:space="preserve"> of straight laser tracks at different depth in BIG using a focusing objective with a correction collar set to a) 0 </w:t>
      </w:r>
      <w:bookmarkStart w:id="4" w:name="_Hlk126308030"/>
      <w:r w:rsidR="001F52E0" w:rsidRPr="008958AF">
        <w:rPr>
          <w:rFonts w:ascii="Arial" w:hAnsi="Arial" w:cs="Arial"/>
          <w:sz w:val="18"/>
          <w:szCs w:val="18"/>
        </w:rPr>
        <w:t>µ</w:t>
      </w:r>
      <w:bookmarkEnd w:id="4"/>
      <w:r w:rsidR="001F52E0" w:rsidRPr="008958AF">
        <w:rPr>
          <w:rFonts w:ascii="Arial" w:hAnsi="Arial" w:cs="Arial"/>
          <w:sz w:val="18"/>
          <w:szCs w:val="18"/>
        </w:rPr>
        <w:t xml:space="preserve">m, b) 150 µm and c) 525 µm. </w:t>
      </w:r>
      <w:r>
        <w:rPr>
          <w:rFonts w:ascii="Arial" w:hAnsi="Arial" w:cs="Arial"/>
          <w:sz w:val="18"/>
          <w:szCs w:val="18"/>
        </w:rPr>
        <w:t xml:space="preserve">The top right inset illustrates how the laser tracks are inscribed. </w:t>
      </w:r>
      <w:r w:rsidR="001F52E0" w:rsidRPr="008958AF">
        <w:rPr>
          <w:rFonts w:ascii="Arial" w:hAnsi="Arial" w:cs="Arial"/>
          <w:sz w:val="18"/>
          <w:szCs w:val="18"/>
        </w:rPr>
        <w:t>Drawings of 2.5 µm × 5 µm laser spots distanced by d) 4 µm and e) by 1 µm. f) 2.5 µm × 50 µm laser spots distanced by 8 µm, illustrating the smooth waveguide interface.</w:t>
      </w:r>
    </w:p>
    <w:p w14:paraId="377010A7" w14:textId="77777777" w:rsidR="001F52E0" w:rsidRDefault="001F52E0" w:rsidP="004B2FBE">
      <w:pPr>
        <w:pStyle w:val="MainText"/>
        <w:spacing w:line="240" w:lineRule="auto"/>
        <w:jc w:val="both"/>
      </w:pPr>
    </w:p>
    <w:p w14:paraId="613BB287" w14:textId="12F2D2F5" w:rsidR="006F1EBD" w:rsidRPr="006F1EBD" w:rsidRDefault="006F1EBD" w:rsidP="004B2FBE">
      <w:pPr>
        <w:spacing w:after="0" w:line="240" w:lineRule="auto"/>
        <w:ind w:firstLine="720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In order to obtain low optical losses, the laser written cladding of the DCW</w:t>
      </w:r>
      <w:r w:rsidR="00262351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should be uniform and thick enough to </w:t>
      </w:r>
      <w:r w:rsidR="00262351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provide sufficient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confine</w:t>
      </w:r>
      <w:r w:rsidR="00262351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ment to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the light mode. As illustrated in Fig. </w:t>
      </w:r>
      <w:r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2</w:t>
      </w:r>
      <w:r w:rsidR="005071CA"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c</w:t>
      </w:r>
      <w:r w:rsid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D05470" w:rsidRP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of the main manuscript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, using the </w:t>
      </w:r>
      <w:proofErr w:type="spellStart"/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multiscan</w:t>
      </w:r>
      <w:proofErr w:type="spellEnd"/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technique, the focalized laser beam is inevitably affected by the previous</w:t>
      </w:r>
      <w:r w:rsidR="00262351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ly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written lines. The more lines written, the more the focused laser is scattered and the focal spot is modified, </w:t>
      </w:r>
      <w:r w:rsidRPr="0010767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especially when multiple cladding layers are written.</w:t>
      </w:r>
      <w:r w:rsidR="00716ABD" w:rsidRPr="00107676">
        <w:t xml:space="preserve"> </w:t>
      </w:r>
      <w:r w:rsidR="00716ABD" w:rsidRPr="0010767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Here </w:t>
      </w:r>
      <w:r w:rsidR="00C51B88" w:rsidRPr="0010767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w</w:t>
      </w:r>
      <w:r w:rsidR="00DB1ABD" w:rsidRPr="0010767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e define a </w:t>
      </w:r>
      <w:r w:rsidR="00C51B88" w:rsidRPr="0010767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cladding layer as a tubular structure characterized by a wall thickness that corresponds to the dimensions of a single laser track. </w:t>
      </w:r>
      <w:r w:rsidRPr="0010767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Note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that only one cladding layer ha</w:t>
      </w:r>
      <w:r w:rsidR="00716A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been previously reported using the longitudinal writing [</w:t>
      </w:r>
      <w:r w:rsidR="00A0545B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proofErr w:type="gramStart"/>
      <w:r w:rsidR="00A0545B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1,S</w:t>
      </w:r>
      <w:proofErr w:type="gramEnd"/>
      <w:r w:rsidR="00A0545B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3,S4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], which limits the efficiency of the light confinement due to the </w:t>
      </w:r>
      <w:r w:rsidR="00937F79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small 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thickness of the waveguide cladding. Indeed, for </w:t>
      </w:r>
      <w:r w:rsidR="00716A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a similar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proofErr w:type="spellStart"/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multiscan</w:t>
      </w:r>
      <w:proofErr w:type="spellEnd"/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technique </w:t>
      </w:r>
      <w:r w:rsidR="00716A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yet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using transverse laser writing (see Fig. </w:t>
      </w:r>
      <w:r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2</w:t>
      </w:r>
      <w:r w:rsidR="005071CA"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b</w:t>
      </w:r>
      <w:r w:rsid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D05470" w:rsidRP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of the main manuscript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), the reported lowe</w:t>
      </w:r>
      <w:r w:rsidR="00716A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loss waveguides have multiple cladding layers [</w:t>
      </w:r>
      <w:r w:rsidR="00B83C8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proofErr w:type="gramStart"/>
      <w:r w:rsidR="00A0545B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5</w:t>
      </w:r>
      <w:r w:rsidR="00B83C8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,</w:t>
      </w:r>
      <w:r w:rsidR="00E360E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proofErr w:type="gramEnd"/>
      <w:r w:rsidR="00A0545B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8</w:t>
      </w:r>
      <w:r w:rsidR="00B83C8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,</w:t>
      </w:r>
      <w:r w:rsidR="00E360E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r w:rsidR="00A0545B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9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]. Using this technique, the waveguide propagation losses are mostly attributed to the waveguide interface roughness, as it can be seen in the inset of Fig. </w:t>
      </w:r>
      <w:r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2</w:t>
      </w:r>
      <w:r w:rsidR="005071CA"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c</w:t>
      </w:r>
      <w:r w:rsid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D05470" w:rsidRP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of the main manuscript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. </w:t>
      </w:r>
    </w:p>
    <w:p w14:paraId="4A3CD968" w14:textId="33F6AC59" w:rsidR="00536576" w:rsidRDefault="006F1EBD" w:rsidP="00FF27B3">
      <w:pPr>
        <w:spacing w:after="0" w:line="240" w:lineRule="auto"/>
        <w:ind w:firstLine="708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In addition, each time a line is started and completed, it inevitably induces a non-uniform region as the scan speed increases or decreases, and if the speed is</w:t>
      </w:r>
      <w:r w:rsidR="00716A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brought to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zero, a larger spot of accumulated energy is formed. Note that these defects are not observed in the inset of Fig. </w:t>
      </w:r>
      <w:r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2</w:t>
      </w:r>
      <w:r w:rsidR="005E39E4"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c</w:t>
      </w:r>
      <w:r w:rsid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D05470" w:rsidRP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of the main manuscript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since both </w:t>
      </w:r>
      <w:r w:rsidR="003D7D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ends of the waveguide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were cut and polished. Therefore, a constant laser scan speed </w:t>
      </w:r>
      <w:r w:rsidR="003D7D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must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be used during the </w:t>
      </w:r>
      <w:r w:rsidR="003D7D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whole waveguide fabrication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process. </w:t>
      </w:r>
      <w:r w:rsidR="002A143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H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elical writing partially solves th</w:t>
      </w:r>
      <w:r w:rsidR="002A143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is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problem.</w:t>
      </w:r>
      <w:r w:rsidR="002A143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A single helix</w:t>
      </w:r>
      <w:r w:rsidR="002A143C" w:rsidRPr="002A143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path </w:t>
      </w:r>
      <w:r w:rsidR="002A143C" w:rsidRPr="002A143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involves only one beginning and one end of laser writing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,</w:t>
      </w:r>
      <w:r w:rsidR="00FF27B3" w:rsidRPr="00FF27B3">
        <w:t xml:space="preserve"> </w:t>
      </w:r>
      <w:r w:rsidR="00FF27B3" w:rsidRP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allowing the scanning speed to remain constant over the whole writing process.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A cross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-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section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al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view of a waveguide 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that was 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laser written using a helix 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path 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is shown in the inset in Fig. </w:t>
      </w:r>
      <w:r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2</w:t>
      </w:r>
      <w:r w:rsidR="005E39E4"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d</w:t>
      </w:r>
      <w:r w:rsid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D05470" w:rsidRP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of the main manuscript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, </w:t>
      </w:r>
      <w:r w:rsidR="00FF27B3" w:rsidRP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emphasizing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the waveguide quality improvement, while a 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small 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defect caused by the end of the laser inscription</w:t>
      </w:r>
      <w:r w:rsid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FF27B3" w:rsidRPr="00FF27B3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is still visible (in the lower right corner)</w:t>
      </w:r>
      <w:r w:rsidRPr="006F1EB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. While this thin cladding weakly confines the light, the focused laser beam is inevitably affected by the previously written helices in a multi-layered configuration that produces a thicker cladding.</w:t>
      </w:r>
    </w:p>
    <w:p w14:paraId="1B6D47FF" w14:textId="1FBFB742" w:rsidR="00536576" w:rsidRPr="006118E7" w:rsidRDefault="00536576" w:rsidP="005538AC">
      <w:pPr>
        <w:spacing w:after="0" w:line="240" w:lineRule="auto"/>
        <w:ind w:firstLine="708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 w:rsidRPr="005538A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In order to optimize the laser writing parameters, the measurement of the refractive index profile</w:t>
      </w:r>
      <w:r w:rsidR="005538AC" w:rsidRPr="005538A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r w:rsidRPr="005538A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of the laser-induced material modification w</w:t>
      </w:r>
      <w:r w:rsidR="005538AC" w:rsidRPr="005538A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as</w:t>
      </w:r>
      <w:r w:rsidRPr="005538A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very useful. Fig. </w:t>
      </w:r>
      <w:r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S2</w:t>
      </w:r>
      <w:r w:rsidRPr="005538A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presents the radial refractive index profile of the waveguide shown in Fig. </w:t>
      </w:r>
      <w:r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2g</w:t>
      </w:r>
      <w:r w:rsid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D05470" w:rsidRPr="00D0547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of the main manuscript</w:t>
      </w:r>
      <w:r w:rsidRPr="005538AC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measured with </w:t>
      </w:r>
      <w:r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a microscope equipped with a </w:t>
      </w:r>
      <w:proofErr w:type="spellStart"/>
      <w:r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wavefront</w:t>
      </w:r>
      <w:proofErr w:type="spellEnd"/>
      <w:r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sensor.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The waveguide was inscribed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with 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a 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programmed inner diameter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of 14 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sym w:font="Symbol" w:char="F06D"/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m. However, as shown in Fig. </w:t>
      </w:r>
      <w:r w:rsidR="006118E7" w:rsidRPr="00AD7566">
        <w:rPr>
          <w:rFonts w:ascii="Times New Roman" w:eastAsia="MS Mincho" w:hAnsi="Times New Roman" w:cs="Times New Roman"/>
          <w:color w:val="4F6A9D"/>
          <w:sz w:val="24"/>
          <w:szCs w:val="24"/>
          <w:lang w:val="en-US" w:eastAsia="ja-JP"/>
        </w:rPr>
        <w:t>S2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, the effect of the laser (spot size and accumulation 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due to overlapping laser scans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) 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extends to a diameter of </w:t>
      </w:r>
      <w:r w:rsidR="00937F79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the order of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10 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sym w:font="Symbol" w:char="F06D"/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, 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which explains its efficient coupling with a 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smf-28 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fiber w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ith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a core diameter of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8.2 </w:t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sym w:font="Symbol" w:char="F06D"/>
      </w:r>
      <w:r w:rsid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</w:t>
      </w:r>
      <w:r w:rsidR="00935D2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(FWHM)</w:t>
      </w:r>
      <w:r w:rsidR="006118E7"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.</w:t>
      </w:r>
      <w:r w:rsidRPr="006118E7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See Methods for more details on the refractive index profile measurements. </w:t>
      </w:r>
    </w:p>
    <w:p w14:paraId="4A6FB39D" w14:textId="77777777" w:rsidR="006F1EBD" w:rsidRPr="006118E7" w:rsidRDefault="00F81DD0" w:rsidP="00536576">
      <w:pPr>
        <w:spacing w:after="0" w:line="240" w:lineRule="auto"/>
        <w:ind w:firstLine="708"/>
        <w:jc w:val="center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>
        <w:rPr>
          <w:noProof/>
        </w:rPr>
        <w:drawing>
          <wp:inline distT="0" distB="0" distL="0" distR="0" wp14:anchorId="618A6105" wp14:editId="0DBB4DD0">
            <wp:extent cx="4273573" cy="1790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6411" cy="180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A6DCB" w14:textId="735F0576" w:rsidR="001F52E0" w:rsidRPr="00CD6A83" w:rsidRDefault="00F14091" w:rsidP="00CD6A83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 w:rsidRPr="00795D84">
        <w:rPr>
          <w:rFonts w:ascii="Arial" w:hAnsi="Arial" w:cs="Arial"/>
          <w:b/>
          <w:sz w:val="18"/>
          <w:szCs w:val="18"/>
        </w:rPr>
        <w:t xml:space="preserve">Fig. </w:t>
      </w:r>
      <w:r>
        <w:rPr>
          <w:rFonts w:ascii="Arial" w:hAnsi="Arial" w:cs="Arial"/>
          <w:b/>
          <w:sz w:val="18"/>
          <w:szCs w:val="18"/>
        </w:rPr>
        <w:t xml:space="preserve">S2 </w:t>
      </w:r>
      <w:r w:rsidRPr="00795D84">
        <w:rPr>
          <w:rFonts w:ascii="Arial" w:hAnsi="Arial" w:cs="Arial"/>
          <w:b/>
          <w:sz w:val="18"/>
          <w:szCs w:val="18"/>
        </w:rPr>
        <w:t xml:space="preserve">| </w:t>
      </w:r>
      <w:r w:rsidR="00CD6A83" w:rsidRPr="00F14091">
        <w:rPr>
          <w:rFonts w:ascii="Arial" w:hAnsi="Arial" w:cs="Arial"/>
          <w:sz w:val="18"/>
          <w:szCs w:val="18"/>
        </w:rPr>
        <w:t xml:space="preserve">Radial refractive index profile at around 1000 nm of our 0.14 dB loss laser-inscribed waveguide. The waveguide was obtained using a laser inscription with programmed inner and outer diameters of 14 and 50 </w:t>
      </w:r>
      <w:r>
        <w:rPr>
          <w:rFonts w:ascii="Arial" w:hAnsi="Arial" w:cs="Arial"/>
          <w:sz w:val="18"/>
          <w:szCs w:val="18"/>
        </w:rPr>
        <w:sym w:font="Symbol" w:char="F06D"/>
      </w:r>
      <w:r w:rsidR="00CD6A83" w:rsidRPr="00F14091">
        <w:rPr>
          <w:rFonts w:ascii="Arial" w:hAnsi="Arial" w:cs="Arial"/>
          <w:sz w:val="18"/>
          <w:szCs w:val="18"/>
        </w:rPr>
        <w:t>m.</w:t>
      </w:r>
      <w:r w:rsidR="00CD6A83" w:rsidRPr="00F14091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</w:p>
    <w:p w14:paraId="5462E3D4" w14:textId="77777777" w:rsidR="00CD6A83" w:rsidRDefault="00CD6A83" w:rsidP="004B2FBE">
      <w:pPr>
        <w:spacing w:after="0" w:line="240" w:lineRule="auto"/>
        <w:rPr>
          <w:lang w:val="en-US"/>
        </w:rPr>
      </w:pPr>
    </w:p>
    <w:p w14:paraId="70CB291C" w14:textId="77777777" w:rsidR="004B2FBE" w:rsidRPr="004B2FBE" w:rsidRDefault="004B2FBE" w:rsidP="004B2FB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4B2FBE">
        <w:rPr>
          <w:rFonts w:ascii="Arial" w:hAnsi="Arial" w:cs="Arial"/>
          <w:b/>
          <w:sz w:val="28"/>
          <w:szCs w:val="28"/>
        </w:rPr>
        <w:lastRenderedPageBreak/>
        <w:t>S2</w:t>
      </w:r>
      <w:r w:rsidR="00676ADF">
        <w:rPr>
          <w:rFonts w:ascii="Arial" w:hAnsi="Arial" w:cs="Arial"/>
          <w:b/>
          <w:sz w:val="28"/>
          <w:szCs w:val="28"/>
        </w:rPr>
        <w:t xml:space="preserve"> Additional </w:t>
      </w:r>
      <w:r w:rsidR="00676ADF" w:rsidRPr="00676ADF">
        <w:rPr>
          <w:rFonts w:ascii="Arial" w:hAnsi="Arial" w:cs="Arial"/>
          <w:b/>
          <w:sz w:val="28"/>
          <w:szCs w:val="28"/>
        </w:rPr>
        <w:t xml:space="preserve">details on </w:t>
      </w:r>
      <w:r w:rsidR="00676ADF">
        <w:rPr>
          <w:rFonts w:ascii="Arial" w:hAnsi="Arial" w:cs="Arial"/>
          <w:b/>
          <w:sz w:val="28"/>
          <w:szCs w:val="28"/>
        </w:rPr>
        <w:t xml:space="preserve">the </w:t>
      </w:r>
      <w:r w:rsidR="00676ADF" w:rsidRPr="00676ADF">
        <w:rPr>
          <w:rFonts w:ascii="Arial" w:hAnsi="Arial" w:cs="Arial"/>
          <w:b/>
          <w:sz w:val="28"/>
          <w:szCs w:val="28"/>
        </w:rPr>
        <w:t>laser writing parameter limitations</w:t>
      </w:r>
    </w:p>
    <w:p w14:paraId="3CF502FF" w14:textId="77777777" w:rsidR="004B2FBE" w:rsidRPr="00676ADF" w:rsidRDefault="004B2FBE" w:rsidP="004B2FBE">
      <w:pPr>
        <w:spacing w:after="0" w:line="240" w:lineRule="auto"/>
      </w:pPr>
    </w:p>
    <w:p w14:paraId="1E80B2CD" w14:textId="6308B06C" w:rsidR="00F00D0A" w:rsidRDefault="004B2FBE" w:rsidP="00C7457B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The </w:t>
      </w:r>
      <w:r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laser 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scan speed is limited by the</w:t>
      </w:r>
      <w:r w:rsidR="000B69B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937F79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performance </w:t>
      </w:r>
      <w:r w:rsidR="000B69B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of the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motorized stages</w:t>
      </w:r>
      <w:r w:rsidR="0060117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, namely its stability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. The radii of curvature</w:t>
      </w:r>
      <w:r w:rsidR="000B69B0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required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to laser inscribe the inner part of the cladding are smaller than 10 µm. </w:t>
      </w:r>
      <w:r w:rsidR="0036781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Beyond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0.5 mm/s</w:t>
      </w:r>
      <w:r w:rsidR="0036781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,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the shape of the waveguide </w:t>
      </w:r>
      <w:r w:rsidR="0036781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is no longer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perfectly circular. The precision and </w:t>
      </w:r>
      <w:r w:rsidR="00937F79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reduced 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weight of the piezo </w:t>
      </w:r>
      <w:proofErr w:type="spellStart"/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nano</w:t>
      </w:r>
      <w:proofErr w:type="spellEnd"/>
      <w:r w:rsidR="0036781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-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positioning stages used in this project </w:t>
      </w:r>
      <w:r w:rsidR="0036781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were key in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36781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increasing the laser scan speed while maintaining a circular waveguide shape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. </w:t>
      </w:r>
    </w:p>
    <w:p w14:paraId="4A5824DC" w14:textId="6D5CD3FA" w:rsidR="004B2FBE" w:rsidRPr="004B2FBE" w:rsidRDefault="004B2FBE" w:rsidP="004B2FBE">
      <w:pPr>
        <w:spacing w:after="0" w:line="240" w:lineRule="auto"/>
        <w:ind w:firstLine="708"/>
        <w:jc w:val="both"/>
        <w:rPr>
          <w:rFonts w:ascii="Times New Roman" w:eastAsia="MS Mincho" w:hAnsi="Times New Roman" w:cs="Times New Roman"/>
          <w:sz w:val="24"/>
          <w:szCs w:val="24"/>
          <w:lang w:val="en-US" w:eastAsia="ja-JP"/>
        </w:rPr>
      </w:pP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When it comes to laser track spacing, there is a trade-off between the </w:t>
      </w:r>
      <w:r w:rsidR="00F00D0A"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high</w:t>
      </w:r>
      <w:r w:rsidR="00F00D0A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laser track 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density (providing high </w:t>
      </w:r>
      <w:bookmarkStart w:id="5" w:name="_Hlk126235934"/>
      <w:proofErr w:type="spellStart"/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Δn</w:t>
      </w:r>
      <w:bookmarkEnd w:id="5"/>
      <w:proofErr w:type="spellEnd"/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and uniformity) and the manufacturing time. Since the </w:t>
      </w:r>
      <w:r w:rsidR="003107A6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horizontal size of the 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laser spot is small (about </w:t>
      </w:r>
      <w:r w:rsidR="005F6186" w:rsidRPr="00F00D0A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4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bookmarkStart w:id="6" w:name="_Hlk126235543"/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µ</w:t>
      </w:r>
      <w:bookmarkEnd w:id="6"/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m), the horizontal laser track spacing must be small to maintain waveguide uniformity. We found that 0.5 µm is about the maximum a</w:t>
      </w:r>
      <w:r w:rsidR="00F00D0A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llow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able spacing. Using this horizontal track spacing, we found that a vertical track spacing </w:t>
      </w:r>
      <w:r w:rsidR="00D03F64" w:rsidRPr="00D03F6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must be greater than</w:t>
      </w:r>
      <w:r w:rsidR="00D03F6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about </w:t>
      </w:r>
      <w:r w:rsidR="00D03F6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6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µm to avoid stress induced cracks, depending on the other laser writing parameters. Whilst the fabrication of the </w:t>
      </w:r>
      <w:r w:rsidR="00D03F6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whole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Faraday rotator waveguide takes less than 10 minutes using these conditions, the </w:t>
      </w:r>
      <w:r w:rsidR="00D03F6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throughput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could be increased using longer vertical laser track spacing</w:t>
      </w:r>
      <w:r w:rsidR="00D03F6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s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</w:t>
      </w:r>
      <w:r w:rsidR="00D03F64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at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the cost of </w:t>
      </w:r>
      <w:r w:rsidR="00937F79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a resulting </w:t>
      </w:r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slightly lower </w:t>
      </w:r>
      <w:proofErr w:type="spellStart"/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Δn</w:t>
      </w:r>
      <w:proofErr w:type="spellEnd"/>
      <w:r w:rsidRPr="004B2FBE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. While we expect uniformity to be maintained, further investigation of optical losses should be performed using longer vertical track spacing.</w:t>
      </w:r>
    </w:p>
    <w:p w14:paraId="328AE337" w14:textId="77777777" w:rsidR="004B2FBE" w:rsidRDefault="004B2FBE" w:rsidP="00E360E4">
      <w:pPr>
        <w:spacing w:after="0" w:line="240" w:lineRule="auto"/>
        <w:rPr>
          <w:lang w:val="en-US"/>
        </w:rPr>
      </w:pPr>
    </w:p>
    <w:p w14:paraId="153B7FE9" w14:textId="77777777" w:rsidR="002503B4" w:rsidRPr="00676ADF" w:rsidRDefault="00676ADF" w:rsidP="00E360E4">
      <w:pPr>
        <w:spacing w:after="0" w:line="240" w:lineRule="auto"/>
        <w:rPr>
          <w:b/>
          <w:sz w:val="24"/>
          <w:szCs w:val="24"/>
        </w:rPr>
      </w:pPr>
      <w:r w:rsidRPr="00676ADF">
        <w:rPr>
          <w:b/>
          <w:sz w:val="24"/>
          <w:szCs w:val="24"/>
        </w:rPr>
        <w:t>References</w:t>
      </w:r>
    </w:p>
    <w:p w14:paraId="4413D964" w14:textId="6979DC0B" w:rsidR="006E608D" w:rsidRPr="00900918" w:rsidRDefault="006E608D" w:rsidP="00E360E4">
      <w:pPr>
        <w:spacing w:after="0" w:line="240" w:lineRule="auto"/>
      </w:pPr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[S1] </w:t>
      </w:r>
      <w:proofErr w:type="spellStart"/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>Caulier</w:t>
      </w:r>
      <w:proofErr w:type="spellEnd"/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, O., Le Coq, D., </w:t>
      </w:r>
      <w:proofErr w:type="spellStart"/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>Bychkov</w:t>
      </w:r>
      <w:proofErr w:type="spellEnd"/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, E., &amp; </w:t>
      </w:r>
      <w:proofErr w:type="spellStart"/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>Masselin</w:t>
      </w:r>
      <w:proofErr w:type="spellEnd"/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, P. </w:t>
      </w:r>
      <w:r w:rsidRPr="007C4F35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Direct laser writing of buried waveguide in </w:t>
      </w:r>
      <w:proofErr w:type="gramStart"/>
      <w:r w:rsidRPr="007C4F35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As</w:t>
      </w:r>
      <w:proofErr w:type="gramEnd"/>
      <w:r w:rsidRPr="007C4F35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2 S 3 glass using a helical sample translation. 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Opt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.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 xml:space="preserve"> Lett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.</w:t>
      </w:r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</w:t>
      </w:r>
      <w:r w:rsidRPr="0090091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38</w:t>
      </w:r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>, 4212-4215</w:t>
      </w:r>
      <w:r w:rsidR="00900918"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(2013)</w:t>
      </w:r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>.</w:t>
      </w:r>
      <w:r w:rsidRPr="00900918">
        <w:t xml:space="preserve"> </w:t>
      </w:r>
    </w:p>
    <w:p w14:paraId="646D27FD" w14:textId="6BD4CBFA" w:rsidR="00911060" w:rsidRPr="00107676" w:rsidRDefault="006E608D" w:rsidP="00E360E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[S2] Lapointe, J., Bérubé, J. P., Pouliot, S., &amp; Vallée, R. </w:t>
      </w:r>
      <w:r w:rsidRPr="006E608D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Control and enhancement of photo-induced refractive index modifications in fused silica. 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OSA Contin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.</w:t>
      </w:r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</w:t>
      </w:r>
      <w:r w:rsidRPr="0090091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3</w:t>
      </w:r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, 2851-2862</w:t>
      </w:r>
      <w:r w:rsid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(2020)</w:t>
      </w:r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.</w:t>
      </w:r>
    </w:p>
    <w:p w14:paraId="1939C7B5" w14:textId="31BD8C5E" w:rsidR="006E608D" w:rsidRPr="00107676" w:rsidRDefault="006E608D" w:rsidP="00E360E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[S3] Peng, Y. P., Zou, X., Bai, Z., </w:t>
      </w:r>
      <w:proofErr w:type="spellStart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Leng</w:t>
      </w:r>
      <w:proofErr w:type="spellEnd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, Y., Jiang, B., Jiang, X., &amp; Zhang, L. </w:t>
      </w:r>
      <w:r w:rsidRPr="007C4F35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Mid-infrared laser emission from Cr: ZnS channel waveguide fabricated by femtosecond laser helical writing. 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Sci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.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 xml:space="preserve"> 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R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ep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>.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eastAsia="ja-JP"/>
        </w:rPr>
        <w:t xml:space="preserve"> </w:t>
      </w:r>
      <w:r w:rsidRPr="00900918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>5</w:t>
      </w:r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, 18365</w:t>
      </w:r>
      <w:r w:rsidR="00900918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(2015)</w:t>
      </w:r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.</w:t>
      </w:r>
    </w:p>
    <w:p w14:paraId="47092EED" w14:textId="2EA8A9C6" w:rsidR="006E608D" w:rsidRPr="00107676" w:rsidRDefault="006E608D" w:rsidP="006E608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[S4] </w:t>
      </w:r>
      <w:proofErr w:type="spellStart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Salamu</w:t>
      </w:r>
      <w:proofErr w:type="spellEnd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, G., </w:t>
      </w:r>
      <w:proofErr w:type="spellStart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Jipa</w:t>
      </w:r>
      <w:proofErr w:type="spellEnd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, F., </w:t>
      </w:r>
      <w:proofErr w:type="spellStart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>Zamfirescu</w:t>
      </w:r>
      <w:proofErr w:type="spellEnd"/>
      <w:r w:rsidRPr="00107676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, M., &amp; Pavel, N. </w:t>
      </w:r>
      <w:r w:rsidRPr="007C4F35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Cladding waveguides realized in Nd: YAG ceramic by direct femtosecond-laser writing with a helical movement technique. 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>Opt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>.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 xml:space="preserve"> Mater</w:t>
      </w:r>
      <w:r w:rsidR="00900918" w:rsidRPr="00900918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>.</w:t>
      </w:r>
      <w:r w:rsidRPr="00900918">
        <w:rPr>
          <w:rFonts w:ascii="Times New Roman" w:eastAsia="MS Mincho" w:hAnsi="Times New Roman" w:cs="Times New Roman"/>
          <w:i/>
          <w:sz w:val="24"/>
          <w:szCs w:val="24"/>
          <w:lang w:val="en-US" w:eastAsia="ja-JP"/>
        </w:rPr>
        <w:t xml:space="preserve"> Express </w:t>
      </w:r>
      <w:r w:rsidRPr="00900918">
        <w:rPr>
          <w:rFonts w:ascii="Times New Roman" w:eastAsia="MS Mincho" w:hAnsi="Times New Roman" w:cs="Times New Roman"/>
          <w:b/>
          <w:sz w:val="24"/>
          <w:szCs w:val="24"/>
          <w:lang w:val="en-US" w:eastAsia="ja-JP"/>
        </w:rPr>
        <w:t>4</w:t>
      </w:r>
      <w:r w:rsidRPr="006E608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, 790-797</w:t>
      </w:r>
      <w:r w:rsidR="00900918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 xml:space="preserve"> (2014)</w:t>
      </w:r>
      <w:r w:rsidRPr="006E608D">
        <w:rPr>
          <w:rFonts w:ascii="Times New Roman" w:eastAsia="MS Mincho" w:hAnsi="Times New Roman" w:cs="Times New Roman"/>
          <w:sz w:val="24"/>
          <w:szCs w:val="24"/>
          <w:lang w:val="en-US" w:eastAsia="ja-JP"/>
        </w:rPr>
        <w:t>.</w:t>
      </w:r>
    </w:p>
    <w:p w14:paraId="465A1F53" w14:textId="357FAD87" w:rsidR="006E608D" w:rsidRPr="006E608D" w:rsidRDefault="006E608D" w:rsidP="006E608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E608D">
        <w:rPr>
          <w:rFonts w:ascii="Times New Roman" w:hAnsi="Times New Roman" w:cs="Times New Roman"/>
          <w:sz w:val="24"/>
          <w:szCs w:val="24"/>
        </w:rPr>
        <w:t>[S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E608D">
        <w:rPr>
          <w:rFonts w:ascii="Times New Roman" w:hAnsi="Times New Roman" w:cs="Times New Roman"/>
          <w:sz w:val="24"/>
          <w:szCs w:val="24"/>
        </w:rPr>
        <w:t xml:space="preserve">] </w:t>
      </w:r>
      <w:r w:rsidR="00900918" w:rsidRPr="00900918">
        <w:rPr>
          <w:rFonts w:ascii="Times New Roman" w:hAnsi="Times New Roman" w:cs="Times New Roman"/>
          <w:sz w:val="24"/>
          <w:szCs w:val="24"/>
        </w:rPr>
        <w:t xml:space="preserve">Lapointe, J., Dupont, A., Pouliot, S., Guérineau, T., </w:t>
      </w:r>
      <w:proofErr w:type="spellStart"/>
      <w:r w:rsidR="00900918" w:rsidRPr="00900918">
        <w:rPr>
          <w:rFonts w:ascii="Times New Roman" w:hAnsi="Times New Roman" w:cs="Times New Roman"/>
          <w:sz w:val="24"/>
          <w:szCs w:val="24"/>
        </w:rPr>
        <w:t>Lafreniere</w:t>
      </w:r>
      <w:proofErr w:type="spellEnd"/>
      <w:r w:rsidR="00900918" w:rsidRPr="00900918">
        <w:rPr>
          <w:rFonts w:ascii="Times New Roman" w:hAnsi="Times New Roman" w:cs="Times New Roman"/>
          <w:sz w:val="24"/>
          <w:szCs w:val="24"/>
        </w:rPr>
        <w:t xml:space="preserve">-Greig, J., Messaddeq, Y., &amp; Vallée, R. </w:t>
      </w:r>
      <w:r w:rsidR="00900918" w:rsidRPr="00900918">
        <w:rPr>
          <w:rFonts w:ascii="Times New Roman" w:hAnsi="Times New Roman" w:cs="Times New Roman"/>
          <w:sz w:val="24"/>
          <w:szCs w:val="24"/>
          <w:lang w:val="en-US"/>
        </w:rPr>
        <w:t xml:space="preserve">Laser writing of 3D waveguides up to long-wave infrared: sensing and high refractive index contrast challenges. In </w:t>
      </w:r>
      <w:r w:rsidR="00900918" w:rsidRPr="00900918">
        <w:rPr>
          <w:rFonts w:ascii="Times New Roman" w:hAnsi="Times New Roman" w:cs="Times New Roman"/>
          <w:i/>
          <w:sz w:val="24"/>
          <w:szCs w:val="24"/>
          <w:lang w:val="en-US"/>
        </w:rPr>
        <w:t>Laser Applications in Microelectronic and Optoelectronic Manufacturing (LAMOM) XXVII</w:t>
      </w:r>
      <w:r w:rsidR="00900918" w:rsidRPr="0090091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00918" w:rsidRPr="00900918">
        <w:rPr>
          <w:rFonts w:ascii="Times New Roman" w:hAnsi="Times New Roman" w:cs="Times New Roman"/>
          <w:b/>
          <w:sz w:val="24"/>
          <w:szCs w:val="24"/>
          <w:lang w:val="en-US"/>
        </w:rPr>
        <w:t>11988</w:t>
      </w:r>
      <w:r w:rsidR="00900918" w:rsidRPr="00900918">
        <w:rPr>
          <w:rFonts w:ascii="Times New Roman" w:hAnsi="Times New Roman" w:cs="Times New Roman"/>
          <w:sz w:val="24"/>
          <w:szCs w:val="24"/>
          <w:lang w:val="en-US"/>
        </w:rPr>
        <w:t>, 78-93 (</w:t>
      </w:r>
      <w:r w:rsidR="00900918" w:rsidRPr="00900918">
        <w:rPr>
          <w:rFonts w:ascii="Times New Roman" w:hAnsi="Times New Roman" w:cs="Times New Roman"/>
          <w:sz w:val="24"/>
          <w:szCs w:val="24"/>
        </w:rPr>
        <w:t>SPIE, 2022).</w:t>
      </w:r>
    </w:p>
    <w:p w14:paraId="0A709C35" w14:textId="2B3EEA2D" w:rsidR="006E608D" w:rsidRPr="006E608D" w:rsidRDefault="006E608D" w:rsidP="006E60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608D">
        <w:rPr>
          <w:rFonts w:ascii="Times New Roman" w:hAnsi="Times New Roman" w:cs="Times New Roman"/>
          <w:sz w:val="24"/>
          <w:szCs w:val="24"/>
          <w:lang w:val="en-US"/>
        </w:rPr>
        <w:t>[S</w:t>
      </w: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6E608D">
        <w:rPr>
          <w:rFonts w:ascii="Times New Roman" w:hAnsi="Times New Roman" w:cs="Times New Roman"/>
          <w:sz w:val="24"/>
          <w:szCs w:val="24"/>
          <w:lang w:val="en-US"/>
        </w:rPr>
        <w:t xml:space="preserve">] Magneto-Optic LPE Garnet Faraday Rotator Crystals. </w:t>
      </w:r>
      <w:r w:rsidRPr="006E608D">
        <w:rPr>
          <w:rFonts w:ascii="Times New Roman" w:hAnsi="Times New Roman" w:cs="Times New Roman"/>
          <w:i/>
          <w:sz w:val="24"/>
          <w:szCs w:val="24"/>
        </w:rPr>
        <w:t xml:space="preserve">II-VI, </w:t>
      </w:r>
      <w:proofErr w:type="spellStart"/>
      <w:r w:rsidRPr="006E608D">
        <w:rPr>
          <w:rFonts w:ascii="Times New Roman" w:hAnsi="Times New Roman" w:cs="Times New Roman"/>
          <w:i/>
          <w:sz w:val="24"/>
          <w:szCs w:val="24"/>
        </w:rPr>
        <w:t>inc.</w:t>
      </w:r>
      <w:proofErr w:type="spellEnd"/>
      <w:r w:rsidRPr="006E608D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6E608D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https://ii-vi.com/product/magneto-optic-lpe-garnet-faraday-rotator-crystals/</w:t>
        </w:r>
      </w:hyperlink>
      <w:r w:rsidRPr="006E608D">
        <w:rPr>
          <w:rFonts w:ascii="Times New Roman" w:hAnsi="Times New Roman" w:cs="Times New Roman"/>
          <w:sz w:val="24"/>
          <w:szCs w:val="24"/>
        </w:rPr>
        <w:t xml:space="preserve"> (2023)</w:t>
      </w:r>
    </w:p>
    <w:p w14:paraId="1D2543B2" w14:textId="66416497" w:rsidR="006E608D" w:rsidRPr="00900918" w:rsidRDefault="006E608D" w:rsidP="006E60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608D">
        <w:rPr>
          <w:rFonts w:ascii="Times New Roman" w:hAnsi="Times New Roman" w:cs="Times New Roman"/>
          <w:sz w:val="24"/>
          <w:szCs w:val="24"/>
          <w:lang w:val="en-US"/>
        </w:rPr>
        <w:t>[S</w:t>
      </w:r>
      <w:r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6E608D">
        <w:rPr>
          <w:rFonts w:ascii="Times New Roman" w:hAnsi="Times New Roman" w:cs="Times New Roman"/>
          <w:sz w:val="24"/>
          <w:szCs w:val="24"/>
          <w:lang w:val="en-US"/>
        </w:rPr>
        <w:t xml:space="preserve">] Lapointe, J., &amp; Kashyap, R. A simple technique to overcome self-focusing, filamentation, supercontinuum generation, aberrations, depth dependence and waveguide interface roughness using fs laser processing. </w:t>
      </w:r>
      <w:r w:rsidRPr="00900918">
        <w:rPr>
          <w:rFonts w:ascii="Times New Roman" w:hAnsi="Times New Roman" w:cs="Times New Roman"/>
          <w:i/>
          <w:sz w:val="24"/>
          <w:szCs w:val="24"/>
        </w:rPr>
        <w:t>Sci</w:t>
      </w:r>
      <w:r w:rsidR="00900918" w:rsidRPr="00900918">
        <w:rPr>
          <w:rFonts w:ascii="Times New Roman" w:hAnsi="Times New Roman" w:cs="Times New Roman"/>
          <w:i/>
          <w:sz w:val="24"/>
          <w:szCs w:val="24"/>
        </w:rPr>
        <w:t>.</w:t>
      </w:r>
      <w:r w:rsidRPr="00900918">
        <w:rPr>
          <w:rFonts w:ascii="Times New Roman" w:hAnsi="Times New Roman" w:cs="Times New Roman"/>
          <w:i/>
          <w:sz w:val="24"/>
          <w:szCs w:val="24"/>
        </w:rPr>
        <w:t xml:space="preserve"> Rep</w:t>
      </w:r>
      <w:r w:rsidR="00900918" w:rsidRPr="00900918">
        <w:rPr>
          <w:rFonts w:ascii="Times New Roman" w:hAnsi="Times New Roman" w:cs="Times New Roman"/>
          <w:i/>
          <w:sz w:val="24"/>
          <w:szCs w:val="24"/>
        </w:rPr>
        <w:t>.</w:t>
      </w:r>
      <w:r w:rsidRPr="00900918">
        <w:rPr>
          <w:rFonts w:ascii="Times New Roman" w:hAnsi="Times New Roman" w:cs="Times New Roman"/>
          <w:sz w:val="24"/>
          <w:szCs w:val="24"/>
        </w:rPr>
        <w:t xml:space="preserve"> </w:t>
      </w:r>
      <w:r w:rsidRPr="00900918">
        <w:rPr>
          <w:rFonts w:ascii="Times New Roman" w:hAnsi="Times New Roman" w:cs="Times New Roman"/>
          <w:b/>
          <w:sz w:val="24"/>
          <w:szCs w:val="24"/>
        </w:rPr>
        <w:t>7</w:t>
      </w:r>
      <w:r w:rsidRPr="00900918">
        <w:rPr>
          <w:rFonts w:ascii="Times New Roman" w:hAnsi="Times New Roman" w:cs="Times New Roman"/>
          <w:sz w:val="24"/>
          <w:szCs w:val="24"/>
        </w:rPr>
        <w:t>, 499 (2017).</w:t>
      </w:r>
    </w:p>
    <w:p w14:paraId="6AD41229" w14:textId="2F09135D" w:rsidR="006E608D" w:rsidRPr="00900918" w:rsidRDefault="006E608D" w:rsidP="006E60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0918">
        <w:rPr>
          <w:rFonts w:ascii="Times New Roman" w:hAnsi="Times New Roman" w:cs="Times New Roman"/>
          <w:sz w:val="24"/>
          <w:szCs w:val="24"/>
        </w:rPr>
        <w:t xml:space="preserve">[S8] Bérubé, J. P., Lapointe, J., Dupont, A., Bernier, M., &amp; Vallée, R. </w:t>
      </w:r>
      <w:r w:rsidRPr="006E608D">
        <w:rPr>
          <w:rFonts w:ascii="Times New Roman" w:hAnsi="Times New Roman" w:cs="Times New Roman"/>
          <w:sz w:val="24"/>
          <w:szCs w:val="24"/>
          <w:lang w:val="en-US"/>
        </w:rPr>
        <w:t xml:space="preserve">Femtosecond laser inscription of depressed cladding single-mode mid-infrared waveguides in sapphire. </w:t>
      </w:r>
      <w:r w:rsidRPr="00900918">
        <w:rPr>
          <w:rFonts w:ascii="Times New Roman" w:hAnsi="Times New Roman" w:cs="Times New Roman"/>
          <w:i/>
          <w:sz w:val="24"/>
          <w:szCs w:val="24"/>
        </w:rPr>
        <w:t>Opt</w:t>
      </w:r>
      <w:r w:rsidR="00900918" w:rsidRPr="00900918">
        <w:rPr>
          <w:rFonts w:ascii="Times New Roman" w:hAnsi="Times New Roman" w:cs="Times New Roman"/>
          <w:i/>
          <w:sz w:val="24"/>
          <w:szCs w:val="24"/>
        </w:rPr>
        <w:t>.</w:t>
      </w:r>
      <w:r w:rsidRPr="00900918">
        <w:rPr>
          <w:rFonts w:ascii="Times New Roman" w:hAnsi="Times New Roman" w:cs="Times New Roman"/>
          <w:i/>
          <w:sz w:val="24"/>
          <w:szCs w:val="24"/>
        </w:rPr>
        <w:t xml:space="preserve"> Lett</w:t>
      </w:r>
      <w:r w:rsidR="00900918" w:rsidRPr="00900918">
        <w:rPr>
          <w:rFonts w:ascii="Times New Roman" w:hAnsi="Times New Roman" w:cs="Times New Roman"/>
          <w:i/>
          <w:sz w:val="24"/>
          <w:szCs w:val="24"/>
        </w:rPr>
        <w:t>.</w:t>
      </w:r>
      <w:r w:rsidRPr="00900918">
        <w:rPr>
          <w:rFonts w:ascii="Times New Roman" w:hAnsi="Times New Roman" w:cs="Times New Roman"/>
          <w:sz w:val="24"/>
          <w:szCs w:val="24"/>
        </w:rPr>
        <w:t xml:space="preserve"> </w:t>
      </w:r>
      <w:r w:rsidRPr="00900918">
        <w:rPr>
          <w:rFonts w:ascii="Times New Roman" w:hAnsi="Times New Roman" w:cs="Times New Roman"/>
          <w:b/>
          <w:sz w:val="24"/>
          <w:szCs w:val="24"/>
        </w:rPr>
        <w:t>44</w:t>
      </w:r>
      <w:r w:rsidRPr="00900918">
        <w:rPr>
          <w:rFonts w:ascii="Times New Roman" w:hAnsi="Times New Roman" w:cs="Times New Roman"/>
          <w:sz w:val="24"/>
          <w:szCs w:val="24"/>
        </w:rPr>
        <w:t>, 37-40</w:t>
      </w:r>
      <w:r w:rsidR="00900918" w:rsidRPr="00900918">
        <w:rPr>
          <w:rFonts w:ascii="Times New Roman" w:hAnsi="Times New Roman" w:cs="Times New Roman"/>
          <w:sz w:val="24"/>
          <w:szCs w:val="24"/>
        </w:rPr>
        <w:t xml:space="preserve"> (2019)</w:t>
      </w:r>
      <w:r w:rsidRPr="00900918">
        <w:rPr>
          <w:rFonts w:ascii="Times New Roman" w:hAnsi="Times New Roman" w:cs="Times New Roman"/>
          <w:sz w:val="24"/>
          <w:szCs w:val="24"/>
        </w:rPr>
        <w:t>.</w:t>
      </w:r>
    </w:p>
    <w:p w14:paraId="64C98C67" w14:textId="38D09E10" w:rsidR="006E608D" w:rsidRPr="006E608D" w:rsidRDefault="006E608D" w:rsidP="006E60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0918">
        <w:rPr>
          <w:rFonts w:ascii="Times New Roman" w:hAnsi="Times New Roman" w:cs="Times New Roman"/>
          <w:sz w:val="24"/>
          <w:szCs w:val="24"/>
        </w:rPr>
        <w:t>[S9] Dupont, A., Lapointe, J., Pouliot, S., &amp; Vallée, R.</w:t>
      </w:r>
      <w:r w:rsidR="00900918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GoBack"/>
      <w:bookmarkEnd w:id="7"/>
      <w:r w:rsidRPr="006E608D">
        <w:rPr>
          <w:rFonts w:ascii="Times New Roman" w:hAnsi="Times New Roman" w:cs="Times New Roman"/>
          <w:sz w:val="24"/>
          <w:szCs w:val="24"/>
          <w:lang w:val="en-US"/>
        </w:rPr>
        <w:t xml:space="preserve">From near-UV to long-wave infrared waveguides inscribed in barium fluoride using a femtosecond laser. </w:t>
      </w:r>
      <w:r w:rsidRPr="00900918">
        <w:rPr>
          <w:rFonts w:ascii="Times New Roman" w:hAnsi="Times New Roman" w:cs="Times New Roman"/>
          <w:i/>
          <w:sz w:val="24"/>
          <w:szCs w:val="24"/>
        </w:rPr>
        <w:t>Opt</w:t>
      </w:r>
      <w:r w:rsidR="00900918" w:rsidRPr="00900918">
        <w:rPr>
          <w:rFonts w:ascii="Times New Roman" w:hAnsi="Times New Roman" w:cs="Times New Roman"/>
          <w:i/>
          <w:sz w:val="24"/>
          <w:szCs w:val="24"/>
        </w:rPr>
        <w:t>.</w:t>
      </w:r>
      <w:r w:rsidRPr="00900918">
        <w:rPr>
          <w:rFonts w:ascii="Times New Roman" w:hAnsi="Times New Roman" w:cs="Times New Roman"/>
          <w:i/>
          <w:sz w:val="24"/>
          <w:szCs w:val="24"/>
        </w:rPr>
        <w:t xml:space="preserve"> Lett</w:t>
      </w:r>
      <w:r w:rsidR="00900918" w:rsidRPr="00900918">
        <w:rPr>
          <w:rFonts w:ascii="Times New Roman" w:hAnsi="Times New Roman" w:cs="Times New Roman"/>
          <w:i/>
          <w:sz w:val="24"/>
          <w:szCs w:val="24"/>
        </w:rPr>
        <w:t>.</w:t>
      </w:r>
      <w:r w:rsidRPr="006E608D">
        <w:rPr>
          <w:rFonts w:ascii="Times New Roman" w:hAnsi="Times New Roman" w:cs="Times New Roman"/>
          <w:sz w:val="24"/>
          <w:szCs w:val="24"/>
        </w:rPr>
        <w:t xml:space="preserve"> </w:t>
      </w:r>
      <w:r w:rsidRPr="00900918">
        <w:rPr>
          <w:rFonts w:ascii="Times New Roman" w:hAnsi="Times New Roman" w:cs="Times New Roman"/>
          <w:b/>
          <w:sz w:val="24"/>
          <w:szCs w:val="24"/>
        </w:rPr>
        <w:t>46</w:t>
      </w:r>
      <w:r w:rsidRPr="006E608D">
        <w:rPr>
          <w:rFonts w:ascii="Times New Roman" w:hAnsi="Times New Roman" w:cs="Times New Roman"/>
          <w:sz w:val="24"/>
          <w:szCs w:val="24"/>
        </w:rPr>
        <w:t>, 3925-3928</w:t>
      </w:r>
      <w:r w:rsidR="00900918">
        <w:rPr>
          <w:rFonts w:ascii="Times New Roman" w:hAnsi="Times New Roman" w:cs="Times New Roman"/>
          <w:sz w:val="24"/>
          <w:szCs w:val="24"/>
        </w:rPr>
        <w:t xml:space="preserve"> (2021)</w:t>
      </w:r>
      <w:r w:rsidRPr="006E608D">
        <w:rPr>
          <w:rFonts w:ascii="Times New Roman" w:hAnsi="Times New Roman" w:cs="Times New Roman"/>
          <w:sz w:val="24"/>
          <w:szCs w:val="24"/>
        </w:rPr>
        <w:t>.</w:t>
      </w:r>
    </w:p>
    <w:p w14:paraId="0BA9DA1D" w14:textId="16EA1597" w:rsidR="00E360E4" w:rsidRPr="006E608D" w:rsidRDefault="00E360E4" w:rsidP="00E360E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E360E4" w:rsidRPr="006E60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2E0"/>
    <w:rsid w:val="0000069A"/>
    <w:rsid w:val="00004E58"/>
    <w:rsid w:val="000B1460"/>
    <w:rsid w:val="000B19DA"/>
    <w:rsid w:val="000B4675"/>
    <w:rsid w:val="000B69B0"/>
    <w:rsid w:val="000F3C8A"/>
    <w:rsid w:val="00107676"/>
    <w:rsid w:val="0016761A"/>
    <w:rsid w:val="0017375C"/>
    <w:rsid w:val="001C20F3"/>
    <w:rsid w:val="001E7528"/>
    <w:rsid w:val="001F0E0C"/>
    <w:rsid w:val="001F52E0"/>
    <w:rsid w:val="001F7D31"/>
    <w:rsid w:val="0024301D"/>
    <w:rsid w:val="002503B4"/>
    <w:rsid w:val="00262351"/>
    <w:rsid w:val="00274B16"/>
    <w:rsid w:val="002A143C"/>
    <w:rsid w:val="003107A6"/>
    <w:rsid w:val="00366B28"/>
    <w:rsid w:val="0036781D"/>
    <w:rsid w:val="003D7DBD"/>
    <w:rsid w:val="003E5CD2"/>
    <w:rsid w:val="00402721"/>
    <w:rsid w:val="004465CA"/>
    <w:rsid w:val="004732CE"/>
    <w:rsid w:val="004858B5"/>
    <w:rsid w:val="004B2FBE"/>
    <w:rsid w:val="004C26A4"/>
    <w:rsid w:val="004E614C"/>
    <w:rsid w:val="005071CA"/>
    <w:rsid w:val="00525225"/>
    <w:rsid w:val="00536576"/>
    <w:rsid w:val="00546A43"/>
    <w:rsid w:val="005538AC"/>
    <w:rsid w:val="00560A60"/>
    <w:rsid w:val="00563EC5"/>
    <w:rsid w:val="00567A94"/>
    <w:rsid w:val="0058602A"/>
    <w:rsid w:val="005A5A7B"/>
    <w:rsid w:val="005B38CF"/>
    <w:rsid w:val="005C52CE"/>
    <w:rsid w:val="005D6236"/>
    <w:rsid w:val="005D6B7D"/>
    <w:rsid w:val="005E39E4"/>
    <w:rsid w:val="005F6186"/>
    <w:rsid w:val="0060117E"/>
    <w:rsid w:val="006118E7"/>
    <w:rsid w:val="00624A55"/>
    <w:rsid w:val="00665B1B"/>
    <w:rsid w:val="00676ADF"/>
    <w:rsid w:val="006B7057"/>
    <w:rsid w:val="006C713E"/>
    <w:rsid w:val="006E608D"/>
    <w:rsid w:val="006F1EBD"/>
    <w:rsid w:val="00716ABD"/>
    <w:rsid w:val="00726A62"/>
    <w:rsid w:val="00766A96"/>
    <w:rsid w:val="007B7422"/>
    <w:rsid w:val="007C4F35"/>
    <w:rsid w:val="00825E90"/>
    <w:rsid w:val="008958AF"/>
    <w:rsid w:val="008B1146"/>
    <w:rsid w:val="008B18B9"/>
    <w:rsid w:val="008B48B4"/>
    <w:rsid w:val="008C5D5F"/>
    <w:rsid w:val="008D0CB5"/>
    <w:rsid w:val="00900918"/>
    <w:rsid w:val="00903708"/>
    <w:rsid w:val="00911060"/>
    <w:rsid w:val="009141C9"/>
    <w:rsid w:val="00915CA4"/>
    <w:rsid w:val="00935D2D"/>
    <w:rsid w:val="00937F79"/>
    <w:rsid w:val="00956872"/>
    <w:rsid w:val="009609A5"/>
    <w:rsid w:val="009700F1"/>
    <w:rsid w:val="009D1172"/>
    <w:rsid w:val="009F7C42"/>
    <w:rsid w:val="00A0545B"/>
    <w:rsid w:val="00A14AF7"/>
    <w:rsid w:val="00A16217"/>
    <w:rsid w:val="00A53FE0"/>
    <w:rsid w:val="00A55A94"/>
    <w:rsid w:val="00AB4609"/>
    <w:rsid w:val="00AD7566"/>
    <w:rsid w:val="00B005EB"/>
    <w:rsid w:val="00B00C91"/>
    <w:rsid w:val="00B17973"/>
    <w:rsid w:val="00B63FD1"/>
    <w:rsid w:val="00B83C86"/>
    <w:rsid w:val="00BB4C1B"/>
    <w:rsid w:val="00BF416D"/>
    <w:rsid w:val="00C51B88"/>
    <w:rsid w:val="00C6196B"/>
    <w:rsid w:val="00C7457B"/>
    <w:rsid w:val="00CD6A83"/>
    <w:rsid w:val="00CE64C2"/>
    <w:rsid w:val="00D03F64"/>
    <w:rsid w:val="00D05316"/>
    <w:rsid w:val="00D05470"/>
    <w:rsid w:val="00D21CCA"/>
    <w:rsid w:val="00D44DC4"/>
    <w:rsid w:val="00D476DC"/>
    <w:rsid w:val="00D55D0E"/>
    <w:rsid w:val="00DB01B9"/>
    <w:rsid w:val="00DB1ABD"/>
    <w:rsid w:val="00DE10A6"/>
    <w:rsid w:val="00DF63A0"/>
    <w:rsid w:val="00E020B0"/>
    <w:rsid w:val="00E360E4"/>
    <w:rsid w:val="00E53691"/>
    <w:rsid w:val="00E724D0"/>
    <w:rsid w:val="00E75D8A"/>
    <w:rsid w:val="00F00D0A"/>
    <w:rsid w:val="00F14091"/>
    <w:rsid w:val="00F24A5C"/>
    <w:rsid w:val="00F52634"/>
    <w:rsid w:val="00F81DD0"/>
    <w:rsid w:val="00FA7229"/>
    <w:rsid w:val="00FE744B"/>
    <w:rsid w:val="00FF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994735"/>
  <w15:chartTrackingRefBased/>
  <w15:docId w15:val="{60A63419-736D-4BA5-925F-94B3E6675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608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Text">
    <w:name w:val="Main Text"/>
    <w:basedOn w:val="Normal"/>
    <w:link w:val="MainTextChar"/>
    <w:rsid w:val="001F52E0"/>
    <w:pPr>
      <w:spacing w:after="0" w:line="48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MainTextChar">
    <w:name w:val="Main Text Char"/>
    <w:link w:val="MainText"/>
    <w:rsid w:val="001F52E0"/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AuthorsFull">
    <w:name w:val="Authors Full"/>
    <w:basedOn w:val="Normal"/>
    <w:rsid w:val="002503B4"/>
    <w:pPr>
      <w:spacing w:after="0" w:line="240" w:lineRule="auto"/>
    </w:pPr>
    <w:rPr>
      <w:rFonts w:ascii="Times New Roman" w:eastAsia="MS Mincho" w:hAnsi="Times New Roman" w:cs="Times New Roman"/>
      <w:i/>
      <w:sz w:val="24"/>
      <w:szCs w:val="24"/>
      <w:lang w:val="en-US" w:eastAsia="ja-JP"/>
    </w:rPr>
  </w:style>
  <w:style w:type="paragraph" w:customStyle="1" w:styleId="Addresses">
    <w:name w:val="Addresses"/>
    <w:basedOn w:val="Normal"/>
    <w:rsid w:val="002503B4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Tableofcontents">
    <w:name w:val="Table of contents"/>
    <w:basedOn w:val="Normal"/>
    <w:autoRedefine/>
    <w:rsid w:val="002503B4"/>
    <w:pPr>
      <w:spacing w:after="0" w:line="240" w:lineRule="auto"/>
    </w:pPr>
    <w:rPr>
      <w:rFonts w:ascii="Arial" w:eastAsia="MS Mincho" w:hAnsi="Arial" w:cs="Arial"/>
      <w:b/>
      <w:sz w:val="32"/>
      <w:szCs w:val="32"/>
      <w:lang w:val="en-US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937F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7F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7F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F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F7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F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F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i-vi.com/product/magneto-optic-lpe-garnet-faraday-rotator-crystals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4</Pages>
  <Words>1986</Words>
  <Characters>11323</Characters>
  <Application>Microsoft Office Word</Application>
  <DocSecurity>0</DocSecurity>
  <Lines>94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Jérôme Lapointe</dc:creator>
  <cp:keywords/>
  <dc:description/>
  <cp:lastModifiedBy>Jérôme Lapointe</cp:lastModifiedBy>
  <cp:revision>20</cp:revision>
  <dcterms:created xsi:type="dcterms:W3CDTF">2023-06-29T17:34:00Z</dcterms:created>
  <dcterms:modified xsi:type="dcterms:W3CDTF">2023-07-08T01:37:00Z</dcterms:modified>
</cp:coreProperties>
</file>