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3DB8" w:rsidRDefault="00AC3DB8" w:rsidP="00AC3DB8">
      <w:pPr>
        <w:rPr>
          <w:rFonts w:ascii="Times New Roman" w:eastAsia="Times New Roman" w:hAnsi="Times New Roman"/>
          <w:b/>
          <w:sz w:val="36"/>
        </w:rPr>
      </w:pPr>
      <w:r>
        <w:rPr>
          <w:rFonts w:ascii="Times New Roman" w:eastAsia="Times New Roman" w:hAnsi="Times New Roman"/>
          <w:b/>
          <w:sz w:val="36"/>
        </w:rPr>
        <w:t>Supporting Information</w:t>
      </w:r>
    </w:p>
    <w:p w:rsidR="00AC3DB8" w:rsidRDefault="00AC3DB8" w:rsidP="00AC3DB8">
      <w:pPr>
        <w:rPr>
          <w:rFonts w:ascii="Times New Roman" w:eastAsia="Times New Roman" w:hAnsi="Times New Roman"/>
          <w:b/>
          <w:sz w:val="36"/>
        </w:rPr>
      </w:pPr>
    </w:p>
    <w:p w:rsidR="003F526F" w:rsidRPr="00FC2175" w:rsidRDefault="00A0506E" w:rsidP="003F526F">
      <w:pPr>
        <w:spacing w:line="360" w:lineRule="auto"/>
        <w:ind w:right="140"/>
        <w:rPr>
          <w:rFonts w:ascii="Myriad Pro Light" w:hAnsi="Myriad Pro Light" w:hint="eastAsia"/>
          <w:b/>
          <w:kern w:val="36"/>
          <w:sz w:val="34"/>
        </w:rPr>
      </w:pPr>
      <w:r>
        <w:rPr>
          <w:rFonts w:ascii="Myriad Pro Light" w:hAnsi="Myriad Pro Light"/>
          <w:b/>
          <w:kern w:val="36"/>
          <w:sz w:val="34"/>
        </w:rPr>
        <w:t>A novel Approach to the</w:t>
      </w:r>
      <w:bookmarkStart w:id="0" w:name="_GoBack"/>
      <w:bookmarkEnd w:id="0"/>
      <w:r w:rsidR="003F526F" w:rsidRPr="00FC2175">
        <w:rPr>
          <w:rFonts w:ascii="Myriad Pro Light" w:hAnsi="Myriad Pro Light"/>
          <w:b/>
          <w:kern w:val="36"/>
          <w:sz w:val="34"/>
        </w:rPr>
        <w:t xml:space="preserve"> Transformation of Pyrazole-4-Carbonitriles to Novel 3-Aryl-1-Phenyl-1</w:t>
      </w:r>
      <w:r w:rsidR="003F526F" w:rsidRPr="00FC2175">
        <w:rPr>
          <w:rFonts w:ascii="Myriad Pro Light" w:hAnsi="Myriad Pro Light"/>
          <w:b/>
          <w:i/>
          <w:iCs/>
          <w:kern w:val="36"/>
          <w:sz w:val="34"/>
        </w:rPr>
        <w:t>H</w:t>
      </w:r>
      <w:r w:rsidR="003F526F" w:rsidRPr="00FC2175">
        <w:rPr>
          <w:rFonts w:ascii="Myriad Pro Light" w:hAnsi="Myriad Pro Light"/>
          <w:b/>
          <w:kern w:val="36"/>
          <w:sz w:val="34"/>
        </w:rPr>
        <w:t>-Pyrazole-4-Carbothioamide Using Thioacetamide as a Sulfur Source</w:t>
      </w:r>
    </w:p>
    <w:p w:rsidR="003F526F" w:rsidRDefault="003F526F" w:rsidP="003F526F">
      <w:pPr>
        <w:spacing w:line="360" w:lineRule="auto"/>
        <w:ind w:right="140"/>
        <w:rPr>
          <w:rFonts w:ascii="Times New Roman" w:hAnsi="Times New Roman"/>
          <w:b/>
          <w:color w:val="000000"/>
          <w:szCs w:val="24"/>
          <w:vertAlign w:val="superscript"/>
        </w:rPr>
      </w:pPr>
      <w:r>
        <w:rPr>
          <w:rFonts w:ascii="Times New Roman" w:hAnsi="Times New Roman"/>
          <w:b/>
          <w:color w:val="000000"/>
          <w:szCs w:val="24"/>
        </w:rPr>
        <w:t>Tukaram S. Choudhare</w:t>
      </w:r>
      <w:r>
        <w:rPr>
          <w:rFonts w:ascii="Times New Roman" w:hAnsi="Times New Roman"/>
          <w:b/>
          <w:color w:val="000000"/>
          <w:szCs w:val="24"/>
          <w:vertAlign w:val="superscript"/>
        </w:rPr>
        <w:t>1</w:t>
      </w:r>
      <w:r>
        <w:rPr>
          <w:rFonts w:ascii="Times New Roman" w:hAnsi="Times New Roman"/>
          <w:b/>
          <w:color w:val="000000"/>
          <w:szCs w:val="24"/>
        </w:rPr>
        <w:t>, Devendra S. Wagare,</w:t>
      </w:r>
      <w:r>
        <w:rPr>
          <w:rFonts w:ascii="Times New Roman" w:hAnsi="Times New Roman"/>
          <w:b/>
          <w:color w:val="000000"/>
          <w:szCs w:val="24"/>
          <w:vertAlign w:val="superscript"/>
        </w:rPr>
        <w:t>2</w:t>
      </w:r>
      <w:r>
        <w:rPr>
          <w:rFonts w:ascii="Times New Roman" w:hAnsi="Times New Roman"/>
          <w:b/>
          <w:color w:val="000000"/>
          <w:szCs w:val="24"/>
        </w:rPr>
        <w:t xml:space="preserve"> Dinesh L. Lingampalle,</w:t>
      </w:r>
      <w:r>
        <w:rPr>
          <w:rFonts w:ascii="Times New Roman" w:hAnsi="Times New Roman"/>
          <w:b/>
          <w:color w:val="000000"/>
          <w:szCs w:val="24"/>
          <w:vertAlign w:val="superscript"/>
        </w:rPr>
        <w:t>2</w:t>
      </w:r>
      <w:r>
        <w:rPr>
          <w:rFonts w:ascii="Times New Roman" w:hAnsi="Times New Roman"/>
          <w:b/>
          <w:color w:val="000000"/>
          <w:szCs w:val="24"/>
        </w:rPr>
        <w:t xml:space="preserve"> Prashant. D. Netankar</w:t>
      </w:r>
      <w:r>
        <w:rPr>
          <w:rFonts w:ascii="Times New Roman" w:hAnsi="Times New Roman"/>
          <w:b/>
          <w:color w:val="000000"/>
          <w:szCs w:val="24"/>
          <w:vertAlign w:val="superscript"/>
        </w:rPr>
        <w:t>1*</w:t>
      </w:r>
    </w:p>
    <w:p w:rsidR="00AC3DB8" w:rsidRDefault="00AC3DB8" w:rsidP="00AC3DB8">
      <w:pPr>
        <w:pStyle w:val="NoList1"/>
        <w:widowControl w:val="0"/>
        <w:tabs>
          <w:tab w:val="left" w:pos="0"/>
        </w:tabs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000000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Department of Chemistry, Maulana Azad College, Dr. Babasaheb Ambedkar Marathwada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University, Aurangabad-431 004, India</w:t>
      </w:r>
    </w:p>
    <w:p w:rsidR="00AC3DB8" w:rsidRDefault="00AC3DB8" w:rsidP="00AC3DB8">
      <w:pPr>
        <w:pStyle w:val="NoList1"/>
        <w:widowControl w:val="0"/>
        <w:tabs>
          <w:tab w:val="left" w:pos="0"/>
          <w:tab w:val="left" w:pos="312"/>
        </w:tabs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iCs/>
          <w:color w:val="000000"/>
          <w:sz w:val="24"/>
          <w:szCs w:val="24"/>
          <w:vertAlign w:val="superscript"/>
          <w:lang w:val="en-US"/>
        </w:rPr>
        <w:t>2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Department of chemistry, Vivekanand Arts,sardar Dalipsingh Commerce and Science College,Auranagbad-43002,India</w:t>
      </w:r>
    </w:p>
    <w:p w:rsidR="00AC3DB8" w:rsidRDefault="00AC3DB8" w:rsidP="00AC3DB8">
      <w:pPr>
        <w:pStyle w:val="NoList1"/>
        <w:widowControl w:val="0"/>
        <w:tabs>
          <w:tab w:val="left" w:pos="360"/>
        </w:tabs>
        <w:autoSpaceDE w:val="0"/>
        <w:autoSpaceDN w:val="0"/>
        <w:spacing w:after="0" w:line="360" w:lineRule="auto"/>
        <w:rPr>
          <w:rFonts w:ascii="AdvOT3e5989f4.I" w:eastAsiaTheme="minorEastAsia" w:hAnsi="AdvOT3e5989f4.I" w:cs="AdvOT3e5989f4.I"/>
          <w:sz w:val="20"/>
          <w:szCs w:val="20"/>
          <w:lang w:val="en-IN" w:eastAsia="en-IN"/>
        </w:rPr>
      </w:pPr>
    </w:p>
    <w:p w:rsidR="00AC3DB8" w:rsidRDefault="00AC3DB8" w:rsidP="00AC3DB8">
      <w:pPr>
        <w:pStyle w:val="NoList1"/>
        <w:widowControl w:val="0"/>
        <w:tabs>
          <w:tab w:val="left" w:pos="360"/>
        </w:tabs>
        <w:autoSpaceDE w:val="0"/>
        <w:autoSpaceDN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 xml:space="preserve">Corresponding Author *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E-mail: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hyperlink r:id="rId6" w:history="1">
        <w:r>
          <w:rPr>
            <w:rStyle w:val="Hyperlink"/>
            <w:rFonts w:ascii="Times New Roman" w:hAnsi="Times New Roman" w:cs="Times New Roman"/>
            <w:b/>
            <w:sz w:val="24"/>
            <w:szCs w:val="24"/>
            <w:lang w:val="en-US"/>
          </w:rPr>
          <w:t>pdnchemi</w:t>
        </w:r>
        <w:r>
          <w:rPr>
            <w:rStyle w:val="Hyperlink"/>
            <w:rFonts w:ascii="Times New Roman" w:hAnsi="Times New Roman" w:cs="Times New Roman"/>
            <w:b/>
            <w:sz w:val="24"/>
            <w:szCs w:val="24"/>
          </w:rPr>
          <w:t>@gmail.com</w:t>
        </w:r>
      </w:hyperlink>
    </w:p>
    <w:p w:rsidR="00AC3DB8" w:rsidRDefault="00AC3DB8" w:rsidP="00AC3DB8">
      <w:pPr>
        <w:pStyle w:val="NoList1"/>
        <w:widowControl w:val="0"/>
        <w:tabs>
          <w:tab w:val="left" w:pos="360"/>
        </w:tabs>
        <w:autoSpaceDE w:val="0"/>
        <w:autoSpaceDN w:val="0"/>
        <w:spacing w:after="0" w:line="360" w:lineRule="auto"/>
        <w:ind w:left="360" w:hanging="45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AC3DB8" w:rsidRDefault="00AC3DB8" w:rsidP="00AC3DB8">
      <w:pPr>
        <w:jc w:val="center"/>
        <w:rPr>
          <w:rFonts w:ascii="Times New Roman" w:eastAsia="Times New Roman" w:hAnsi="Times New Roman"/>
          <w:b/>
          <w:sz w:val="36"/>
        </w:rPr>
      </w:pPr>
    </w:p>
    <w:p w:rsidR="00AC3DB8" w:rsidRDefault="00AC3DB8" w:rsidP="00AC3DB8">
      <w:pPr>
        <w:rPr>
          <w:rFonts w:ascii="Times New Roman" w:eastAsia="Times New Roman" w:hAnsi="Times New Roman"/>
          <w:b/>
          <w:sz w:val="36"/>
        </w:rPr>
      </w:pPr>
    </w:p>
    <w:p w:rsidR="00AC3DB8" w:rsidRDefault="00AC3DB8" w:rsidP="00AC3DB8">
      <w:pPr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 Table of content </w:t>
      </w:r>
    </w:p>
    <w:p w:rsidR="00AC3DB8" w:rsidRDefault="00AC3DB8" w:rsidP="00AC3DB8">
      <w:pPr>
        <w:numPr>
          <w:ilvl w:val="0"/>
          <w:numId w:val="1"/>
        </w:numPr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>Table S1- physical data of Novel pyrazole-4-thioamide (</w:t>
      </w:r>
      <w:r w:rsidR="004A0E6A">
        <w:rPr>
          <w:rFonts w:ascii="Times New Roman" w:eastAsia="Times New Roman" w:hAnsi="Times New Roman"/>
          <w:bCs/>
          <w:sz w:val="24"/>
          <w:szCs w:val="24"/>
        </w:rPr>
        <w:t>3a-j</w:t>
      </w:r>
      <w:r>
        <w:rPr>
          <w:rFonts w:ascii="Times New Roman" w:eastAsia="Times New Roman" w:hAnsi="Times New Roman"/>
          <w:bCs/>
          <w:sz w:val="24"/>
          <w:szCs w:val="24"/>
        </w:rPr>
        <w:t>)</w:t>
      </w:r>
    </w:p>
    <w:p w:rsidR="001B0F83" w:rsidRPr="001B0F83" w:rsidRDefault="001B0F83" w:rsidP="00AC3DB8">
      <w:pPr>
        <w:numPr>
          <w:ilvl w:val="0"/>
          <w:numId w:val="1"/>
        </w:numPr>
        <w:rPr>
          <w:rFonts w:ascii="Times New Roman" w:eastAsia="Times New Roman" w:hAnsi="Times New Roman"/>
          <w:bCs/>
          <w:sz w:val="24"/>
          <w:szCs w:val="24"/>
        </w:rPr>
      </w:pPr>
      <w:r w:rsidRPr="001B0F83">
        <w:rPr>
          <w:rFonts w:ascii="Times New Roman" w:eastAsia="Times New Roman" w:hAnsi="Times New Roman"/>
          <w:bCs/>
          <w:sz w:val="24"/>
          <w:szCs w:val="24"/>
        </w:rPr>
        <w:t>Characterization data of pyrazole-4-thioamide (3a-j)</w:t>
      </w:r>
    </w:p>
    <w:p w:rsidR="00AC3DB8" w:rsidRDefault="00AC3DB8" w:rsidP="00AC3DB8">
      <w:pPr>
        <w:numPr>
          <w:ilvl w:val="0"/>
          <w:numId w:val="1"/>
        </w:numPr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H and </w:t>
      </w:r>
      <w:r w:rsidRPr="00F4697B">
        <w:rPr>
          <w:rFonts w:ascii="Times New Roman" w:eastAsia="Times New Roman" w:hAnsi="Times New Roman"/>
          <w:bCs/>
          <w:sz w:val="24"/>
          <w:szCs w:val="24"/>
          <w:vertAlign w:val="superscript"/>
        </w:rPr>
        <w:t>13</w:t>
      </w:r>
      <w:r>
        <w:rPr>
          <w:rFonts w:ascii="Times New Roman" w:eastAsia="Times New Roman" w:hAnsi="Times New Roman"/>
          <w:bCs/>
          <w:sz w:val="24"/>
          <w:szCs w:val="24"/>
        </w:rPr>
        <w:t>C NMR spectra of Compounds (</w:t>
      </w:r>
      <w:r w:rsidR="004A0E6A">
        <w:rPr>
          <w:rFonts w:ascii="Times New Roman" w:eastAsia="Times New Roman" w:hAnsi="Times New Roman"/>
          <w:bCs/>
          <w:sz w:val="24"/>
          <w:szCs w:val="24"/>
        </w:rPr>
        <w:t>3a-j</w:t>
      </w:r>
      <w:r>
        <w:rPr>
          <w:rFonts w:ascii="Times New Roman" w:eastAsia="Times New Roman" w:hAnsi="Times New Roman"/>
          <w:bCs/>
          <w:sz w:val="24"/>
          <w:szCs w:val="24"/>
        </w:rPr>
        <w:t>)</w:t>
      </w:r>
    </w:p>
    <w:p w:rsidR="00AC3DB8" w:rsidRDefault="00AC3DB8" w:rsidP="00AC3DB8">
      <w:pPr>
        <w:numPr>
          <w:ilvl w:val="0"/>
          <w:numId w:val="1"/>
        </w:numPr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>Mass spectra of compounds (</w:t>
      </w:r>
      <w:r w:rsidR="004A0E6A">
        <w:rPr>
          <w:rFonts w:ascii="Times New Roman" w:eastAsia="Times New Roman" w:hAnsi="Times New Roman"/>
          <w:bCs/>
          <w:sz w:val="24"/>
          <w:szCs w:val="24"/>
        </w:rPr>
        <w:t>3a-j</w:t>
      </w:r>
      <w:r>
        <w:rPr>
          <w:rFonts w:ascii="Times New Roman" w:eastAsia="Times New Roman" w:hAnsi="Times New Roman"/>
          <w:bCs/>
          <w:sz w:val="24"/>
          <w:szCs w:val="24"/>
        </w:rPr>
        <w:t>)</w:t>
      </w:r>
    </w:p>
    <w:p w:rsidR="00AC3DB8" w:rsidRDefault="00AC3DB8" w:rsidP="00AC3DB8">
      <w:pPr>
        <w:rPr>
          <w:rFonts w:ascii="Times New Roman" w:eastAsia="Times New Roman" w:hAnsi="Times New Roman"/>
          <w:bCs/>
          <w:sz w:val="32"/>
          <w:szCs w:val="18"/>
        </w:rPr>
      </w:pPr>
    </w:p>
    <w:p w:rsidR="00AC3DB8" w:rsidRDefault="00AC3DB8" w:rsidP="00AC3DB8">
      <w:pPr>
        <w:rPr>
          <w:rFonts w:ascii="Times New Roman" w:eastAsia="Times New Roman" w:hAnsi="Times New Roman"/>
          <w:bCs/>
          <w:sz w:val="32"/>
          <w:szCs w:val="18"/>
        </w:rPr>
      </w:pPr>
    </w:p>
    <w:p w:rsidR="00AC3DB8" w:rsidRDefault="00AC3DB8" w:rsidP="00AC3DB8">
      <w:pPr>
        <w:rPr>
          <w:i/>
          <w:iCs/>
          <w:sz w:val="22"/>
          <w:szCs w:val="18"/>
        </w:rPr>
      </w:pPr>
      <w:r>
        <w:rPr>
          <w:i/>
          <w:iCs/>
          <w:sz w:val="22"/>
          <w:szCs w:val="18"/>
        </w:rPr>
        <w:t>.</w:t>
      </w:r>
    </w:p>
    <w:p w:rsidR="00AC3DB8" w:rsidRDefault="00AC3DB8" w:rsidP="00AC3DB8">
      <w:pPr>
        <w:rPr>
          <w:i/>
          <w:iCs/>
          <w:sz w:val="22"/>
          <w:szCs w:val="18"/>
        </w:rPr>
      </w:pPr>
    </w:p>
    <w:p w:rsidR="00AC3DB8" w:rsidRDefault="00AC3DB8" w:rsidP="00AC3DB8">
      <w:pPr>
        <w:rPr>
          <w:rFonts w:ascii="Arno Pro" w:hAnsi="Arno Pro" w:hint="eastAsia"/>
          <w:kern w:val="22"/>
          <w:sz w:val="18"/>
          <w:szCs w:val="18"/>
        </w:rPr>
      </w:pPr>
    </w:p>
    <w:p w:rsidR="00AC3DB8" w:rsidRDefault="00AC3DB8" w:rsidP="00AC3DB8">
      <w:pPr>
        <w:rPr>
          <w:rFonts w:ascii="Arno Pro" w:hAnsi="Arno Pro" w:hint="eastAsia"/>
          <w:kern w:val="22"/>
          <w:sz w:val="18"/>
          <w:szCs w:val="18"/>
        </w:rPr>
      </w:pPr>
    </w:p>
    <w:p w:rsidR="001B0F83" w:rsidRDefault="001B0F83" w:rsidP="00AC3DB8">
      <w:pPr>
        <w:rPr>
          <w:rFonts w:ascii="Arno Pro" w:hAnsi="Arno Pro" w:hint="eastAsia"/>
          <w:kern w:val="22"/>
          <w:sz w:val="18"/>
          <w:szCs w:val="18"/>
        </w:rPr>
      </w:pPr>
    </w:p>
    <w:p w:rsidR="00AC3DB8" w:rsidRDefault="00AC3DB8" w:rsidP="00AC3DB8">
      <w:pPr>
        <w:rPr>
          <w:rFonts w:ascii="Arno Pro" w:hAnsi="Arno Pro" w:hint="eastAsia"/>
          <w:kern w:val="22"/>
          <w:sz w:val="18"/>
          <w:szCs w:val="18"/>
        </w:rPr>
      </w:pPr>
    </w:p>
    <w:p w:rsidR="00AC3DB8" w:rsidRDefault="00AC3DB8" w:rsidP="00AC3DB8">
      <w:pPr>
        <w:rPr>
          <w:rFonts w:ascii="Times New Roman" w:eastAsia="Times New Roman" w:hAnsi="Times New Roman"/>
          <w:b/>
          <w:sz w:val="32"/>
          <w:szCs w:val="18"/>
        </w:rPr>
      </w:pPr>
    </w:p>
    <w:p w:rsidR="00AC3DB8" w:rsidRDefault="00AC3DB8" w:rsidP="00AC3DB8">
      <w:pPr>
        <w:tabs>
          <w:tab w:val="left" w:pos="-90"/>
          <w:tab w:val="left" w:pos="1190"/>
        </w:tabs>
        <w:spacing w:line="360" w:lineRule="auto"/>
        <w:rPr>
          <w:rFonts w:ascii="Times New Roman" w:hAnsi="Times New Roman" w:cs="Times New Roman"/>
          <w:b/>
          <w:sz w:val="24"/>
          <w:szCs w:val="24"/>
          <w:vertAlign w:val="superscript"/>
        </w:rPr>
      </w:pPr>
      <w:r>
        <w:rPr>
          <w:rFonts w:ascii="Times New Roman" w:hAnsi="Times New Roman" w:cs="Times New Roman"/>
          <w:b/>
          <w:sz w:val="24"/>
          <w:szCs w:val="24"/>
        </w:rPr>
        <w:t>Table S</w:t>
      </w:r>
      <w:r>
        <w:rPr>
          <w:rFonts w:ascii="Times New Roman" w:hAnsi="Times New Roman" w:cs="Times New Roman"/>
          <w:b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— </w:t>
      </w:r>
      <w:r w:rsidR="00A35E7F">
        <w:rPr>
          <w:rFonts w:ascii="Times New Roman" w:hAnsi="Times New Roman" w:cs="Times New Roman"/>
          <w:b/>
          <w:sz w:val="24"/>
          <w:szCs w:val="24"/>
        </w:rPr>
        <w:t>T</w:t>
      </w:r>
      <w:r>
        <w:rPr>
          <w:rFonts w:ascii="Times New Roman" w:hAnsi="Times New Roman" w:cs="Times New Roman"/>
          <w:b/>
          <w:sz w:val="24"/>
          <w:szCs w:val="24"/>
        </w:rPr>
        <w:t xml:space="preserve">ransformation of novel </w:t>
      </w:r>
      <w:r w:rsidR="0053037E">
        <w:rPr>
          <w:rFonts w:ascii="Times New Roman" w:hAnsi="Times New Roman" w:cs="Times New Roman"/>
          <w:b/>
          <w:sz w:val="24"/>
          <w:szCs w:val="24"/>
        </w:rPr>
        <w:t>pyrazole thioamide (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35E7F">
        <w:rPr>
          <w:rFonts w:ascii="Times New Roman" w:hAnsi="Times New Roman" w:cs="Times New Roman"/>
          <w:b/>
          <w:sz w:val="24"/>
          <w:szCs w:val="24"/>
        </w:rPr>
        <w:t>3a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="00A35E7F">
        <w:rPr>
          <w:rFonts w:ascii="Times New Roman" w:hAnsi="Times New Roman" w:cs="Times New Roman"/>
          <w:b/>
          <w:sz w:val="24"/>
          <w:szCs w:val="24"/>
        </w:rPr>
        <w:t>3</w:t>
      </w:r>
      <w:r w:rsidR="00A35E7F">
        <w:rPr>
          <w:rFonts w:ascii="Times New Roman" w:hAnsi="Times New Roman" w:cs="Times New Roman"/>
          <w:b/>
          <w:sz w:val="24"/>
          <w:szCs w:val="24"/>
          <w:vertAlign w:val="subscript"/>
        </w:rPr>
        <w:t>j</w:t>
      </w:r>
      <w:r>
        <w:rPr>
          <w:rFonts w:ascii="Times New Roman" w:hAnsi="Times New Roman" w:cs="Times New Roman"/>
          <w:b/>
          <w:sz w:val="24"/>
          <w:szCs w:val="24"/>
        </w:rPr>
        <w:t>)</w:t>
      </w:r>
    </w:p>
    <w:p w:rsidR="00A35E7F" w:rsidRDefault="00A35E7F" w:rsidP="00A35E7F">
      <w:pPr>
        <w:pStyle w:val="TAMainText"/>
        <w:ind w:firstLine="898"/>
        <w:rPr>
          <w:b/>
        </w:rPr>
      </w:pPr>
      <w:r>
        <w:rPr>
          <w:b/>
        </w:rPr>
        <w:t xml:space="preserve">Table </w:t>
      </w:r>
      <w:r w:rsidRPr="00FC2175">
        <w:rPr>
          <w:b/>
        </w:rPr>
        <w:t xml:space="preserve">: - Synthesis of 3-Aryl-1-phenyl-1H-pyrazole-4-carbothioamides derivatives 3a-j using 1a-j and 2. </w:t>
      </w:r>
    </w:p>
    <w:tbl>
      <w:tblPr>
        <w:tblStyle w:val="TableGrid"/>
        <w:tblW w:w="893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902"/>
        <w:gridCol w:w="3415"/>
        <w:gridCol w:w="1440"/>
        <w:gridCol w:w="1321"/>
        <w:gridCol w:w="1150"/>
      </w:tblGrid>
      <w:tr w:rsidR="00A35E7F" w:rsidRPr="005532ED" w:rsidTr="00B668BD">
        <w:trPr>
          <w:jc w:val="center"/>
        </w:trPr>
        <w:tc>
          <w:tcPr>
            <w:tcW w:w="70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15"/>
              <w:jc w:val="center"/>
              <w:rPr>
                <w:rFonts w:ascii="Arno Pro" w:hAnsi="Arno Pro" w:hint="eastAsia"/>
                <w:b/>
                <w:sz w:val="19"/>
                <w:szCs w:val="19"/>
              </w:rPr>
            </w:pPr>
            <w:r w:rsidRPr="005532ED">
              <w:rPr>
                <w:rFonts w:ascii="Arno Pro" w:hAnsi="Arno Pro"/>
                <w:b/>
                <w:sz w:val="19"/>
                <w:szCs w:val="19"/>
              </w:rPr>
              <w:t>Entry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15"/>
              <w:jc w:val="center"/>
              <w:rPr>
                <w:rFonts w:ascii="Arno Pro" w:hAnsi="Arno Pro" w:hint="eastAsia"/>
                <w:b/>
                <w:sz w:val="19"/>
                <w:szCs w:val="19"/>
              </w:rPr>
            </w:pPr>
            <w:r w:rsidRPr="005532ED">
              <w:rPr>
                <w:rFonts w:ascii="Arno Pro" w:hAnsi="Arno Pro"/>
                <w:b/>
                <w:sz w:val="19"/>
                <w:szCs w:val="19"/>
              </w:rPr>
              <w:t>R</w:t>
            </w:r>
          </w:p>
        </w:tc>
        <w:tc>
          <w:tcPr>
            <w:tcW w:w="34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15"/>
              <w:jc w:val="center"/>
              <w:rPr>
                <w:rFonts w:ascii="Arno Pro" w:hAnsi="Arno Pro" w:hint="eastAsia"/>
                <w:b/>
                <w:sz w:val="19"/>
                <w:szCs w:val="19"/>
              </w:rPr>
            </w:pPr>
            <w:r w:rsidRPr="005532ED">
              <w:rPr>
                <w:rFonts w:ascii="Arno Pro" w:hAnsi="Arno Pro"/>
                <w:b/>
                <w:sz w:val="19"/>
                <w:szCs w:val="19"/>
              </w:rPr>
              <w:t>Product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jc w:val="center"/>
              <w:rPr>
                <w:rFonts w:ascii="Arno Pro" w:hAnsi="Arno Pro" w:hint="eastAsia"/>
                <w:b/>
                <w:sz w:val="19"/>
                <w:szCs w:val="19"/>
              </w:rPr>
            </w:pPr>
            <w:r w:rsidRPr="005532ED">
              <w:rPr>
                <w:rFonts w:ascii="Arno Pro" w:hAnsi="Arno Pro"/>
                <w:b/>
                <w:sz w:val="19"/>
                <w:szCs w:val="19"/>
              </w:rPr>
              <w:t>Time in hr</w:t>
            </w: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15"/>
              <w:jc w:val="center"/>
              <w:rPr>
                <w:rFonts w:ascii="Arno Pro" w:hAnsi="Arno Pro" w:hint="eastAsia"/>
                <w:b/>
                <w:sz w:val="19"/>
                <w:szCs w:val="19"/>
              </w:rPr>
            </w:pPr>
            <w:r w:rsidRPr="005532ED">
              <w:rPr>
                <w:rFonts w:ascii="Arno Pro" w:hAnsi="Arno Pro"/>
                <w:b/>
                <w:sz w:val="19"/>
                <w:szCs w:val="19"/>
              </w:rPr>
              <w:t>(%) Yield</w:t>
            </w:r>
            <w:r w:rsidRPr="005532ED">
              <w:rPr>
                <w:rFonts w:ascii="Arno Pro" w:hAnsi="Arno Pro"/>
                <w:b/>
                <w:sz w:val="19"/>
                <w:szCs w:val="19"/>
                <w:vertAlign w:val="superscript"/>
              </w:rPr>
              <w:t>a</w:t>
            </w: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15"/>
              <w:jc w:val="center"/>
              <w:rPr>
                <w:rFonts w:ascii="Arno Pro" w:hAnsi="Arno Pro" w:hint="eastAsia"/>
                <w:b/>
                <w:sz w:val="19"/>
                <w:szCs w:val="19"/>
              </w:rPr>
            </w:pPr>
            <w:r w:rsidRPr="005532ED">
              <w:rPr>
                <w:rFonts w:ascii="Arno Pro" w:hAnsi="Arno Pro"/>
                <w:b/>
                <w:sz w:val="19"/>
                <w:szCs w:val="19"/>
              </w:rPr>
              <w:t xml:space="preserve">MP </w:t>
            </w:r>
            <w:r w:rsidRPr="005532ED">
              <w:rPr>
                <w:rFonts w:ascii="Arno Pro" w:hAnsi="Arno Pro"/>
                <w:b/>
                <w:sz w:val="19"/>
                <w:szCs w:val="19"/>
                <w:vertAlign w:val="superscript"/>
              </w:rPr>
              <w:t>o</w:t>
            </w:r>
            <w:r w:rsidRPr="005532ED">
              <w:rPr>
                <w:rFonts w:ascii="Arno Pro" w:hAnsi="Arno Pro"/>
                <w:b/>
                <w:sz w:val="19"/>
                <w:szCs w:val="19"/>
              </w:rPr>
              <w:t>C</w:t>
            </w:r>
            <w:r w:rsidRPr="005532ED">
              <w:rPr>
                <w:rFonts w:ascii="Arno Pro" w:hAnsi="Arno Pro"/>
                <w:b/>
                <w:sz w:val="19"/>
                <w:szCs w:val="19"/>
                <w:vertAlign w:val="superscript"/>
              </w:rPr>
              <w:t>b</w:t>
            </w:r>
          </w:p>
        </w:tc>
      </w:tr>
      <w:tr w:rsidR="00A35E7F" w:rsidRPr="005532ED" w:rsidTr="00B668BD">
        <w:trPr>
          <w:trHeight w:val="2051"/>
          <w:jc w:val="center"/>
        </w:trPr>
        <w:tc>
          <w:tcPr>
            <w:tcW w:w="705" w:type="dxa"/>
            <w:tcBorders>
              <w:top w:val="single" w:sz="4" w:space="0" w:color="auto"/>
            </w:tcBorders>
            <w:vAlign w:val="center"/>
            <w:hideMark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b/>
                <w:sz w:val="19"/>
                <w:szCs w:val="19"/>
              </w:rPr>
            </w:pPr>
          </w:p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b/>
                <w:sz w:val="19"/>
                <w:szCs w:val="19"/>
              </w:rPr>
            </w:pPr>
            <w:r w:rsidRPr="005532ED">
              <w:rPr>
                <w:rFonts w:ascii="Arno Pro" w:hAnsi="Arno Pro"/>
                <w:b/>
                <w:sz w:val="19"/>
                <w:szCs w:val="19"/>
              </w:rPr>
              <w:t>3a</w:t>
            </w:r>
          </w:p>
        </w:tc>
        <w:tc>
          <w:tcPr>
            <w:tcW w:w="902" w:type="dxa"/>
            <w:tcBorders>
              <w:top w:val="single" w:sz="4" w:space="0" w:color="auto"/>
            </w:tcBorders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</w:p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  <w:r w:rsidRPr="005532ED">
              <w:rPr>
                <w:rFonts w:ascii="Arno Pro" w:hAnsi="Arno Pro"/>
                <w:sz w:val="19"/>
                <w:szCs w:val="19"/>
              </w:rPr>
              <w:t>4-F</w:t>
            </w:r>
          </w:p>
        </w:tc>
        <w:tc>
          <w:tcPr>
            <w:tcW w:w="3415" w:type="dxa"/>
            <w:tcBorders>
              <w:top w:val="single" w:sz="4" w:space="0" w:color="auto"/>
            </w:tcBorders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  <w:r w:rsidRPr="005532ED">
              <w:rPr>
                <w:rFonts w:ascii="Arno Pro" w:hAnsi="Arno Pro"/>
                <w:sz w:val="19"/>
                <w:szCs w:val="19"/>
                <w:lang w:eastAsia="en-US"/>
              </w:rPr>
              <w:object w:dxaOrig="2260" w:dyaOrig="181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3.25pt;height:90.75pt" o:ole="">
                  <v:imagedata r:id="rId7" o:title=""/>
                </v:shape>
                <o:OLEObject Type="Embed" ProgID="ChemDraw.Document.6.0" ShapeID="_x0000_i1025" DrawAspect="Content" ObjectID="_1719508220" r:id="rId8"/>
              </w:objec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jc w:val="center"/>
              <w:rPr>
                <w:rFonts w:ascii="Arno Pro" w:hAnsi="Arno Pro" w:hint="eastAsia"/>
                <w:sz w:val="19"/>
                <w:szCs w:val="19"/>
              </w:rPr>
            </w:pPr>
            <w:r w:rsidRPr="005532ED">
              <w:rPr>
                <w:rFonts w:ascii="Arno Pro" w:hAnsi="Arno Pro"/>
                <w:sz w:val="19"/>
                <w:szCs w:val="19"/>
              </w:rPr>
              <w:t>1</w:t>
            </w:r>
          </w:p>
        </w:tc>
        <w:tc>
          <w:tcPr>
            <w:tcW w:w="1321" w:type="dxa"/>
            <w:tcBorders>
              <w:top w:val="single" w:sz="4" w:space="0" w:color="auto"/>
            </w:tcBorders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  <w:r w:rsidRPr="005532ED">
              <w:rPr>
                <w:rFonts w:ascii="Arno Pro" w:hAnsi="Arno Pro"/>
                <w:sz w:val="19"/>
                <w:szCs w:val="19"/>
              </w:rPr>
              <w:t>88</w:t>
            </w:r>
          </w:p>
        </w:tc>
        <w:tc>
          <w:tcPr>
            <w:tcW w:w="1150" w:type="dxa"/>
            <w:tcBorders>
              <w:top w:val="single" w:sz="4" w:space="0" w:color="auto"/>
            </w:tcBorders>
            <w:vAlign w:val="center"/>
            <w:hideMark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color w:val="000000" w:themeColor="text1"/>
                <w:sz w:val="19"/>
                <w:szCs w:val="19"/>
              </w:rPr>
            </w:pPr>
          </w:p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color w:val="000000" w:themeColor="text1"/>
                <w:sz w:val="19"/>
                <w:szCs w:val="19"/>
              </w:rPr>
            </w:pPr>
            <w:r w:rsidRPr="005532ED">
              <w:rPr>
                <w:rFonts w:ascii="Arno Pro" w:hAnsi="Arno Pro"/>
                <w:color w:val="000000" w:themeColor="text1"/>
                <w:sz w:val="19"/>
                <w:szCs w:val="19"/>
              </w:rPr>
              <w:t>227-229</w:t>
            </w:r>
          </w:p>
        </w:tc>
      </w:tr>
      <w:tr w:rsidR="00A35E7F" w:rsidRPr="005532ED" w:rsidTr="00B668BD">
        <w:trPr>
          <w:jc w:val="center"/>
        </w:trPr>
        <w:tc>
          <w:tcPr>
            <w:tcW w:w="705" w:type="dxa"/>
            <w:vAlign w:val="center"/>
            <w:hideMark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b/>
                <w:sz w:val="19"/>
                <w:szCs w:val="19"/>
              </w:rPr>
            </w:pPr>
          </w:p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b/>
                <w:sz w:val="19"/>
                <w:szCs w:val="19"/>
              </w:rPr>
            </w:pPr>
            <w:r w:rsidRPr="005532ED">
              <w:rPr>
                <w:rFonts w:ascii="Arno Pro" w:hAnsi="Arno Pro"/>
                <w:b/>
                <w:sz w:val="19"/>
                <w:szCs w:val="19"/>
              </w:rPr>
              <w:t>3b</w:t>
            </w:r>
          </w:p>
        </w:tc>
        <w:tc>
          <w:tcPr>
            <w:tcW w:w="902" w:type="dxa"/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</w:p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</w:p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  <w:r w:rsidRPr="005532ED">
              <w:rPr>
                <w:rFonts w:ascii="Arno Pro" w:hAnsi="Arno Pro"/>
                <w:sz w:val="19"/>
                <w:szCs w:val="19"/>
              </w:rPr>
              <w:t>-H</w:t>
            </w:r>
          </w:p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</w:p>
        </w:tc>
        <w:tc>
          <w:tcPr>
            <w:tcW w:w="3415" w:type="dxa"/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  <w:r w:rsidRPr="005532ED">
              <w:rPr>
                <w:rFonts w:ascii="Arno Pro" w:hAnsi="Arno Pro"/>
                <w:sz w:val="19"/>
                <w:szCs w:val="19"/>
                <w:lang w:eastAsia="en-US"/>
              </w:rPr>
              <w:object w:dxaOrig="1922" w:dyaOrig="1798">
                <v:shape id="_x0000_i1026" type="#_x0000_t75" style="width:96.75pt;height:90pt" o:ole="">
                  <v:imagedata r:id="rId9" o:title=""/>
                </v:shape>
                <o:OLEObject Type="Embed" ProgID="ChemDraw.Document.6.0" ShapeID="_x0000_i1026" DrawAspect="Content" ObjectID="_1719508221" r:id="rId10"/>
              </w:object>
            </w:r>
          </w:p>
        </w:tc>
        <w:tc>
          <w:tcPr>
            <w:tcW w:w="1440" w:type="dxa"/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jc w:val="center"/>
              <w:rPr>
                <w:rFonts w:ascii="Arno Pro" w:hAnsi="Arno Pro" w:hint="eastAsia"/>
                <w:sz w:val="19"/>
                <w:szCs w:val="19"/>
              </w:rPr>
            </w:pPr>
            <w:r w:rsidRPr="005532ED">
              <w:rPr>
                <w:rFonts w:ascii="Arno Pro" w:hAnsi="Arno Pro"/>
                <w:sz w:val="19"/>
                <w:szCs w:val="19"/>
              </w:rPr>
              <w:t>1</w:t>
            </w:r>
          </w:p>
        </w:tc>
        <w:tc>
          <w:tcPr>
            <w:tcW w:w="1321" w:type="dxa"/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  <w:r w:rsidRPr="005532ED">
              <w:rPr>
                <w:rFonts w:ascii="Arno Pro" w:hAnsi="Arno Pro"/>
                <w:sz w:val="19"/>
                <w:szCs w:val="19"/>
              </w:rPr>
              <w:t>85</w:t>
            </w:r>
          </w:p>
        </w:tc>
        <w:tc>
          <w:tcPr>
            <w:tcW w:w="1150" w:type="dxa"/>
            <w:vAlign w:val="center"/>
            <w:hideMark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color w:val="000000" w:themeColor="text1"/>
                <w:sz w:val="19"/>
                <w:szCs w:val="19"/>
              </w:rPr>
            </w:pPr>
            <w:r w:rsidRPr="005532ED">
              <w:rPr>
                <w:rFonts w:ascii="Arno Pro" w:hAnsi="Arno Pro"/>
                <w:color w:val="000000" w:themeColor="text1"/>
                <w:sz w:val="19"/>
                <w:szCs w:val="19"/>
              </w:rPr>
              <w:t>211-215</w:t>
            </w:r>
          </w:p>
        </w:tc>
      </w:tr>
      <w:tr w:rsidR="00A35E7F" w:rsidRPr="005532ED" w:rsidTr="00B668BD">
        <w:trPr>
          <w:jc w:val="center"/>
        </w:trPr>
        <w:tc>
          <w:tcPr>
            <w:tcW w:w="705" w:type="dxa"/>
            <w:vAlign w:val="center"/>
            <w:hideMark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b/>
                <w:sz w:val="19"/>
                <w:szCs w:val="19"/>
              </w:rPr>
            </w:pPr>
          </w:p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b/>
                <w:sz w:val="19"/>
                <w:szCs w:val="19"/>
              </w:rPr>
            </w:pPr>
            <w:r w:rsidRPr="005532ED">
              <w:rPr>
                <w:rFonts w:ascii="Arno Pro" w:hAnsi="Arno Pro"/>
                <w:b/>
                <w:sz w:val="19"/>
                <w:szCs w:val="19"/>
              </w:rPr>
              <w:t>3c</w:t>
            </w:r>
          </w:p>
        </w:tc>
        <w:tc>
          <w:tcPr>
            <w:tcW w:w="902" w:type="dxa"/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</w:p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</w:p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</w:p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  <w:r w:rsidRPr="005532ED">
              <w:rPr>
                <w:rFonts w:ascii="Arno Pro" w:hAnsi="Arno Pro"/>
                <w:sz w:val="19"/>
                <w:szCs w:val="19"/>
              </w:rPr>
              <w:t>4-Cl</w:t>
            </w:r>
          </w:p>
          <w:p w:rsidR="00A35E7F" w:rsidRPr="005532ED" w:rsidRDefault="00A35E7F" w:rsidP="00B668BD">
            <w:pPr>
              <w:spacing w:line="360" w:lineRule="auto"/>
              <w:jc w:val="center"/>
              <w:rPr>
                <w:rFonts w:ascii="Arno Pro" w:hAnsi="Arno Pro" w:hint="eastAsia"/>
                <w:sz w:val="19"/>
                <w:szCs w:val="19"/>
              </w:rPr>
            </w:pPr>
          </w:p>
          <w:p w:rsidR="00A35E7F" w:rsidRPr="005532ED" w:rsidRDefault="00A35E7F" w:rsidP="00B66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no Pro" w:hAnsi="Arno Pro" w:hint="eastAsia"/>
                <w:sz w:val="19"/>
                <w:szCs w:val="19"/>
              </w:rPr>
            </w:pPr>
          </w:p>
        </w:tc>
        <w:tc>
          <w:tcPr>
            <w:tcW w:w="3415" w:type="dxa"/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  <w:r w:rsidRPr="005532ED">
              <w:rPr>
                <w:rFonts w:ascii="Arno Pro" w:hAnsi="Arno Pro"/>
                <w:sz w:val="19"/>
                <w:szCs w:val="19"/>
                <w:lang w:eastAsia="en-US"/>
              </w:rPr>
              <w:object w:dxaOrig="2362" w:dyaOrig="1817">
                <v:shape id="_x0000_i1027" type="#_x0000_t75" style="width:117.75pt;height:90.75pt" o:ole="">
                  <v:imagedata r:id="rId11" o:title=""/>
                </v:shape>
                <o:OLEObject Type="Embed" ProgID="ChemDraw.Document.6.0" ShapeID="_x0000_i1027" DrawAspect="Content" ObjectID="_1719508222" r:id="rId12"/>
              </w:object>
            </w:r>
          </w:p>
        </w:tc>
        <w:tc>
          <w:tcPr>
            <w:tcW w:w="1440" w:type="dxa"/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jc w:val="center"/>
              <w:rPr>
                <w:rFonts w:ascii="Arno Pro" w:hAnsi="Arno Pro" w:hint="eastAsia"/>
                <w:sz w:val="19"/>
                <w:szCs w:val="19"/>
              </w:rPr>
            </w:pPr>
            <w:r w:rsidRPr="005532ED">
              <w:rPr>
                <w:rFonts w:ascii="Arno Pro" w:hAnsi="Arno Pro"/>
                <w:sz w:val="19"/>
                <w:szCs w:val="19"/>
              </w:rPr>
              <w:t>1</w:t>
            </w:r>
          </w:p>
        </w:tc>
        <w:tc>
          <w:tcPr>
            <w:tcW w:w="1321" w:type="dxa"/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  <w:r w:rsidRPr="005532ED">
              <w:rPr>
                <w:rFonts w:ascii="Arno Pro" w:hAnsi="Arno Pro"/>
                <w:sz w:val="19"/>
                <w:szCs w:val="19"/>
              </w:rPr>
              <w:t>83</w:t>
            </w:r>
          </w:p>
        </w:tc>
        <w:tc>
          <w:tcPr>
            <w:tcW w:w="1150" w:type="dxa"/>
            <w:vAlign w:val="center"/>
            <w:hideMark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color w:val="000000" w:themeColor="text1"/>
                <w:sz w:val="19"/>
                <w:szCs w:val="19"/>
              </w:rPr>
            </w:pPr>
          </w:p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color w:val="000000" w:themeColor="text1"/>
                <w:sz w:val="19"/>
                <w:szCs w:val="19"/>
              </w:rPr>
            </w:pPr>
            <w:r w:rsidRPr="005532ED">
              <w:rPr>
                <w:rFonts w:ascii="Arno Pro" w:hAnsi="Arno Pro"/>
                <w:color w:val="000000" w:themeColor="text1"/>
                <w:sz w:val="19"/>
                <w:szCs w:val="19"/>
              </w:rPr>
              <w:t>245-247</w:t>
            </w:r>
          </w:p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color w:val="000000" w:themeColor="text1"/>
                <w:sz w:val="19"/>
                <w:szCs w:val="19"/>
              </w:rPr>
            </w:pPr>
          </w:p>
        </w:tc>
      </w:tr>
      <w:tr w:rsidR="00A35E7F" w:rsidRPr="005532ED" w:rsidTr="00B668BD">
        <w:trPr>
          <w:jc w:val="center"/>
        </w:trPr>
        <w:tc>
          <w:tcPr>
            <w:tcW w:w="705" w:type="dxa"/>
            <w:vAlign w:val="center"/>
            <w:hideMark/>
          </w:tcPr>
          <w:p w:rsidR="00A35E7F" w:rsidRPr="005532ED" w:rsidRDefault="00A35E7F" w:rsidP="00B668BD">
            <w:pPr>
              <w:tabs>
                <w:tab w:val="left" w:pos="-108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b/>
                <w:sz w:val="19"/>
                <w:szCs w:val="19"/>
              </w:rPr>
            </w:pPr>
          </w:p>
          <w:p w:rsidR="00A35E7F" w:rsidRPr="005532ED" w:rsidRDefault="00A35E7F" w:rsidP="00B668BD">
            <w:pPr>
              <w:tabs>
                <w:tab w:val="left" w:pos="-108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b/>
                <w:sz w:val="19"/>
                <w:szCs w:val="19"/>
              </w:rPr>
            </w:pPr>
            <w:r w:rsidRPr="005532ED">
              <w:rPr>
                <w:rFonts w:ascii="Arno Pro" w:hAnsi="Arno Pro"/>
                <w:b/>
                <w:sz w:val="19"/>
                <w:szCs w:val="19"/>
              </w:rPr>
              <w:t>3d</w:t>
            </w:r>
          </w:p>
        </w:tc>
        <w:tc>
          <w:tcPr>
            <w:tcW w:w="902" w:type="dxa"/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</w:p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</w:p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  <w:r w:rsidRPr="005532ED">
              <w:rPr>
                <w:rFonts w:ascii="Arno Pro" w:hAnsi="Arno Pro"/>
                <w:sz w:val="19"/>
                <w:szCs w:val="19"/>
              </w:rPr>
              <w:t>3-Br</w:t>
            </w:r>
          </w:p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</w:p>
        </w:tc>
        <w:tc>
          <w:tcPr>
            <w:tcW w:w="3415" w:type="dxa"/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  <w:r w:rsidRPr="005532ED">
              <w:rPr>
                <w:rFonts w:ascii="Arno Pro" w:hAnsi="Arno Pro"/>
                <w:sz w:val="19"/>
                <w:szCs w:val="19"/>
                <w:lang w:eastAsia="en-US"/>
              </w:rPr>
              <w:object w:dxaOrig="1945" w:dyaOrig="1909">
                <v:shape id="_x0000_i1028" type="#_x0000_t75" style="width:96pt;height:96pt" o:ole="">
                  <v:imagedata r:id="rId13" o:title=""/>
                </v:shape>
                <o:OLEObject Type="Embed" ProgID="ChemDraw.Document.6.0" ShapeID="_x0000_i1028" DrawAspect="Content" ObjectID="_1719508223" r:id="rId14"/>
              </w:object>
            </w:r>
          </w:p>
        </w:tc>
        <w:tc>
          <w:tcPr>
            <w:tcW w:w="1440" w:type="dxa"/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jc w:val="center"/>
              <w:rPr>
                <w:rFonts w:ascii="Arno Pro" w:hAnsi="Arno Pro" w:hint="eastAsia"/>
                <w:sz w:val="19"/>
                <w:szCs w:val="19"/>
              </w:rPr>
            </w:pPr>
            <w:r w:rsidRPr="005532ED">
              <w:rPr>
                <w:rFonts w:ascii="Arno Pro" w:hAnsi="Arno Pro"/>
                <w:sz w:val="19"/>
                <w:szCs w:val="19"/>
              </w:rPr>
              <w:t>1</w:t>
            </w:r>
          </w:p>
        </w:tc>
        <w:tc>
          <w:tcPr>
            <w:tcW w:w="1321" w:type="dxa"/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  <w:r w:rsidRPr="005532ED">
              <w:rPr>
                <w:rFonts w:ascii="Arno Pro" w:hAnsi="Arno Pro"/>
                <w:sz w:val="19"/>
                <w:szCs w:val="19"/>
              </w:rPr>
              <w:t>82</w:t>
            </w:r>
          </w:p>
        </w:tc>
        <w:tc>
          <w:tcPr>
            <w:tcW w:w="1150" w:type="dxa"/>
            <w:vAlign w:val="center"/>
            <w:hideMark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rPr>
                <w:rFonts w:ascii="Arno Pro" w:hAnsi="Arno Pro" w:hint="eastAsia"/>
                <w:color w:val="000000" w:themeColor="text1"/>
                <w:sz w:val="19"/>
                <w:szCs w:val="19"/>
              </w:rPr>
            </w:pPr>
            <w:r w:rsidRPr="005532ED">
              <w:rPr>
                <w:rFonts w:ascii="Arno Pro" w:hAnsi="Arno Pro"/>
                <w:color w:val="000000" w:themeColor="text1"/>
                <w:sz w:val="19"/>
                <w:szCs w:val="19"/>
              </w:rPr>
              <w:t>255-257</w:t>
            </w:r>
          </w:p>
        </w:tc>
      </w:tr>
      <w:tr w:rsidR="00A35E7F" w:rsidRPr="005532ED" w:rsidTr="00B668BD">
        <w:trPr>
          <w:jc w:val="center"/>
        </w:trPr>
        <w:tc>
          <w:tcPr>
            <w:tcW w:w="705" w:type="dxa"/>
            <w:vAlign w:val="center"/>
            <w:hideMark/>
          </w:tcPr>
          <w:p w:rsidR="00A35E7F" w:rsidRPr="005532ED" w:rsidRDefault="00A35E7F" w:rsidP="00B668BD">
            <w:pPr>
              <w:tabs>
                <w:tab w:val="left" w:pos="-108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b/>
                <w:sz w:val="19"/>
                <w:szCs w:val="19"/>
              </w:rPr>
            </w:pPr>
          </w:p>
          <w:p w:rsidR="00A35E7F" w:rsidRPr="005532ED" w:rsidRDefault="00A35E7F" w:rsidP="00B668BD">
            <w:pPr>
              <w:tabs>
                <w:tab w:val="left" w:pos="-108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b/>
                <w:sz w:val="19"/>
                <w:szCs w:val="19"/>
              </w:rPr>
            </w:pPr>
            <w:r w:rsidRPr="005532ED">
              <w:rPr>
                <w:rFonts w:ascii="Arno Pro" w:hAnsi="Arno Pro"/>
                <w:b/>
                <w:sz w:val="19"/>
                <w:szCs w:val="19"/>
              </w:rPr>
              <w:t>3e</w:t>
            </w:r>
          </w:p>
        </w:tc>
        <w:tc>
          <w:tcPr>
            <w:tcW w:w="902" w:type="dxa"/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</w:p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</w:p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  <w:r w:rsidRPr="005532ED">
              <w:rPr>
                <w:rFonts w:ascii="Arno Pro" w:hAnsi="Arno Pro"/>
                <w:sz w:val="19"/>
                <w:szCs w:val="19"/>
              </w:rPr>
              <w:t>4-NO</w:t>
            </w:r>
            <w:r w:rsidRPr="005532ED">
              <w:rPr>
                <w:rFonts w:ascii="Arno Pro" w:hAnsi="Arno Pro"/>
                <w:sz w:val="19"/>
                <w:szCs w:val="19"/>
                <w:vertAlign w:val="subscript"/>
              </w:rPr>
              <w:t>2</w:t>
            </w:r>
          </w:p>
          <w:p w:rsidR="00A35E7F" w:rsidRPr="005532ED" w:rsidRDefault="00A35E7F" w:rsidP="00B66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no Pro" w:hAnsi="Arno Pro" w:hint="eastAsia"/>
                <w:sz w:val="19"/>
                <w:szCs w:val="19"/>
              </w:rPr>
            </w:pPr>
          </w:p>
        </w:tc>
        <w:tc>
          <w:tcPr>
            <w:tcW w:w="3415" w:type="dxa"/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  <w:r w:rsidRPr="005532ED">
              <w:rPr>
                <w:rFonts w:ascii="Arno Pro" w:hAnsi="Arno Pro"/>
                <w:sz w:val="19"/>
                <w:szCs w:val="19"/>
                <w:lang w:eastAsia="en-US"/>
              </w:rPr>
              <w:object w:dxaOrig="2506" w:dyaOrig="1817">
                <v:shape id="_x0000_i1029" type="#_x0000_t75" style="width:125.25pt;height:90.75pt" o:ole="">
                  <v:imagedata r:id="rId15" o:title=""/>
                </v:shape>
                <o:OLEObject Type="Embed" ProgID="ChemDraw.Document.6.0" ShapeID="_x0000_i1029" DrawAspect="Content" ObjectID="_1719508224" r:id="rId16"/>
              </w:object>
            </w:r>
          </w:p>
        </w:tc>
        <w:tc>
          <w:tcPr>
            <w:tcW w:w="1440" w:type="dxa"/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jc w:val="center"/>
              <w:rPr>
                <w:rFonts w:ascii="Arno Pro" w:hAnsi="Arno Pro" w:hint="eastAsia"/>
                <w:sz w:val="19"/>
                <w:szCs w:val="19"/>
              </w:rPr>
            </w:pPr>
            <w:r w:rsidRPr="005532ED">
              <w:rPr>
                <w:rFonts w:ascii="Arno Pro" w:hAnsi="Arno Pro"/>
                <w:sz w:val="19"/>
                <w:szCs w:val="19"/>
              </w:rPr>
              <w:t>1</w:t>
            </w:r>
          </w:p>
        </w:tc>
        <w:tc>
          <w:tcPr>
            <w:tcW w:w="1321" w:type="dxa"/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  <w:r w:rsidRPr="005532ED">
              <w:rPr>
                <w:rFonts w:ascii="Arno Pro" w:hAnsi="Arno Pro"/>
                <w:sz w:val="19"/>
                <w:szCs w:val="19"/>
              </w:rPr>
              <w:t>80</w:t>
            </w:r>
          </w:p>
        </w:tc>
        <w:tc>
          <w:tcPr>
            <w:tcW w:w="1150" w:type="dxa"/>
            <w:vAlign w:val="center"/>
            <w:hideMark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rPr>
                <w:rFonts w:ascii="Arno Pro" w:hAnsi="Arno Pro" w:hint="eastAsia"/>
                <w:color w:val="000000" w:themeColor="text1"/>
                <w:sz w:val="19"/>
                <w:szCs w:val="19"/>
              </w:rPr>
            </w:pPr>
            <w:r w:rsidRPr="005532ED">
              <w:rPr>
                <w:rFonts w:ascii="Arno Pro" w:hAnsi="Arno Pro"/>
                <w:color w:val="000000" w:themeColor="text1"/>
                <w:sz w:val="19"/>
                <w:szCs w:val="19"/>
              </w:rPr>
              <w:t xml:space="preserve">    271-274</w:t>
            </w:r>
          </w:p>
        </w:tc>
      </w:tr>
      <w:tr w:rsidR="00A35E7F" w:rsidRPr="005532ED" w:rsidTr="00B668BD">
        <w:trPr>
          <w:jc w:val="center"/>
        </w:trPr>
        <w:tc>
          <w:tcPr>
            <w:tcW w:w="705" w:type="dxa"/>
            <w:vAlign w:val="center"/>
            <w:hideMark/>
          </w:tcPr>
          <w:p w:rsidR="00A35E7F" w:rsidRPr="005532ED" w:rsidRDefault="00A35E7F" w:rsidP="00B668BD">
            <w:pPr>
              <w:tabs>
                <w:tab w:val="left" w:pos="-108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b/>
                <w:sz w:val="19"/>
                <w:szCs w:val="19"/>
              </w:rPr>
            </w:pPr>
          </w:p>
          <w:p w:rsidR="00A35E7F" w:rsidRPr="005532ED" w:rsidRDefault="00A35E7F" w:rsidP="00B668BD">
            <w:pPr>
              <w:tabs>
                <w:tab w:val="left" w:pos="-108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b/>
                <w:sz w:val="19"/>
                <w:szCs w:val="19"/>
              </w:rPr>
            </w:pPr>
            <w:r w:rsidRPr="005532ED">
              <w:rPr>
                <w:rFonts w:ascii="Arno Pro" w:hAnsi="Arno Pro"/>
                <w:b/>
                <w:sz w:val="19"/>
                <w:szCs w:val="19"/>
              </w:rPr>
              <w:t>3f</w:t>
            </w:r>
          </w:p>
        </w:tc>
        <w:tc>
          <w:tcPr>
            <w:tcW w:w="902" w:type="dxa"/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</w:p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</w:p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  <w:r w:rsidRPr="005532ED">
              <w:rPr>
                <w:rFonts w:ascii="Arno Pro" w:hAnsi="Arno Pro"/>
                <w:sz w:val="19"/>
                <w:szCs w:val="19"/>
              </w:rPr>
              <w:t>3-NO</w:t>
            </w:r>
            <w:r w:rsidRPr="005532ED">
              <w:rPr>
                <w:rFonts w:ascii="Arno Pro" w:hAnsi="Arno Pro"/>
                <w:sz w:val="19"/>
                <w:szCs w:val="19"/>
                <w:vertAlign w:val="subscript"/>
              </w:rPr>
              <w:t>2</w:t>
            </w:r>
          </w:p>
          <w:p w:rsidR="00A35E7F" w:rsidRPr="005532ED" w:rsidRDefault="00A35E7F" w:rsidP="00B66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no Pro" w:hAnsi="Arno Pro" w:hint="eastAsia"/>
                <w:sz w:val="19"/>
                <w:szCs w:val="19"/>
              </w:rPr>
            </w:pPr>
          </w:p>
        </w:tc>
        <w:tc>
          <w:tcPr>
            <w:tcW w:w="3415" w:type="dxa"/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  <w:r w:rsidRPr="005532ED">
              <w:rPr>
                <w:rFonts w:ascii="Arno Pro" w:hAnsi="Arno Pro"/>
                <w:sz w:val="19"/>
                <w:szCs w:val="19"/>
                <w:lang w:eastAsia="en-US"/>
              </w:rPr>
              <w:object w:dxaOrig="2079" w:dyaOrig="1953">
                <v:shape id="_x0000_i1030" type="#_x0000_t75" style="width:103.5pt;height:97.5pt" o:ole="">
                  <v:imagedata r:id="rId17" o:title=""/>
                </v:shape>
                <o:OLEObject Type="Embed" ProgID="ChemDraw.Document.6.0" ShapeID="_x0000_i1030" DrawAspect="Content" ObjectID="_1719508225" r:id="rId18"/>
              </w:object>
            </w:r>
          </w:p>
        </w:tc>
        <w:tc>
          <w:tcPr>
            <w:tcW w:w="1440" w:type="dxa"/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jc w:val="center"/>
              <w:rPr>
                <w:rFonts w:ascii="Arno Pro" w:hAnsi="Arno Pro" w:hint="eastAsia"/>
                <w:sz w:val="19"/>
                <w:szCs w:val="19"/>
              </w:rPr>
            </w:pPr>
            <w:r w:rsidRPr="005532ED">
              <w:rPr>
                <w:rFonts w:ascii="Arno Pro" w:hAnsi="Arno Pro"/>
                <w:sz w:val="19"/>
                <w:szCs w:val="19"/>
              </w:rPr>
              <w:t>1</w:t>
            </w:r>
          </w:p>
        </w:tc>
        <w:tc>
          <w:tcPr>
            <w:tcW w:w="1321" w:type="dxa"/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  <w:r w:rsidRPr="005532ED">
              <w:rPr>
                <w:rFonts w:ascii="Arno Pro" w:hAnsi="Arno Pro"/>
                <w:sz w:val="19"/>
                <w:szCs w:val="19"/>
              </w:rPr>
              <w:t>85</w:t>
            </w:r>
          </w:p>
        </w:tc>
        <w:tc>
          <w:tcPr>
            <w:tcW w:w="1150" w:type="dxa"/>
            <w:vAlign w:val="center"/>
            <w:hideMark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color w:val="000000" w:themeColor="text1"/>
                <w:sz w:val="19"/>
                <w:szCs w:val="19"/>
              </w:rPr>
            </w:pPr>
            <w:r w:rsidRPr="005532ED">
              <w:rPr>
                <w:rFonts w:ascii="Arno Pro" w:hAnsi="Arno Pro"/>
                <w:color w:val="000000" w:themeColor="text1"/>
                <w:sz w:val="19"/>
                <w:szCs w:val="19"/>
              </w:rPr>
              <w:t>239-241</w:t>
            </w:r>
          </w:p>
        </w:tc>
      </w:tr>
      <w:tr w:rsidR="00A35E7F" w:rsidRPr="005532ED" w:rsidTr="00B668BD">
        <w:trPr>
          <w:jc w:val="center"/>
        </w:trPr>
        <w:tc>
          <w:tcPr>
            <w:tcW w:w="705" w:type="dxa"/>
            <w:vAlign w:val="center"/>
            <w:hideMark/>
          </w:tcPr>
          <w:p w:rsidR="00A35E7F" w:rsidRPr="005532ED" w:rsidRDefault="00A35E7F" w:rsidP="00B668BD">
            <w:pPr>
              <w:tabs>
                <w:tab w:val="left" w:pos="-108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b/>
                <w:sz w:val="19"/>
                <w:szCs w:val="19"/>
              </w:rPr>
            </w:pPr>
          </w:p>
          <w:p w:rsidR="00A35E7F" w:rsidRPr="005532ED" w:rsidRDefault="00A35E7F" w:rsidP="00B668BD">
            <w:pPr>
              <w:tabs>
                <w:tab w:val="left" w:pos="-108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b/>
                <w:sz w:val="19"/>
                <w:szCs w:val="19"/>
              </w:rPr>
            </w:pPr>
            <w:r w:rsidRPr="005532ED">
              <w:rPr>
                <w:rFonts w:ascii="Arno Pro" w:hAnsi="Arno Pro"/>
                <w:b/>
                <w:sz w:val="19"/>
                <w:szCs w:val="19"/>
              </w:rPr>
              <w:t>3g</w:t>
            </w:r>
          </w:p>
        </w:tc>
        <w:tc>
          <w:tcPr>
            <w:tcW w:w="902" w:type="dxa"/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</w:p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</w:p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  <w:r w:rsidRPr="005532ED">
              <w:rPr>
                <w:rFonts w:ascii="Arno Pro" w:hAnsi="Arno Pro"/>
                <w:sz w:val="19"/>
                <w:szCs w:val="19"/>
              </w:rPr>
              <w:t>4-Br</w:t>
            </w:r>
          </w:p>
          <w:p w:rsidR="00A35E7F" w:rsidRPr="005532ED" w:rsidRDefault="00A35E7F" w:rsidP="00B66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no Pro" w:hAnsi="Arno Pro" w:hint="eastAsia"/>
                <w:sz w:val="19"/>
                <w:szCs w:val="19"/>
              </w:rPr>
            </w:pPr>
          </w:p>
        </w:tc>
        <w:tc>
          <w:tcPr>
            <w:tcW w:w="3415" w:type="dxa"/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  <w:r w:rsidRPr="005532ED">
              <w:rPr>
                <w:rFonts w:ascii="Arno Pro" w:hAnsi="Arno Pro"/>
                <w:sz w:val="19"/>
                <w:szCs w:val="19"/>
                <w:lang w:eastAsia="en-US"/>
              </w:rPr>
              <w:object w:dxaOrig="2371" w:dyaOrig="1817">
                <v:shape id="_x0000_i1031" type="#_x0000_t75" style="width:118.5pt;height:90.75pt" o:ole="">
                  <v:imagedata r:id="rId19" o:title=""/>
                </v:shape>
                <o:OLEObject Type="Embed" ProgID="ChemDraw.Document.6.0" ShapeID="_x0000_i1031" DrawAspect="Content" ObjectID="_1719508226" r:id="rId20"/>
              </w:object>
            </w:r>
          </w:p>
        </w:tc>
        <w:tc>
          <w:tcPr>
            <w:tcW w:w="1440" w:type="dxa"/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jc w:val="center"/>
              <w:rPr>
                <w:rFonts w:ascii="Arno Pro" w:hAnsi="Arno Pro" w:hint="eastAsia"/>
                <w:sz w:val="19"/>
                <w:szCs w:val="19"/>
              </w:rPr>
            </w:pPr>
            <w:r w:rsidRPr="005532ED">
              <w:rPr>
                <w:rFonts w:ascii="Arno Pro" w:hAnsi="Arno Pro"/>
                <w:sz w:val="19"/>
                <w:szCs w:val="19"/>
              </w:rPr>
              <w:t>1</w:t>
            </w:r>
          </w:p>
        </w:tc>
        <w:tc>
          <w:tcPr>
            <w:tcW w:w="1321" w:type="dxa"/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  <w:r w:rsidRPr="005532ED">
              <w:rPr>
                <w:rFonts w:ascii="Arno Pro" w:hAnsi="Arno Pro"/>
                <w:sz w:val="19"/>
                <w:szCs w:val="19"/>
              </w:rPr>
              <w:t>80</w:t>
            </w:r>
          </w:p>
        </w:tc>
        <w:tc>
          <w:tcPr>
            <w:tcW w:w="1150" w:type="dxa"/>
            <w:vAlign w:val="center"/>
            <w:hideMark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jc w:val="center"/>
              <w:rPr>
                <w:rFonts w:ascii="Arno Pro" w:hAnsi="Arno Pro" w:hint="eastAsia"/>
                <w:color w:val="000000" w:themeColor="text1"/>
                <w:sz w:val="19"/>
                <w:szCs w:val="19"/>
              </w:rPr>
            </w:pPr>
            <w:r w:rsidRPr="005532ED">
              <w:rPr>
                <w:rFonts w:ascii="Arno Pro" w:hAnsi="Arno Pro"/>
                <w:color w:val="000000" w:themeColor="text1"/>
                <w:sz w:val="19"/>
                <w:szCs w:val="19"/>
              </w:rPr>
              <w:t>288-290</w:t>
            </w:r>
          </w:p>
        </w:tc>
      </w:tr>
      <w:tr w:rsidR="00A35E7F" w:rsidRPr="005532ED" w:rsidTr="00B668BD">
        <w:trPr>
          <w:jc w:val="center"/>
        </w:trPr>
        <w:tc>
          <w:tcPr>
            <w:tcW w:w="705" w:type="dxa"/>
            <w:vAlign w:val="center"/>
            <w:hideMark/>
          </w:tcPr>
          <w:p w:rsidR="00A35E7F" w:rsidRPr="005532ED" w:rsidRDefault="00A35E7F" w:rsidP="00B668BD">
            <w:pPr>
              <w:tabs>
                <w:tab w:val="left" w:pos="-108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b/>
                <w:sz w:val="19"/>
                <w:szCs w:val="19"/>
              </w:rPr>
            </w:pPr>
          </w:p>
          <w:p w:rsidR="00A35E7F" w:rsidRPr="005532ED" w:rsidRDefault="00A35E7F" w:rsidP="00B668BD">
            <w:pPr>
              <w:tabs>
                <w:tab w:val="left" w:pos="-108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b/>
                <w:sz w:val="19"/>
                <w:szCs w:val="19"/>
              </w:rPr>
            </w:pPr>
            <w:r w:rsidRPr="005532ED">
              <w:rPr>
                <w:rFonts w:ascii="Arno Pro" w:hAnsi="Arno Pro"/>
                <w:b/>
                <w:sz w:val="19"/>
                <w:szCs w:val="19"/>
              </w:rPr>
              <w:t>3h</w:t>
            </w:r>
          </w:p>
        </w:tc>
        <w:tc>
          <w:tcPr>
            <w:tcW w:w="902" w:type="dxa"/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</w:p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</w:p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  <w:r w:rsidRPr="005532ED">
              <w:rPr>
                <w:rFonts w:ascii="Arno Pro" w:hAnsi="Arno Pro"/>
                <w:sz w:val="19"/>
                <w:szCs w:val="19"/>
              </w:rPr>
              <w:t>4-OCH</w:t>
            </w:r>
            <w:r w:rsidRPr="005532ED">
              <w:rPr>
                <w:rFonts w:ascii="Arno Pro" w:hAnsi="Arno Pro"/>
                <w:sz w:val="19"/>
                <w:szCs w:val="19"/>
                <w:vertAlign w:val="subscript"/>
              </w:rPr>
              <w:t>3</w:t>
            </w:r>
          </w:p>
          <w:p w:rsidR="00A35E7F" w:rsidRPr="005532ED" w:rsidRDefault="00A35E7F" w:rsidP="00B66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no Pro" w:hAnsi="Arno Pro" w:hint="eastAsia"/>
                <w:sz w:val="19"/>
                <w:szCs w:val="19"/>
              </w:rPr>
            </w:pPr>
          </w:p>
        </w:tc>
        <w:tc>
          <w:tcPr>
            <w:tcW w:w="3415" w:type="dxa"/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  <w:r w:rsidRPr="005532ED">
              <w:rPr>
                <w:rFonts w:ascii="Arno Pro" w:hAnsi="Arno Pro"/>
                <w:sz w:val="19"/>
                <w:szCs w:val="19"/>
                <w:lang w:eastAsia="en-US"/>
              </w:rPr>
              <w:object w:dxaOrig="2645" w:dyaOrig="1817">
                <v:shape id="_x0000_i1032" type="#_x0000_t75" style="width:131.25pt;height:90.75pt" o:ole="">
                  <v:imagedata r:id="rId21" o:title=""/>
                </v:shape>
                <o:OLEObject Type="Embed" ProgID="ChemDraw.Document.6.0" ShapeID="_x0000_i1032" DrawAspect="Content" ObjectID="_1719508227" r:id="rId22"/>
              </w:object>
            </w:r>
          </w:p>
        </w:tc>
        <w:tc>
          <w:tcPr>
            <w:tcW w:w="1440" w:type="dxa"/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jc w:val="center"/>
              <w:rPr>
                <w:rFonts w:ascii="Arno Pro" w:hAnsi="Arno Pro" w:hint="eastAsia"/>
                <w:sz w:val="19"/>
                <w:szCs w:val="19"/>
              </w:rPr>
            </w:pPr>
            <w:r w:rsidRPr="005532ED">
              <w:rPr>
                <w:rFonts w:ascii="Arno Pro" w:hAnsi="Arno Pro"/>
                <w:sz w:val="19"/>
                <w:szCs w:val="19"/>
              </w:rPr>
              <w:t>1</w:t>
            </w:r>
          </w:p>
        </w:tc>
        <w:tc>
          <w:tcPr>
            <w:tcW w:w="1321" w:type="dxa"/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  <w:r w:rsidRPr="005532ED">
              <w:rPr>
                <w:rFonts w:ascii="Arno Pro" w:hAnsi="Arno Pro"/>
                <w:sz w:val="19"/>
                <w:szCs w:val="19"/>
              </w:rPr>
              <w:t>75</w:t>
            </w:r>
          </w:p>
        </w:tc>
        <w:tc>
          <w:tcPr>
            <w:tcW w:w="1150" w:type="dxa"/>
            <w:vAlign w:val="center"/>
            <w:hideMark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jc w:val="center"/>
              <w:rPr>
                <w:rFonts w:ascii="Arno Pro" w:hAnsi="Arno Pro" w:hint="eastAsia"/>
                <w:color w:val="000000" w:themeColor="text1"/>
                <w:sz w:val="19"/>
                <w:szCs w:val="19"/>
              </w:rPr>
            </w:pPr>
            <w:r w:rsidRPr="005532ED">
              <w:rPr>
                <w:rFonts w:ascii="Arno Pro" w:hAnsi="Arno Pro"/>
                <w:color w:val="000000" w:themeColor="text1"/>
                <w:sz w:val="19"/>
                <w:szCs w:val="19"/>
              </w:rPr>
              <w:t>243-247</w:t>
            </w:r>
          </w:p>
        </w:tc>
      </w:tr>
      <w:tr w:rsidR="00A35E7F" w:rsidRPr="005532ED" w:rsidTr="00B668BD">
        <w:trPr>
          <w:jc w:val="center"/>
        </w:trPr>
        <w:tc>
          <w:tcPr>
            <w:tcW w:w="705" w:type="dxa"/>
            <w:vAlign w:val="center"/>
            <w:hideMark/>
          </w:tcPr>
          <w:p w:rsidR="00A35E7F" w:rsidRPr="005532ED" w:rsidRDefault="00A35E7F" w:rsidP="00B668BD">
            <w:pPr>
              <w:tabs>
                <w:tab w:val="left" w:pos="-108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b/>
                <w:sz w:val="19"/>
                <w:szCs w:val="19"/>
              </w:rPr>
            </w:pPr>
          </w:p>
          <w:p w:rsidR="00A35E7F" w:rsidRPr="005532ED" w:rsidRDefault="00A35E7F" w:rsidP="00B668BD">
            <w:pPr>
              <w:tabs>
                <w:tab w:val="left" w:pos="-108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b/>
                <w:sz w:val="19"/>
                <w:szCs w:val="19"/>
              </w:rPr>
            </w:pPr>
            <w:r w:rsidRPr="005532ED">
              <w:rPr>
                <w:rFonts w:ascii="Arno Pro" w:hAnsi="Arno Pro"/>
                <w:b/>
                <w:sz w:val="19"/>
                <w:szCs w:val="19"/>
              </w:rPr>
              <w:t>3i</w:t>
            </w:r>
          </w:p>
        </w:tc>
        <w:tc>
          <w:tcPr>
            <w:tcW w:w="902" w:type="dxa"/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</w:p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</w:p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  <w:r w:rsidRPr="005532ED">
              <w:rPr>
                <w:rFonts w:ascii="Arno Pro" w:hAnsi="Arno Pro"/>
                <w:sz w:val="19"/>
                <w:szCs w:val="19"/>
              </w:rPr>
              <w:t>4-OH</w:t>
            </w:r>
          </w:p>
          <w:p w:rsidR="00A35E7F" w:rsidRPr="005532ED" w:rsidRDefault="00A35E7F" w:rsidP="00B66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no Pro" w:hAnsi="Arno Pro" w:hint="eastAsia"/>
                <w:sz w:val="19"/>
                <w:szCs w:val="19"/>
              </w:rPr>
            </w:pPr>
          </w:p>
        </w:tc>
        <w:tc>
          <w:tcPr>
            <w:tcW w:w="3415" w:type="dxa"/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  <w:r w:rsidRPr="005532ED">
              <w:rPr>
                <w:rFonts w:ascii="Arno Pro" w:hAnsi="Arno Pro"/>
                <w:sz w:val="19"/>
                <w:szCs w:val="19"/>
                <w:lang w:eastAsia="en-US"/>
              </w:rPr>
              <w:object w:dxaOrig="2418" w:dyaOrig="1817">
                <v:shape id="_x0000_i1033" type="#_x0000_t75" style="width:120.75pt;height:90.75pt" o:ole="">
                  <v:imagedata r:id="rId23" o:title=""/>
                </v:shape>
                <o:OLEObject Type="Embed" ProgID="ChemDraw.Document.6.0" ShapeID="_x0000_i1033" DrawAspect="Content" ObjectID="_1719508228" r:id="rId24"/>
              </w:object>
            </w:r>
          </w:p>
        </w:tc>
        <w:tc>
          <w:tcPr>
            <w:tcW w:w="1440" w:type="dxa"/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jc w:val="center"/>
              <w:rPr>
                <w:rFonts w:ascii="Arno Pro" w:hAnsi="Arno Pro" w:hint="eastAsia"/>
                <w:sz w:val="19"/>
                <w:szCs w:val="19"/>
              </w:rPr>
            </w:pPr>
            <w:r w:rsidRPr="005532ED">
              <w:rPr>
                <w:rFonts w:ascii="Arno Pro" w:hAnsi="Arno Pro"/>
                <w:sz w:val="19"/>
                <w:szCs w:val="19"/>
              </w:rPr>
              <w:t>1</w:t>
            </w:r>
          </w:p>
        </w:tc>
        <w:tc>
          <w:tcPr>
            <w:tcW w:w="1321" w:type="dxa"/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  <w:r w:rsidRPr="005532ED">
              <w:rPr>
                <w:rFonts w:ascii="Arno Pro" w:hAnsi="Arno Pro"/>
                <w:sz w:val="19"/>
                <w:szCs w:val="19"/>
              </w:rPr>
              <w:t>72</w:t>
            </w:r>
          </w:p>
        </w:tc>
        <w:tc>
          <w:tcPr>
            <w:tcW w:w="1150" w:type="dxa"/>
            <w:vAlign w:val="center"/>
            <w:hideMark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jc w:val="center"/>
              <w:rPr>
                <w:rFonts w:ascii="Arno Pro" w:hAnsi="Arno Pro" w:hint="eastAsia"/>
                <w:color w:val="000000" w:themeColor="text1"/>
                <w:sz w:val="19"/>
                <w:szCs w:val="19"/>
              </w:rPr>
            </w:pPr>
            <w:r w:rsidRPr="005532ED">
              <w:rPr>
                <w:rFonts w:ascii="Arno Pro" w:hAnsi="Arno Pro"/>
                <w:color w:val="000000" w:themeColor="text1"/>
                <w:sz w:val="19"/>
                <w:szCs w:val="19"/>
              </w:rPr>
              <w:t>255-257</w:t>
            </w:r>
          </w:p>
        </w:tc>
      </w:tr>
      <w:tr w:rsidR="00A35E7F" w:rsidRPr="005532ED" w:rsidTr="00B668BD">
        <w:trPr>
          <w:jc w:val="center"/>
        </w:trPr>
        <w:tc>
          <w:tcPr>
            <w:tcW w:w="705" w:type="dxa"/>
            <w:tcBorders>
              <w:bottom w:val="single" w:sz="4" w:space="0" w:color="auto"/>
            </w:tcBorders>
            <w:vAlign w:val="center"/>
            <w:hideMark/>
          </w:tcPr>
          <w:p w:rsidR="00A35E7F" w:rsidRPr="005532ED" w:rsidRDefault="00A35E7F" w:rsidP="00B668BD">
            <w:pPr>
              <w:tabs>
                <w:tab w:val="left" w:pos="-108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b/>
                <w:sz w:val="19"/>
                <w:szCs w:val="19"/>
              </w:rPr>
            </w:pPr>
          </w:p>
          <w:p w:rsidR="00A35E7F" w:rsidRPr="005532ED" w:rsidRDefault="00A35E7F" w:rsidP="00B668BD">
            <w:pPr>
              <w:tabs>
                <w:tab w:val="left" w:pos="-108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b/>
                <w:sz w:val="19"/>
                <w:szCs w:val="19"/>
              </w:rPr>
            </w:pPr>
            <w:r w:rsidRPr="005532ED">
              <w:rPr>
                <w:rFonts w:ascii="Arno Pro" w:hAnsi="Arno Pro"/>
                <w:b/>
                <w:sz w:val="19"/>
                <w:szCs w:val="19"/>
              </w:rPr>
              <w:t>3j</w:t>
            </w:r>
          </w:p>
        </w:tc>
        <w:tc>
          <w:tcPr>
            <w:tcW w:w="902" w:type="dxa"/>
            <w:tcBorders>
              <w:bottom w:val="single" w:sz="4" w:space="0" w:color="auto"/>
            </w:tcBorders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</w:p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</w:p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rPr>
                <w:rFonts w:ascii="Arno Pro" w:hAnsi="Arno Pro" w:hint="eastAsia"/>
                <w:sz w:val="19"/>
                <w:szCs w:val="19"/>
              </w:rPr>
            </w:pPr>
            <w:r w:rsidRPr="005532ED">
              <w:rPr>
                <w:rFonts w:ascii="Arno Pro" w:hAnsi="Arno Pro"/>
                <w:sz w:val="19"/>
                <w:szCs w:val="19"/>
              </w:rPr>
              <w:t>4-CH</w:t>
            </w:r>
            <w:r w:rsidRPr="005532ED">
              <w:rPr>
                <w:rFonts w:ascii="Arno Pro" w:hAnsi="Arno Pro"/>
                <w:sz w:val="19"/>
                <w:szCs w:val="19"/>
                <w:vertAlign w:val="subscript"/>
              </w:rPr>
              <w:t>3</w:t>
            </w:r>
          </w:p>
          <w:p w:rsidR="00A35E7F" w:rsidRPr="005532ED" w:rsidRDefault="00A35E7F" w:rsidP="00B66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no Pro" w:hAnsi="Arno Pro" w:hint="eastAsia"/>
                <w:sz w:val="19"/>
                <w:szCs w:val="19"/>
              </w:rPr>
            </w:pPr>
          </w:p>
          <w:p w:rsidR="00A35E7F" w:rsidRPr="005532ED" w:rsidRDefault="00A35E7F" w:rsidP="00B668B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no Pro" w:hAnsi="Arno Pro" w:hint="eastAsia"/>
                <w:sz w:val="19"/>
                <w:szCs w:val="19"/>
              </w:rPr>
            </w:pPr>
          </w:p>
        </w:tc>
        <w:tc>
          <w:tcPr>
            <w:tcW w:w="3415" w:type="dxa"/>
            <w:tcBorders>
              <w:bottom w:val="single" w:sz="4" w:space="0" w:color="auto"/>
            </w:tcBorders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  <w:r w:rsidRPr="005532ED">
              <w:rPr>
                <w:rFonts w:ascii="Arno Pro" w:hAnsi="Arno Pro"/>
                <w:noProof/>
                <w:sz w:val="19"/>
                <w:szCs w:val="19"/>
                <w:lang w:bidi="ar-SA"/>
              </w:rPr>
              <w:drawing>
                <wp:inline distT="0" distB="0" distL="0" distR="0" wp14:anchorId="232DA47D" wp14:editId="290C201C">
                  <wp:extent cx="1590675" cy="115252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0675" cy="115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jc w:val="center"/>
              <w:rPr>
                <w:rFonts w:ascii="Arno Pro" w:hAnsi="Arno Pro" w:hint="eastAsia"/>
                <w:sz w:val="19"/>
                <w:szCs w:val="19"/>
              </w:rPr>
            </w:pPr>
          </w:p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jc w:val="center"/>
              <w:rPr>
                <w:rFonts w:ascii="Arno Pro" w:hAnsi="Arno Pro" w:hint="eastAsia"/>
                <w:sz w:val="19"/>
                <w:szCs w:val="19"/>
              </w:rPr>
            </w:pPr>
            <w:r w:rsidRPr="005532ED">
              <w:rPr>
                <w:rFonts w:ascii="Arno Pro" w:hAnsi="Arno Pro"/>
                <w:sz w:val="19"/>
                <w:szCs w:val="19"/>
              </w:rPr>
              <w:t>1</w:t>
            </w:r>
          </w:p>
        </w:tc>
        <w:tc>
          <w:tcPr>
            <w:tcW w:w="1321" w:type="dxa"/>
            <w:tcBorders>
              <w:bottom w:val="single" w:sz="4" w:space="0" w:color="auto"/>
            </w:tcBorders>
            <w:vAlign w:val="center"/>
          </w:tcPr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</w:p>
          <w:p w:rsidR="00A35E7F" w:rsidRPr="005532ED" w:rsidRDefault="00A35E7F" w:rsidP="00B668BD">
            <w:pPr>
              <w:tabs>
                <w:tab w:val="left" w:pos="-108"/>
                <w:tab w:val="left" w:pos="1190"/>
              </w:tabs>
              <w:spacing w:line="360" w:lineRule="auto"/>
              <w:ind w:left="-108"/>
              <w:jc w:val="center"/>
              <w:rPr>
                <w:rFonts w:ascii="Arno Pro" w:hAnsi="Arno Pro" w:hint="eastAsia"/>
                <w:sz w:val="19"/>
                <w:szCs w:val="19"/>
              </w:rPr>
            </w:pPr>
            <w:r w:rsidRPr="005532ED">
              <w:rPr>
                <w:rFonts w:ascii="Arno Pro" w:hAnsi="Arno Pro"/>
                <w:sz w:val="19"/>
                <w:szCs w:val="19"/>
              </w:rPr>
              <w:t>70</w:t>
            </w:r>
          </w:p>
        </w:tc>
        <w:tc>
          <w:tcPr>
            <w:tcW w:w="11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35E7F" w:rsidRPr="005532ED" w:rsidRDefault="00A35E7F" w:rsidP="00B668BD">
            <w:pPr>
              <w:spacing w:line="360" w:lineRule="auto"/>
              <w:rPr>
                <w:rFonts w:ascii="Arno Pro" w:hAnsi="Arno Pro" w:hint="eastAsia"/>
                <w:color w:val="000000" w:themeColor="text1"/>
                <w:sz w:val="19"/>
                <w:szCs w:val="19"/>
              </w:rPr>
            </w:pPr>
          </w:p>
          <w:p w:rsidR="00A35E7F" w:rsidRPr="005532ED" w:rsidRDefault="00A35E7F" w:rsidP="00B668BD">
            <w:pPr>
              <w:spacing w:line="360" w:lineRule="auto"/>
              <w:rPr>
                <w:rFonts w:ascii="Arno Pro" w:hAnsi="Arno Pro" w:hint="eastAsia"/>
                <w:color w:val="000000" w:themeColor="text1"/>
                <w:sz w:val="19"/>
                <w:szCs w:val="19"/>
              </w:rPr>
            </w:pPr>
            <w:r w:rsidRPr="005532ED">
              <w:rPr>
                <w:rFonts w:ascii="Arno Pro" w:hAnsi="Arno Pro"/>
                <w:color w:val="000000" w:themeColor="text1"/>
                <w:sz w:val="19"/>
                <w:szCs w:val="19"/>
              </w:rPr>
              <w:t>266-268</w:t>
            </w:r>
          </w:p>
        </w:tc>
      </w:tr>
    </w:tbl>
    <w:p w:rsidR="00A35E7F" w:rsidRPr="001B0F83" w:rsidRDefault="001B0F83" w:rsidP="00962395">
      <w:pPr>
        <w:pStyle w:val="NoList1"/>
        <w:widowControl w:val="0"/>
        <w:tabs>
          <w:tab w:val="left" w:pos="-270"/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i/>
          <w:kern w:val="2"/>
          <w:sz w:val="20"/>
          <w:szCs w:val="18"/>
          <w:lang w:val="en-US" w:bidi="hi-IN"/>
        </w:rPr>
      </w:pPr>
      <w:r w:rsidRPr="001B0F83">
        <w:rPr>
          <w:rFonts w:ascii="Times New Roman" w:eastAsia="Times New Roman" w:hAnsi="Times New Roman"/>
          <w:i/>
          <w:kern w:val="2"/>
          <w:sz w:val="20"/>
          <w:szCs w:val="18"/>
          <w:lang w:val="en-US" w:bidi="hi-IN"/>
        </w:rPr>
        <w:t xml:space="preserve">Isolated yield, </w:t>
      </w:r>
      <w:r>
        <w:rPr>
          <w:rFonts w:ascii="Times New Roman" w:eastAsia="Times New Roman" w:hAnsi="Times New Roman"/>
          <w:i/>
          <w:kern w:val="2"/>
          <w:sz w:val="20"/>
          <w:szCs w:val="18"/>
          <w:lang w:val="en-US" w:bidi="hi-IN"/>
        </w:rPr>
        <w:t>Melting points</w:t>
      </w:r>
    </w:p>
    <w:p w:rsidR="00A35E7F" w:rsidRDefault="00A35E7F" w:rsidP="00962395">
      <w:pPr>
        <w:pStyle w:val="NoList1"/>
        <w:widowControl w:val="0"/>
        <w:tabs>
          <w:tab w:val="left" w:pos="-270"/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b/>
          <w:sz w:val="32"/>
          <w:szCs w:val="18"/>
        </w:rPr>
      </w:pPr>
    </w:p>
    <w:p w:rsidR="00A35E7F" w:rsidRPr="001B0F83" w:rsidRDefault="00A35E7F" w:rsidP="00962395">
      <w:pPr>
        <w:pStyle w:val="NoList1"/>
        <w:widowControl w:val="0"/>
        <w:tabs>
          <w:tab w:val="left" w:pos="-270"/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b/>
          <w:sz w:val="32"/>
          <w:szCs w:val="18"/>
          <w:lang w:val="en-US"/>
        </w:rPr>
      </w:pPr>
    </w:p>
    <w:p w:rsidR="001B0F83" w:rsidRPr="001B0F83" w:rsidRDefault="001B0F83" w:rsidP="001B0F83">
      <w:pPr>
        <w:pStyle w:val="TAMainText"/>
        <w:ind w:firstLine="0"/>
        <w:jc w:val="center"/>
        <w:rPr>
          <w:rFonts w:ascii="Times New Roman" w:hAnsi="Times New Roman"/>
          <w:b/>
          <w:sz w:val="32"/>
          <w:szCs w:val="32"/>
        </w:rPr>
      </w:pPr>
      <w:r w:rsidRPr="001B0F83">
        <w:rPr>
          <w:rFonts w:ascii="Times New Roman" w:hAnsi="Times New Roman"/>
          <w:b/>
          <w:sz w:val="32"/>
          <w:szCs w:val="32"/>
          <w:lang w:val="en-IN"/>
        </w:rPr>
        <w:t xml:space="preserve">2. Characterization of </w:t>
      </w:r>
      <w:bookmarkStart w:id="1" w:name="_Hlk93778914"/>
      <w:r w:rsidRPr="001B0F83">
        <w:rPr>
          <w:rFonts w:ascii="Times New Roman" w:hAnsi="Times New Roman"/>
          <w:b/>
          <w:sz w:val="32"/>
          <w:szCs w:val="32"/>
        </w:rPr>
        <w:t>3-Aryl-1-phenyl-1</w:t>
      </w:r>
      <w:r w:rsidRPr="001B0F83">
        <w:rPr>
          <w:rFonts w:ascii="Times New Roman" w:hAnsi="Times New Roman"/>
          <w:b/>
          <w:i/>
          <w:iCs/>
          <w:sz w:val="32"/>
          <w:szCs w:val="32"/>
        </w:rPr>
        <w:t>H</w:t>
      </w:r>
      <w:r w:rsidRPr="001B0F83">
        <w:rPr>
          <w:rFonts w:ascii="Times New Roman" w:hAnsi="Times New Roman"/>
          <w:b/>
          <w:sz w:val="32"/>
          <w:szCs w:val="32"/>
        </w:rPr>
        <w:t>-pyrazole</w:t>
      </w:r>
      <w:bookmarkEnd w:id="1"/>
      <w:r w:rsidRPr="001B0F83">
        <w:rPr>
          <w:rFonts w:ascii="Times New Roman" w:hAnsi="Times New Roman"/>
          <w:b/>
          <w:sz w:val="32"/>
          <w:szCs w:val="32"/>
        </w:rPr>
        <w:t>-4-carbothioamides. (3a-3</w:t>
      </w:r>
      <w:r w:rsidRPr="001B0F83">
        <w:rPr>
          <w:rFonts w:ascii="Times New Roman" w:hAnsi="Times New Roman"/>
          <w:b/>
          <w:sz w:val="32"/>
          <w:szCs w:val="32"/>
          <w:vertAlign w:val="subscript"/>
        </w:rPr>
        <w:t>j</w:t>
      </w:r>
      <w:r w:rsidRPr="001B0F83">
        <w:rPr>
          <w:rFonts w:ascii="Times New Roman" w:hAnsi="Times New Roman"/>
          <w:b/>
          <w:sz w:val="32"/>
          <w:szCs w:val="32"/>
        </w:rPr>
        <w:t>)</w:t>
      </w:r>
    </w:p>
    <w:p w:rsidR="001B0F83" w:rsidRPr="00FC2175" w:rsidRDefault="001B0F83" w:rsidP="001B0F83">
      <w:pPr>
        <w:pStyle w:val="TAMainText"/>
        <w:ind w:firstLine="0"/>
        <w:rPr>
          <w:b/>
        </w:rPr>
      </w:pPr>
      <w:r w:rsidRPr="00FC2175">
        <w:rPr>
          <w:b/>
        </w:rPr>
        <w:t>Supplementary:</w:t>
      </w:r>
    </w:p>
    <w:p w:rsidR="001B0F83" w:rsidRPr="00FC2175" w:rsidRDefault="001B0F83" w:rsidP="001B0F83">
      <w:pPr>
        <w:pStyle w:val="TAMainText"/>
        <w:ind w:firstLine="0"/>
        <w:rPr>
          <w:b/>
        </w:rPr>
      </w:pPr>
      <w:r w:rsidRPr="00FC2175">
        <w:rPr>
          <w:b/>
        </w:rPr>
        <w:t>3-(4-fluorophenyl)-1-phenyl-1</w:t>
      </w:r>
      <w:r w:rsidRPr="00FC2175">
        <w:rPr>
          <w:b/>
          <w:i/>
          <w:iCs/>
        </w:rPr>
        <w:t>H</w:t>
      </w:r>
      <w:r w:rsidRPr="00FC2175">
        <w:rPr>
          <w:b/>
        </w:rPr>
        <w:t>-pyrazole-4-carbothioamide (3a)</w:t>
      </w:r>
    </w:p>
    <w:p w:rsidR="001B0F83" w:rsidRPr="00FC2175" w:rsidRDefault="001B0F83" w:rsidP="001B0F83">
      <w:pPr>
        <w:pStyle w:val="TAMainText"/>
        <w:ind w:firstLine="0"/>
        <w:rPr>
          <w:b/>
        </w:rPr>
      </w:pPr>
      <w:r w:rsidRPr="00FC2175">
        <w:rPr>
          <w:b/>
        </w:rPr>
        <w:t xml:space="preserve">Mass: </w:t>
      </w:r>
      <w:r w:rsidRPr="00FC2175">
        <w:t xml:space="preserve">[ES] </w:t>
      </w:r>
      <w:r w:rsidRPr="00FC2175">
        <w:rPr>
          <w:vertAlign w:val="superscript"/>
        </w:rPr>
        <w:t>+</w:t>
      </w:r>
      <w:r w:rsidRPr="00FC2175">
        <w:t xml:space="preserve"> 298. </w:t>
      </w:r>
      <w:r w:rsidRPr="00FC2175">
        <w:rPr>
          <w:b/>
        </w:rPr>
        <w:t>1H NMR</w:t>
      </w:r>
      <w:r w:rsidRPr="00FC2175">
        <w:t xml:space="preserve"> (DMSO, d6) </w:t>
      </w:r>
      <w:r>
        <w:rPr>
          <w:rFonts w:ascii="Times New Roman" w:hAnsi="Times New Roman"/>
        </w:rPr>
        <w:t>δ</w:t>
      </w:r>
      <w:r w:rsidRPr="00FC2175">
        <w:t>ppm: 7.26 (d, 2H, Ar-H), 7.35 (d, 2H, Ar-H), 7.41-7.75 (m, 5H, Ar-H), 8.78 (s, 1H, Ar-H), 9.25 (s, 1H, -NH2), 9.78 (s, 1H, -NH2).</w:t>
      </w:r>
    </w:p>
    <w:p w:rsidR="001B0F83" w:rsidRPr="00FC2175" w:rsidRDefault="001B0F83" w:rsidP="001B0F83">
      <w:pPr>
        <w:pStyle w:val="TAMainText"/>
        <w:ind w:firstLine="0"/>
        <w:rPr>
          <w:b/>
        </w:rPr>
      </w:pPr>
      <w:r w:rsidRPr="00FC2175">
        <w:rPr>
          <w:b/>
        </w:rPr>
        <w:t>1,3-diphenyl-1H-pyrazole-4-carbothioamide (3b).</w:t>
      </w:r>
    </w:p>
    <w:p w:rsidR="001B0F83" w:rsidRPr="00FC2175" w:rsidRDefault="001B0F83" w:rsidP="001B0F83">
      <w:pPr>
        <w:pStyle w:val="TAMainText"/>
        <w:ind w:firstLine="0"/>
        <w:rPr>
          <w:b/>
        </w:rPr>
      </w:pPr>
      <w:r w:rsidRPr="00FC2175">
        <w:rPr>
          <w:b/>
        </w:rPr>
        <w:t>Mass:</w:t>
      </w:r>
      <w:r w:rsidRPr="00FC2175">
        <w:t xml:space="preserve"> [ES]</w:t>
      </w:r>
      <w:r w:rsidRPr="00FC2175">
        <w:rPr>
          <w:vertAlign w:val="superscript"/>
        </w:rPr>
        <w:t xml:space="preserve"> +</w:t>
      </w:r>
      <w:r w:rsidRPr="00FC2175">
        <w:t xml:space="preserve"> 280 </w:t>
      </w:r>
      <w:r w:rsidRPr="00FC2175">
        <w:rPr>
          <w:b/>
          <w:vertAlign w:val="superscript"/>
        </w:rPr>
        <w:t>1</w:t>
      </w:r>
      <w:r w:rsidRPr="00FC2175">
        <w:rPr>
          <w:b/>
        </w:rPr>
        <w:t xml:space="preserve">H NMR </w:t>
      </w:r>
      <w:r w:rsidRPr="00FC2175">
        <w:t>(DMSO)</w:t>
      </w:r>
      <w:r w:rsidRPr="00FC2175">
        <w:rPr>
          <w:b/>
        </w:rPr>
        <w:t xml:space="preserve"> </w:t>
      </w:r>
      <w:r>
        <w:rPr>
          <w:rFonts w:ascii="Times New Roman" w:hAnsi="Times New Roman"/>
        </w:rPr>
        <w:t>δ</w:t>
      </w:r>
      <w:r w:rsidRPr="00FC2175">
        <w:t>ppm: 7.35-7.41 (m, 5H, Ar-H), 7.43-7.99 (m, 5H, Ar-H), 8.00 (s, 1H, Ar-H), 9.19 (s, 1H, -NH</w:t>
      </w:r>
      <w:r w:rsidRPr="00FC2175">
        <w:rPr>
          <w:vertAlign w:val="subscript"/>
        </w:rPr>
        <w:t>2</w:t>
      </w:r>
      <w:r w:rsidRPr="00FC2175">
        <w:t>), 9.76 (s, 1H, -NH</w:t>
      </w:r>
      <w:r w:rsidRPr="00FC2175">
        <w:rPr>
          <w:vertAlign w:val="subscript"/>
        </w:rPr>
        <w:t>2</w:t>
      </w:r>
      <w:r w:rsidRPr="00FC2175">
        <w:t xml:space="preserve">). </w:t>
      </w:r>
      <w:r w:rsidRPr="00FC2175">
        <w:rPr>
          <w:b/>
          <w:vertAlign w:val="superscript"/>
        </w:rPr>
        <w:t>13</w:t>
      </w:r>
      <w:r w:rsidRPr="00FC2175">
        <w:rPr>
          <w:b/>
        </w:rPr>
        <w:t>C NMR (DMSO, d</w:t>
      </w:r>
      <w:r w:rsidRPr="00FC2175">
        <w:rPr>
          <w:b/>
          <w:vertAlign w:val="subscript"/>
        </w:rPr>
        <w:t>6</w:t>
      </w:r>
      <w:r w:rsidRPr="00FC2175">
        <w:rPr>
          <w:b/>
        </w:rPr>
        <w:t xml:space="preserve">) </w:t>
      </w:r>
      <w:r>
        <w:rPr>
          <w:rFonts w:ascii="Times New Roman" w:hAnsi="Times New Roman"/>
        </w:rPr>
        <w:t>δ</w:t>
      </w:r>
      <w:r w:rsidRPr="00FC2175">
        <w:t>ppm</w:t>
      </w:r>
      <w:r w:rsidRPr="00FC2175">
        <w:rPr>
          <w:b/>
        </w:rPr>
        <w:t xml:space="preserve">: </w:t>
      </w:r>
      <w:r w:rsidRPr="00FC2175">
        <w:t xml:space="preserve">90.49, 116.41, 119.26, 125.20, 126.78, 128.08, 129.67, 132.02, 136.22, 138.85, 148.49, 152.57. </w:t>
      </w:r>
      <w:r w:rsidRPr="00FC2175">
        <w:rPr>
          <w:b/>
        </w:rPr>
        <w:t>IR</w:t>
      </w:r>
      <w:r w:rsidRPr="00FC2175">
        <w:t xml:space="preserve"> (cm</w:t>
      </w:r>
      <w:r w:rsidRPr="00FC2175">
        <w:rPr>
          <w:vertAlign w:val="superscript"/>
        </w:rPr>
        <w:t>-1</w:t>
      </w:r>
      <w:r w:rsidRPr="00FC2175">
        <w:t>): 1626 (C=C), 1596 (C-H), 3412 (N-H), 2223 (C=N).</w:t>
      </w:r>
    </w:p>
    <w:p w:rsidR="001B0F83" w:rsidRPr="00FC2175" w:rsidRDefault="001B0F83" w:rsidP="001B0F83">
      <w:pPr>
        <w:pStyle w:val="TAMainText"/>
        <w:ind w:firstLine="898"/>
        <w:rPr>
          <w:b/>
        </w:rPr>
      </w:pPr>
    </w:p>
    <w:p w:rsidR="001B0F83" w:rsidRDefault="001B0F83" w:rsidP="001B0F83">
      <w:pPr>
        <w:pStyle w:val="TAMainText"/>
        <w:ind w:firstLine="0"/>
        <w:rPr>
          <w:b/>
        </w:rPr>
      </w:pPr>
      <w:r w:rsidRPr="00FC2175">
        <w:rPr>
          <w:b/>
        </w:rPr>
        <w:t>3-(4-chlorophenyl)-1-phenyl-1</w:t>
      </w:r>
      <w:r w:rsidRPr="00FC2175">
        <w:rPr>
          <w:b/>
          <w:i/>
          <w:iCs/>
        </w:rPr>
        <w:t>H</w:t>
      </w:r>
      <w:r>
        <w:rPr>
          <w:b/>
        </w:rPr>
        <w:t xml:space="preserve">-pyrazole-4 </w:t>
      </w:r>
    </w:p>
    <w:p w:rsidR="001B0F83" w:rsidRPr="00FC2175" w:rsidRDefault="001B0F83" w:rsidP="001B0F83">
      <w:pPr>
        <w:pStyle w:val="TAMainText"/>
        <w:ind w:firstLine="0"/>
        <w:rPr>
          <w:b/>
        </w:rPr>
      </w:pPr>
      <w:r w:rsidRPr="00FC2175">
        <w:rPr>
          <w:b/>
        </w:rPr>
        <w:t>carbothioamide (3c)</w:t>
      </w:r>
    </w:p>
    <w:p w:rsidR="001B0F83" w:rsidRPr="00FC2175" w:rsidRDefault="001B0F83" w:rsidP="001B0F83">
      <w:pPr>
        <w:pStyle w:val="TAMainText"/>
        <w:ind w:firstLine="0"/>
      </w:pPr>
      <w:r w:rsidRPr="00FC2175">
        <w:rPr>
          <w:b/>
        </w:rPr>
        <w:t>Mass:</w:t>
      </w:r>
      <w:r w:rsidRPr="00FC2175">
        <w:t xml:space="preserve"> [ES]</w:t>
      </w:r>
      <w:r w:rsidRPr="00FC2175">
        <w:rPr>
          <w:vertAlign w:val="superscript"/>
        </w:rPr>
        <w:t xml:space="preserve"> +</w:t>
      </w:r>
      <w:r w:rsidRPr="00FC2175">
        <w:t xml:space="preserve"> 314 </w:t>
      </w:r>
      <w:r w:rsidRPr="00FC2175">
        <w:rPr>
          <w:b/>
          <w:vertAlign w:val="superscript"/>
        </w:rPr>
        <w:t>1</w:t>
      </w:r>
      <w:r w:rsidRPr="00FC2175">
        <w:rPr>
          <w:b/>
        </w:rPr>
        <w:t>H NMR (DMSO, d</w:t>
      </w:r>
      <w:r w:rsidRPr="00FC2175">
        <w:rPr>
          <w:b/>
          <w:vertAlign w:val="subscript"/>
        </w:rPr>
        <w:t>6</w:t>
      </w:r>
      <w:r w:rsidRPr="00FC2175">
        <w:rPr>
          <w:b/>
        </w:rPr>
        <w:t xml:space="preserve">) </w:t>
      </w:r>
      <w:r>
        <w:rPr>
          <w:rFonts w:ascii="Times New Roman" w:hAnsi="Times New Roman"/>
        </w:rPr>
        <w:t>δ</w:t>
      </w:r>
      <w:r w:rsidRPr="00FC2175">
        <w:t>ppm ppm</w:t>
      </w:r>
      <w:r w:rsidRPr="00FC2175">
        <w:rPr>
          <w:b/>
        </w:rPr>
        <w:t>:</w:t>
      </w:r>
      <w:r w:rsidRPr="00FC2175">
        <w:t xml:space="preserve"> 7.37 (d, 2H, Ar-H), 7.78 (d, 2H, Ar-H), 7.52-7.61 (m, 5H, Ar-H), 8.79 (s, 1H, Ar-H), 9.28 (s, 1H, -NH</w:t>
      </w:r>
      <w:r w:rsidRPr="00FC2175">
        <w:rPr>
          <w:vertAlign w:val="subscript"/>
        </w:rPr>
        <w:t>2</w:t>
      </w:r>
      <w:r w:rsidRPr="00FC2175">
        <w:t>), 9.79 (s, 1H, -NH</w:t>
      </w:r>
      <w:r w:rsidRPr="00FC2175">
        <w:rPr>
          <w:vertAlign w:val="subscript"/>
        </w:rPr>
        <w:t>2</w:t>
      </w:r>
      <w:r w:rsidRPr="00FC2175">
        <w:t xml:space="preserve">). </w:t>
      </w:r>
      <w:r w:rsidRPr="00FC2175">
        <w:rPr>
          <w:b/>
          <w:vertAlign w:val="superscript"/>
        </w:rPr>
        <w:t>13</w:t>
      </w:r>
      <w:r w:rsidRPr="00FC2175">
        <w:rPr>
          <w:b/>
        </w:rPr>
        <w:t>C NMR (DMSO, d</w:t>
      </w:r>
      <w:r w:rsidRPr="00FC2175">
        <w:rPr>
          <w:b/>
          <w:vertAlign w:val="subscript"/>
        </w:rPr>
        <w:t>6</w:t>
      </w:r>
      <w:r w:rsidRPr="00FC2175">
        <w:rPr>
          <w:b/>
        </w:rPr>
        <w:t>)</w:t>
      </w:r>
      <w:r w:rsidRPr="00BB2E4D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δ</w:t>
      </w:r>
      <w:r w:rsidRPr="00FC2175">
        <w:t>ppm ppm</w:t>
      </w:r>
      <w:r w:rsidRPr="00FC2175">
        <w:rPr>
          <w:b/>
        </w:rPr>
        <w:t xml:space="preserve">: </w:t>
      </w:r>
      <w:r w:rsidRPr="00FC2175">
        <w:t xml:space="preserve">90.93, 114.02, 119.28, 126.96, 129.15, 130.91, 134.38, 136.37, 138.74, 147.68, 151.28, 193.50. </w:t>
      </w:r>
      <w:r w:rsidRPr="00FC2175">
        <w:rPr>
          <w:b/>
        </w:rPr>
        <w:t>IR</w:t>
      </w:r>
      <w:r w:rsidRPr="00FC2175">
        <w:t xml:space="preserve"> (cm</w:t>
      </w:r>
      <w:r w:rsidRPr="00FC2175">
        <w:rPr>
          <w:vertAlign w:val="superscript"/>
        </w:rPr>
        <w:t>-1</w:t>
      </w:r>
      <w:r w:rsidRPr="00FC2175">
        <w:t>): 1631 (C=C), 1596 (C-H), 3350 (N-H), 2221 (C=N), 752 (C-Cl).</w:t>
      </w:r>
    </w:p>
    <w:p w:rsidR="001B0F83" w:rsidRPr="00FC2175" w:rsidRDefault="001B0F83" w:rsidP="001B0F83">
      <w:pPr>
        <w:pStyle w:val="TAMainText"/>
        <w:ind w:firstLine="0"/>
      </w:pPr>
      <w:r w:rsidRPr="00FC2175">
        <w:rPr>
          <w:b/>
        </w:rPr>
        <w:t>3-(3-bromophenyl)-1-phenyl-1</w:t>
      </w:r>
      <w:r w:rsidRPr="00FC2175">
        <w:rPr>
          <w:b/>
          <w:i/>
          <w:iCs/>
        </w:rPr>
        <w:t>H</w:t>
      </w:r>
      <w:r w:rsidRPr="00FC2175">
        <w:rPr>
          <w:b/>
        </w:rPr>
        <w:t>-pyrazole-4-carbothioamide (3d)</w:t>
      </w:r>
    </w:p>
    <w:p w:rsidR="001B0F83" w:rsidRPr="00FC2175" w:rsidRDefault="001B0F83" w:rsidP="001B0F83">
      <w:pPr>
        <w:pStyle w:val="TAMainText"/>
        <w:ind w:firstLine="0"/>
      </w:pPr>
      <w:r w:rsidRPr="00FC2175">
        <w:rPr>
          <w:b/>
        </w:rPr>
        <w:t xml:space="preserve">Mass: </w:t>
      </w:r>
      <w:r w:rsidRPr="00FC2175">
        <w:t>[ES]</w:t>
      </w:r>
      <w:r w:rsidRPr="00FC2175">
        <w:rPr>
          <w:vertAlign w:val="superscript"/>
        </w:rPr>
        <w:t xml:space="preserve"> +</w:t>
      </w:r>
      <w:r w:rsidRPr="00FC2175">
        <w:t xml:space="preserve"> 358 </w:t>
      </w:r>
      <w:r w:rsidRPr="00FC2175">
        <w:rPr>
          <w:b/>
          <w:vertAlign w:val="superscript"/>
        </w:rPr>
        <w:t>1</w:t>
      </w:r>
      <w:r w:rsidRPr="00FC2175">
        <w:rPr>
          <w:b/>
        </w:rPr>
        <w:t>H NMR (DMSO, d</w:t>
      </w:r>
      <w:r w:rsidRPr="00FC2175">
        <w:rPr>
          <w:b/>
          <w:vertAlign w:val="subscript"/>
        </w:rPr>
        <w:t>6</w:t>
      </w:r>
      <w:r w:rsidRPr="00FC2175">
        <w:rPr>
          <w:b/>
        </w:rPr>
        <w:t xml:space="preserve">) </w:t>
      </w:r>
      <w:r>
        <w:rPr>
          <w:rFonts w:ascii="Times New Roman" w:hAnsi="Times New Roman"/>
        </w:rPr>
        <w:t>δ</w:t>
      </w:r>
      <w:r w:rsidRPr="00FC2175">
        <w:t>ppm ppm</w:t>
      </w:r>
      <w:r w:rsidRPr="00FC2175">
        <w:rPr>
          <w:b/>
        </w:rPr>
        <w:t>:</w:t>
      </w:r>
      <w:r w:rsidRPr="00FC2175">
        <w:t xml:space="preserve"> 7.20 (s, 1H, Ar-H), 7.43 (d, 1H, Ar-H), 7.69 (d, 1H, Ar-H), 7.54 (dd, 1H, Ar-H), 7.71-7.98 (m, 5H, Ar-H), 8.94 (s, 1H, Ar-H), 9.33 (s, 1H, -NH</w:t>
      </w:r>
      <w:r w:rsidRPr="00FC2175">
        <w:rPr>
          <w:vertAlign w:val="subscript"/>
        </w:rPr>
        <w:t>2</w:t>
      </w:r>
      <w:r w:rsidRPr="00FC2175">
        <w:t>), 9.87 (s, 1H, -NH</w:t>
      </w:r>
      <w:r w:rsidRPr="00FC2175">
        <w:rPr>
          <w:vertAlign w:val="subscript"/>
        </w:rPr>
        <w:t>2</w:t>
      </w:r>
      <w:r w:rsidRPr="00FC2175">
        <w:t>).</w:t>
      </w:r>
    </w:p>
    <w:p w:rsidR="001B0F83" w:rsidRPr="00FC2175" w:rsidRDefault="001B0F83" w:rsidP="001B0F83">
      <w:pPr>
        <w:pStyle w:val="TAMainText"/>
        <w:ind w:firstLine="0"/>
        <w:rPr>
          <w:b/>
        </w:rPr>
      </w:pPr>
      <w:r w:rsidRPr="00FC2175">
        <w:rPr>
          <w:b/>
        </w:rPr>
        <w:t xml:space="preserve"> 3-(4-nitrophenyl)-1-phenyl-1</w:t>
      </w:r>
      <w:r w:rsidRPr="00FC2175">
        <w:rPr>
          <w:b/>
          <w:i/>
          <w:iCs/>
        </w:rPr>
        <w:t>H</w:t>
      </w:r>
      <w:r w:rsidRPr="00FC2175">
        <w:rPr>
          <w:b/>
        </w:rPr>
        <w:t>-pyrazole-4-carbothioamide (3e)</w:t>
      </w:r>
    </w:p>
    <w:p w:rsidR="001B0F83" w:rsidRPr="00FC2175" w:rsidRDefault="001B0F83" w:rsidP="001B0F83">
      <w:pPr>
        <w:pStyle w:val="TAMainText"/>
        <w:ind w:firstLine="0"/>
      </w:pPr>
      <w:r w:rsidRPr="00FC2175">
        <w:rPr>
          <w:b/>
        </w:rPr>
        <w:t>Mass:</w:t>
      </w:r>
      <w:r w:rsidRPr="00FC2175">
        <w:t xml:space="preserve"> [ES]</w:t>
      </w:r>
      <w:r w:rsidRPr="00FC2175">
        <w:rPr>
          <w:vertAlign w:val="superscript"/>
        </w:rPr>
        <w:t xml:space="preserve"> +</w:t>
      </w:r>
      <w:r w:rsidRPr="00FC2175">
        <w:t>325</w:t>
      </w:r>
      <w:r w:rsidRPr="00FC2175">
        <w:rPr>
          <w:vertAlign w:val="superscript"/>
        </w:rPr>
        <w:t xml:space="preserve"> </w:t>
      </w:r>
      <w:r w:rsidRPr="00FC2175">
        <w:rPr>
          <w:b/>
          <w:vertAlign w:val="superscript"/>
        </w:rPr>
        <w:t>1</w:t>
      </w:r>
      <w:r w:rsidRPr="00FC2175">
        <w:rPr>
          <w:b/>
        </w:rPr>
        <w:t>H NMR (DMSO, d</w:t>
      </w:r>
      <w:r w:rsidRPr="00FC2175">
        <w:rPr>
          <w:b/>
          <w:vertAlign w:val="subscript"/>
        </w:rPr>
        <w:t>6</w:t>
      </w:r>
      <w:r w:rsidRPr="00FC2175">
        <w:rPr>
          <w:b/>
        </w:rPr>
        <w:t xml:space="preserve">) </w:t>
      </w:r>
      <w:r>
        <w:rPr>
          <w:rFonts w:ascii="Times New Roman" w:hAnsi="Times New Roman"/>
        </w:rPr>
        <w:t>δ</w:t>
      </w:r>
      <w:r w:rsidRPr="00FC2175">
        <w:t>ppm</w:t>
      </w:r>
      <w:r w:rsidRPr="00FC2175">
        <w:rPr>
          <w:b/>
        </w:rPr>
        <w:t>:</w:t>
      </w:r>
      <w:r w:rsidRPr="00FC2175">
        <w:t xml:space="preserve"> 7.38 (d, 2H, Ar-H), 7.55 (d, 2H, Ar-H), 7.96-8.23 (m, 5H, Ar-H), 8.42 (s, 1H, Ar-H), 8.85 (s, 1H, -NH</w:t>
      </w:r>
      <w:r w:rsidRPr="00FC2175">
        <w:rPr>
          <w:vertAlign w:val="subscript"/>
        </w:rPr>
        <w:t>2</w:t>
      </w:r>
      <w:r w:rsidRPr="00FC2175">
        <w:t>), 8.87 (s, 1H, -NH</w:t>
      </w:r>
      <w:r w:rsidRPr="00FC2175">
        <w:rPr>
          <w:vertAlign w:val="subscript"/>
        </w:rPr>
        <w:t>2</w:t>
      </w:r>
      <w:r w:rsidRPr="00FC2175">
        <w:t xml:space="preserve">). </w:t>
      </w:r>
      <w:r w:rsidRPr="00FC2175">
        <w:rPr>
          <w:b/>
        </w:rPr>
        <w:t>IR</w:t>
      </w:r>
      <w:r w:rsidRPr="00FC2175">
        <w:t xml:space="preserve"> (cm</w:t>
      </w:r>
      <w:r w:rsidRPr="00FC2175">
        <w:rPr>
          <w:vertAlign w:val="superscript"/>
        </w:rPr>
        <w:t>-1</w:t>
      </w:r>
      <w:r w:rsidRPr="00FC2175">
        <w:t>): 1637 (C=C), 1597 (C-H), 3405 (N-H), 2225 (C=N), 1521 (C-NO</w:t>
      </w:r>
      <w:r w:rsidRPr="00FC2175">
        <w:rPr>
          <w:vertAlign w:val="subscript"/>
        </w:rPr>
        <w:t>2</w:t>
      </w:r>
      <w:r w:rsidRPr="00FC2175">
        <w:t>).</w:t>
      </w:r>
    </w:p>
    <w:p w:rsidR="001B0F83" w:rsidRPr="00FC2175" w:rsidRDefault="001B0F83" w:rsidP="001B0F83">
      <w:pPr>
        <w:pStyle w:val="TAMainText"/>
        <w:ind w:firstLine="0"/>
        <w:rPr>
          <w:b/>
        </w:rPr>
      </w:pPr>
      <w:r w:rsidRPr="00FC2175">
        <w:rPr>
          <w:b/>
        </w:rPr>
        <w:t>3-(3-nitrophenyl)-1-phenyl-1</w:t>
      </w:r>
      <w:r w:rsidRPr="00FC2175">
        <w:rPr>
          <w:b/>
          <w:i/>
          <w:iCs/>
        </w:rPr>
        <w:t>H</w:t>
      </w:r>
      <w:r w:rsidRPr="00FC2175">
        <w:rPr>
          <w:b/>
        </w:rPr>
        <w:t>-pyrazole-4-carbothioamide (3f)</w:t>
      </w:r>
    </w:p>
    <w:p w:rsidR="001B0F83" w:rsidRPr="00FC2175" w:rsidRDefault="001B0F83" w:rsidP="001B0F83">
      <w:pPr>
        <w:pStyle w:val="TAMainText"/>
        <w:ind w:firstLine="0"/>
      </w:pPr>
      <w:r w:rsidRPr="00FC2175">
        <w:rPr>
          <w:b/>
        </w:rPr>
        <w:t>Mass:</w:t>
      </w:r>
      <w:r w:rsidRPr="00FC2175">
        <w:t xml:space="preserve"> [ES]</w:t>
      </w:r>
      <w:r w:rsidRPr="00FC2175">
        <w:rPr>
          <w:vertAlign w:val="superscript"/>
        </w:rPr>
        <w:t xml:space="preserve"> + </w:t>
      </w:r>
      <w:r w:rsidRPr="00FC2175">
        <w:t>325</w:t>
      </w:r>
      <w:r w:rsidRPr="00FC2175">
        <w:rPr>
          <w:b/>
        </w:rPr>
        <w:t xml:space="preserve"> </w:t>
      </w:r>
      <w:r w:rsidRPr="00FC2175">
        <w:rPr>
          <w:b/>
          <w:vertAlign w:val="superscript"/>
        </w:rPr>
        <w:t>1</w:t>
      </w:r>
      <w:r w:rsidRPr="00FC2175">
        <w:rPr>
          <w:b/>
        </w:rPr>
        <w:t>H NMR (DMSO, d</w:t>
      </w:r>
      <w:r w:rsidRPr="00FC2175">
        <w:rPr>
          <w:b/>
          <w:vertAlign w:val="subscript"/>
        </w:rPr>
        <w:t>6</w:t>
      </w:r>
      <w:r w:rsidRPr="00FC2175">
        <w:rPr>
          <w:b/>
        </w:rPr>
        <w:t xml:space="preserve">) </w:t>
      </w:r>
      <w:r>
        <w:rPr>
          <w:rFonts w:ascii="Times New Roman" w:hAnsi="Times New Roman"/>
        </w:rPr>
        <w:t>δ</w:t>
      </w:r>
      <w:r w:rsidRPr="00FC2175">
        <w:t>ppm</w:t>
      </w:r>
      <w:r w:rsidRPr="00FC2175">
        <w:rPr>
          <w:b/>
        </w:rPr>
        <w:t>:</w:t>
      </w:r>
      <w:r w:rsidRPr="00FC2175">
        <w:t xml:space="preserve"> 9.52 (s, 1H, Ar-H), 7.78 (d, 1H, Ar-H), 8.50 (d, 1H, Ar-H), 7.62 (dd, 1H, Ar-H), 7.89-7.98 (m, 5H, Ar-H), 8.16 (s, 1H, Ar-H), 9.43 (s, 1H, -NH</w:t>
      </w:r>
      <w:r w:rsidRPr="00FC2175">
        <w:rPr>
          <w:vertAlign w:val="subscript"/>
        </w:rPr>
        <w:t>2</w:t>
      </w:r>
      <w:r w:rsidRPr="00FC2175">
        <w:t>), 9.89 (s, 1H, -NH</w:t>
      </w:r>
      <w:r w:rsidRPr="00FC2175">
        <w:rPr>
          <w:vertAlign w:val="subscript"/>
        </w:rPr>
        <w:t>2</w:t>
      </w:r>
      <w:r w:rsidRPr="00FC2175">
        <w:t xml:space="preserve">). </w:t>
      </w:r>
      <w:r w:rsidRPr="00FC2175">
        <w:rPr>
          <w:b/>
          <w:vertAlign w:val="superscript"/>
        </w:rPr>
        <w:t>13</w:t>
      </w:r>
      <w:r w:rsidRPr="00FC2175">
        <w:rPr>
          <w:b/>
        </w:rPr>
        <w:t>C NMR (DMSO, d</w:t>
      </w:r>
      <w:r w:rsidRPr="00FC2175">
        <w:rPr>
          <w:b/>
          <w:vertAlign w:val="subscript"/>
        </w:rPr>
        <w:t>6</w:t>
      </w:r>
      <w:r w:rsidRPr="00FC2175">
        <w:rPr>
          <w:b/>
        </w:rPr>
        <w:t xml:space="preserve">) </w:t>
      </w:r>
      <w:r>
        <w:rPr>
          <w:rFonts w:ascii="Times New Roman" w:hAnsi="Times New Roman"/>
        </w:rPr>
        <w:t>δ</w:t>
      </w:r>
      <w:r w:rsidRPr="00FC2175">
        <w:t>ppm</w:t>
      </w:r>
      <w:r w:rsidRPr="00FC2175">
        <w:rPr>
          <w:b/>
        </w:rPr>
        <w:t xml:space="preserve">: </w:t>
      </w:r>
      <w:r w:rsidRPr="00FC2175">
        <w:t>90.91, 113.76, 118.67, 119.39, 120.60, 122.59, 124.18, 132.32, 136.67, 138.85, 147.48, 148.14, 150.27, 192.98.</w:t>
      </w:r>
    </w:p>
    <w:p w:rsidR="001B0F83" w:rsidRPr="00FC2175" w:rsidRDefault="001B0F83" w:rsidP="001B0F83">
      <w:pPr>
        <w:pStyle w:val="TAMainText"/>
        <w:ind w:firstLine="0"/>
        <w:rPr>
          <w:i/>
        </w:rPr>
      </w:pPr>
      <w:r w:rsidRPr="00FC2175">
        <w:rPr>
          <w:b/>
        </w:rPr>
        <w:t>3-(4-bromophenyl)-1-phenyl-1</w:t>
      </w:r>
      <w:r w:rsidRPr="00FC2175">
        <w:rPr>
          <w:b/>
          <w:i/>
          <w:iCs/>
        </w:rPr>
        <w:t>H</w:t>
      </w:r>
      <w:r w:rsidRPr="00FC2175">
        <w:rPr>
          <w:b/>
        </w:rPr>
        <w:t>-pyrazole-4-carbothioamide (3g)</w:t>
      </w:r>
    </w:p>
    <w:p w:rsidR="001B0F83" w:rsidRPr="00FC2175" w:rsidRDefault="001B0F83" w:rsidP="001B0F83">
      <w:pPr>
        <w:pStyle w:val="TAMainText"/>
        <w:ind w:firstLine="0"/>
      </w:pPr>
      <w:r w:rsidRPr="00FC2175">
        <w:rPr>
          <w:b/>
        </w:rPr>
        <w:t>Mass:</w:t>
      </w:r>
      <w:r w:rsidRPr="00FC2175">
        <w:t xml:space="preserve"> [ES]</w:t>
      </w:r>
      <w:r w:rsidRPr="00FC2175">
        <w:rPr>
          <w:vertAlign w:val="superscript"/>
        </w:rPr>
        <w:t xml:space="preserve"> +</w:t>
      </w:r>
      <w:r w:rsidRPr="00FC2175">
        <w:t xml:space="preserve"> 358</w:t>
      </w:r>
      <w:r w:rsidRPr="00FC2175">
        <w:rPr>
          <w:b/>
          <w:vertAlign w:val="superscript"/>
        </w:rPr>
        <w:t xml:space="preserve"> 1</w:t>
      </w:r>
      <w:r w:rsidRPr="00FC2175">
        <w:rPr>
          <w:b/>
        </w:rPr>
        <w:t>H NMR (DMSO, d</w:t>
      </w:r>
      <w:r w:rsidRPr="00FC2175">
        <w:rPr>
          <w:b/>
          <w:vertAlign w:val="subscript"/>
        </w:rPr>
        <w:t>6</w:t>
      </w:r>
      <w:r w:rsidRPr="00FC2175">
        <w:rPr>
          <w:b/>
        </w:rPr>
        <w:t xml:space="preserve">) </w:t>
      </w:r>
      <w:r>
        <w:rPr>
          <w:rFonts w:ascii="Times New Roman" w:hAnsi="Times New Roman"/>
        </w:rPr>
        <w:t>δ</w:t>
      </w:r>
      <w:r w:rsidRPr="00FC2175">
        <w:t>ppm</w:t>
      </w:r>
      <w:r w:rsidRPr="00FC2175">
        <w:rPr>
          <w:b/>
        </w:rPr>
        <w:t>:</w:t>
      </w:r>
      <w:r w:rsidRPr="00FC2175">
        <w:t xml:space="preserve"> 7.59 (d, 2H, Ar-H), 7.66 (d, 2H, Ar-H), 7.90-7.94 (m, 5H, Ar-H), 8.80 (s, 1H, Ar-H), 9.29 (s, 1H, -NH</w:t>
      </w:r>
      <w:r w:rsidRPr="00FC2175">
        <w:rPr>
          <w:vertAlign w:val="subscript"/>
        </w:rPr>
        <w:t>2</w:t>
      </w:r>
      <w:r w:rsidRPr="00FC2175">
        <w:t>), 9.79 (s, 1H, -NH</w:t>
      </w:r>
      <w:r w:rsidRPr="00FC2175">
        <w:rPr>
          <w:vertAlign w:val="subscript"/>
        </w:rPr>
        <w:t>2</w:t>
      </w:r>
      <w:r w:rsidRPr="00FC2175">
        <w:t xml:space="preserve">). </w:t>
      </w:r>
      <w:r w:rsidRPr="00FC2175">
        <w:rPr>
          <w:b/>
          <w:vertAlign w:val="superscript"/>
        </w:rPr>
        <w:t>13</w:t>
      </w:r>
      <w:r w:rsidRPr="00FC2175">
        <w:rPr>
          <w:b/>
        </w:rPr>
        <w:t>C NMR (DMSO, d</w:t>
      </w:r>
      <w:r w:rsidRPr="00FC2175">
        <w:rPr>
          <w:b/>
          <w:vertAlign w:val="subscript"/>
        </w:rPr>
        <w:t>6</w:t>
      </w:r>
      <w:r w:rsidRPr="00FC2175">
        <w:rPr>
          <w:b/>
        </w:rPr>
        <w:t xml:space="preserve">) </w:t>
      </w:r>
      <w:r>
        <w:rPr>
          <w:rFonts w:ascii="Times New Roman" w:hAnsi="Times New Roman"/>
        </w:rPr>
        <w:t>δ</w:t>
      </w:r>
      <w:r w:rsidRPr="00FC2175">
        <w:t>ppm</w:t>
      </w:r>
      <w:r w:rsidRPr="00FC2175">
        <w:rPr>
          <w:b/>
        </w:rPr>
        <w:t xml:space="preserve">: </w:t>
      </w:r>
      <w:r w:rsidRPr="00FC2175">
        <w:t>90.53, 114.02, 118.50, 119.29, 123.08, 125.10, 129.99, 132.09, 136.40, 138.77, 147.73, 151.45.</w:t>
      </w:r>
    </w:p>
    <w:p w:rsidR="001B0F83" w:rsidRPr="00FC2175" w:rsidRDefault="001B0F83" w:rsidP="001B0F83">
      <w:pPr>
        <w:pStyle w:val="TAMainText"/>
        <w:ind w:firstLine="0"/>
      </w:pPr>
      <w:r w:rsidRPr="00FC2175">
        <w:rPr>
          <w:b/>
        </w:rPr>
        <w:t>3-(4-methoxy)-1-phenyl-1</w:t>
      </w:r>
      <w:r w:rsidRPr="00FC2175">
        <w:rPr>
          <w:b/>
          <w:i/>
          <w:iCs/>
        </w:rPr>
        <w:t>H</w:t>
      </w:r>
      <w:r w:rsidRPr="00FC2175">
        <w:rPr>
          <w:b/>
        </w:rPr>
        <w:t>-pyrazole-4-carbothioamide (3h)</w:t>
      </w:r>
    </w:p>
    <w:p w:rsidR="001B0F83" w:rsidRPr="00FC2175" w:rsidRDefault="001B0F83" w:rsidP="001B0F83">
      <w:pPr>
        <w:pStyle w:val="TAMainText"/>
        <w:ind w:firstLine="0"/>
      </w:pPr>
      <w:r w:rsidRPr="00FC2175">
        <w:rPr>
          <w:b/>
        </w:rPr>
        <w:t>Mass:</w:t>
      </w:r>
      <w:r w:rsidRPr="00FC2175">
        <w:t xml:space="preserve"> [ES]</w:t>
      </w:r>
      <w:r w:rsidRPr="00FC2175">
        <w:rPr>
          <w:vertAlign w:val="superscript"/>
        </w:rPr>
        <w:t xml:space="preserve"> +</w:t>
      </w:r>
      <w:r w:rsidRPr="00FC2175">
        <w:t xml:space="preserve">310 </w:t>
      </w:r>
      <w:r w:rsidRPr="00FC2175">
        <w:rPr>
          <w:b/>
          <w:vertAlign w:val="superscript"/>
        </w:rPr>
        <w:t>1</w:t>
      </w:r>
      <w:r w:rsidRPr="00FC2175">
        <w:rPr>
          <w:b/>
        </w:rPr>
        <w:t>H NMR (DMSO, d</w:t>
      </w:r>
      <w:r w:rsidRPr="00FC2175">
        <w:rPr>
          <w:b/>
          <w:vertAlign w:val="subscript"/>
        </w:rPr>
        <w:t>6</w:t>
      </w:r>
      <w:r w:rsidRPr="00FC2175">
        <w:rPr>
          <w:b/>
        </w:rPr>
        <w:t xml:space="preserve">) </w:t>
      </w:r>
      <w:r>
        <w:rPr>
          <w:rFonts w:ascii="Times New Roman" w:hAnsi="Times New Roman"/>
        </w:rPr>
        <w:t>δ</w:t>
      </w:r>
      <w:r w:rsidRPr="00FC2175">
        <w:t>ppm</w:t>
      </w:r>
      <w:r w:rsidRPr="00FC2175">
        <w:rPr>
          <w:b/>
        </w:rPr>
        <w:t>:</w:t>
      </w:r>
      <w:r w:rsidRPr="00FC2175">
        <w:t xml:space="preserve"> 3.62 (s, 3H, -OCH</w:t>
      </w:r>
      <w:r w:rsidRPr="00FC2175">
        <w:rPr>
          <w:vertAlign w:val="subscript"/>
        </w:rPr>
        <w:t>3</w:t>
      </w:r>
      <w:r w:rsidRPr="00FC2175">
        <w:t>), 7.00 (d, 2H, Ar-H), 7.12 (d, 2H, Ar-H), 7.51-7.67 (m, 5H, Ar-H), 8.74 (s, 1H, Ar-H), 9.19 (s, 1H, -NH</w:t>
      </w:r>
      <w:r w:rsidRPr="00FC2175">
        <w:rPr>
          <w:vertAlign w:val="subscript"/>
        </w:rPr>
        <w:t>2</w:t>
      </w:r>
      <w:r w:rsidRPr="00FC2175">
        <w:t>), 9.75 (s, 1H, -NH</w:t>
      </w:r>
      <w:r w:rsidRPr="00FC2175">
        <w:rPr>
          <w:vertAlign w:val="subscript"/>
        </w:rPr>
        <w:t>2</w:t>
      </w:r>
      <w:r w:rsidRPr="00FC2175">
        <w:t xml:space="preserve">). </w:t>
      </w:r>
      <w:r w:rsidRPr="00FC2175">
        <w:rPr>
          <w:b/>
          <w:vertAlign w:val="superscript"/>
        </w:rPr>
        <w:t>13</w:t>
      </w:r>
      <w:r w:rsidRPr="00FC2175">
        <w:rPr>
          <w:b/>
        </w:rPr>
        <w:t>C NMR (DMSO, d</w:t>
      </w:r>
      <w:r w:rsidRPr="00FC2175">
        <w:rPr>
          <w:b/>
          <w:vertAlign w:val="subscript"/>
        </w:rPr>
        <w:t>6</w:t>
      </w:r>
      <w:r w:rsidRPr="00FC2175">
        <w:rPr>
          <w:b/>
        </w:rPr>
        <w:t xml:space="preserve">) </w:t>
      </w:r>
      <w:r>
        <w:rPr>
          <w:rFonts w:ascii="Times New Roman" w:hAnsi="Times New Roman"/>
        </w:rPr>
        <w:t>δ</w:t>
      </w:r>
      <w:r w:rsidRPr="00FC2175">
        <w:t>ppm</w:t>
      </w:r>
      <w:r w:rsidRPr="00FC2175">
        <w:rPr>
          <w:b/>
        </w:rPr>
        <w:t xml:space="preserve">: </w:t>
      </w:r>
      <w:r w:rsidRPr="00FC2175">
        <w:t>55.21, 89.94, 112.55, 114.43, 116.32, 119.14, 122.47, 138.30, 148.29, 152.46, 154.26, 160.26, 194.01.</w:t>
      </w:r>
    </w:p>
    <w:p w:rsidR="001B0F83" w:rsidRPr="00FC2175" w:rsidRDefault="001B0F83" w:rsidP="001B0F83">
      <w:pPr>
        <w:pStyle w:val="TAMainText"/>
        <w:ind w:firstLine="0"/>
        <w:rPr>
          <w:i/>
        </w:rPr>
      </w:pPr>
      <w:r w:rsidRPr="00FC2175">
        <w:rPr>
          <w:b/>
        </w:rPr>
        <w:t>3-(4-hydroxy)-1-phenyl-1</w:t>
      </w:r>
      <w:r w:rsidRPr="00FC2175">
        <w:rPr>
          <w:b/>
          <w:i/>
          <w:iCs/>
        </w:rPr>
        <w:t>H</w:t>
      </w:r>
      <w:r w:rsidRPr="00FC2175">
        <w:rPr>
          <w:b/>
        </w:rPr>
        <w:t>-pyrazole-4-carbothioamide (3i)</w:t>
      </w:r>
    </w:p>
    <w:p w:rsidR="001B0F83" w:rsidRPr="00FC2175" w:rsidRDefault="001B0F83" w:rsidP="001B0F83">
      <w:pPr>
        <w:pStyle w:val="TAMainText"/>
        <w:ind w:firstLine="0"/>
      </w:pPr>
      <w:r w:rsidRPr="00FC2175">
        <w:rPr>
          <w:b/>
        </w:rPr>
        <w:t>Mass:</w:t>
      </w:r>
      <w:r w:rsidRPr="00FC2175">
        <w:t xml:space="preserve"> [ES]</w:t>
      </w:r>
      <w:r w:rsidRPr="00FC2175">
        <w:rPr>
          <w:vertAlign w:val="superscript"/>
        </w:rPr>
        <w:t xml:space="preserve"> +</w:t>
      </w:r>
      <w:r w:rsidRPr="00FC2175">
        <w:t xml:space="preserve">296 </w:t>
      </w:r>
      <w:r w:rsidRPr="00FC2175">
        <w:rPr>
          <w:b/>
          <w:vertAlign w:val="superscript"/>
        </w:rPr>
        <w:t>1</w:t>
      </w:r>
      <w:r w:rsidRPr="00FC2175">
        <w:rPr>
          <w:b/>
        </w:rPr>
        <w:t>H NMR (DMSO, d</w:t>
      </w:r>
      <w:r w:rsidRPr="00FC2175">
        <w:rPr>
          <w:b/>
          <w:vertAlign w:val="subscript"/>
        </w:rPr>
        <w:t>6</w:t>
      </w:r>
      <w:r w:rsidRPr="00FC2175">
        <w:rPr>
          <w:b/>
        </w:rPr>
        <w:t xml:space="preserve">) </w:t>
      </w:r>
      <w:r>
        <w:rPr>
          <w:rFonts w:ascii="Times New Roman" w:hAnsi="Times New Roman"/>
        </w:rPr>
        <w:t>δ</w:t>
      </w:r>
      <w:r w:rsidRPr="00FC2175">
        <w:t>ppm</w:t>
      </w:r>
      <w:r w:rsidRPr="00FC2175">
        <w:rPr>
          <w:b/>
        </w:rPr>
        <w:t>:</w:t>
      </w:r>
      <w:r w:rsidRPr="00FC2175">
        <w:t xml:space="preserve"> 3.56 (s, 1H, -OH), 7.49 (d, 2H, Ar-H), 7.76 (d, 2H, Ar-H), 7.16-7.82 (m, 5H, Ar-H), 7.92 (s, 1H, Ar-H), 9.05 (s, 1H, -NH</w:t>
      </w:r>
      <w:r w:rsidRPr="00FC2175">
        <w:rPr>
          <w:vertAlign w:val="subscript"/>
        </w:rPr>
        <w:t>2</w:t>
      </w:r>
      <w:r w:rsidRPr="00FC2175">
        <w:t>), 9.94 (s, 1H, -NH</w:t>
      </w:r>
      <w:r w:rsidRPr="00FC2175">
        <w:rPr>
          <w:vertAlign w:val="subscript"/>
        </w:rPr>
        <w:t>2</w:t>
      </w:r>
      <w:r w:rsidRPr="00FC2175">
        <w:t>).</w:t>
      </w:r>
    </w:p>
    <w:p w:rsidR="001B0F83" w:rsidRPr="00FC2175" w:rsidRDefault="001B0F83" w:rsidP="001B0F83">
      <w:pPr>
        <w:pStyle w:val="TAMainText"/>
        <w:ind w:firstLine="0"/>
        <w:rPr>
          <w:b/>
        </w:rPr>
      </w:pPr>
      <w:r w:rsidRPr="00FC2175">
        <w:rPr>
          <w:b/>
        </w:rPr>
        <w:t>3-(4-methyl)-1-phenyl-1</w:t>
      </w:r>
      <w:r w:rsidRPr="00FC2175">
        <w:rPr>
          <w:b/>
          <w:i/>
          <w:iCs/>
        </w:rPr>
        <w:t>H</w:t>
      </w:r>
      <w:r w:rsidRPr="00FC2175">
        <w:rPr>
          <w:b/>
        </w:rPr>
        <w:t>-pyrazole-4-carbothioamide (3j)</w:t>
      </w:r>
    </w:p>
    <w:p w:rsidR="001B0F83" w:rsidRPr="00FC2175" w:rsidRDefault="001B0F83" w:rsidP="001B0F83">
      <w:pPr>
        <w:pStyle w:val="TAMainText"/>
        <w:ind w:firstLine="0"/>
      </w:pPr>
      <w:r w:rsidRPr="00FC2175">
        <w:rPr>
          <w:b/>
        </w:rPr>
        <w:t>Mass:</w:t>
      </w:r>
      <w:r w:rsidRPr="00FC2175">
        <w:t xml:space="preserve"> [ES]</w:t>
      </w:r>
      <w:r w:rsidRPr="00FC2175">
        <w:rPr>
          <w:vertAlign w:val="superscript"/>
        </w:rPr>
        <w:t xml:space="preserve"> +</w:t>
      </w:r>
      <w:r w:rsidRPr="00FC2175">
        <w:t xml:space="preserve">294 </w:t>
      </w:r>
      <w:r w:rsidRPr="00FC2175">
        <w:rPr>
          <w:b/>
          <w:vertAlign w:val="superscript"/>
        </w:rPr>
        <w:t>1</w:t>
      </w:r>
      <w:r w:rsidRPr="00FC2175">
        <w:rPr>
          <w:b/>
        </w:rPr>
        <w:t>H NMR (DMSO, d</w:t>
      </w:r>
      <w:r w:rsidRPr="00FC2175">
        <w:rPr>
          <w:b/>
          <w:vertAlign w:val="subscript"/>
        </w:rPr>
        <w:t>6</w:t>
      </w:r>
      <w:r w:rsidRPr="00FC2175">
        <w:rPr>
          <w:b/>
        </w:rPr>
        <w:t xml:space="preserve">) </w:t>
      </w:r>
      <w:r>
        <w:rPr>
          <w:rFonts w:ascii="Times New Roman" w:hAnsi="Times New Roman"/>
        </w:rPr>
        <w:t>δ</w:t>
      </w:r>
      <w:r w:rsidRPr="00FC2175">
        <w:t>ppm</w:t>
      </w:r>
      <w:r w:rsidRPr="00FC2175">
        <w:rPr>
          <w:b/>
        </w:rPr>
        <w:t>:</w:t>
      </w:r>
      <w:r w:rsidRPr="00FC2175">
        <w:t xml:space="preserve"> 2.38 (s, 1H, -CH</w:t>
      </w:r>
      <w:r w:rsidRPr="00FC2175">
        <w:rPr>
          <w:vertAlign w:val="subscript"/>
        </w:rPr>
        <w:t>3</w:t>
      </w:r>
      <w:r w:rsidRPr="00FC2175">
        <w:t>), 7.26 (d, 2H, Ar-H), 7.43 (d, 2H, Ar-H), 7.53-7.86 (m, 5H, Ar-H), 8.75 (s, 1H, Ar-H), 9.15 (s, 1H, -NH</w:t>
      </w:r>
      <w:r w:rsidRPr="00FC2175">
        <w:rPr>
          <w:vertAlign w:val="subscript"/>
        </w:rPr>
        <w:t>2</w:t>
      </w:r>
      <w:r w:rsidRPr="00FC2175">
        <w:t>), 9.75 (s, 1H, -NH</w:t>
      </w:r>
      <w:r w:rsidRPr="00FC2175">
        <w:rPr>
          <w:vertAlign w:val="subscript"/>
        </w:rPr>
        <w:t>2</w:t>
      </w:r>
      <w:r w:rsidRPr="00FC2175">
        <w:t>).</w:t>
      </w:r>
    </w:p>
    <w:p w:rsidR="00A35E7F" w:rsidRDefault="00A35E7F" w:rsidP="00962395">
      <w:pPr>
        <w:pStyle w:val="NoList1"/>
        <w:widowControl w:val="0"/>
        <w:tabs>
          <w:tab w:val="left" w:pos="-270"/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b/>
          <w:sz w:val="32"/>
          <w:szCs w:val="18"/>
        </w:rPr>
      </w:pPr>
    </w:p>
    <w:p w:rsidR="00A35E7F" w:rsidRDefault="00A35E7F" w:rsidP="00962395">
      <w:pPr>
        <w:pStyle w:val="NoList1"/>
        <w:widowControl w:val="0"/>
        <w:tabs>
          <w:tab w:val="left" w:pos="-270"/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b/>
          <w:sz w:val="32"/>
          <w:szCs w:val="18"/>
        </w:rPr>
      </w:pPr>
    </w:p>
    <w:p w:rsidR="00A35E7F" w:rsidRDefault="00A35E7F" w:rsidP="00962395">
      <w:pPr>
        <w:pStyle w:val="NoList1"/>
        <w:widowControl w:val="0"/>
        <w:tabs>
          <w:tab w:val="left" w:pos="-270"/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b/>
          <w:sz w:val="32"/>
          <w:szCs w:val="18"/>
        </w:rPr>
      </w:pPr>
    </w:p>
    <w:p w:rsidR="00A35E7F" w:rsidRDefault="00A35E7F" w:rsidP="00962395">
      <w:pPr>
        <w:pStyle w:val="NoList1"/>
        <w:widowControl w:val="0"/>
        <w:tabs>
          <w:tab w:val="left" w:pos="-270"/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b/>
          <w:sz w:val="32"/>
          <w:szCs w:val="18"/>
        </w:rPr>
      </w:pPr>
    </w:p>
    <w:p w:rsidR="00A35E7F" w:rsidRDefault="00A35E7F" w:rsidP="00962395">
      <w:pPr>
        <w:pStyle w:val="NoList1"/>
        <w:widowControl w:val="0"/>
        <w:tabs>
          <w:tab w:val="left" w:pos="-270"/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b/>
          <w:sz w:val="32"/>
          <w:szCs w:val="18"/>
        </w:rPr>
      </w:pPr>
    </w:p>
    <w:p w:rsidR="00A35E7F" w:rsidRDefault="00A35E7F" w:rsidP="00962395">
      <w:pPr>
        <w:pStyle w:val="NoList1"/>
        <w:widowControl w:val="0"/>
        <w:tabs>
          <w:tab w:val="left" w:pos="-270"/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b/>
          <w:sz w:val="32"/>
          <w:szCs w:val="18"/>
        </w:rPr>
      </w:pPr>
    </w:p>
    <w:p w:rsidR="00A35E7F" w:rsidRDefault="00A35E7F" w:rsidP="00962395">
      <w:pPr>
        <w:pStyle w:val="NoList1"/>
        <w:widowControl w:val="0"/>
        <w:tabs>
          <w:tab w:val="left" w:pos="-270"/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b/>
          <w:sz w:val="32"/>
          <w:szCs w:val="18"/>
          <w:lang w:val="en-US"/>
        </w:rPr>
      </w:pPr>
    </w:p>
    <w:p w:rsidR="001B0F83" w:rsidRDefault="001B0F83" w:rsidP="00962395">
      <w:pPr>
        <w:pStyle w:val="NoList1"/>
        <w:widowControl w:val="0"/>
        <w:tabs>
          <w:tab w:val="left" w:pos="-270"/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b/>
          <w:sz w:val="32"/>
          <w:szCs w:val="18"/>
          <w:lang w:val="en-US"/>
        </w:rPr>
      </w:pPr>
    </w:p>
    <w:p w:rsidR="001B0F83" w:rsidRDefault="001B0F83" w:rsidP="00962395">
      <w:pPr>
        <w:pStyle w:val="NoList1"/>
        <w:widowControl w:val="0"/>
        <w:tabs>
          <w:tab w:val="left" w:pos="-270"/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b/>
          <w:sz w:val="32"/>
          <w:szCs w:val="18"/>
          <w:lang w:val="en-US"/>
        </w:rPr>
      </w:pPr>
    </w:p>
    <w:p w:rsidR="001B0F83" w:rsidRDefault="001B0F83" w:rsidP="00962395">
      <w:pPr>
        <w:pStyle w:val="NoList1"/>
        <w:widowControl w:val="0"/>
        <w:tabs>
          <w:tab w:val="left" w:pos="-270"/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b/>
          <w:sz w:val="32"/>
          <w:szCs w:val="18"/>
          <w:lang w:val="en-US"/>
        </w:rPr>
      </w:pPr>
    </w:p>
    <w:p w:rsidR="001B0F83" w:rsidRDefault="001B0F83" w:rsidP="00962395">
      <w:pPr>
        <w:pStyle w:val="NoList1"/>
        <w:widowControl w:val="0"/>
        <w:tabs>
          <w:tab w:val="left" w:pos="-270"/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b/>
          <w:sz w:val="32"/>
          <w:szCs w:val="18"/>
          <w:lang w:val="en-US"/>
        </w:rPr>
      </w:pPr>
    </w:p>
    <w:p w:rsidR="001B0F83" w:rsidRDefault="001B0F83" w:rsidP="00962395">
      <w:pPr>
        <w:pStyle w:val="NoList1"/>
        <w:widowControl w:val="0"/>
        <w:tabs>
          <w:tab w:val="left" w:pos="-270"/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b/>
          <w:sz w:val="32"/>
          <w:szCs w:val="18"/>
          <w:lang w:val="en-US"/>
        </w:rPr>
      </w:pPr>
    </w:p>
    <w:p w:rsidR="001B0F83" w:rsidRPr="001B0F83" w:rsidRDefault="001B0F83" w:rsidP="00962395">
      <w:pPr>
        <w:pStyle w:val="NoList1"/>
        <w:widowControl w:val="0"/>
        <w:tabs>
          <w:tab w:val="left" w:pos="-270"/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b/>
          <w:sz w:val="32"/>
          <w:szCs w:val="18"/>
          <w:lang w:val="en-US"/>
        </w:rPr>
      </w:pPr>
    </w:p>
    <w:p w:rsidR="00A35E7F" w:rsidRDefault="00A35E7F" w:rsidP="00962395">
      <w:pPr>
        <w:pStyle w:val="NoList1"/>
        <w:widowControl w:val="0"/>
        <w:tabs>
          <w:tab w:val="left" w:pos="-270"/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b/>
          <w:sz w:val="32"/>
          <w:szCs w:val="18"/>
        </w:rPr>
      </w:pPr>
    </w:p>
    <w:p w:rsidR="00A35E7F" w:rsidRDefault="00A35E7F" w:rsidP="00962395">
      <w:pPr>
        <w:pStyle w:val="NoList1"/>
        <w:widowControl w:val="0"/>
        <w:tabs>
          <w:tab w:val="left" w:pos="-270"/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b/>
          <w:sz w:val="32"/>
          <w:szCs w:val="18"/>
        </w:rPr>
      </w:pPr>
    </w:p>
    <w:p w:rsidR="00A35E7F" w:rsidRDefault="00A35E7F" w:rsidP="00962395">
      <w:pPr>
        <w:pStyle w:val="NoList1"/>
        <w:widowControl w:val="0"/>
        <w:tabs>
          <w:tab w:val="left" w:pos="-270"/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b/>
          <w:sz w:val="32"/>
          <w:szCs w:val="18"/>
        </w:rPr>
      </w:pPr>
    </w:p>
    <w:p w:rsidR="00A35E7F" w:rsidRDefault="00A35E7F" w:rsidP="00962395">
      <w:pPr>
        <w:pStyle w:val="NoList1"/>
        <w:widowControl w:val="0"/>
        <w:tabs>
          <w:tab w:val="left" w:pos="-270"/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b/>
          <w:sz w:val="32"/>
          <w:szCs w:val="18"/>
        </w:rPr>
      </w:pPr>
    </w:p>
    <w:p w:rsidR="00A35E7F" w:rsidRDefault="00A35E7F" w:rsidP="00962395">
      <w:pPr>
        <w:pStyle w:val="NoList1"/>
        <w:widowControl w:val="0"/>
        <w:tabs>
          <w:tab w:val="left" w:pos="-270"/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b/>
          <w:sz w:val="32"/>
          <w:szCs w:val="18"/>
        </w:rPr>
      </w:pPr>
    </w:p>
    <w:p w:rsidR="00A35E7F" w:rsidRDefault="00A35E7F" w:rsidP="00962395">
      <w:pPr>
        <w:pStyle w:val="NoList1"/>
        <w:widowControl w:val="0"/>
        <w:tabs>
          <w:tab w:val="left" w:pos="-270"/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b/>
          <w:sz w:val="32"/>
          <w:szCs w:val="18"/>
        </w:rPr>
      </w:pPr>
    </w:p>
    <w:p w:rsidR="00B35FB8" w:rsidRDefault="001B0F83" w:rsidP="00962395">
      <w:pPr>
        <w:pStyle w:val="NoList1"/>
        <w:widowControl w:val="0"/>
        <w:tabs>
          <w:tab w:val="left" w:pos="-270"/>
          <w:tab w:val="left" w:pos="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b/>
          <w:sz w:val="32"/>
          <w:szCs w:val="18"/>
        </w:rPr>
      </w:pPr>
      <w:r>
        <w:rPr>
          <w:rFonts w:ascii="Times New Roman" w:eastAsia="Times New Roman" w:hAnsi="Times New Roman"/>
          <w:b/>
          <w:sz w:val="32"/>
          <w:szCs w:val="18"/>
          <w:lang w:val="en-US"/>
        </w:rPr>
        <w:t>3</w:t>
      </w:r>
      <w:r w:rsidR="00B35FB8">
        <w:rPr>
          <w:rFonts w:ascii="Times New Roman" w:eastAsia="Times New Roman" w:hAnsi="Times New Roman"/>
          <w:b/>
          <w:sz w:val="32"/>
          <w:szCs w:val="18"/>
        </w:rPr>
        <w:t xml:space="preserve">. NMR Spectra of </w:t>
      </w:r>
      <w:r w:rsidR="002D26F7">
        <w:rPr>
          <w:rFonts w:ascii="Times New Roman" w:eastAsia="Times New Roman" w:hAnsi="Times New Roman"/>
          <w:b/>
          <w:sz w:val="32"/>
          <w:szCs w:val="18"/>
        </w:rPr>
        <w:t>Thioamide</w:t>
      </w:r>
      <w:r w:rsidR="00B35FB8">
        <w:rPr>
          <w:rFonts w:ascii="Times New Roman" w:eastAsia="Times New Roman" w:hAnsi="Times New Roman"/>
          <w:b/>
          <w:sz w:val="32"/>
          <w:szCs w:val="18"/>
        </w:rPr>
        <w:t xml:space="preserve"> (</w:t>
      </w:r>
      <w:r w:rsidR="00A35E7F">
        <w:rPr>
          <w:rFonts w:ascii="Times New Roman" w:eastAsia="Times New Roman" w:hAnsi="Times New Roman"/>
          <w:b/>
          <w:sz w:val="32"/>
          <w:szCs w:val="18"/>
          <w:lang w:val="en-US"/>
        </w:rPr>
        <w:t>3</w:t>
      </w:r>
      <w:r w:rsidR="00A35E7F">
        <w:rPr>
          <w:rFonts w:ascii="Times New Roman" w:eastAsia="Times New Roman" w:hAnsi="Times New Roman"/>
          <w:b/>
          <w:sz w:val="32"/>
          <w:szCs w:val="18"/>
          <w:vertAlign w:val="subscript"/>
          <w:lang w:val="en-US"/>
        </w:rPr>
        <w:t>a</w:t>
      </w:r>
      <w:r w:rsidR="00B35FB8">
        <w:rPr>
          <w:rFonts w:ascii="Times New Roman" w:eastAsia="Times New Roman" w:hAnsi="Times New Roman"/>
          <w:b/>
          <w:sz w:val="32"/>
          <w:szCs w:val="18"/>
        </w:rPr>
        <w:t>-</w:t>
      </w:r>
      <w:r w:rsidR="00A35E7F">
        <w:rPr>
          <w:rFonts w:ascii="Times New Roman" w:eastAsia="Times New Roman" w:hAnsi="Times New Roman"/>
          <w:b/>
          <w:sz w:val="32"/>
          <w:szCs w:val="18"/>
          <w:lang w:val="en-US"/>
        </w:rPr>
        <w:t>3</w:t>
      </w:r>
      <w:r w:rsidR="00A35E7F">
        <w:rPr>
          <w:rFonts w:ascii="Times New Roman" w:eastAsia="Times New Roman" w:hAnsi="Times New Roman"/>
          <w:b/>
          <w:sz w:val="32"/>
          <w:szCs w:val="18"/>
          <w:vertAlign w:val="subscript"/>
          <w:lang w:val="en-US"/>
        </w:rPr>
        <w:t>j</w:t>
      </w:r>
      <w:r w:rsidR="00B35FB8">
        <w:rPr>
          <w:rFonts w:ascii="Times New Roman" w:eastAsia="Times New Roman" w:hAnsi="Times New Roman"/>
          <w:b/>
          <w:sz w:val="32"/>
          <w:szCs w:val="18"/>
        </w:rPr>
        <w:t>)</w:t>
      </w:r>
    </w:p>
    <w:p w:rsidR="00A35D83" w:rsidRDefault="00B35FB8" w:rsidP="00B35FB8">
      <w:pPr>
        <w:rPr>
          <w:b/>
          <w:bCs/>
        </w:rPr>
      </w:pPr>
      <w:r w:rsidRPr="00F4697B">
        <w:rPr>
          <w:rFonts w:ascii="Times New Roman" w:hAnsi="Times New Roman" w:cs="Times New Roman"/>
          <w:b/>
          <w:vertAlign w:val="superscript"/>
        </w:rPr>
        <w:t>1</w:t>
      </w:r>
      <w:r w:rsidRPr="00F4697B">
        <w:rPr>
          <w:rFonts w:ascii="Times New Roman" w:hAnsi="Times New Roman" w:cs="Times New Roman"/>
          <w:b/>
        </w:rPr>
        <w:t xml:space="preserve">H NMR spectrum of </w:t>
      </w:r>
      <w:r w:rsidRPr="00B35FB8">
        <w:rPr>
          <w:rFonts w:ascii="Times New Roman" w:hAnsi="Times New Roman" w:cs="Times New Roman"/>
          <w:b/>
        </w:rPr>
        <w:t>3-(4-fluorophenyl)-1-phenyl-1H-pyrazole-4-carbothioamide</w:t>
      </w:r>
      <w:r w:rsidR="007C3A11">
        <w:rPr>
          <w:rFonts w:ascii="Times New Roman" w:hAnsi="Times New Roman" w:cs="Times New Roman"/>
          <w:b/>
        </w:rPr>
        <w:t xml:space="preserve"> </w:t>
      </w:r>
      <w:r w:rsidRPr="00F4697B">
        <w:rPr>
          <w:b/>
          <w:bCs/>
        </w:rPr>
        <w:t>(</w:t>
      </w:r>
      <w:r w:rsidR="00A35E7F">
        <w:rPr>
          <w:b/>
          <w:bCs/>
        </w:rPr>
        <w:t>3</w:t>
      </w:r>
      <w:r w:rsidR="00A35E7F">
        <w:rPr>
          <w:b/>
          <w:bCs/>
          <w:vertAlign w:val="subscript"/>
        </w:rPr>
        <w:t>a</w:t>
      </w:r>
      <w:r w:rsidRPr="00F4697B">
        <w:rPr>
          <w:b/>
          <w:bCs/>
        </w:rPr>
        <w:t>)</w:t>
      </w:r>
    </w:p>
    <w:p w:rsidR="007C3A11" w:rsidRDefault="007C3A11" w:rsidP="00B35FB8">
      <w:pPr>
        <w:rPr>
          <w:b/>
          <w:bCs/>
        </w:rPr>
      </w:pPr>
      <w:r>
        <w:rPr>
          <w:b/>
          <w:bCs/>
          <w:noProof/>
          <w:lang w:bidi="ar-SA"/>
        </w:rPr>
        <w:drawing>
          <wp:inline distT="0" distB="0" distL="0" distR="0">
            <wp:extent cx="5725160" cy="3923665"/>
            <wp:effectExtent l="0" t="0" r="8890" b="6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3923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FB8" w:rsidRDefault="00B35FB8" w:rsidP="00A05624">
      <w:pPr>
        <w:jc w:val="center"/>
        <w:rPr>
          <w:b/>
          <w:bCs/>
        </w:rPr>
      </w:pPr>
    </w:p>
    <w:p w:rsidR="00397ACD" w:rsidRDefault="00397ACD" w:rsidP="00B35FB8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B35FB8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B35FB8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B35FB8">
      <w:pPr>
        <w:rPr>
          <w:rFonts w:ascii="Times New Roman" w:hAnsi="Times New Roman" w:cs="Times New Roman"/>
          <w:b/>
          <w:vertAlign w:val="superscript"/>
        </w:rPr>
      </w:pPr>
    </w:p>
    <w:p w:rsidR="007C6053" w:rsidRDefault="007C6053" w:rsidP="00B35FB8">
      <w:pPr>
        <w:rPr>
          <w:rFonts w:ascii="Times New Roman" w:hAnsi="Times New Roman" w:cs="Times New Roman"/>
          <w:b/>
          <w:vertAlign w:val="superscript"/>
        </w:rPr>
      </w:pPr>
    </w:p>
    <w:p w:rsidR="007C6053" w:rsidRDefault="007C6053" w:rsidP="00B35FB8">
      <w:pPr>
        <w:rPr>
          <w:rFonts w:ascii="Times New Roman" w:hAnsi="Times New Roman" w:cs="Times New Roman"/>
          <w:b/>
          <w:vertAlign w:val="superscript"/>
        </w:rPr>
      </w:pPr>
    </w:p>
    <w:p w:rsidR="007C6053" w:rsidRDefault="007C6053" w:rsidP="00B35FB8">
      <w:pPr>
        <w:rPr>
          <w:rFonts w:ascii="Times New Roman" w:hAnsi="Times New Roman" w:cs="Times New Roman"/>
          <w:b/>
          <w:vertAlign w:val="superscript"/>
        </w:rPr>
      </w:pPr>
    </w:p>
    <w:p w:rsidR="007C6053" w:rsidRDefault="007C6053" w:rsidP="00B35FB8">
      <w:pPr>
        <w:rPr>
          <w:rFonts w:ascii="Times New Roman" w:hAnsi="Times New Roman" w:cs="Times New Roman"/>
          <w:b/>
          <w:vertAlign w:val="superscript"/>
        </w:rPr>
      </w:pPr>
    </w:p>
    <w:p w:rsidR="007C6053" w:rsidRDefault="007C6053" w:rsidP="00B35FB8">
      <w:pPr>
        <w:rPr>
          <w:rFonts w:ascii="Times New Roman" w:hAnsi="Times New Roman" w:cs="Times New Roman"/>
          <w:b/>
          <w:vertAlign w:val="superscript"/>
        </w:rPr>
      </w:pPr>
    </w:p>
    <w:p w:rsidR="007C6053" w:rsidRDefault="007C6053" w:rsidP="00B35FB8">
      <w:pPr>
        <w:rPr>
          <w:rFonts w:ascii="Times New Roman" w:hAnsi="Times New Roman" w:cs="Times New Roman"/>
          <w:b/>
          <w:vertAlign w:val="superscript"/>
        </w:rPr>
      </w:pPr>
    </w:p>
    <w:p w:rsidR="007C6053" w:rsidRDefault="007C6053" w:rsidP="00B35FB8">
      <w:pPr>
        <w:rPr>
          <w:rFonts w:ascii="Times New Roman" w:hAnsi="Times New Roman" w:cs="Times New Roman"/>
          <w:b/>
          <w:vertAlign w:val="superscript"/>
        </w:rPr>
      </w:pPr>
    </w:p>
    <w:p w:rsidR="007C6053" w:rsidRDefault="007C6053" w:rsidP="00B35FB8">
      <w:pPr>
        <w:rPr>
          <w:rFonts w:ascii="Times New Roman" w:hAnsi="Times New Roman" w:cs="Times New Roman"/>
          <w:b/>
          <w:vertAlign w:val="superscript"/>
        </w:rPr>
      </w:pPr>
    </w:p>
    <w:p w:rsidR="007C6053" w:rsidRDefault="007C6053" w:rsidP="00B35FB8">
      <w:pPr>
        <w:rPr>
          <w:rFonts w:ascii="Times New Roman" w:hAnsi="Times New Roman" w:cs="Times New Roman"/>
          <w:b/>
          <w:vertAlign w:val="superscript"/>
        </w:rPr>
      </w:pPr>
    </w:p>
    <w:p w:rsidR="00B35FB8" w:rsidRDefault="00B35FB8" w:rsidP="00B35FB8">
      <w:pPr>
        <w:rPr>
          <w:b/>
          <w:bCs/>
        </w:rPr>
      </w:pPr>
      <w:r w:rsidRPr="00F4697B">
        <w:rPr>
          <w:rFonts w:ascii="Times New Roman" w:hAnsi="Times New Roman" w:cs="Times New Roman"/>
          <w:b/>
          <w:vertAlign w:val="superscript"/>
        </w:rPr>
        <w:t>1</w:t>
      </w:r>
      <w:r w:rsidRPr="00F4697B">
        <w:rPr>
          <w:rFonts w:ascii="Times New Roman" w:hAnsi="Times New Roman" w:cs="Times New Roman"/>
          <w:b/>
        </w:rPr>
        <w:t>H NMR spectrum of</w:t>
      </w:r>
      <w:r w:rsidRPr="00B35FB8">
        <w:rPr>
          <w:rFonts w:ascii="Times New Roman" w:hAnsi="Times New Roman" w:cs="Times New Roman"/>
          <w:b/>
        </w:rPr>
        <w:t>1,3-di-phenyl-1H-pyrazole-4-carbothioamide</w:t>
      </w:r>
      <w:r w:rsidRPr="00F4697B">
        <w:rPr>
          <w:rFonts w:ascii="Times New Roman" w:hAnsi="Times New Roman" w:cs="Times New Roman"/>
          <w:b/>
        </w:rPr>
        <w:t xml:space="preserve"> </w:t>
      </w:r>
      <w:r w:rsidRPr="00F4697B">
        <w:rPr>
          <w:b/>
          <w:bCs/>
        </w:rPr>
        <w:t>(</w:t>
      </w:r>
      <w:r w:rsidR="00A35E7F">
        <w:rPr>
          <w:b/>
          <w:bCs/>
        </w:rPr>
        <w:t>3b</w:t>
      </w:r>
      <w:r w:rsidRPr="00F4697B">
        <w:rPr>
          <w:b/>
          <w:bCs/>
        </w:rPr>
        <w:t>)</w:t>
      </w:r>
    </w:p>
    <w:p w:rsidR="00B35FB8" w:rsidRDefault="00B35FB8" w:rsidP="00B35FB8"/>
    <w:p w:rsidR="007C3A11" w:rsidRDefault="007C3A11" w:rsidP="00B35FB8">
      <w:r>
        <w:rPr>
          <w:noProof/>
          <w:lang w:bidi="ar-SA"/>
        </w:rPr>
        <w:drawing>
          <wp:inline distT="0" distB="0" distL="0" distR="0">
            <wp:extent cx="5657215" cy="4231005"/>
            <wp:effectExtent l="0" t="0" r="63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0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215" cy="4231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FB8" w:rsidRDefault="00B35FB8" w:rsidP="00B35FB8"/>
    <w:p w:rsidR="00397ACD" w:rsidRDefault="00397ACD" w:rsidP="00B35FB8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B35FB8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B35FB8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B35FB8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B35FB8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B35FB8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B35FB8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B35FB8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B35FB8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B35FB8">
      <w:pPr>
        <w:rPr>
          <w:rFonts w:ascii="Times New Roman" w:hAnsi="Times New Roman" w:cs="Times New Roman"/>
          <w:b/>
          <w:vertAlign w:val="superscript"/>
        </w:rPr>
      </w:pPr>
    </w:p>
    <w:p w:rsidR="007C6053" w:rsidRDefault="007C6053" w:rsidP="00B35FB8">
      <w:pPr>
        <w:rPr>
          <w:rFonts w:ascii="Times New Roman" w:hAnsi="Times New Roman" w:cs="Times New Roman"/>
          <w:b/>
          <w:vertAlign w:val="superscript"/>
        </w:rPr>
      </w:pPr>
    </w:p>
    <w:p w:rsidR="007C6053" w:rsidRDefault="007C6053" w:rsidP="00B35FB8">
      <w:pPr>
        <w:rPr>
          <w:rFonts w:ascii="Times New Roman" w:hAnsi="Times New Roman" w:cs="Times New Roman"/>
          <w:b/>
          <w:vertAlign w:val="superscript"/>
        </w:rPr>
      </w:pPr>
    </w:p>
    <w:p w:rsidR="00B35FB8" w:rsidRDefault="00B35FB8" w:rsidP="00B35FB8">
      <w:pPr>
        <w:rPr>
          <w:b/>
          <w:bCs/>
        </w:rPr>
      </w:pPr>
      <w:r w:rsidRPr="00F4697B">
        <w:rPr>
          <w:rFonts w:ascii="Times New Roman" w:hAnsi="Times New Roman" w:cs="Times New Roman"/>
          <w:b/>
          <w:vertAlign w:val="superscript"/>
        </w:rPr>
        <w:t>1</w:t>
      </w:r>
      <w:r>
        <w:rPr>
          <w:rFonts w:ascii="Times New Roman" w:hAnsi="Times New Roman" w:cs="Times New Roman"/>
          <w:b/>
          <w:vertAlign w:val="superscript"/>
        </w:rPr>
        <w:t>3</w:t>
      </w:r>
      <w:r>
        <w:rPr>
          <w:rFonts w:ascii="Times New Roman" w:hAnsi="Times New Roman" w:cs="Times New Roman"/>
          <w:b/>
        </w:rPr>
        <w:t>C</w:t>
      </w:r>
      <w:r w:rsidRPr="00F4697B">
        <w:rPr>
          <w:rFonts w:ascii="Times New Roman" w:hAnsi="Times New Roman" w:cs="Times New Roman"/>
          <w:b/>
        </w:rPr>
        <w:t xml:space="preserve"> NMR spectrum of</w:t>
      </w:r>
      <w:r w:rsidRPr="00B35FB8">
        <w:rPr>
          <w:rFonts w:ascii="Times New Roman" w:hAnsi="Times New Roman" w:cs="Times New Roman"/>
          <w:b/>
        </w:rPr>
        <w:t>1,3-di-phenyl-1H-pyrazole-4-carbothioamide</w:t>
      </w:r>
      <w:r w:rsidRPr="00F4697B">
        <w:rPr>
          <w:rFonts w:ascii="Times New Roman" w:hAnsi="Times New Roman" w:cs="Times New Roman"/>
          <w:b/>
        </w:rPr>
        <w:t xml:space="preserve"> </w:t>
      </w:r>
      <w:r w:rsidRPr="00F4697B">
        <w:rPr>
          <w:b/>
          <w:bCs/>
        </w:rPr>
        <w:t>(</w:t>
      </w:r>
      <w:r w:rsidR="00A35E7F">
        <w:rPr>
          <w:b/>
          <w:bCs/>
        </w:rPr>
        <w:t>3b</w:t>
      </w:r>
      <w:r w:rsidRPr="00F4697B">
        <w:rPr>
          <w:b/>
          <w:bCs/>
        </w:rPr>
        <w:t>)</w:t>
      </w:r>
    </w:p>
    <w:p w:rsidR="00BC0FE5" w:rsidRDefault="00BC0FE5" w:rsidP="00B35FB8">
      <w:pPr>
        <w:rPr>
          <w:b/>
          <w:bCs/>
        </w:rPr>
      </w:pPr>
    </w:p>
    <w:p w:rsidR="00BC0FE5" w:rsidRDefault="00BC0FE5" w:rsidP="00B35FB8">
      <w:pPr>
        <w:rPr>
          <w:b/>
          <w:bCs/>
        </w:rPr>
      </w:pPr>
    </w:p>
    <w:p w:rsidR="007C3A11" w:rsidRDefault="00BC0FE5" w:rsidP="00B35FB8">
      <w:pPr>
        <w:rPr>
          <w:b/>
          <w:bCs/>
        </w:rPr>
      </w:pPr>
      <w:r>
        <w:rPr>
          <w:b/>
          <w:bCs/>
          <w:noProof/>
          <w:lang w:bidi="ar-SA"/>
        </w:rPr>
        <w:drawing>
          <wp:inline distT="0" distB="0" distL="0" distR="0">
            <wp:extent cx="5725160" cy="4118610"/>
            <wp:effectExtent l="0" t="0" r="889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2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411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FB8" w:rsidRDefault="00B35FB8" w:rsidP="009604AE">
      <w:pPr>
        <w:jc w:val="left"/>
      </w:pPr>
    </w:p>
    <w:p w:rsidR="002A2921" w:rsidRDefault="002A2921" w:rsidP="00B35FB8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B35FB8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B35FB8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B35FB8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B35FB8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B35FB8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B35FB8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B35FB8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B35FB8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B35FB8">
      <w:pPr>
        <w:rPr>
          <w:rFonts w:ascii="Times New Roman" w:hAnsi="Times New Roman" w:cs="Times New Roman"/>
          <w:b/>
          <w:vertAlign w:val="superscript"/>
        </w:rPr>
      </w:pPr>
    </w:p>
    <w:p w:rsidR="007C6053" w:rsidRDefault="007C6053" w:rsidP="00B35FB8">
      <w:pPr>
        <w:rPr>
          <w:rFonts w:ascii="Times New Roman" w:hAnsi="Times New Roman" w:cs="Times New Roman"/>
          <w:b/>
          <w:vertAlign w:val="superscript"/>
        </w:rPr>
      </w:pPr>
    </w:p>
    <w:p w:rsidR="00B35FB8" w:rsidRDefault="00B35FB8" w:rsidP="00B35FB8">
      <w:pPr>
        <w:rPr>
          <w:b/>
        </w:rPr>
      </w:pPr>
      <w:r w:rsidRPr="00F4697B">
        <w:rPr>
          <w:rFonts w:ascii="Times New Roman" w:hAnsi="Times New Roman" w:cs="Times New Roman"/>
          <w:b/>
          <w:vertAlign w:val="superscript"/>
        </w:rPr>
        <w:t>1</w:t>
      </w:r>
      <w:r w:rsidRPr="00F4697B">
        <w:rPr>
          <w:rFonts w:ascii="Times New Roman" w:hAnsi="Times New Roman" w:cs="Times New Roman"/>
          <w:b/>
        </w:rPr>
        <w:t xml:space="preserve">H NMR spectrum </w:t>
      </w:r>
      <w:r w:rsidRPr="00B35FB8">
        <w:rPr>
          <w:rFonts w:ascii="Times New Roman" w:hAnsi="Times New Roman" w:cs="Times New Roman"/>
          <w:b/>
        </w:rPr>
        <w:t>of</w:t>
      </w:r>
      <w:r w:rsidRPr="00B35FB8">
        <w:rPr>
          <w:b/>
        </w:rPr>
        <w:t xml:space="preserve"> 3-(4-chlorophenyl)-1-phenyl-1H-pyrazole-4-carbothioamide (</w:t>
      </w:r>
      <w:r w:rsidR="00A35E7F">
        <w:rPr>
          <w:b/>
        </w:rPr>
        <w:t>3c</w:t>
      </w:r>
      <w:r w:rsidRPr="00B35FB8">
        <w:rPr>
          <w:b/>
        </w:rPr>
        <w:t>)</w:t>
      </w:r>
    </w:p>
    <w:p w:rsidR="00BC0FE5" w:rsidRPr="00B35FB8" w:rsidRDefault="00BC0FE5" w:rsidP="00B35FB8">
      <w:pPr>
        <w:rPr>
          <w:b/>
        </w:rPr>
      </w:pPr>
      <w:r>
        <w:rPr>
          <w:b/>
          <w:noProof/>
          <w:lang w:bidi="ar-SA"/>
        </w:rPr>
        <w:drawing>
          <wp:inline distT="0" distB="0" distL="0" distR="0">
            <wp:extent cx="5727700" cy="3848100"/>
            <wp:effectExtent l="0" t="0" r="635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3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84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FB8" w:rsidRDefault="00B35FB8" w:rsidP="00B35FB8"/>
    <w:p w:rsidR="002A2921" w:rsidRDefault="002A2921" w:rsidP="002A2921"/>
    <w:p w:rsidR="00397ACD" w:rsidRDefault="00397ACD" w:rsidP="002A2921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2A2921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2A2921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2A2921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2A2921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2A2921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2A2921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2A2921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2A2921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2A2921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2A2921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2A2921">
      <w:pPr>
        <w:rPr>
          <w:rFonts w:ascii="Times New Roman" w:hAnsi="Times New Roman" w:cs="Times New Roman"/>
          <w:b/>
          <w:vertAlign w:val="superscript"/>
        </w:rPr>
      </w:pPr>
    </w:p>
    <w:p w:rsidR="007C6053" w:rsidRDefault="007C6053" w:rsidP="002A2921">
      <w:pPr>
        <w:rPr>
          <w:rFonts w:ascii="Times New Roman" w:hAnsi="Times New Roman" w:cs="Times New Roman"/>
          <w:b/>
          <w:vertAlign w:val="superscript"/>
        </w:rPr>
      </w:pPr>
    </w:p>
    <w:p w:rsidR="002A2921" w:rsidRDefault="002A2921" w:rsidP="002A2921">
      <w:pPr>
        <w:rPr>
          <w:b/>
        </w:rPr>
      </w:pPr>
      <w:r w:rsidRPr="00F4697B">
        <w:rPr>
          <w:rFonts w:ascii="Times New Roman" w:hAnsi="Times New Roman" w:cs="Times New Roman"/>
          <w:b/>
          <w:vertAlign w:val="superscript"/>
        </w:rPr>
        <w:t>1</w:t>
      </w:r>
      <w:r>
        <w:rPr>
          <w:rFonts w:ascii="Times New Roman" w:hAnsi="Times New Roman" w:cs="Times New Roman"/>
          <w:b/>
          <w:vertAlign w:val="superscript"/>
        </w:rPr>
        <w:t>3</w:t>
      </w:r>
      <w:r>
        <w:rPr>
          <w:rFonts w:ascii="Times New Roman" w:hAnsi="Times New Roman" w:cs="Times New Roman"/>
          <w:b/>
        </w:rPr>
        <w:t>C</w:t>
      </w:r>
      <w:r w:rsidRPr="00F4697B">
        <w:rPr>
          <w:rFonts w:ascii="Times New Roman" w:hAnsi="Times New Roman" w:cs="Times New Roman"/>
          <w:b/>
        </w:rPr>
        <w:t xml:space="preserve"> NMR spectrum of</w:t>
      </w:r>
      <w:r>
        <w:rPr>
          <w:rFonts w:ascii="Times New Roman" w:hAnsi="Times New Roman" w:cs="Times New Roman"/>
          <w:b/>
        </w:rPr>
        <w:t xml:space="preserve"> </w:t>
      </w:r>
      <w:r w:rsidRPr="00B35FB8">
        <w:rPr>
          <w:b/>
        </w:rPr>
        <w:t>3-(4-chlorophenyl)-1-phenyl-1H-pyrazole-4-carbothioamide (</w:t>
      </w:r>
      <w:r w:rsidR="00A35E7F">
        <w:rPr>
          <w:b/>
        </w:rPr>
        <w:t>3c</w:t>
      </w:r>
      <w:r w:rsidRPr="00B35FB8">
        <w:rPr>
          <w:b/>
        </w:rPr>
        <w:t>)</w:t>
      </w:r>
    </w:p>
    <w:p w:rsidR="00BC0FE5" w:rsidRPr="00B35FB8" w:rsidRDefault="00BC0FE5" w:rsidP="002A2921">
      <w:pPr>
        <w:rPr>
          <w:b/>
        </w:rPr>
      </w:pPr>
      <w:r>
        <w:rPr>
          <w:b/>
          <w:noProof/>
          <w:lang w:bidi="ar-SA"/>
        </w:rPr>
        <w:drawing>
          <wp:inline distT="0" distB="0" distL="0" distR="0">
            <wp:extent cx="5727700" cy="3789045"/>
            <wp:effectExtent l="0" t="0" r="6350" b="190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4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789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2921" w:rsidRDefault="002A2921" w:rsidP="002A2921"/>
    <w:p w:rsidR="002A2921" w:rsidRDefault="002A2921" w:rsidP="002A2921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2A2921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2A2921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2A2921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2A2921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2A2921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2A2921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2A2921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2A2921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2A2921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2A2921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2A2921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2A2921">
      <w:pPr>
        <w:rPr>
          <w:rFonts w:ascii="Times New Roman" w:hAnsi="Times New Roman" w:cs="Times New Roman"/>
          <w:b/>
          <w:vertAlign w:val="superscript"/>
        </w:rPr>
      </w:pPr>
    </w:p>
    <w:p w:rsidR="007C6053" w:rsidRDefault="007C6053" w:rsidP="002A2921">
      <w:pPr>
        <w:rPr>
          <w:rFonts w:ascii="Times New Roman" w:hAnsi="Times New Roman" w:cs="Times New Roman"/>
          <w:b/>
          <w:vertAlign w:val="superscript"/>
        </w:rPr>
      </w:pPr>
    </w:p>
    <w:p w:rsidR="002A2921" w:rsidRDefault="002A2921" w:rsidP="002A2921">
      <w:pPr>
        <w:rPr>
          <w:b/>
        </w:rPr>
      </w:pPr>
      <w:r w:rsidRPr="00F4697B">
        <w:rPr>
          <w:rFonts w:ascii="Times New Roman" w:hAnsi="Times New Roman" w:cs="Times New Roman"/>
          <w:b/>
          <w:vertAlign w:val="superscript"/>
        </w:rPr>
        <w:t>1</w:t>
      </w:r>
      <w:r w:rsidRPr="00F4697B">
        <w:rPr>
          <w:rFonts w:ascii="Times New Roman" w:hAnsi="Times New Roman" w:cs="Times New Roman"/>
          <w:b/>
        </w:rPr>
        <w:t xml:space="preserve">H NMR spectrum </w:t>
      </w:r>
      <w:r w:rsidRPr="00B35FB8">
        <w:rPr>
          <w:rFonts w:ascii="Times New Roman" w:hAnsi="Times New Roman" w:cs="Times New Roman"/>
          <w:b/>
        </w:rPr>
        <w:t>of</w:t>
      </w:r>
      <w:r w:rsidRPr="00B35FB8">
        <w:rPr>
          <w:b/>
        </w:rPr>
        <w:t xml:space="preserve"> </w:t>
      </w:r>
      <w:r w:rsidRPr="002A2921">
        <w:rPr>
          <w:b/>
        </w:rPr>
        <w:t>3-(3-bromophenyl)-1-phenyl-1H-pyrazole-4-carbothioamide</w:t>
      </w:r>
      <w:r>
        <w:rPr>
          <w:b/>
        </w:rPr>
        <w:t xml:space="preserve"> </w:t>
      </w:r>
      <w:r w:rsidRPr="002A2921">
        <w:rPr>
          <w:b/>
        </w:rPr>
        <w:t xml:space="preserve"> </w:t>
      </w:r>
      <w:r w:rsidRPr="00B35FB8">
        <w:rPr>
          <w:b/>
        </w:rPr>
        <w:t>(</w:t>
      </w:r>
      <w:r w:rsidR="00A35E7F">
        <w:rPr>
          <w:b/>
        </w:rPr>
        <w:t>3d</w:t>
      </w:r>
      <w:r w:rsidRPr="00B35FB8">
        <w:rPr>
          <w:b/>
        </w:rPr>
        <w:t>)</w:t>
      </w:r>
    </w:p>
    <w:p w:rsidR="00BC0FE5" w:rsidRDefault="00BC0FE5" w:rsidP="002A2921">
      <w:pPr>
        <w:rPr>
          <w:b/>
        </w:rPr>
      </w:pPr>
      <w:r>
        <w:rPr>
          <w:b/>
          <w:noProof/>
          <w:lang w:bidi="ar-SA"/>
        </w:rPr>
        <w:drawing>
          <wp:inline distT="0" distB="0" distL="0" distR="0">
            <wp:extent cx="5727700" cy="4030980"/>
            <wp:effectExtent l="0" t="0" r="6350" b="762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5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03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2921" w:rsidRPr="00B35FB8" w:rsidRDefault="002A2921" w:rsidP="00B66AB7">
      <w:pPr>
        <w:jc w:val="left"/>
        <w:rPr>
          <w:b/>
        </w:rPr>
      </w:pPr>
    </w:p>
    <w:p w:rsidR="002A2921" w:rsidRDefault="002A2921" w:rsidP="002A2921"/>
    <w:p w:rsidR="00397ACD" w:rsidRDefault="00397ACD" w:rsidP="002A2921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2A2921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2A2921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2A2921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2A2921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2A2921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2A2921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2A2921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2A2921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2A2921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2A2921">
      <w:pPr>
        <w:rPr>
          <w:rFonts w:ascii="Times New Roman" w:hAnsi="Times New Roman" w:cs="Times New Roman"/>
          <w:b/>
          <w:vertAlign w:val="superscript"/>
        </w:rPr>
      </w:pPr>
    </w:p>
    <w:p w:rsidR="007C6053" w:rsidRDefault="007C6053" w:rsidP="002A2921">
      <w:pPr>
        <w:rPr>
          <w:rFonts w:ascii="Times New Roman" w:hAnsi="Times New Roman" w:cs="Times New Roman"/>
          <w:b/>
          <w:vertAlign w:val="superscript"/>
        </w:rPr>
      </w:pPr>
    </w:p>
    <w:p w:rsidR="002A2921" w:rsidRDefault="002A2921" w:rsidP="002A2921">
      <w:pPr>
        <w:rPr>
          <w:b/>
        </w:rPr>
      </w:pPr>
      <w:r w:rsidRPr="00F4697B">
        <w:rPr>
          <w:rFonts w:ascii="Times New Roman" w:hAnsi="Times New Roman" w:cs="Times New Roman"/>
          <w:b/>
          <w:vertAlign w:val="superscript"/>
        </w:rPr>
        <w:t>1</w:t>
      </w:r>
      <w:r w:rsidRPr="00F4697B">
        <w:rPr>
          <w:rFonts w:ascii="Times New Roman" w:hAnsi="Times New Roman" w:cs="Times New Roman"/>
          <w:b/>
        </w:rPr>
        <w:t xml:space="preserve">H NMR spectrum </w:t>
      </w:r>
      <w:r w:rsidRPr="00B35FB8">
        <w:rPr>
          <w:rFonts w:ascii="Times New Roman" w:hAnsi="Times New Roman" w:cs="Times New Roman"/>
          <w:b/>
        </w:rPr>
        <w:t>of</w:t>
      </w:r>
      <w:r w:rsidRPr="00B35FB8">
        <w:rPr>
          <w:b/>
        </w:rPr>
        <w:t xml:space="preserve"> </w:t>
      </w:r>
      <w:r w:rsidRPr="002A2921">
        <w:rPr>
          <w:b/>
        </w:rPr>
        <w:t xml:space="preserve">3-(4-nitrophenyl)-1-phenyl-1H-pyrazole-4-carbothioamide </w:t>
      </w:r>
      <w:r w:rsidRPr="00B35FB8">
        <w:rPr>
          <w:b/>
        </w:rPr>
        <w:t>(</w:t>
      </w:r>
      <w:r w:rsidR="00A35E7F">
        <w:rPr>
          <w:b/>
        </w:rPr>
        <w:t>3e</w:t>
      </w:r>
      <w:r w:rsidRPr="00B35FB8">
        <w:rPr>
          <w:b/>
        </w:rPr>
        <w:t>)</w:t>
      </w:r>
    </w:p>
    <w:p w:rsidR="00BC0FE5" w:rsidRDefault="00BC0FE5" w:rsidP="002A2921">
      <w:pPr>
        <w:rPr>
          <w:b/>
        </w:rPr>
      </w:pPr>
      <w:r>
        <w:rPr>
          <w:b/>
          <w:noProof/>
          <w:lang w:bidi="ar-SA"/>
        </w:rPr>
        <w:drawing>
          <wp:inline distT="0" distB="0" distL="0" distR="0">
            <wp:extent cx="5727700" cy="4261485"/>
            <wp:effectExtent l="0" t="0" r="6350" b="571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6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26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2921" w:rsidRDefault="002A2921" w:rsidP="002A2921"/>
    <w:p w:rsidR="002A2921" w:rsidRDefault="002A2921" w:rsidP="002A2921">
      <w:pPr>
        <w:rPr>
          <w:rFonts w:ascii="Times New Roman" w:hAnsi="Times New Roman" w:cs="Times New Roman"/>
          <w:b/>
          <w:vertAlign w:val="superscript"/>
        </w:rPr>
      </w:pPr>
    </w:p>
    <w:p w:rsidR="00804552" w:rsidRDefault="00804552" w:rsidP="002A2921">
      <w:pPr>
        <w:rPr>
          <w:rFonts w:ascii="Times New Roman" w:hAnsi="Times New Roman" w:cs="Times New Roman"/>
          <w:b/>
          <w:vertAlign w:val="superscript"/>
        </w:rPr>
      </w:pPr>
    </w:p>
    <w:p w:rsidR="00804552" w:rsidRDefault="00804552" w:rsidP="002A2921">
      <w:pPr>
        <w:rPr>
          <w:rFonts w:ascii="Times New Roman" w:hAnsi="Times New Roman" w:cs="Times New Roman"/>
          <w:b/>
          <w:vertAlign w:val="superscript"/>
        </w:rPr>
      </w:pPr>
    </w:p>
    <w:p w:rsidR="00804552" w:rsidRDefault="00804552" w:rsidP="002A2921">
      <w:pPr>
        <w:rPr>
          <w:rFonts w:ascii="Times New Roman" w:hAnsi="Times New Roman" w:cs="Times New Roman"/>
          <w:b/>
          <w:vertAlign w:val="superscript"/>
        </w:rPr>
      </w:pPr>
    </w:p>
    <w:p w:rsidR="00804552" w:rsidRDefault="00804552" w:rsidP="002A2921">
      <w:pPr>
        <w:rPr>
          <w:rFonts w:ascii="Times New Roman" w:hAnsi="Times New Roman" w:cs="Times New Roman"/>
          <w:b/>
          <w:vertAlign w:val="superscript"/>
        </w:rPr>
      </w:pPr>
    </w:p>
    <w:p w:rsidR="00804552" w:rsidRDefault="00804552" w:rsidP="002A2921">
      <w:pPr>
        <w:rPr>
          <w:rFonts w:ascii="Times New Roman" w:hAnsi="Times New Roman" w:cs="Times New Roman"/>
          <w:b/>
          <w:vertAlign w:val="superscript"/>
        </w:rPr>
      </w:pPr>
    </w:p>
    <w:p w:rsidR="00804552" w:rsidRDefault="00804552" w:rsidP="002A2921">
      <w:pPr>
        <w:rPr>
          <w:rFonts w:ascii="Times New Roman" w:hAnsi="Times New Roman" w:cs="Times New Roman"/>
          <w:b/>
          <w:vertAlign w:val="superscript"/>
        </w:rPr>
      </w:pPr>
    </w:p>
    <w:p w:rsidR="00804552" w:rsidRDefault="00804552" w:rsidP="002A2921">
      <w:pPr>
        <w:rPr>
          <w:rFonts w:ascii="Times New Roman" w:hAnsi="Times New Roman" w:cs="Times New Roman"/>
          <w:b/>
          <w:vertAlign w:val="superscript"/>
        </w:rPr>
      </w:pPr>
    </w:p>
    <w:p w:rsidR="00804552" w:rsidRDefault="00804552" w:rsidP="002A2921">
      <w:pPr>
        <w:rPr>
          <w:rFonts w:ascii="Times New Roman" w:hAnsi="Times New Roman" w:cs="Times New Roman"/>
          <w:b/>
          <w:vertAlign w:val="superscript"/>
        </w:rPr>
      </w:pPr>
    </w:p>
    <w:p w:rsidR="00804552" w:rsidRDefault="00804552" w:rsidP="002A2921">
      <w:pPr>
        <w:rPr>
          <w:rFonts w:ascii="Times New Roman" w:hAnsi="Times New Roman" w:cs="Times New Roman"/>
          <w:b/>
          <w:vertAlign w:val="superscript"/>
        </w:rPr>
      </w:pPr>
    </w:p>
    <w:p w:rsidR="00804552" w:rsidRDefault="00804552" w:rsidP="002A2921">
      <w:pPr>
        <w:rPr>
          <w:rFonts w:ascii="Times New Roman" w:hAnsi="Times New Roman" w:cs="Times New Roman"/>
          <w:b/>
          <w:vertAlign w:val="superscript"/>
        </w:rPr>
      </w:pPr>
    </w:p>
    <w:p w:rsidR="00804552" w:rsidRDefault="00804552" w:rsidP="002A2921">
      <w:pPr>
        <w:rPr>
          <w:rFonts w:ascii="Times New Roman" w:hAnsi="Times New Roman" w:cs="Times New Roman"/>
          <w:b/>
          <w:vertAlign w:val="superscript"/>
        </w:rPr>
      </w:pPr>
    </w:p>
    <w:p w:rsidR="007C6053" w:rsidRDefault="007C6053" w:rsidP="002A2921">
      <w:pPr>
        <w:rPr>
          <w:rFonts w:ascii="Times New Roman" w:hAnsi="Times New Roman" w:cs="Times New Roman"/>
          <w:b/>
          <w:vertAlign w:val="superscript"/>
        </w:rPr>
      </w:pPr>
    </w:p>
    <w:p w:rsidR="002A2921" w:rsidRDefault="002A2921" w:rsidP="002A2921">
      <w:pPr>
        <w:rPr>
          <w:b/>
        </w:rPr>
      </w:pPr>
      <w:r w:rsidRPr="00F4697B">
        <w:rPr>
          <w:rFonts w:ascii="Times New Roman" w:hAnsi="Times New Roman" w:cs="Times New Roman"/>
          <w:b/>
          <w:vertAlign w:val="superscript"/>
        </w:rPr>
        <w:t>1</w:t>
      </w:r>
      <w:r w:rsidRPr="00F4697B">
        <w:rPr>
          <w:rFonts w:ascii="Times New Roman" w:hAnsi="Times New Roman" w:cs="Times New Roman"/>
          <w:b/>
        </w:rPr>
        <w:t xml:space="preserve">H NMR spectrum </w:t>
      </w:r>
      <w:r w:rsidRPr="00B35FB8">
        <w:rPr>
          <w:rFonts w:ascii="Times New Roman" w:hAnsi="Times New Roman" w:cs="Times New Roman"/>
          <w:b/>
        </w:rPr>
        <w:t>of</w:t>
      </w:r>
      <w:r w:rsidRPr="00B35FB8">
        <w:rPr>
          <w:b/>
        </w:rPr>
        <w:t xml:space="preserve"> </w:t>
      </w:r>
      <w:r w:rsidRPr="002A2921">
        <w:rPr>
          <w:b/>
        </w:rPr>
        <w:t>3-(</w:t>
      </w:r>
      <w:r>
        <w:rPr>
          <w:b/>
        </w:rPr>
        <w:t>3</w:t>
      </w:r>
      <w:r w:rsidRPr="002A2921">
        <w:rPr>
          <w:b/>
        </w:rPr>
        <w:t xml:space="preserve">-nitrophenyl)-1-phenyl-1H-pyrazole-4-carbothioamide </w:t>
      </w:r>
      <w:r w:rsidRPr="00B35FB8">
        <w:rPr>
          <w:b/>
        </w:rPr>
        <w:t>(</w:t>
      </w:r>
      <w:r w:rsidR="00A35E7F">
        <w:rPr>
          <w:b/>
        </w:rPr>
        <w:t>3f</w:t>
      </w:r>
      <w:r w:rsidRPr="00B35FB8">
        <w:rPr>
          <w:b/>
        </w:rPr>
        <w:t>)</w:t>
      </w:r>
    </w:p>
    <w:p w:rsidR="00BC0FE5" w:rsidRDefault="008304B4" w:rsidP="002A2921">
      <w:pPr>
        <w:rPr>
          <w:b/>
        </w:rPr>
      </w:pPr>
      <w:r>
        <w:rPr>
          <w:b/>
          <w:noProof/>
          <w:lang w:bidi="ar-SA"/>
        </w:rPr>
        <w:drawing>
          <wp:inline distT="0" distB="0" distL="0" distR="0">
            <wp:extent cx="5727700" cy="3482340"/>
            <wp:effectExtent l="0" t="0" r="6350" b="381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7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482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2921" w:rsidRDefault="002A2921" w:rsidP="002A2921">
      <w:pPr>
        <w:rPr>
          <w:b/>
        </w:rPr>
      </w:pPr>
    </w:p>
    <w:p w:rsidR="002A2921" w:rsidRDefault="002A2921" w:rsidP="002A2921"/>
    <w:p w:rsidR="005F5263" w:rsidRDefault="005F5263" w:rsidP="002A2921">
      <w:pPr>
        <w:rPr>
          <w:rFonts w:ascii="Times New Roman" w:hAnsi="Times New Roman" w:cs="Times New Roman"/>
          <w:b/>
          <w:vertAlign w:val="superscript"/>
        </w:rPr>
      </w:pPr>
    </w:p>
    <w:p w:rsidR="005F5263" w:rsidRDefault="005F5263" w:rsidP="002A2921">
      <w:pPr>
        <w:rPr>
          <w:rFonts w:ascii="Times New Roman" w:hAnsi="Times New Roman" w:cs="Times New Roman"/>
          <w:b/>
          <w:vertAlign w:val="superscript"/>
        </w:rPr>
      </w:pPr>
    </w:p>
    <w:p w:rsidR="005F5263" w:rsidRDefault="005F5263" w:rsidP="002A2921">
      <w:pPr>
        <w:rPr>
          <w:rFonts w:ascii="Times New Roman" w:hAnsi="Times New Roman" w:cs="Times New Roman"/>
          <w:b/>
          <w:vertAlign w:val="superscript"/>
        </w:rPr>
      </w:pPr>
    </w:p>
    <w:p w:rsidR="005F5263" w:rsidRDefault="005F5263" w:rsidP="002A2921">
      <w:pPr>
        <w:rPr>
          <w:rFonts w:ascii="Times New Roman" w:hAnsi="Times New Roman" w:cs="Times New Roman"/>
          <w:b/>
          <w:vertAlign w:val="superscript"/>
        </w:rPr>
      </w:pPr>
    </w:p>
    <w:p w:rsidR="005F5263" w:rsidRDefault="005F5263" w:rsidP="002A2921">
      <w:pPr>
        <w:rPr>
          <w:rFonts w:ascii="Times New Roman" w:hAnsi="Times New Roman" w:cs="Times New Roman"/>
          <w:b/>
          <w:vertAlign w:val="superscript"/>
        </w:rPr>
      </w:pPr>
    </w:p>
    <w:p w:rsidR="005F5263" w:rsidRDefault="005F5263" w:rsidP="002A2921">
      <w:pPr>
        <w:rPr>
          <w:rFonts w:ascii="Times New Roman" w:hAnsi="Times New Roman" w:cs="Times New Roman"/>
          <w:b/>
          <w:vertAlign w:val="superscript"/>
        </w:rPr>
      </w:pPr>
    </w:p>
    <w:p w:rsidR="005F5263" w:rsidRDefault="005F5263" w:rsidP="002A2921">
      <w:pPr>
        <w:rPr>
          <w:rFonts w:ascii="Times New Roman" w:hAnsi="Times New Roman" w:cs="Times New Roman"/>
          <w:b/>
          <w:vertAlign w:val="superscript"/>
        </w:rPr>
      </w:pPr>
    </w:p>
    <w:p w:rsidR="005F5263" w:rsidRDefault="005F5263" w:rsidP="002A2921">
      <w:pPr>
        <w:rPr>
          <w:rFonts w:ascii="Times New Roman" w:hAnsi="Times New Roman" w:cs="Times New Roman"/>
          <w:b/>
          <w:vertAlign w:val="superscript"/>
        </w:rPr>
      </w:pPr>
    </w:p>
    <w:p w:rsidR="005F5263" w:rsidRDefault="005F5263" w:rsidP="002A2921">
      <w:pPr>
        <w:rPr>
          <w:rFonts w:ascii="Times New Roman" w:hAnsi="Times New Roman" w:cs="Times New Roman"/>
          <w:b/>
          <w:vertAlign w:val="superscript"/>
        </w:rPr>
      </w:pPr>
    </w:p>
    <w:p w:rsidR="005F5263" w:rsidRDefault="005F5263" w:rsidP="002A2921">
      <w:pPr>
        <w:rPr>
          <w:rFonts w:ascii="Times New Roman" w:hAnsi="Times New Roman" w:cs="Times New Roman"/>
          <w:b/>
          <w:vertAlign w:val="superscript"/>
        </w:rPr>
      </w:pPr>
    </w:p>
    <w:p w:rsidR="005F5263" w:rsidRDefault="005F5263" w:rsidP="002A2921">
      <w:pPr>
        <w:rPr>
          <w:rFonts w:ascii="Times New Roman" w:hAnsi="Times New Roman" w:cs="Times New Roman"/>
          <w:b/>
          <w:vertAlign w:val="superscript"/>
        </w:rPr>
      </w:pPr>
    </w:p>
    <w:p w:rsidR="005F5263" w:rsidRDefault="005F5263" w:rsidP="002A2921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2A2921">
      <w:pPr>
        <w:rPr>
          <w:rFonts w:ascii="Times New Roman" w:hAnsi="Times New Roman" w:cs="Times New Roman"/>
          <w:b/>
          <w:vertAlign w:val="superscript"/>
        </w:rPr>
      </w:pPr>
    </w:p>
    <w:p w:rsidR="007C6053" w:rsidRDefault="007C6053" w:rsidP="002A2921">
      <w:pPr>
        <w:rPr>
          <w:rFonts w:ascii="Times New Roman" w:hAnsi="Times New Roman" w:cs="Times New Roman"/>
          <w:b/>
          <w:vertAlign w:val="superscript"/>
        </w:rPr>
      </w:pPr>
    </w:p>
    <w:p w:rsidR="002A2921" w:rsidRDefault="002A2921" w:rsidP="002A2921">
      <w:pPr>
        <w:rPr>
          <w:b/>
        </w:rPr>
      </w:pPr>
      <w:r w:rsidRPr="00F4697B">
        <w:rPr>
          <w:rFonts w:ascii="Times New Roman" w:hAnsi="Times New Roman" w:cs="Times New Roman"/>
          <w:b/>
          <w:vertAlign w:val="superscript"/>
        </w:rPr>
        <w:t>1</w:t>
      </w:r>
      <w:r>
        <w:rPr>
          <w:rFonts w:ascii="Times New Roman" w:hAnsi="Times New Roman" w:cs="Times New Roman"/>
          <w:b/>
          <w:vertAlign w:val="superscript"/>
        </w:rPr>
        <w:t>3</w:t>
      </w:r>
      <w:r>
        <w:rPr>
          <w:rFonts w:ascii="Times New Roman" w:hAnsi="Times New Roman" w:cs="Times New Roman"/>
          <w:b/>
        </w:rPr>
        <w:t>C</w:t>
      </w:r>
      <w:r w:rsidRPr="00F4697B">
        <w:rPr>
          <w:rFonts w:ascii="Times New Roman" w:hAnsi="Times New Roman" w:cs="Times New Roman"/>
          <w:b/>
        </w:rPr>
        <w:t xml:space="preserve"> NMR spectrum </w:t>
      </w:r>
      <w:r w:rsidRPr="00B35FB8">
        <w:rPr>
          <w:rFonts w:ascii="Times New Roman" w:hAnsi="Times New Roman" w:cs="Times New Roman"/>
          <w:b/>
        </w:rPr>
        <w:t>of</w:t>
      </w:r>
      <w:r w:rsidRPr="00B35FB8">
        <w:rPr>
          <w:b/>
        </w:rPr>
        <w:t xml:space="preserve"> </w:t>
      </w:r>
      <w:r w:rsidRPr="002A2921">
        <w:rPr>
          <w:b/>
        </w:rPr>
        <w:t>3-(</w:t>
      </w:r>
      <w:r>
        <w:rPr>
          <w:b/>
        </w:rPr>
        <w:t>3</w:t>
      </w:r>
      <w:r w:rsidRPr="002A2921">
        <w:rPr>
          <w:b/>
        </w:rPr>
        <w:t xml:space="preserve">-nitrophenyl)-1-phenyl-1H-pyrazole-4-carbothioamide </w:t>
      </w:r>
      <w:r w:rsidRPr="00B35FB8">
        <w:rPr>
          <w:b/>
        </w:rPr>
        <w:t>(</w:t>
      </w:r>
      <w:r w:rsidR="00A35E7F">
        <w:rPr>
          <w:b/>
        </w:rPr>
        <w:t>3f</w:t>
      </w:r>
      <w:r w:rsidRPr="00B35FB8">
        <w:rPr>
          <w:b/>
        </w:rPr>
        <w:t>)</w:t>
      </w:r>
    </w:p>
    <w:p w:rsidR="008304B4" w:rsidRDefault="008304B4" w:rsidP="002A2921">
      <w:pPr>
        <w:rPr>
          <w:b/>
        </w:rPr>
      </w:pPr>
      <w:r>
        <w:rPr>
          <w:b/>
          <w:noProof/>
          <w:lang w:bidi="ar-SA"/>
        </w:rPr>
        <w:drawing>
          <wp:inline distT="0" distB="0" distL="0" distR="0">
            <wp:extent cx="5727700" cy="3635375"/>
            <wp:effectExtent l="0" t="0" r="6350" b="317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8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63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2921" w:rsidRDefault="002A2921" w:rsidP="002A2921"/>
    <w:p w:rsidR="00655FF5" w:rsidRDefault="00655FF5" w:rsidP="00655FF5">
      <w:pPr>
        <w:rPr>
          <w:rFonts w:ascii="Times New Roman" w:hAnsi="Times New Roman" w:cs="Times New Roman"/>
          <w:b/>
          <w:vertAlign w:val="superscript"/>
        </w:rPr>
      </w:pPr>
    </w:p>
    <w:p w:rsidR="005F5263" w:rsidRDefault="005F5263" w:rsidP="00655FF5">
      <w:pPr>
        <w:rPr>
          <w:rFonts w:ascii="Times New Roman" w:hAnsi="Times New Roman" w:cs="Times New Roman"/>
          <w:b/>
          <w:vertAlign w:val="superscript"/>
        </w:rPr>
      </w:pPr>
    </w:p>
    <w:p w:rsidR="005F5263" w:rsidRDefault="005F5263" w:rsidP="00655FF5">
      <w:pPr>
        <w:rPr>
          <w:rFonts w:ascii="Times New Roman" w:hAnsi="Times New Roman" w:cs="Times New Roman"/>
          <w:b/>
          <w:vertAlign w:val="superscript"/>
        </w:rPr>
      </w:pPr>
    </w:p>
    <w:p w:rsidR="005F5263" w:rsidRDefault="005F5263" w:rsidP="00655FF5">
      <w:pPr>
        <w:rPr>
          <w:rFonts w:ascii="Times New Roman" w:hAnsi="Times New Roman" w:cs="Times New Roman"/>
          <w:b/>
          <w:vertAlign w:val="superscript"/>
        </w:rPr>
      </w:pPr>
    </w:p>
    <w:p w:rsidR="005F5263" w:rsidRDefault="005F5263" w:rsidP="00655FF5">
      <w:pPr>
        <w:rPr>
          <w:rFonts w:ascii="Times New Roman" w:hAnsi="Times New Roman" w:cs="Times New Roman"/>
          <w:b/>
          <w:vertAlign w:val="superscript"/>
        </w:rPr>
      </w:pPr>
    </w:p>
    <w:p w:rsidR="005F5263" w:rsidRDefault="005F5263" w:rsidP="00655FF5">
      <w:pPr>
        <w:rPr>
          <w:rFonts w:ascii="Times New Roman" w:hAnsi="Times New Roman" w:cs="Times New Roman"/>
          <w:b/>
          <w:vertAlign w:val="superscript"/>
        </w:rPr>
      </w:pPr>
    </w:p>
    <w:p w:rsidR="005F5263" w:rsidRDefault="005F5263" w:rsidP="00655FF5">
      <w:pPr>
        <w:rPr>
          <w:rFonts w:ascii="Times New Roman" w:hAnsi="Times New Roman" w:cs="Times New Roman"/>
          <w:b/>
          <w:vertAlign w:val="superscript"/>
        </w:rPr>
      </w:pPr>
    </w:p>
    <w:p w:rsidR="005F5263" w:rsidRDefault="005F5263" w:rsidP="00655FF5">
      <w:pPr>
        <w:rPr>
          <w:rFonts w:ascii="Times New Roman" w:hAnsi="Times New Roman" w:cs="Times New Roman"/>
          <w:b/>
          <w:vertAlign w:val="superscript"/>
        </w:rPr>
      </w:pPr>
    </w:p>
    <w:p w:rsidR="005F5263" w:rsidRDefault="005F5263" w:rsidP="00655FF5">
      <w:pPr>
        <w:rPr>
          <w:rFonts w:ascii="Times New Roman" w:hAnsi="Times New Roman" w:cs="Times New Roman"/>
          <w:b/>
          <w:vertAlign w:val="superscript"/>
        </w:rPr>
      </w:pPr>
    </w:p>
    <w:p w:rsidR="005F5263" w:rsidRDefault="005F5263" w:rsidP="00655FF5">
      <w:pPr>
        <w:rPr>
          <w:rFonts w:ascii="Times New Roman" w:hAnsi="Times New Roman" w:cs="Times New Roman"/>
          <w:b/>
          <w:vertAlign w:val="superscript"/>
        </w:rPr>
      </w:pPr>
    </w:p>
    <w:p w:rsidR="005F5263" w:rsidRDefault="005F5263" w:rsidP="00655FF5">
      <w:pPr>
        <w:rPr>
          <w:rFonts w:ascii="Times New Roman" w:hAnsi="Times New Roman" w:cs="Times New Roman"/>
          <w:b/>
          <w:vertAlign w:val="superscript"/>
        </w:rPr>
      </w:pPr>
    </w:p>
    <w:p w:rsidR="005F5263" w:rsidRDefault="005F5263" w:rsidP="00655FF5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655FF5">
      <w:pPr>
        <w:rPr>
          <w:rFonts w:ascii="Times New Roman" w:hAnsi="Times New Roman" w:cs="Times New Roman"/>
          <w:b/>
          <w:vertAlign w:val="superscript"/>
        </w:rPr>
      </w:pPr>
    </w:p>
    <w:p w:rsidR="007C6053" w:rsidRDefault="007C6053" w:rsidP="00655FF5">
      <w:pPr>
        <w:rPr>
          <w:rFonts w:ascii="Times New Roman" w:hAnsi="Times New Roman" w:cs="Times New Roman"/>
          <w:b/>
          <w:vertAlign w:val="superscript"/>
        </w:rPr>
      </w:pPr>
    </w:p>
    <w:p w:rsidR="007C6053" w:rsidRDefault="007C6053" w:rsidP="00655FF5">
      <w:pPr>
        <w:rPr>
          <w:rFonts w:ascii="Times New Roman" w:hAnsi="Times New Roman" w:cs="Times New Roman"/>
          <w:b/>
          <w:vertAlign w:val="superscript"/>
        </w:rPr>
      </w:pPr>
    </w:p>
    <w:p w:rsidR="00655FF5" w:rsidRDefault="00655FF5" w:rsidP="00655FF5">
      <w:pPr>
        <w:rPr>
          <w:b/>
        </w:rPr>
      </w:pPr>
      <w:r w:rsidRPr="00F4697B">
        <w:rPr>
          <w:rFonts w:ascii="Times New Roman" w:hAnsi="Times New Roman" w:cs="Times New Roman"/>
          <w:b/>
          <w:vertAlign w:val="superscript"/>
        </w:rPr>
        <w:t>1</w:t>
      </w:r>
      <w:r w:rsidRPr="00F4697B">
        <w:rPr>
          <w:rFonts w:ascii="Times New Roman" w:hAnsi="Times New Roman" w:cs="Times New Roman"/>
          <w:b/>
        </w:rPr>
        <w:t xml:space="preserve">H NMR spectrum </w:t>
      </w:r>
      <w:r w:rsidRPr="00B35FB8">
        <w:rPr>
          <w:rFonts w:ascii="Times New Roman" w:hAnsi="Times New Roman" w:cs="Times New Roman"/>
          <w:b/>
        </w:rPr>
        <w:t>of</w:t>
      </w:r>
      <w:r w:rsidRPr="00B35FB8">
        <w:rPr>
          <w:b/>
        </w:rPr>
        <w:t xml:space="preserve"> </w:t>
      </w:r>
      <w:r w:rsidRPr="002A2921">
        <w:rPr>
          <w:b/>
        </w:rPr>
        <w:t>3-(</w:t>
      </w:r>
      <w:r>
        <w:rPr>
          <w:b/>
        </w:rPr>
        <w:t>4</w:t>
      </w:r>
      <w:r w:rsidRPr="002A2921">
        <w:rPr>
          <w:b/>
        </w:rPr>
        <w:t>-</w:t>
      </w:r>
      <w:r>
        <w:rPr>
          <w:b/>
        </w:rPr>
        <w:t>bromo</w:t>
      </w:r>
      <w:r w:rsidRPr="002A2921">
        <w:rPr>
          <w:b/>
        </w:rPr>
        <w:t xml:space="preserve">phenyl)-1-phenyl-1H-pyrazole-4-carbothioamide </w:t>
      </w:r>
      <w:r w:rsidRPr="00B35FB8">
        <w:rPr>
          <w:b/>
        </w:rPr>
        <w:t>(</w:t>
      </w:r>
      <w:r w:rsidR="00A35E7F">
        <w:rPr>
          <w:b/>
        </w:rPr>
        <w:t>3g</w:t>
      </w:r>
      <w:r w:rsidRPr="00B35FB8">
        <w:rPr>
          <w:b/>
        </w:rPr>
        <w:t>)</w:t>
      </w:r>
    </w:p>
    <w:p w:rsidR="008304B4" w:rsidRDefault="008304B4" w:rsidP="00655FF5">
      <w:pPr>
        <w:rPr>
          <w:b/>
        </w:rPr>
      </w:pPr>
      <w:r>
        <w:rPr>
          <w:b/>
          <w:noProof/>
          <w:lang w:bidi="ar-SA"/>
        </w:rPr>
        <w:drawing>
          <wp:inline distT="0" distB="0" distL="0" distR="0">
            <wp:extent cx="5727700" cy="4959985"/>
            <wp:effectExtent l="0" t="0" r="635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9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959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5263" w:rsidRDefault="005F5263" w:rsidP="00655FF5">
      <w:pPr>
        <w:rPr>
          <w:rFonts w:ascii="Times New Roman" w:hAnsi="Times New Roman" w:cs="Times New Roman"/>
          <w:b/>
          <w:vertAlign w:val="superscript"/>
        </w:rPr>
      </w:pPr>
    </w:p>
    <w:p w:rsidR="005F5263" w:rsidRDefault="005F5263" w:rsidP="00324C93">
      <w:pPr>
        <w:rPr>
          <w:rFonts w:ascii="Times New Roman" w:hAnsi="Times New Roman" w:cs="Times New Roman"/>
          <w:b/>
          <w:vertAlign w:val="superscript"/>
        </w:rPr>
      </w:pPr>
    </w:p>
    <w:p w:rsidR="005F5263" w:rsidRDefault="005F5263" w:rsidP="00655FF5">
      <w:pPr>
        <w:rPr>
          <w:rFonts w:ascii="Times New Roman" w:hAnsi="Times New Roman" w:cs="Times New Roman"/>
          <w:b/>
          <w:vertAlign w:val="superscript"/>
        </w:rPr>
      </w:pPr>
    </w:p>
    <w:p w:rsidR="005F5263" w:rsidRDefault="005F5263" w:rsidP="00655FF5">
      <w:pPr>
        <w:rPr>
          <w:rFonts w:ascii="Times New Roman" w:hAnsi="Times New Roman" w:cs="Times New Roman"/>
          <w:b/>
          <w:vertAlign w:val="superscript"/>
        </w:rPr>
      </w:pPr>
    </w:p>
    <w:p w:rsidR="005F5263" w:rsidRDefault="005F5263" w:rsidP="00655FF5">
      <w:pPr>
        <w:rPr>
          <w:rFonts w:ascii="Times New Roman" w:hAnsi="Times New Roman" w:cs="Times New Roman"/>
          <w:b/>
          <w:vertAlign w:val="superscript"/>
        </w:rPr>
      </w:pPr>
    </w:p>
    <w:p w:rsidR="005F5263" w:rsidRDefault="005F5263" w:rsidP="00655FF5">
      <w:pPr>
        <w:rPr>
          <w:rFonts w:ascii="Times New Roman" w:hAnsi="Times New Roman" w:cs="Times New Roman"/>
          <w:b/>
          <w:vertAlign w:val="superscript"/>
        </w:rPr>
      </w:pPr>
    </w:p>
    <w:p w:rsidR="005F5263" w:rsidRDefault="005F5263" w:rsidP="00655FF5">
      <w:pPr>
        <w:rPr>
          <w:rFonts w:ascii="Times New Roman" w:hAnsi="Times New Roman" w:cs="Times New Roman"/>
          <w:b/>
          <w:vertAlign w:val="superscript"/>
        </w:rPr>
      </w:pPr>
    </w:p>
    <w:p w:rsidR="005F5263" w:rsidRDefault="005F5263" w:rsidP="00655FF5">
      <w:pPr>
        <w:rPr>
          <w:rFonts w:ascii="Times New Roman" w:hAnsi="Times New Roman" w:cs="Times New Roman"/>
          <w:b/>
          <w:vertAlign w:val="superscript"/>
        </w:rPr>
      </w:pPr>
    </w:p>
    <w:p w:rsidR="005F5263" w:rsidRDefault="005F5263" w:rsidP="00655FF5">
      <w:pPr>
        <w:rPr>
          <w:rFonts w:ascii="Times New Roman" w:hAnsi="Times New Roman" w:cs="Times New Roman"/>
          <w:b/>
          <w:vertAlign w:val="superscript"/>
        </w:rPr>
      </w:pPr>
    </w:p>
    <w:p w:rsidR="005F5263" w:rsidRDefault="005F5263" w:rsidP="00655FF5">
      <w:pPr>
        <w:rPr>
          <w:rFonts w:ascii="Times New Roman" w:hAnsi="Times New Roman" w:cs="Times New Roman"/>
          <w:b/>
          <w:vertAlign w:val="superscript"/>
        </w:rPr>
      </w:pPr>
    </w:p>
    <w:p w:rsidR="005F5263" w:rsidRDefault="005F5263" w:rsidP="00655FF5">
      <w:pPr>
        <w:rPr>
          <w:rFonts w:ascii="Times New Roman" w:hAnsi="Times New Roman" w:cs="Times New Roman"/>
          <w:b/>
          <w:vertAlign w:val="superscript"/>
        </w:rPr>
      </w:pPr>
    </w:p>
    <w:p w:rsidR="00655FF5" w:rsidRDefault="00655FF5" w:rsidP="00655FF5">
      <w:pPr>
        <w:rPr>
          <w:b/>
        </w:rPr>
      </w:pPr>
      <w:r w:rsidRPr="00F4697B">
        <w:rPr>
          <w:rFonts w:ascii="Times New Roman" w:hAnsi="Times New Roman" w:cs="Times New Roman"/>
          <w:b/>
          <w:vertAlign w:val="superscript"/>
        </w:rPr>
        <w:t>1</w:t>
      </w:r>
      <w:r>
        <w:rPr>
          <w:rFonts w:ascii="Times New Roman" w:hAnsi="Times New Roman" w:cs="Times New Roman"/>
          <w:b/>
          <w:vertAlign w:val="superscript"/>
        </w:rPr>
        <w:t>3</w:t>
      </w:r>
      <w:r>
        <w:rPr>
          <w:rFonts w:ascii="Times New Roman" w:hAnsi="Times New Roman" w:cs="Times New Roman"/>
          <w:b/>
        </w:rPr>
        <w:t>C</w:t>
      </w:r>
      <w:r w:rsidRPr="00F4697B">
        <w:rPr>
          <w:rFonts w:ascii="Times New Roman" w:hAnsi="Times New Roman" w:cs="Times New Roman"/>
          <w:b/>
        </w:rPr>
        <w:t xml:space="preserve"> NMR spectrum </w:t>
      </w:r>
      <w:r w:rsidRPr="00B35FB8">
        <w:rPr>
          <w:rFonts w:ascii="Times New Roman" w:hAnsi="Times New Roman" w:cs="Times New Roman"/>
          <w:b/>
        </w:rPr>
        <w:t>of</w:t>
      </w:r>
      <w:r w:rsidRPr="00B35FB8">
        <w:rPr>
          <w:b/>
        </w:rPr>
        <w:t xml:space="preserve"> </w:t>
      </w:r>
      <w:r w:rsidRPr="002A2921">
        <w:rPr>
          <w:b/>
        </w:rPr>
        <w:t>3-(</w:t>
      </w:r>
      <w:r>
        <w:rPr>
          <w:b/>
        </w:rPr>
        <w:t>4</w:t>
      </w:r>
      <w:r w:rsidRPr="002A2921">
        <w:rPr>
          <w:b/>
        </w:rPr>
        <w:t>-</w:t>
      </w:r>
      <w:r>
        <w:rPr>
          <w:b/>
        </w:rPr>
        <w:t>bromo</w:t>
      </w:r>
      <w:r w:rsidRPr="002A2921">
        <w:rPr>
          <w:b/>
        </w:rPr>
        <w:t xml:space="preserve">phenyl)-1-phenyl-1H-pyrazole-4-carbothioamide </w:t>
      </w:r>
      <w:r w:rsidRPr="00B35FB8">
        <w:rPr>
          <w:b/>
        </w:rPr>
        <w:t>(</w:t>
      </w:r>
      <w:r w:rsidR="00A35E7F">
        <w:rPr>
          <w:b/>
        </w:rPr>
        <w:t>3g</w:t>
      </w:r>
      <w:r w:rsidRPr="00B35FB8">
        <w:rPr>
          <w:b/>
        </w:rPr>
        <w:t>)</w:t>
      </w:r>
    </w:p>
    <w:p w:rsidR="008304B4" w:rsidRDefault="008304B4" w:rsidP="00655FF5">
      <w:pPr>
        <w:rPr>
          <w:b/>
        </w:rPr>
      </w:pPr>
      <w:r>
        <w:rPr>
          <w:b/>
          <w:noProof/>
          <w:lang w:bidi="ar-SA"/>
        </w:rPr>
        <w:drawing>
          <wp:inline distT="0" distB="0" distL="0" distR="0">
            <wp:extent cx="5727700" cy="3767455"/>
            <wp:effectExtent l="0" t="0" r="6350" b="444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0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767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4C93" w:rsidRDefault="00324C93" w:rsidP="00655FF5">
      <w:pPr>
        <w:rPr>
          <w:b/>
        </w:rPr>
      </w:pPr>
    </w:p>
    <w:p w:rsidR="00655FF5" w:rsidRDefault="00655FF5" w:rsidP="002A2921"/>
    <w:p w:rsidR="00324C93" w:rsidRDefault="00324C93" w:rsidP="00655FF5">
      <w:pPr>
        <w:rPr>
          <w:rFonts w:ascii="Times New Roman" w:hAnsi="Times New Roman" w:cs="Times New Roman"/>
          <w:b/>
          <w:vertAlign w:val="superscript"/>
        </w:rPr>
      </w:pPr>
    </w:p>
    <w:p w:rsidR="00324C93" w:rsidRDefault="00324C93" w:rsidP="00655FF5">
      <w:pPr>
        <w:rPr>
          <w:rFonts w:ascii="Times New Roman" w:hAnsi="Times New Roman" w:cs="Times New Roman"/>
          <w:b/>
          <w:vertAlign w:val="superscript"/>
        </w:rPr>
      </w:pPr>
    </w:p>
    <w:p w:rsidR="00324C93" w:rsidRDefault="00324C93" w:rsidP="00655FF5">
      <w:pPr>
        <w:rPr>
          <w:rFonts w:ascii="Times New Roman" w:hAnsi="Times New Roman" w:cs="Times New Roman"/>
          <w:b/>
          <w:vertAlign w:val="superscript"/>
        </w:rPr>
      </w:pPr>
    </w:p>
    <w:p w:rsidR="00324C93" w:rsidRDefault="00324C93" w:rsidP="00655FF5">
      <w:pPr>
        <w:rPr>
          <w:rFonts w:ascii="Times New Roman" w:hAnsi="Times New Roman" w:cs="Times New Roman"/>
          <w:b/>
          <w:vertAlign w:val="superscript"/>
        </w:rPr>
      </w:pPr>
    </w:p>
    <w:p w:rsidR="00324C93" w:rsidRDefault="00324C93" w:rsidP="00655FF5">
      <w:pPr>
        <w:rPr>
          <w:rFonts w:ascii="Times New Roman" w:hAnsi="Times New Roman" w:cs="Times New Roman"/>
          <w:b/>
          <w:vertAlign w:val="superscript"/>
        </w:rPr>
      </w:pPr>
    </w:p>
    <w:p w:rsidR="00324C93" w:rsidRDefault="00324C93" w:rsidP="00655FF5">
      <w:pPr>
        <w:rPr>
          <w:rFonts w:ascii="Times New Roman" w:hAnsi="Times New Roman" w:cs="Times New Roman"/>
          <w:b/>
          <w:vertAlign w:val="superscript"/>
        </w:rPr>
      </w:pPr>
    </w:p>
    <w:p w:rsidR="00324C93" w:rsidRDefault="00324C93" w:rsidP="00655FF5">
      <w:pPr>
        <w:rPr>
          <w:rFonts w:ascii="Times New Roman" w:hAnsi="Times New Roman" w:cs="Times New Roman"/>
          <w:b/>
          <w:vertAlign w:val="superscript"/>
        </w:rPr>
      </w:pPr>
    </w:p>
    <w:p w:rsidR="00324C93" w:rsidRDefault="00324C93" w:rsidP="00655FF5">
      <w:pPr>
        <w:rPr>
          <w:rFonts w:ascii="Times New Roman" w:hAnsi="Times New Roman" w:cs="Times New Roman"/>
          <w:b/>
          <w:vertAlign w:val="superscript"/>
        </w:rPr>
      </w:pPr>
    </w:p>
    <w:p w:rsidR="00324C93" w:rsidRDefault="00324C93" w:rsidP="00655FF5">
      <w:pPr>
        <w:rPr>
          <w:rFonts w:ascii="Times New Roman" w:hAnsi="Times New Roman" w:cs="Times New Roman"/>
          <w:b/>
          <w:vertAlign w:val="superscript"/>
        </w:rPr>
      </w:pPr>
    </w:p>
    <w:p w:rsidR="00324C93" w:rsidRDefault="00324C93" w:rsidP="00655FF5">
      <w:pPr>
        <w:rPr>
          <w:rFonts w:ascii="Times New Roman" w:hAnsi="Times New Roman" w:cs="Times New Roman"/>
          <w:b/>
          <w:vertAlign w:val="superscript"/>
        </w:rPr>
      </w:pPr>
    </w:p>
    <w:p w:rsidR="00324C93" w:rsidRDefault="00324C93" w:rsidP="00655FF5">
      <w:pPr>
        <w:rPr>
          <w:rFonts w:ascii="Times New Roman" w:hAnsi="Times New Roman" w:cs="Times New Roman"/>
          <w:b/>
          <w:vertAlign w:val="superscript"/>
        </w:rPr>
      </w:pPr>
    </w:p>
    <w:p w:rsidR="00324C93" w:rsidRDefault="00324C93" w:rsidP="00655FF5">
      <w:pPr>
        <w:rPr>
          <w:rFonts w:ascii="Times New Roman" w:hAnsi="Times New Roman" w:cs="Times New Roman"/>
          <w:b/>
          <w:vertAlign w:val="superscript"/>
        </w:rPr>
      </w:pPr>
    </w:p>
    <w:p w:rsidR="007C6053" w:rsidRDefault="007C6053" w:rsidP="00655FF5">
      <w:pPr>
        <w:rPr>
          <w:rFonts w:ascii="Times New Roman" w:hAnsi="Times New Roman" w:cs="Times New Roman"/>
          <w:b/>
          <w:vertAlign w:val="superscript"/>
        </w:rPr>
      </w:pPr>
    </w:p>
    <w:p w:rsidR="00655FF5" w:rsidRDefault="00655FF5" w:rsidP="00655FF5">
      <w:pPr>
        <w:rPr>
          <w:b/>
        </w:rPr>
      </w:pPr>
      <w:r w:rsidRPr="00F4697B">
        <w:rPr>
          <w:rFonts w:ascii="Times New Roman" w:hAnsi="Times New Roman" w:cs="Times New Roman"/>
          <w:b/>
          <w:vertAlign w:val="superscript"/>
        </w:rPr>
        <w:t>1</w:t>
      </w:r>
      <w:r w:rsidRPr="00F4697B">
        <w:rPr>
          <w:rFonts w:ascii="Times New Roman" w:hAnsi="Times New Roman" w:cs="Times New Roman"/>
          <w:b/>
        </w:rPr>
        <w:t xml:space="preserve">H NMR spectrum </w:t>
      </w:r>
      <w:r w:rsidRPr="00B35FB8">
        <w:rPr>
          <w:rFonts w:ascii="Times New Roman" w:hAnsi="Times New Roman" w:cs="Times New Roman"/>
          <w:b/>
        </w:rPr>
        <w:t>of</w:t>
      </w:r>
      <w:r w:rsidRPr="00B35FB8">
        <w:rPr>
          <w:b/>
        </w:rPr>
        <w:t xml:space="preserve"> </w:t>
      </w:r>
      <w:r w:rsidRPr="00655FF5">
        <w:rPr>
          <w:b/>
        </w:rPr>
        <w:t xml:space="preserve">3-(4-methoxyphenyl)-1-phenyl-1H-pyrazole-4-carbothioamide </w:t>
      </w:r>
      <w:r w:rsidRPr="00B35FB8">
        <w:rPr>
          <w:b/>
        </w:rPr>
        <w:t>(</w:t>
      </w:r>
      <w:r w:rsidR="002925D5">
        <w:rPr>
          <w:b/>
        </w:rPr>
        <w:t>3h</w:t>
      </w:r>
      <w:r w:rsidRPr="00B35FB8">
        <w:rPr>
          <w:b/>
        </w:rPr>
        <w:t>)</w:t>
      </w:r>
    </w:p>
    <w:p w:rsidR="008304B4" w:rsidRDefault="003649D2" w:rsidP="00655FF5">
      <w:pPr>
        <w:rPr>
          <w:b/>
        </w:rPr>
      </w:pPr>
      <w:r>
        <w:rPr>
          <w:b/>
          <w:noProof/>
          <w:lang w:bidi="ar-SA"/>
        </w:rPr>
        <w:drawing>
          <wp:inline distT="0" distB="0" distL="0" distR="0">
            <wp:extent cx="5727700" cy="4535170"/>
            <wp:effectExtent l="0" t="0" r="635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1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535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5FF5" w:rsidRDefault="00655FF5" w:rsidP="002A2921"/>
    <w:p w:rsidR="00F20543" w:rsidRDefault="00F20543" w:rsidP="00324C93">
      <w:pPr>
        <w:jc w:val="left"/>
        <w:rPr>
          <w:rFonts w:ascii="Times New Roman" w:hAnsi="Times New Roman" w:cs="Times New Roman"/>
          <w:b/>
        </w:rPr>
      </w:pPr>
    </w:p>
    <w:p w:rsidR="00F20543" w:rsidRDefault="00F20543" w:rsidP="002A2921"/>
    <w:p w:rsidR="00F20543" w:rsidRDefault="00F20543" w:rsidP="00F20543">
      <w:pPr>
        <w:rPr>
          <w:rFonts w:ascii="Times New Roman" w:hAnsi="Times New Roman" w:cs="Times New Roman"/>
          <w:b/>
          <w:vertAlign w:val="superscript"/>
        </w:rPr>
      </w:pPr>
    </w:p>
    <w:p w:rsidR="00324C93" w:rsidRDefault="00324C93" w:rsidP="00F20543">
      <w:pPr>
        <w:rPr>
          <w:rFonts w:ascii="Times New Roman" w:hAnsi="Times New Roman" w:cs="Times New Roman"/>
          <w:b/>
          <w:vertAlign w:val="superscript"/>
        </w:rPr>
      </w:pPr>
    </w:p>
    <w:p w:rsidR="00324C93" w:rsidRDefault="00324C93" w:rsidP="00F20543">
      <w:pPr>
        <w:rPr>
          <w:rFonts w:ascii="Times New Roman" w:hAnsi="Times New Roman" w:cs="Times New Roman"/>
          <w:b/>
          <w:vertAlign w:val="superscript"/>
        </w:rPr>
      </w:pPr>
    </w:p>
    <w:p w:rsidR="00324C93" w:rsidRDefault="00324C93" w:rsidP="00F20543">
      <w:pPr>
        <w:rPr>
          <w:rFonts w:ascii="Times New Roman" w:hAnsi="Times New Roman" w:cs="Times New Roman"/>
          <w:b/>
          <w:vertAlign w:val="superscript"/>
        </w:rPr>
      </w:pPr>
    </w:p>
    <w:p w:rsidR="00324C93" w:rsidRDefault="00324C93" w:rsidP="00F20543">
      <w:pPr>
        <w:rPr>
          <w:rFonts w:ascii="Times New Roman" w:hAnsi="Times New Roman" w:cs="Times New Roman"/>
          <w:b/>
          <w:vertAlign w:val="superscript"/>
        </w:rPr>
      </w:pPr>
    </w:p>
    <w:p w:rsidR="00324C93" w:rsidRDefault="00324C93" w:rsidP="00F20543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F20543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F20543">
      <w:pPr>
        <w:rPr>
          <w:rFonts w:ascii="Times New Roman" w:hAnsi="Times New Roman" w:cs="Times New Roman"/>
          <w:b/>
          <w:vertAlign w:val="superscript"/>
        </w:rPr>
      </w:pPr>
    </w:p>
    <w:p w:rsidR="00397ACD" w:rsidRDefault="00397ACD" w:rsidP="00F20543">
      <w:pPr>
        <w:rPr>
          <w:rFonts w:ascii="Times New Roman" w:hAnsi="Times New Roman" w:cs="Times New Roman"/>
          <w:b/>
          <w:vertAlign w:val="superscript"/>
        </w:rPr>
      </w:pPr>
    </w:p>
    <w:p w:rsidR="007C6053" w:rsidRDefault="007C6053" w:rsidP="00F20543">
      <w:pPr>
        <w:rPr>
          <w:rFonts w:ascii="Times New Roman" w:hAnsi="Times New Roman" w:cs="Times New Roman"/>
          <w:b/>
          <w:vertAlign w:val="superscript"/>
        </w:rPr>
      </w:pPr>
    </w:p>
    <w:p w:rsidR="00F20543" w:rsidRDefault="00F20543" w:rsidP="00F20543">
      <w:pPr>
        <w:rPr>
          <w:b/>
        </w:rPr>
      </w:pPr>
      <w:r w:rsidRPr="00F4697B">
        <w:rPr>
          <w:rFonts w:ascii="Times New Roman" w:hAnsi="Times New Roman" w:cs="Times New Roman"/>
          <w:b/>
          <w:vertAlign w:val="superscript"/>
        </w:rPr>
        <w:t>1</w:t>
      </w:r>
      <w:r w:rsidRPr="00F4697B">
        <w:rPr>
          <w:rFonts w:ascii="Times New Roman" w:hAnsi="Times New Roman" w:cs="Times New Roman"/>
          <w:b/>
        </w:rPr>
        <w:t xml:space="preserve">H NMR spectrum </w:t>
      </w:r>
      <w:r w:rsidRPr="00B35FB8">
        <w:rPr>
          <w:rFonts w:ascii="Times New Roman" w:hAnsi="Times New Roman" w:cs="Times New Roman"/>
          <w:b/>
        </w:rPr>
        <w:t>of</w:t>
      </w:r>
      <w:r w:rsidRPr="00B35FB8">
        <w:rPr>
          <w:b/>
        </w:rPr>
        <w:t xml:space="preserve"> </w:t>
      </w:r>
      <w:r w:rsidRPr="00F20543">
        <w:rPr>
          <w:b/>
        </w:rPr>
        <w:t xml:space="preserve">3-(4-hydroxyphenyl)-1-phenyl-1H-pyrazole-4-carbothioamide </w:t>
      </w:r>
      <w:r w:rsidRPr="00B35FB8">
        <w:rPr>
          <w:b/>
        </w:rPr>
        <w:t>(</w:t>
      </w:r>
      <w:r w:rsidR="002925D5">
        <w:rPr>
          <w:b/>
        </w:rPr>
        <w:t>3i</w:t>
      </w:r>
      <w:r w:rsidRPr="00B35FB8">
        <w:rPr>
          <w:b/>
        </w:rPr>
        <w:t>)</w:t>
      </w:r>
    </w:p>
    <w:p w:rsidR="003649D2" w:rsidRDefault="003649D2" w:rsidP="00F20543">
      <w:pPr>
        <w:rPr>
          <w:b/>
        </w:rPr>
      </w:pPr>
      <w:r>
        <w:rPr>
          <w:b/>
          <w:noProof/>
          <w:lang w:bidi="ar-SA"/>
        </w:rPr>
        <w:drawing>
          <wp:inline distT="0" distB="0" distL="0" distR="0">
            <wp:extent cx="5727700" cy="4381500"/>
            <wp:effectExtent l="0" t="0" r="635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2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38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5FF5" w:rsidRDefault="00655FF5" w:rsidP="002A2921"/>
    <w:p w:rsidR="005F5263" w:rsidRDefault="005F5263" w:rsidP="00804552">
      <w:pPr>
        <w:rPr>
          <w:rFonts w:ascii="Times New Roman" w:hAnsi="Times New Roman" w:cs="Times New Roman"/>
          <w:b/>
          <w:vertAlign w:val="superscript"/>
        </w:rPr>
      </w:pPr>
    </w:p>
    <w:p w:rsidR="005F5263" w:rsidRDefault="005F5263" w:rsidP="00804552">
      <w:pPr>
        <w:rPr>
          <w:rFonts w:ascii="Times New Roman" w:hAnsi="Times New Roman" w:cs="Times New Roman"/>
          <w:b/>
          <w:vertAlign w:val="superscript"/>
        </w:rPr>
      </w:pPr>
    </w:p>
    <w:p w:rsidR="005F5263" w:rsidRDefault="005F5263" w:rsidP="00804552">
      <w:pPr>
        <w:rPr>
          <w:rFonts w:ascii="Times New Roman" w:hAnsi="Times New Roman" w:cs="Times New Roman"/>
          <w:b/>
          <w:vertAlign w:val="superscript"/>
        </w:rPr>
      </w:pPr>
    </w:p>
    <w:p w:rsidR="005F5263" w:rsidRDefault="005F5263" w:rsidP="006A3F6B">
      <w:pPr>
        <w:jc w:val="left"/>
        <w:rPr>
          <w:rFonts w:ascii="Times New Roman" w:hAnsi="Times New Roman" w:cs="Times New Roman"/>
          <w:b/>
          <w:vertAlign w:val="superscript"/>
        </w:rPr>
      </w:pPr>
    </w:p>
    <w:p w:rsidR="005F5263" w:rsidRDefault="005F5263" w:rsidP="00804552">
      <w:pPr>
        <w:rPr>
          <w:rFonts w:ascii="Times New Roman" w:hAnsi="Times New Roman" w:cs="Times New Roman"/>
          <w:b/>
          <w:vertAlign w:val="superscript"/>
        </w:rPr>
      </w:pPr>
    </w:p>
    <w:p w:rsidR="005F5263" w:rsidRDefault="005F5263" w:rsidP="00804552">
      <w:pPr>
        <w:rPr>
          <w:rFonts w:ascii="Times New Roman" w:hAnsi="Times New Roman" w:cs="Times New Roman"/>
          <w:b/>
          <w:vertAlign w:val="superscript"/>
        </w:rPr>
      </w:pPr>
    </w:p>
    <w:p w:rsidR="005F5263" w:rsidRDefault="005F5263" w:rsidP="00804552">
      <w:pPr>
        <w:rPr>
          <w:rFonts w:ascii="Times New Roman" w:hAnsi="Times New Roman" w:cs="Times New Roman"/>
          <w:b/>
          <w:vertAlign w:val="superscript"/>
        </w:rPr>
      </w:pPr>
    </w:p>
    <w:p w:rsidR="005F5263" w:rsidRDefault="005F5263" w:rsidP="00804552">
      <w:pPr>
        <w:rPr>
          <w:rFonts w:ascii="Times New Roman" w:hAnsi="Times New Roman" w:cs="Times New Roman"/>
          <w:b/>
          <w:vertAlign w:val="superscript"/>
        </w:rPr>
      </w:pPr>
    </w:p>
    <w:p w:rsidR="005F5263" w:rsidRDefault="005F5263" w:rsidP="00804552">
      <w:pPr>
        <w:rPr>
          <w:rFonts w:ascii="Times New Roman" w:hAnsi="Times New Roman" w:cs="Times New Roman"/>
          <w:b/>
          <w:vertAlign w:val="superscript"/>
        </w:rPr>
      </w:pPr>
    </w:p>
    <w:p w:rsidR="006A3F6B" w:rsidRDefault="006A3F6B" w:rsidP="00804552">
      <w:pPr>
        <w:rPr>
          <w:rFonts w:ascii="Times New Roman" w:hAnsi="Times New Roman" w:cs="Times New Roman"/>
          <w:b/>
          <w:vertAlign w:val="superscript"/>
        </w:rPr>
      </w:pPr>
    </w:p>
    <w:p w:rsidR="006A3F6B" w:rsidRDefault="006A3F6B" w:rsidP="00804552">
      <w:pPr>
        <w:rPr>
          <w:rFonts w:ascii="Times New Roman" w:hAnsi="Times New Roman" w:cs="Times New Roman"/>
          <w:b/>
          <w:vertAlign w:val="superscript"/>
        </w:rPr>
      </w:pPr>
    </w:p>
    <w:p w:rsidR="006A3F6B" w:rsidRDefault="006A3F6B" w:rsidP="00804552">
      <w:pPr>
        <w:rPr>
          <w:rFonts w:ascii="Times New Roman" w:hAnsi="Times New Roman" w:cs="Times New Roman"/>
          <w:b/>
          <w:vertAlign w:val="superscript"/>
        </w:rPr>
      </w:pPr>
    </w:p>
    <w:p w:rsidR="00804552" w:rsidRDefault="00804552" w:rsidP="00804552">
      <w:pPr>
        <w:rPr>
          <w:b/>
        </w:rPr>
      </w:pPr>
      <w:r w:rsidRPr="00F4697B">
        <w:rPr>
          <w:rFonts w:ascii="Times New Roman" w:hAnsi="Times New Roman" w:cs="Times New Roman"/>
          <w:b/>
          <w:vertAlign w:val="superscript"/>
        </w:rPr>
        <w:t>1</w:t>
      </w:r>
      <w:r w:rsidRPr="00F4697B">
        <w:rPr>
          <w:rFonts w:ascii="Times New Roman" w:hAnsi="Times New Roman" w:cs="Times New Roman"/>
          <w:b/>
        </w:rPr>
        <w:t xml:space="preserve">H NMR spectrum </w:t>
      </w:r>
      <w:r w:rsidRPr="00B35FB8">
        <w:rPr>
          <w:rFonts w:ascii="Times New Roman" w:hAnsi="Times New Roman" w:cs="Times New Roman"/>
          <w:b/>
        </w:rPr>
        <w:t>of</w:t>
      </w:r>
      <w:r w:rsidRPr="00B35FB8">
        <w:rPr>
          <w:b/>
        </w:rPr>
        <w:t xml:space="preserve"> </w:t>
      </w:r>
      <w:r w:rsidRPr="00804552">
        <w:rPr>
          <w:b/>
        </w:rPr>
        <w:t xml:space="preserve">1-phenyl-3-(p-tolyl)-1H-pyrazole-4-carbothioamide </w:t>
      </w:r>
      <w:r w:rsidRPr="00B35FB8">
        <w:rPr>
          <w:b/>
        </w:rPr>
        <w:t>(</w:t>
      </w:r>
      <w:r w:rsidR="002925D5">
        <w:rPr>
          <w:b/>
        </w:rPr>
        <w:t>3j</w:t>
      </w:r>
      <w:r w:rsidRPr="00B35FB8">
        <w:rPr>
          <w:b/>
        </w:rPr>
        <w:t>)</w:t>
      </w:r>
    </w:p>
    <w:p w:rsidR="003649D2" w:rsidRDefault="003649D2" w:rsidP="00804552">
      <w:pPr>
        <w:rPr>
          <w:b/>
        </w:rPr>
      </w:pPr>
      <w:r>
        <w:rPr>
          <w:b/>
          <w:noProof/>
          <w:lang w:bidi="ar-SA"/>
        </w:rPr>
        <w:drawing>
          <wp:inline distT="0" distB="0" distL="0" distR="0">
            <wp:extent cx="5727700" cy="3986530"/>
            <wp:effectExtent l="0" t="0" r="635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3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986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3F6B" w:rsidRPr="006A3F6B" w:rsidRDefault="006A3F6B" w:rsidP="006A3F6B">
      <w:pPr>
        <w:jc w:val="left"/>
        <w:rPr>
          <w:rFonts w:ascii="Garamond" w:hAnsi="Garamond"/>
          <w:b/>
          <w:sz w:val="20"/>
          <w:szCs w:val="20"/>
        </w:rPr>
      </w:pPr>
    </w:p>
    <w:p w:rsidR="00804552" w:rsidRDefault="00804552" w:rsidP="002A2921"/>
    <w:p w:rsidR="00804552" w:rsidRDefault="00804552" w:rsidP="002A2921"/>
    <w:p w:rsidR="00804552" w:rsidRDefault="00804552" w:rsidP="002A2921"/>
    <w:p w:rsidR="00804552" w:rsidRDefault="00804552" w:rsidP="002A2921"/>
    <w:p w:rsidR="00161B0F" w:rsidRDefault="00161B0F" w:rsidP="00804552">
      <w:pPr>
        <w:jc w:val="center"/>
        <w:rPr>
          <w:b/>
          <w:sz w:val="28"/>
        </w:rPr>
      </w:pPr>
    </w:p>
    <w:p w:rsidR="00161B0F" w:rsidRDefault="00161B0F" w:rsidP="00804552">
      <w:pPr>
        <w:jc w:val="center"/>
        <w:rPr>
          <w:b/>
          <w:sz w:val="28"/>
        </w:rPr>
      </w:pPr>
    </w:p>
    <w:p w:rsidR="00161B0F" w:rsidRDefault="00161B0F" w:rsidP="00804552">
      <w:pPr>
        <w:jc w:val="center"/>
        <w:rPr>
          <w:b/>
          <w:sz w:val="28"/>
        </w:rPr>
      </w:pPr>
    </w:p>
    <w:p w:rsidR="00161B0F" w:rsidRDefault="00161B0F" w:rsidP="00804552">
      <w:pPr>
        <w:jc w:val="center"/>
        <w:rPr>
          <w:b/>
          <w:sz w:val="28"/>
        </w:rPr>
      </w:pPr>
    </w:p>
    <w:p w:rsidR="00161B0F" w:rsidRDefault="00161B0F" w:rsidP="00804552">
      <w:pPr>
        <w:jc w:val="center"/>
        <w:rPr>
          <w:b/>
          <w:sz w:val="28"/>
        </w:rPr>
      </w:pPr>
    </w:p>
    <w:p w:rsidR="00161B0F" w:rsidRDefault="00161B0F" w:rsidP="00804552">
      <w:pPr>
        <w:jc w:val="center"/>
        <w:rPr>
          <w:b/>
          <w:sz w:val="28"/>
        </w:rPr>
      </w:pPr>
    </w:p>
    <w:p w:rsidR="00161B0F" w:rsidRDefault="00161B0F" w:rsidP="00804552">
      <w:pPr>
        <w:jc w:val="center"/>
        <w:rPr>
          <w:b/>
          <w:sz w:val="28"/>
        </w:rPr>
      </w:pPr>
    </w:p>
    <w:p w:rsidR="002925D5" w:rsidRDefault="002925D5" w:rsidP="00804552">
      <w:pPr>
        <w:jc w:val="center"/>
        <w:rPr>
          <w:b/>
          <w:sz w:val="28"/>
        </w:rPr>
      </w:pPr>
    </w:p>
    <w:p w:rsidR="00804552" w:rsidRDefault="00804552" w:rsidP="00804552">
      <w:pPr>
        <w:jc w:val="center"/>
        <w:rPr>
          <w:b/>
          <w:sz w:val="28"/>
          <w:vertAlign w:val="subscript"/>
        </w:rPr>
      </w:pPr>
      <w:r w:rsidRPr="00804552">
        <w:rPr>
          <w:b/>
          <w:sz w:val="28"/>
        </w:rPr>
        <w:t xml:space="preserve">3. Mass Spectra of compounds </w:t>
      </w:r>
      <w:r w:rsidR="002925D5">
        <w:rPr>
          <w:b/>
          <w:sz w:val="28"/>
        </w:rPr>
        <w:t>3a-j</w:t>
      </w:r>
    </w:p>
    <w:p w:rsidR="005F5263" w:rsidRDefault="005F5263" w:rsidP="00804552">
      <w:pPr>
        <w:rPr>
          <w:b/>
          <w:bCs/>
        </w:rPr>
      </w:pPr>
      <w:r>
        <w:rPr>
          <w:rFonts w:ascii="Times New Roman" w:hAnsi="Times New Roman" w:cs="Times New Roman"/>
          <w:b/>
        </w:rPr>
        <w:t>a) Mass</w:t>
      </w:r>
      <w:r w:rsidR="00804552" w:rsidRPr="00F4697B">
        <w:rPr>
          <w:rFonts w:ascii="Times New Roman" w:hAnsi="Times New Roman" w:cs="Times New Roman"/>
          <w:b/>
        </w:rPr>
        <w:t xml:space="preserve"> spectrum of </w:t>
      </w:r>
      <w:r w:rsidR="00804552" w:rsidRPr="00B35FB8">
        <w:rPr>
          <w:rFonts w:ascii="Times New Roman" w:hAnsi="Times New Roman" w:cs="Times New Roman"/>
          <w:b/>
        </w:rPr>
        <w:t>3-(4-fluorophenyl)-1-phenyl-1H-pyrazole-4-carbothioamide</w:t>
      </w:r>
      <w:r w:rsidR="00804552">
        <w:rPr>
          <w:rFonts w:ascii="Times New Roman" w:hAnsi="Times New Roman" w:cs="Times New Roman"/>
          <w:b/>
        </w:rPr>
        <w:t xml:space="preserve"> </w:t>
      </w:r>
      <w:r w:rsidR="00804552" w:rsidRPr="00F4697B">
        <w:rPr>
          <w:b/>
          <w:bCs/>
        </w:rPr>
        <w:t>(</w:t>
      </w:r>
      <w:r w:rsidR="002925D5">
        <w:rPr>
          <w:b/>
          <w:bCs/>
        </w:rPr>
        <w:t>3a</w:t>
      </w:r>
      <w:r w:rsidR="00804552" w:rsidRPr="00F4697B">
        <w:rPr>
          <w:b/>
          <w:bCs/>
        </w:rPr>
        <w:t>)</w:t>
      </w:r>
    </w:p>
    <w:p w:rsidR="007D5B9F" w:rsidRDefault="00161B0F" w:rsidP="00804552">
      <w:pPr>
        <w:rPr>
          <w:b/>
          <w:bCs/>
        </w:rPr>
      </w:pPr>
      <w:r>
        <w:rPr>
          <w:b/>
          <w:bCs/>
          <w:noProof/>
          <w:lang w:bidi="ar-SA"/>
        </w:rPr>
        <w:drawing>
          <wp:inline distT="0" distB="0" distL="0" distR="0">
            <wp:extent cx="4963795" cy="3993515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3795" cy="399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5263" w:rsidRDefault="005F5263" w:rsidP="00804552">
      <w:pPr>
        <w:rPr>
          <w:b/>
          <w:bCs/>
        </w:rPr>
      </w:pPr>
    </w:p>
    <w:p w:rsidR="00161B0F" w:rsidRDefault="00161B0F" w:rsidP="00804552">
      <w:pPr>
        <w:rPr>
          <w:rFonts w:ascii="Times New Roman" w:hAnsi="Times New Roman" w:cs="Times New Roman"/>
          <w:b/>
        </w:rPr>
      </w:pPr>
    </w:p>
    <w:p w:rsidR="00161B0F" w:rsidRDefault="00161B0F" w:rsidP="00804552">
      <w:pPr>
        <w:rPr>
          <w:rFonts w:ascii="Times New Roman" w:hAnsi="Times New Roman" w:cs="Times New Roman"/>
          <w:b/>
        </w:rPr>
      </w:pPr>
    </w:p>
    <w:p w:rsidR="00161B0F" w:rsidRDefault="00161B0F" w:rsidP="00804552">
      <w:pPr>
        <w:rPr>
          <w:rFonts w:ascii="Times New Roman" w:hAnsi="Times New Roman" w:cs="Times New Roman"/>
          <w:b/>
        </w:rPr>
      </w:pPr>
    </w:p>
    <w:p w:rsidR="00161B0F" w:rsidRDefault="00161B0F" w:rsidP="00804552">
      <w:pPr>
        <w:rPr>
          <w:rFonts w:ascii="Times New Roman" w:hAnsi="Times New Roman" w:cs="Times New Roman"/>
          <w:b/>
        </w:rPr>
      </w:pPr>
    </w:p>
    <w:p w:rsidR="00161B0F" w:rsidRDefault="00161B0F" w:rsidP="00804552">
      <w:pPr>
        <w:rPr>
          <w:rFonts w:ascii="Times New Roman" w:hAnsi="Times New Roman" w:cs="Times New Roman"/>
          <w:b/>
        </w:rPr>
      </w:pPr>
    </w:p>
    <w:p w:rsidR="00161B0F" w:rsidRDefault="00161B0F" w:rsidP="00804552">
      <w:pPr>
        <w:rPr>
          <w:rFonts w:ascii="Times New Roman" w:hAnsi="Times New Roman" w:cs="Times New Roman"/>
          <w:b/>
        </w:rPr>
      </w:pPr>
    </w:p>
    <w:p w:rsidR="00161B0F" w:rsidRDefault="00161B0F" w:rsidP="00804552">
      <w:pPr>
        <w:rPr>
          <w:rFonts w:ascii="Times New Roman" w:hAnsi="Times New Roman" w:cs="Times New Roman"/>
          <w:b/>
        </w:rPr>
      </w:pPr>
    </w:p>
    <w:p w:rsidR="00161B0F" w:rsidRDefault="00161B0F" w:rsidP="00804552">
      <w:pPr>
        <w:rPr>
          <w:rFonts w:ascii="Times New Roman" w:hAnsi="Times New Roman" w:cs="Times New Roman"/>
          <w:b/>
        </w:rPr>
      </w:pPr>
    </w:p>
    <w:p w:rsidR="00161B0F" w:rsidRDefault="00161B0F" w:rsidP="00804552">
      <w:pPr>
        <w:rPr>
          <w:rFonts w:ascii="Times New Roman" w:hAnsi="Times New Roman" w:cs="Times New Roman"/>
          <w:b/>
        </w:rPr>
      </w:pPr>
    </w:p>
    <w:p w:rsidR="00161B0F" w:rsidRDefault="00161B0F" w:rsidP="00804552">
      <w:pPr>
        <w:rPr>
          <w:rFonts w:ascii="Times New Roman" w:hAnsi="Times New Roman" w:cs="Times New Roman"/>
          <w:b/>
        </w:rPr>
      </w:pPr>
    </w:p>
    <w:p w:rsidR="00161B0F" w:rsidRDefault="00161B0F" w:rsidP="00804552">
      <w:pPr>
        <w:rPr>
          <w:rFonts w:ascii="Times New Roman" w:hAnsi="Times New Roman" w:cs="Times New Roman"/>
          <w:b/>
        </w:rPr>
      </w:pPr>
    </w:p>
    <w:p w:rsidR="00161B0F" w:rsidRDefault="00161B0F" w:rsidP="00804552">
      <w:pPr>
        <w:rPr>
          <w:rFonts w:ascii="Times New Roman" w:hAnsi="Times New Roman" w:cs="Times New Roman"/>
          <w:b/>
        </w:rPr>
      </w:pPr>
    </w:p>
    <w:p w:rsidR="00804552" w:rsidRDefault="005F5263" w:rsidP="00804552">
      <w:pPr>
        <w:rPr>
          <w:b/>
          <w:bCs/>
        </w:rPr>
      </w:pPr>
      <w:r>
        <w:rPr>
          <w:rFonts w:ascii="Times New Roman" w:hAnsi="Times New Roman" w:cs="Times New Roman"/>
          <w:b/>
        </w:rPr>
        <w:t>Mass</w:t>
      </w:r>
      <w:r w:rsidR="00804552" w:rsidRPr="00F4697B">
        <w:rPr>
          <w:rFonts w:ascii="Times New Roman" w:hAnsi="Times New Roman" w:cs="Times New Roman"/>
          <w:b/>
        </w:rPr>
        <w:t xml:space="preserve"> spectrum of</w:t>
      </w:r>
      <w:r w:rsidR="007D5B9F">
        <w:rPr>
          <w:rFonts w:ascii="Times New Roman" w:hAnsi="Times New Roman" w:cs="Times New Roman"/>
          <w:b/>
        </w:rPr>
        <w:t xml:space="preserve"> </w:t>
      </w:r>
      <w:r w:rsidR="00804552" w:rsidRPr="00B35FB8">
        <w:rPr>
          <w:rFonts w:ascii="Times New Roman" w:hAnsi="Times New Roman" w:cs="Times New Roman"/>
          <w:b/>
        </w:rPr>
        <w:t>1,3-di-phenyl-1H-pyrazole-4-carbothioamide</w:t>
      </w:r>
      <w:r w:rsidR="00804552" w:rsidRPr="00F4697B">
        <w:rPr>
          <w:rFonts w:ascii="Times New Roman" w:hAnsi="Times New Roman" w:cs="Times New Roman"/>
          <w:b/>
        </w:rPr>
        <w:t xml:space="preserve"> </w:t>
      </w:r>
      <w:r w:rsidR="00804552" w:rsidRPr="00F4697B">
        <w:rPr>
          <w:b/>
          <w:bCs/>
        </w:rPr>
        <w:t>(</w:t>
      </w:r>
      <w:r w:rsidR="002925D5">
        <w:rPr>
          <w:b/>
          <w:bCs/>
        </w:rPr>
        <w:t>3b</w:t>
      </w:r>
      <w:r w:rsidR="00804552" w:rsidRPr="00F4697B">
        <w:rPr>
          <w:b/>
          <w:bCs/>
        </w:rPr>
        <w:t>)</w:t>
      </w:r>
    </w:p>
    <w:p w:rsidR="00161B0F" w:rsidRDefault="00161B0F" w:rsidP="00804552">
      <w:pPr>
        <w:rPr>
          <w:b/>
          <w:bCs/>
        </w:rPr>
      </w:pPr>
      <w:r>
        <w:rPr>
          <w:b/>
          <w:bCs/>
          <w:noProof/>
          <w:lang w:bidi="ar-SA"/>
        </w:rPr>
        <w:drawing>
          <wp:inline distT="0" distB="0" distL="0" distR="0">
            <wp:extent cx="5168900" cy="4142740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900" cy="414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5263" w:rsidRDefault="005F5263" w:rsidP="00804552">
      <w:pPr>
        <w:rPr>
          <w:b/>
          <w:bCs/>
        </w:rPr>
      </w:pPr>
    </w:p>
    <w:p w:rsidR="00161B0F" w:rsidRDefault="00161B0F" w:rsidP="00804552">
      <w:pPr>
        <w:rPr>
          <w:rFonts w:ascii="Times New Roman" w:hAnsi="Times New Roman" w:cs="Times New Roman"/>
          <w:b/>
        </w:rPr>
      </w:pPr>
    </w:p>
    <w:p w:rsidR="00161B0F" w:rsidRDefault="00161B0F" w:rsidP="00804552">
      <w:pPr>
        <w:rPr>
          <w:rFonts w:ascii="Times New Roman" w:hAnsi="Times New Roman" w:cs="Times New Roman"/>
          <w:b/>
        </w:rPr>
      </w:pPr>
    </w:p>
    <w:p w:rsidR="00161B0F" w:rsidRDefault="00161B0F" w:rsidP="00804552">
      <w:pPr>
        <w:rPr>
          <w:rFonts w:ascii="Times New Roman" w:hAnsi="Times New Roman" w:cs="Times New Roman"/>
          <w:b/>
        </w:rPr>
      </w:pPr>
    </w:p>
    <w:p w:rsidR="00161B0F" w:rsidRDefault="00161B0F" w:rsidP="00804552">
      <w:pPr>
        <w:rPr>
          <w:rFonts w:ascii="Times New Roman" w:hAnsi="Times New Roman" w:cs="Times New Roman"/>
          <w:b/>
        </w:rPr>
      </w:pPr>
    </w:p>
    <w:p w:rsidR="00161B0F" w:rsidRDefault="00161B0F" w:rsidP="00804552">
      <w:pPr>
        <w:rPr>
          <w:rFonts w:ascii="Times New Roman" w:hAnsi="Times New Roman" w:cs="Times New Roman"/>
          <w:b/>
        </w:rPr>
      </w:pPr>
    </w:p>
    <w:p w:rsidR="00161B0F" w:rsidRDefault="00161B0F" w:rsidP="00804552">
      <w:pPr>
        <w:rPr>
          <w:rFonts w:ascii="Times New Roman" w:hAnsi="Times New Roman" w:cs="Times New Roman"/>
          <w:b/>
        </w:rPr>
      </w:pPr>
    </w:p>
    <w:p w:rsidR="00161B0F" w:rsidRDefault="00161B0F" w:rsidP="00804552">
      <w:pPr>
        <w:rPr>
          <w:rFonts w:ascii="Times New Roman" w:hAnsi="Times New Roman" w:cs="Times New Roman"/>
          <w:b/>
        </w:rPr>
      </w:pPr>
    </w:p>
    <w:p w:rsidR="00161B0F" w:rsidRDefault="00161B0F" w:rsidP="00804552">
      <w:pPr>
        <w:rPr>
          <w:rFonts w:ascii="Times New Roman" w:hAnsi="Times New Roman" w:cs="Times New Roman"/>
          <w:b/>
        </w:rPr>
      </w:pPr>
    </w:p>
    <w:p w:rsidR="00161B0F" w:rsidRDefault="00161B0F" w:rsidP="00804552">
      <w:pPr>
        <w:rPr>
          <w:rFonts w:ascii="Times New Roman" w:hAnsi="Times New Roman" w:cs="Times New Roman"/>
          <w:b/>
        </w:rPr>
      </w:pPr>
    </w:p>
    <w:p w:rsidR="00161B0F" w:rsidRDefault="00161B0F" w:rsidP="00804552">
      <w:pPr>
        <w:rPr>
          <w:rFonts w:ascii="Times New Roman" w:hAnsi="Times New Roman" w:cs="Times New Roman"/>
          <w:b/>
        </w:rPr>
      </w:pPr>
    </w:p>
    <w:p w:rsidR="00161B0F" w:rsidRDefault="00161B0F" w:rsidP="00804552">
      <w:pPr>
        <w:rPr>
          <w:rFonts w:ascii="Times New Roman" w:hAnsi="Times New Roman" w:cs="Times New Roman"/>
          <w:b/>
        </w:rPr>
      </w:pPr>
    </w:p>
    <w:p w:rsidR="00161B0F" w:rsidRDefault="00161B0F" w:rsidP="00804552">
      <w:pPr>
        <w:rPr>
          <w:rFonts w:ascii="Times New Roman" w:hAnsi="Times New Roman" w:cs="Times New Roman"/>
          <w:b/>
        </w:rPr>
      </w:pPr>
    </w:p>
    <w:p w:rsidR="00161B0F" w:rsidRDefault="00161B0F" w:rsidP="00804552">
      <w:pPr>
        <w:rPr>
          <w:rFonts w:ascii="Times New Roman" w:hAnsi="Times New Roman" w:cs="Times New Roman"/>
          <w:b/>
        </w:rPr>
      </w:pPr>
    </w:p>
    <w:p w:rsidR="00804552" w:rsidRDefault="005F5263" w:rsidP="00804552">
      <w:pPr>
        <w:rPr>
          <w:b/>
        </w:rPr>
      </w:pPr>
      <w:r>
        <w:rPr>
          <w:rFonts w:ascii="Times New Roman" w:hAnsi="Times New Roman" w:cs="Times New Roman"/>
          <w:b/>
        </w:rPr>
        <w:t>Mass</w:t>
      </w:r>
      <w:r w:rsidRPr="00F4697B">
        <w:rPr>
          <w:rFonts w:ascii="Times New Roman" w:hAnsi="Times New Roman" w:cs="Times New Roman"/>
          <w:b/>
        </w:rPr>
        <w:t xml:space="preserve"> spectrum </w:t>
      </w:r>
      <w:r w:rsidR="00804552" w:rsidRPr="00B35FB8">
        <w:rPr>
          <w:rFonts w:ascii="Times New Roman" w:hAnsi="Times New Roman" w:cs="Times New Roman"/>
          <w:b/>
        </w:rPr>
        <w:t>of</w:t>
      </w:r>
      <w:r w:rsidR="00804552" w:rsidRPr="00B35FB8">
        <w:rPr>
          <w:b/>
        </w:rPr>
        <w:t xml:space="preserve"> 3-(4-chlorophenyl)-1-phenyl-1H-pyrazole-4-carbothioamide (</w:t>
      </w:r>
      <w:r w:rsidR="002925D5">
        <w:rPr>
          <w:b/>
        </w:rPr>
        <w:t>3c</w:t>
      </w:r>
      <w:r w:rsidR="00804552" w:rsidRPr="00B35FB8">
        <w:rPr>
          <w:b/>
        </w:rPr>
        <w:t>)</w:t>
      </w:r>
    </w:p>
    <w:p w:rsidR="00161B0F" w:rsidRDefault="00161B0F" w:rsidP="00804552">
      <w:pPr>
        <w:rPr>
          <w:b/>
        </w:rPr>
      </w:pPr>
      <w:r>
        <w:rPr>
          <w:b/>
          <w:noProof/>
          <w:lang w:bidi="ar-SA"/>
        </w:rPr>
        <w:drawing>
          <wp:inline distT="0" distB="0" distL="0" distR="0">
            <wp:extent cx="5104130" cy="3947160"/>
            <wp:effectExtent l="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4130" cy="394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5263" w:rsidRPr="00B35FB8" w:rsidRDefault="005F5263" w:rsidP="00804552">
      <w:pPr>
        <w:rPr>
          <w:b/>
        </w:rPr>
      </w:pPr>
    </w:p>
    <w:p w:rsidR="00161B0F" w:rsidRDefault="00161B0F" w:rsidP="00804552">
      <w:pPr>
        <w:rPr>
          <w:rFonts w:ascii="Times New Roman" w:hAnsi="Times New Roman" w:cs="Times New Roman"/>
          <w:b/>
        </w:rPr>
      </w:pPr>
    </w:p>
    <w:p w:rsidR="00161B0F" w:rsidRDefault="00161B0F" w:rsidP="00804552">
      <w:pPr>
        <w:rPr>
          <w:rFonts w:ascii="Times New Roman" w:hAnsi="Times New Roman" w:cs="Times New Roman"/>
          <w:b/>
        </w:rPr>
      </w:pPr>
    </w:p>
    <w:p w:rsidR="00161B0F" w:rsidRDefault="00161B0F" w:rsidP="00804552">
      <w:pPr>
        <w:rPr>
          <w:rFonts w:ascii="Times New Roman" w:hAnsi="Times New Roman" w:cs="Times New Roman"/>
          <w:b/>
        </w:rPr>
      </w:pPr>
    </w:p>
    <w:p w:rsidR="00161B0F" w:rsidRDefault="00161B0F" w:rsidP="00804552">
      <w:pPr>
        <w:rPr>
          <w:rFonts w:ascii="Times New Roman" w:hAnsi="Times New Roman" w:cs="Times New Roman"/>
          <w:b/>
        </w:rPr>
      </w:pPr>
    </w:p>
    <w:p w:rsidR="00161B0F" w:rsidRDefault="00161B0F" w:rsidP="00804552">
      <w:pPr>
        <w:rPr>
          <w:rFonts w:ascii="Times New Roman" w:hAnsi="Times New Roman" w:cs="Times New Roman"/>
          <w:b/>
        </w:rPr>
      </w:pPr>
    </w:p>
    <w:p w:rsidR="00161B0F" w:rsidRDefault="00161B0F" w:rsidP="00804552">
      <w:pPr>
        <w:rPr>
          <w:rFonts w:ascii="Times New Roman" w:hAnsi="Times New Roman" w:cs="Times New Roman"/>
          <w:b/>
        </w:rPr>
      </w:pPr>
    </w:p>
    <w:p w:rsidR="00161B0F" w:rsidRDefault="00161B0F" w:rsidP="00804552">
      <w:pPr>
        <w:rPr>
          <w:rFonts w:ascii="Times New Roman" w:hAnsi="Times New Roman" w:cs="Times New Roman"/>
          <w:b/>
        </w:rPr>
      </w:pPr>
    </w:p>
    <w:p w:rsidR="00161B0F" w:rsidRDefault="00161B0F" w:rsidP="00804552">
      <w:pPr>
        <w:rPr>
          <w:rFonts w:ascii="Times New Roman" w:hAnsi="Times New Roman" w:cs="Times New Roman"/>
          <w:b/>
        </w:rPr>
      </w:pPr>
    </w:p>
    <w:p w:rsidR="00161B0F" w:rsidRDefault="00161B0F" w:rsidP="00804552">
      <w:pPr>
        <w:rPr>
          <w:rFonts w:ascii="Times New Roman" w:hAnsi="Times New Roman" w:cs="Times New Roman"/>
          <w:b/>
        </w:rPr>
      </w:pPr>
    </w:p>
    <w:p w:rsidR="00161B0F" w:rsidRDefault="00161B0F" w:rsidP="00804552">
      <w:pPr>
        <w:rPr>
          <w:rFonts w:ascii="Times New Roman" w:hAnsi="Times New Roman" w:cs="Times New Roman"/>
          <w:b/>
        </w:rPr>
      </w:pPr>
    </w:p>
    <w:p w:rsidR="00161B0F" w:rsidRDefault="00161B0F" w:rsidP="00804552">
      <w:pPr>
        <w:rPr>
          <w:rFonts w:ascii="Times New Roman" w:hAnsi="Times New Roman" w:cs="Times New Roman"/>
          <w:b/>
        </w:rPr>
      </w:pPr>
    </w:p>
    <w:p w:rsidR="00161B0F" w:rsidRDefault="00161B0F" w:rsidP="00804552">
      <w:pPr>
        <w:rPr>
          <w:rFonts w:ascii="Times New Roman" w:hAnsi="Times New Roman" w:cs="Times New Roman"/>
          <w:b/>
        </w:rPr>
      </w:pPr>
    </w:p>
    <w:p w:rsidR="00161B0F" w:rsidRDefault="00161B0F" w:rsidP="00804552">
      <w:pPr>
        <w:rPr>
          <w:rFonts w:ascii="Times New Roman" w:hAnsi="Times New Roman" w:cs="Times New Roman"/>
          <w:b/>
        </w:rPr>
      </w:pPr>
    </w:p>
    <w:p w:rsidR="00161B0F" w:rsidRDefault="00161B0F" w:rsidP="00804552">
      <w:pPr>
        <w:rPr>
          <w:rFonts w:ascii="Times New Roman" w:hAnsi="Times New Roman" w:cs="Times New Roman"/>
          <w:b/>
        </w:rPr>
      </w:pPr>
    </w:p>
    <w:p w:rsidR="00804552" w:rsidRDefault="005F5263" w:rsidP="00804552">
      <w:pPr>
        <w:rPr>
          <w:b/>
        </w:rPr>
      </w:pPr>
      <w:r>
        <w:rPr>
          <w:rFonts w:ascii="Times New Roman" w:hAnsi="Times New Roman" w:cs="Times New Roman"/>
          <w:b/>
        </w:rPr>
        <w:t>Mass</w:t>
      </w:r>
      <w:r w:rsidRPr="00F4697B">
        <w:rPr>
          <w:rFonts w:ascii="Times New Roman" w:hAnsi="Times New Roman" w:cs="Times New Roman"/>
          <w:b/>
        </w:rPr>
        <w:t xml:space="preserve"> spectrum </w:t>
      </w:r>
      <w:r w:rsidR="00804552" w:rsidRPr="00B35FB8">
        <w:rPr>
          <w:rFonts w:ascii="Times New Roman" w:hAnsi="Times New Roman" w:cs="Times New Roman"/>
          <w:b/>
        </w:rPr>
        <w:t>of</w:t>
      </w:r>
      <w:r w:rsidR="00804552" w:rsidRPr="00B35FB8">
        <w:rPr>
          <w:b/>
        </w:rPr>
        <w:t xml:space="preserve"> </w:t>
      </w:r>
      <w:r w:rsidR="00804552" w:rsidRPr="002A2921">
        <w:rPr>
          <w:b/>
        </w:rPr>
        <w:t xml:space="preserve">3-(3-bromophenyl)-1-phenyl-1H-pyrazole-4-carbothioamide </w:t>
      </w:r>
      <w:r w:rsidR="00804552" w:rsidRPr="00B35FB8">
        <w:rPr>
          <w:b/>
        </w:rPr>
        <w:t>(</w:t>
      </w:r>
      <w:r w:rsidR="002925D5">
        <w:rPr>
          <w:b/>
        </w:rPr>
        <w:t>3d</w:t>
      </w:r>
      <w:r w:rsidR="00804552" w:rsidRPr="00B35FB8">
        <w:rPr>
          <w:b/>
        </w:rPr>
        <w:t>)</w:t>
      </w:r>
    </w:p>
    <w:p w:rsidR="00305D6E" w:rsidRDefault="00305D6E" w:rsidP="00804552">
      <w:pPr>
        <w:rPr>
          <w:b/>
        </w:rPr>
      </w:pPr>
      <w:r>
        <w:rPr>
          <w:b/>
          <w:noProof/>
          <w:lang w:bidi="ar-SA"/>
        </w:rPr>
        <w:drawing>
          <wp:inline distT="0" distB="0" distL="0" distR="0">
            <wp:extent cx="5029200" cy="4077335"/>
            <wp:effectExtent l="0" t="0" r="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4077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5263" w:rsidRDefault="005F5263" w:rsidP="00804552">
      <w:pPr>
        <w:rPr>
          <w:b/>
        </w:rPr>
      </w:pPr>
    </w:p>
    <w:p w:rsidR="00305D6E" w:rsidRDefault="00305D6E" w:rsidP="00804552">
      <w:pPr>
        <w:rPr>
          <w:rFonts w:ascii="Times New Roman" w:hAnsi="Times New Roman" w:cs="Times New Roman"/>
          <w:b/>
        </w:rPr>
      </w:pPr>
    </w:p>
    <w:p w:rsidR="00305D6E" w:rsidRDefault="00305D6E" w:rsidP="00804552">
      <w:pPr>
        <w:rPr>
          <w:rFonts w:ascii="Times New Roman" w:hAnsi="Times New Roman" w:cs="Times New Roman"/>
          <w:b/>
        </w:rPr>
      </w:pPr>
    </w:p>
    <w:p w:rsidR="00305D6E" w:rsidRDefault="00305D6E" w:rsidP="00804552">
      <w:pPr>
        <w:rPr>
          <w:rFonts w:ascii="Times New Roman" w:hAnsi="Times New Roman" w:cs="Times New Roman"/>
          <w:b/>
        </w:rPr>
      </w:pPr>
    </w:p>
    <w:p w:rsidR="00305D6E" w:rsidRDefault="00305D6E" w:rsidP="00804552">
      <w:pPr>
        <w:rPr>
          <w:rFonts w:ascii="Times New Roman" w:hAnsi="Times New Roman" w:cs="Times New Roman"/>
          <w:b/>
        </w:rPr>
      </w:pPr>
    </w:p>
    <w:p w:rsidR="00305D6E" w:rsidRDefault="00305D6E" w:rsidP="00804552">
      <w:pPr>
        <w:rPr>
          <w:rFonts w:ascii="Times New Roman" w:hAnsi="Times New Roman" w:cs="Times New Roman"/>
          <w:b/>
        </w:rPr>
      </w:pPr>
    </w:p>
    <w:p w:rsidR="00305D6E" w:rsidRDefault="00305D6E" w:rsidP="00804552">
      <w:pPr>
        <w:rPr>
          <w:rFonts w:ascii="Times New Roman" w:hAnsi="Times New Roman" w:cs="Times New Roman"/>
          <w:b/>
        </w:rPr>
      </w:pPr>
    </w:p>
    <w:p w:rsidR="00305D6E" w:rsidRDefault="00305D6E" w:rsidP="00804552">
      <w:pPr>
        <w:rPr>
          <w:rFonts w:ascii="Times New Roman" w:hAnsi="Times New Roman" w:cs="Times New Roman"/>
          <w:b/>
        </w:rPr>
      </w:pPr>
    </w:p>
    <w:p w:rsidR="00305D6E" w:rsidRDefault="00305D6E" w:rsidP="00804552">
      <w:pPr>
        <w:rPr>
          <w:rFonts w:ascii="Times New Roman" w:hAnsi="Times New Roman" w:cs="Times New Roman"/>
          <w:b/>
        </w:rPr>
      </w:pPr>
    </w:p>
    <w:p w:rsidR="00305D6E" w:rsidRDefault="00305D6E" w:rsidP="00804552">
      <w:pPr>
        <w:rPr>
          <w:rFonts w:ascii="Times New Roman" w:hAnsi="Times New Roman" w:cs="Times New Roman"/>
          <w:b/>
        </w:rPr>
      </w:pPr>
    </w:p>
    <w:p w:rsidR="00305D6E" w:rsidRDefault="00305D6E" w:rsidP="00804552">
      <w:pPr>
        <w:rPr>
          <w:rFonts w:ascii="Times New Roman" w:hAnsi="Times New Roman" w:cs="Times New Roman"/>
          <w:b/>
        </w:rPr>
      </w:pPr>
    </w:p>
    <w:p w:rsidR="00305D6E" w:rsidRDefault="00305D6E" w:rsidP="00804552">
      <w:pPr>
        <w:rPr>
          <w:rFonts w:ascii="Times New Roman" w:hAnsi="Times New Roman" w:cs="Times New Roman"/>
          <w:b/>
        </w:rPr>
      </w:pPr>
    </w:p>
    <w:p w:rsidR="00305D6E" w:rsidRDefault="00305D6E" w:rsidP="00804552">
      <w:pPr>
        <w:rPr>
          <w:rFonts w:ascii="Times New Roman" w:hAnsi="Times New Roman" w:cs="Times New Roman"/>
          <w:b/>
        </w:rPr>
      </w:pPr>
    </w:p>
    <w:p w:rsidR="00305D6E" w:rsidRDefault="00305D6E" w:rsidP="00804552">
      <w:pPr>
        <w:rPr>
          <w:rFonts w:ascii="Times New Roman" w:hAnsi="Times New Roman" w:cs="Times New Roman"/>
          <w:b/>
        </w:rPr>
      </w:pPr>
    </w:p>
    <w:p w:rsidR="00804552" w:rsidRDefault="005F5263" w:rsidP="00804552">
      <w:pPr>
        <w:rPr>
          <w:b/>
        </w:rPr>
      </w:pPr>
      <w:r>
        <w:rPr>
          <w:rFonts w:ascii="Times New Roman" w:hAnsi="Times New Roman" w:cs="Times New Roman"/>
          <w:b/>
        </w:rPr>
        <w:t>Mass</w:t>
      </w:r>
      <w:r w:rsidRPr="00F4697B">
        <w:rPr>
          <w:rFonts w:ascii="Times New Roman" w:hAnsi="Times New Roman" w:cs="Times New Roman"/>
          <w:b/>
        </w:rPr>
        <w:t xml:space="preserve"> spectrum </w:t>
      </w:r>
      <w:r w:rsidR="00804552" w:rsidRPr="00B35FB8">
        <w:rPr>
          <w:rFonts w:ascii="Times New Roman" w:hAnsi="Times New Roman" w:cs="Times New Roman"/>
          <w:b/>
        </w:rPr>
        <w:t>of</w:t>
      </w:r>
      <w:r w:rsidR="00804552" w:rsidRPr="00B35FB8">
        <w:rPr>
          <w:b/>
        </w:rPr>
        <w:t xml:space="preserve"> </w:t>
      </w:r>
      <w:r w:rsidR="00804552" w:rsidRPr="002A2921">
        <w:rPr>
          <w:b/>
        </w:rPr>
        <w:t xml:space="preserve">3-(4-nitrophenyl)-1-phenyl-1H-pyrazole-4-carbothioamide </w:t>
      </w:r>
      <w:r w:rsidR="00804552" w:rsidRPr="00B35FB8">
        <w:rPr>
          <w:b/>
        </w:rPr>
        <w:t>(</w:t>
      </w:r>
      <w:r w:rsidR="002925D5">
        <w:rPr>
          <w:b/>
        </w:rPr>
        <w:t>3e</w:t>
      </w:r>
      <w:r w:rsidR="00804552" w:rsidRPr="00B35FB8">
        <w:rPr>
          <w:b/>
        </w:rPr>
        <w:t>)</w:t>
      </w:r>
    </w:p>
    <w:p w:rsidR="00305D6E" w:rsidRDefault="00305D6E" w:rsidP="00804552">
      <w:pPr>
        <w:rPr>
          <w:b/>
        </w:rPr>
      </w:pPr>
      <w:r>
        <w:rPr>
          <w:b/>
          <w:noProof/>
          <w:lang w:bidi="ar-SA"/>
        </w:rPr>
        <w:drawing>
          <wp:inline distT="0" distB="0" distL="0" distR="0">
            <wp:extent cx="5122545" cy="3956050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2545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5263" w:rsidRDefault="005F5263" w:rsidP="00804552">
      <w:pPr>
        <w:rPr>
          <w:b/>
        </w:rPr>
      </w:pPr>
    </w:p>
    <w:p w:rsidR="00305D6E" w:rsidRDefault="00305D6E" w:rsidP="00804552">
      <w:pPr>
        <w:rPr>
          <w:rFonts w:ascii="Times New Roman" w:hAnsi="Times New Roman" w:cs="Times New Roman"/>
          <w:b/>
        </w:rPr>
      </w:pPr>
    </w:p>
    <w:p w:rsidR="00305D6E" w:rsidRDefault="00305D6E" w:rsidP="00804552">
      <w:pPr>
        <w:rPr>
          <w:rFonts w:ascii="Times New Roman" w:hAnsi="Times New Roman" w:cs="Times New Roman"/>
          <w:b/>
        </w:rPr>
      </w:pPr>
    </w:p>
    <w:p w:rsidR="00305D6E" w:rsidRDefault="00305D6E" w:rsidP="00804552">
      <w:pPr>
        <w:rPr>
          <w:rFonts w:ascii="Times New Roman" w:hAnsi="Times New Roman" w:cs="Times New Roman"/>
          <w:b/>
        </w:rPr>
      </w:pPr>
    </w:p>
    <w:p w:rsidR="00305D6E" w:rsidRDefault="00305D6E" w:rsidP="00804552">
      <w:pPr>
        <w:rPr>
          <w:rFonts w:ascii="Times New Roman" w:hAnsi="Times New Roman" w:cs="Times New Roman"/>
          <w:b/>
        </w:rPr>
      </w:pPr>
    </w:p>
    <w:p w:rsidR="00305D6E" w:rsidRDefault="00305D6E" w:rsidP="00804552">
      <w:pPr>
        <w:rPr>
          <w:rFonts w:ascii="Times New Roman" w:hAnsi="Times New Roman" w:cs="Times New Roman"/>
          <w:b/>
        </w:rPr>
      </w:pPr>
    </w:p>
    <w:p w:rsidR="00305D6E" w:rsidRDefault="00305D6E" w:rsidP="00804552">
      <w:pPr>
        <w:rPr>
          <w:rFonts w:ascii="Times New Roman" w:hAnsi="Times New Roman" w:cs="Times New Roman"/>
          <w:b/>
        </w:rPr>
      </w:pPr>
    </w:p>
    <w:p w:rsidR="00305D6E" w:rsidRDefault="00305D6E" w:rsidP="00804552">
      <w:pPr>
        <w:rPr>
          <w:rFonts w:ascii="Times New Roman" w:hAnsi="Times New Roman" w:cs="Times New Roman"/>
          <w:b/>
        </w:rPr>
      </w:pPr>
    </w:p>
    <w:p w:rsidR="00305D6E" w:rsidRDefault="00305D6E" w:rsidP="00804552">
      <w:pPr>
        <w:rPr>
          <w:rFonts w:ascii="Times New Roman" w:hAnsi="Times New Roman" w:cs="Times New Roman"/>
          <w:b/>
        </w:rPr>
      </w:pPr>
    </w:p>
    <w:p w:rsidR="00305D6E" w:rsidRDefault="00305D6E" w:rsidP="00804552">
      <w:pPr>
        <w:rPr>
          <w:rFonts w:ascii="Times New Roman" w:hAnsi="Times New Roman" w:cs="Times New Roman"/>
          <w:b/>
        </w:rPr>
      </w:pPr>
    </w:p>
    <w:p w:rsidR="00305D6E" w:rsidRDefault="00305D6E" w:rsidP="00804552">
      <w:pPr>
        <w:rPr>
          <w:rFonts w:ascii="Times New Roman" w:hAnsi="Times New Roman" w:cs="Times New Roman"/>
          <w:b/>
        </w:rPr>
      </w:pPr>
    </w:p>
    <w:p w:rsidR="00305D6E" w:rsidRDefault="00305D6E" w:rsidP="00804552">
      <w:pPr>
        <w:rPr>
          <w:rFonts w:ascii="Times New Roman" w:hAnsi="Times New Roman" w:cs="Times New Roman"/>
          <w:b/>
        </w:rPr>
      </w:pPr>
    </w:p>
    <w:p w:rsidR="00305D6E" w:rsidRDefault="00305D6E" w:rsidP="00804552">
      <w:pPr>
        <w:rPr>
          <w:rFonts w:ascii="Times New Roman" w:hAnsi="Times New Roman" w:cs="Times New Roman"/>
          <w:b/>
        </w:rPr>
      </w:pPr>
    </w:p>
    <w:p w:rsidR="00305D6E" w:rsidRDefault="00305D6E" w:rsidP="00804552">
      <w:pPr>
        <w:rPr>
          <w:rFonts w:ascii="Times New Roman" w:hAnsi="Times New Roman" w:cs="Times New Roman"/>
          <w:b/>
        </w:rPr>
      </w:pPr>
    </w:p>
    <w:p w:rsidR="00305D6E" w:rsidRDefault="00305D6E" w:rsidP="00804552">
      <w:pPr>
        <w:rPr>
          <w:rFonts w:ascii="Times New Roman" w:hAnsi="Times New Roman" w:cs="Times New Roman"/>
          <w:b/>
        </w:rPr>
      </w:pPr>
    </w:p>
    <w:p w:rsidR="00804552" w:rsidRDefault="005F5263" w:rsidP="00804552">
      <w:pPr>
        <w:rPr>
          <w:b/>
        </w:rPr>
      </w:pPr>
      <w:r>
        <w:rPr>
          <w:rFonts w:ascii="Times New Roman" w:hAnsi="Times New Roman" w:cs="Times New Roman"/>
          <w:b/>
        </w:rPr>
        <w:t>Mass</w:t>
      </w:r>
      <w:r w:rsidRPr="00F4697B">
        <w:rPr>
          <w:rFonts w:ascii="Times New Roman" w:hAnsi="Times New Roman" w:cs="Times New Roman"/>
          <w:b/>
        </w:rPr>
        <w:t xml:space="preserve"> spectrum </w:t>
      </w:r>
      <w:r w:rsidR="00804552" w:rsidRPr="00B35FB8">
        <w:rPr>
          <w:rFonts w:ascii="Times New Roman" w:hAnsi="Times New Roman" w:cs="Times New Roman"/>
          <w:b/>
        </w:rPr>
        <w:t>of</w:t>
      </w:r>
      <w:r w:rsidR="00804552" w:rsidRPr="00B35FB8">
        <w:rPr>
          <w:b/>
        </w:rPr>
        <w:t xml:space="preserve"> </w:t>
      </w:r>
      <w:r w:rsidR="00804552" w:rsidRPr="002A2921">
        <w:rPr>
          <w:b/>
        </w:rPr>
        <w:t>3-(</w:t>
      </w:r>
      <w:r w:rsidR="00804552">
        <w:rPr>
          <w:b/>
        </w:rPr>
        <w:t>3</w:t>
      </w:r>
      <w:r w:rsidR="00804552" w:rsidRPr="002A2921">
        <w:rPr>
          <w:b/>
        </w:rPr>
        <w:t xml:space="preserve">-nitrophenyl)-1-phenyl-1H-pyrazole-4-carbothioamide </w:t>
      </w:r>
      <w:r w:rsidR="00804552" w:rsidRPr="00B35FB8">
        <w:rPr>
          <w:b/>
        </w:rPr>
        <w:t>(</w:t>
      </w:r>
      <w:r w:rsidR="002925D5">
        <w:rPr>
          <w:b/>
        </w:rPr>
        <w:t>3f</w:t>
      </w:r>
      <w:r w:rsidR="00804552" w:rsidRPr="00B35FB8">
        <w:rPr>
          <w:b/>
        </w:rPr>
        <w:t>)</w:t>
      </w:r>
    </w:p>
    <w:p w:rsidR="00305D6E" w:rsidRDefault="00305D6E" w:rsidP="00804552">
      <w:pPr>
        <w:rPr>
          <w:b/>
        </w:rPr>
      </w:pPr>
      <w:r>
        <w:rPr>
          <w:b/>
          <w:noProof/>
          <w:lang w:bidi="ar-SA"/>
        </w:rPr>
        <w:drawing>
          <wp:inline distT="0" distB="0" distL="0" distR="0">
            <wp:extent cx="5150485" cy="3975100"/>
            <wp:effectExtent l="0" t="0" r="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0485" cy="397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2EEC" w:rsidRDefault="00AD2EEC" w:rsidP="00804552">
      <w:pPr>
        <w:rPr>
          <w:b/>
        </w:rPr>
      </w:pPr>
    </w:p>
    <w:p w:rsidR="00B32C9F" w:rsidRDefault="00B32C9F" w:rsidP="005F5263">
      <w:pPr>
        <w:rPr>
          <w:rFonts w:ascii="Times New Roman" w:hAnsi="Times New Roman" w:cs="Times New Roman"/>
          <w:b/>
        </w:rPr>
      </w:pPr>
    </w:p>
    <w:p w:rsidR="00B32C9F" w:rsidRDefault="00B32C9F" w:rsidP="005F5263">
      <w:pPr>
        <w:rPr>
          <w:rFonts w:ascii="Times New Roman" w:hAnsi="Times New Roman" w:cs="Times New Roman"/>
          <w:b/>
        </w:rPr>
      </w:pPr>
    </w:p>
    <w:p w:rsidR="00B32C9F" w:rsidRDefault="00B32C9F" w:rsidP="005F5263">
      <w:pPr>
        <w:rPr>
          <w:rFonts w:ascii="Times New Roman" w:hAnsi="Times New Roman" w:cs="Times New Roman"/>
          <w:b/>
        </w:rPr>
      </w:pPr>
    </w:p>
    <w:p w:rsidR="00B32C9F" w:rsidRDefault="00B32C9F" w:rsidP="005F5263">
      <w:pPr>
        <w:rPr>
          <w:rFonts w:ascii="Times New Roman" w:hAnsi="Times New Roman" w:cs="Times New Roman"/>
          <w:b/>
        </w:rPr>
      </w:pPr>
    </w:p>
    <w:p w:rsidR="00B32C9F" w:rsidRDefault="00B32C9F" w:rsidP="005F5263">
      <w:pPr>
        <w:rPr>
          <w:rFonts w:ascii="Times New Roman" w:hAnsi="Times New Roman" w:cs="Times New Roman"/>
          <w:b/>
        </w:rPr>
      </w:pPr>
    </w:p>
    <w:p w:rsidR="00B32C9F" w:rsidRDefault="00B32C9F" w:rsidP="005F5263">
      <w:pPr>
        <w:rPr>
          <w:rFonts w:ascii="Times New Roman" w:hAnsi="Times New Roman" w:cs="Times New Roman"/>
          <w:b/>
        </w:rPr>
      </w:pPr>
    </w:p>
    <w:p w:rsidR="00B32C9F" w:rsidRDefault="00B32C9F" w:rsidP="005F5263">
      <w:pPr>
        <w:rPr>
          <w:rFonts w:ascii="Times New Roman" w:hAnsi="Times New Roman" w:cs="Times New Roman"/>
          <w:b/>
        </w:rPr>
      </w:pPr>
    </w:p>
    <w:p w:rsidR="00B32C9F" w:rsidRDefault="00B32C9F" w:rsidP="005F5263">
      <w:pPr>
        <w:rPr>
          <w:rFonts w:ascii="Times New Roman" w:hAnsi="Times New Roman" w:cs="Times New Roman"/>
          <w:b/>
        </w:rPr>
      </w:pPr>
    </w:p>
    <w:p w:rsidR="00B32C9F" w:rsidRDefault="00B32C9F" w:rsidP="005F5263">
      <w:pPr>
        <w:rPr>
          <w:rFonts w:ascii="Times New Roman" w:hAnsi="Times New Roman" w:cs="Times New Roman"/>
          <w:b/>
        </w:rPr>
      </w:pPr>
    </w:p>
    <w:p w:rsidR="00B32C9F" w:rsidRDefault="00B32C9F" w:rsidP="005F5263">
      <w:pPr>
        <w:rPr>
          <w:rFonts w:ascii="Times New Roman" w:hAnsi="Times New Roman" w:cs="Times New Roman"/>
          <w:b/>
        </w:rPr>
      </w:pPr>
    </w:p>
    <w:p w:rsidR="00B32C9F" w:rsidRDefault="00B32C9F" w:rsidP="005F5263">
      <w:pPr>
        <w:rPr>
          <w:rFonts w:ascii="Times New Roman" w:hAnsi="Times New Roman" w:cs="Times New Roman"/>
          <w:b/>
        </w:rPr>
      </w:pPr>
    </w:p>
    <w:p w:rsidR="00B32C9F" w:rsidRDefault="00B32C9F" w:rsidP="005F5263">
      <w:pPr>
        <w:rPr>
          <w:rFonts w:ascii="Times New Roman" w:hAnsi="Times New Roman" w:cs="Times New Roman"/>
          <w:b/>
        </w:rPr>
      </w:pPr>
    </w:p>
    <w:p w:rsidR="00B32C9F" w:rsidRDefault="00B32C9F" w:rsidP="005F5263">
      <w:pPr>
        <w:rPr>
          <w:rFonts w:ascii="Times New Roman" w:hAnsi="Times New Roman" w:cs="Times New Roman"/>
          <w:b/>
        </w:rPr>
      </w:pPr>
    </w:p>
    <w:p w:rsidR="00B32C9F" w:rsidRDefault="00B32C9F" w:rsidP="005F5263">
      <w:pPr>
        <w:rPr>
          <w:rFonts w:ascii="Times New Roman" w:hAnsi="Times New Roman" w:cs="Times New Roman"/>
          <w:b/>
        </w:rPr>
      </w:pPr>
    </w:p>
    <w:p w:rsidR="005F5263" w:rsidRDefault="005F5263" w:rsidP="005F5263">
      <w:pPr>
        <w:rPr>
          <w:b/>
        </w:rPr>
      </w:pPr>
      <w:r>
        <w:rPr>
          <w:rFonts w:ascii="Times New Roman" w:hAnsi="Times New Roman" w:cs="Times New Roman"/>
          <w:b/>
        </w:rPr>
        <w:t>Mass</w:t>
      </w:r>
      <w:r w:rsidRPr="00F4697B">
        <w:rPr>
          <w:rFonts w:ascii="Times New Roman" w:hAnsi="Times New Roman" w:cs="Times New Roman"/>
          <w:b/>
        </w:rPr>
        <w:t xml:space="preserve"> spectrum </w:t>
      </w:r>
      <w:r w:rsidRPr="00B35FB8">
        <w:rPr>
          <w:rFonts w:ascii="Times New Roman" w:hAnsi="Times New Roman" w:cs="Times New Roman"/>
          <w:b/>
        </w:rPr>
        <w:t>of</w:t>
      </w:r>
      <w:r w:rsidRPr="00B35FB8">
        <w:rPr>
          <w:b/>
        </w:rPr>
        <w:t xml:space="preserve"> </w:t>
      </w:r>
      <w:r w:rsidRPr="002A2921">
        <w:rPr>
          <w:b/>
        </w:rPr>
        <w:t>3-(</w:t>
      </w:r>
      <w:r>
        <w:rPr>
          <w:b/>
        </w:rPr>
        <w:t>4</w:t>
      </w:r>
      <w:r w:rsidRPr="002A2921">
        <w:rPr>
          <w:b/>
        </w:rPr>
        <w:t>-</w:t>
      </w:r>
      <w:r>
        <w:rPr>
          <w:b/>
        </w:rPr>
        <w:t>bromo</w:t>
      </w:r>
      <w:r w:rsidRPr="002A2921">
        <w:rPr>
          <w:b/>
        </w:rPr>
        <w:t xml:space="preserve">phenyl)-1-phenyl-1H-pyrazole-4-carbothioamide </w:t>
      </w:r>
      <w:r w:rsidRPr="00B35FB8">
        <w:rPr>
          <w:b/>
        </w:rPr>
        <w:t>(</w:t>
      </w:r>
      <w:r w:rsidR="002925D5">
        <w:rPr>
          <w:b/>
        </w:rPr>
        <w:t>3g</w:t>
      </w:r>
      <w:r w:rsidRPr="00B35FB8">
        <w:rPr>
          <w:b/>
        </w:rPr>
        <w:t>)</w:t>
      </w:r>
    </w:p>
    <w:p w:rsidR="00AD2EEC" w:rsidRDefault="00B32C9F" w:rsidP="005F5263">
      <w:pPr>
        <w:rPr>
          <w:b/>
        </w:rPr>
      </w:pPr>
      <w:r>
        <w:rPr>
          <w:b/>
          <w:noProof/>
          <w:lang w:bidi="ar-SA"/>
        </w:rPr>
        <w:drawing>
          <wp:inline distT="0" distB="0" distL="0" distR="0">
            <wp:extent cx="5038725" cy="4049395"/>
            <wp:effectExtent l="0" t="0" r="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4049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2C9F" w:rsidRDefault="00B32C9F" w:rsidP="005F5263">
      <w:pPr>
        <w:rPr>
          <w:rFonts w:ascii="Times New Roman" w:hAnsi="Times New Roman" w:cs="Times New Roman"/>
          <w:b/>
        </w:rPr>
      </w:pPr>
    </w:p>
    <w:p w:rsidR="00B32C9F" w:rsidRDefault="00B32C9F" w:rsidP="005F5263">
      <w:pPr>
        <w:rPr>
          <w:rFonts w:ascii="Times New Roman" w:hAnsi="Times New Roman" w:cs="Times New Roman"/>
          <w:b/>
        </w:rPr>
      </w:pPr>
    </w:p>
    <w:p w:rsidR="00B32C9F" w:rsidRDefault="00B32C9F" w:rsidP="005F5263">
      <w:pPr>
        <w:rPr>
          <w:rFonts w:ascii="Times New Roman" w:hAnsi="Times New Roman" w:cs="Times New Roman"/>
          <w:b/>
        </w:rPr>
      </w:pPr>
    </w:p>
    <w:p w:rsidR="00B32C9F" w:rsidRDefault="00B32C9F" w:rsidP="005F5263">
      <w:pPr>
        <w:rPr>
          <w:rFonts w:ascii="Times New Roman" w:hAnsi="Times New Roman" w:cs="Times New Roman"/>
          <w:b/>
        </w:rPr>
      </w:pPr>
    </w:p>
    <w:p w:rsidR="00B32C9F" w:rsidRDefault="00B32C9F" w:rsidP="005F5263">
      <w:pPr>
        <w:rPr>
          <w:rFonts w:ascii="Times New Roman" w:hAnsi="Times New Roman" w:cs="Times New Roman"/>
          <w:b/>
        </w:rPr>
      </w:pPr>
    </w:p>
    <w:p w:rsidR="00B32C9F" w:rsidRDefault="00B32C9F" w:rsidP="005F5263">
      <w:pPr>
        <w:rPr>
          <w:rFonts w:ascii="Times New Roman" w:hAnsi="Times New Roman" w:cs="Times New Roman"/>
          <w:b/>
        </w:rPr>
      </w:pPr>
    </w:p>
    <w:p w:rsidR="00B32C9F" w:rsidRDefault="00B32C9F" w:rsidP="005F5263">
      <w:pPr>
        <w:rPr>
          <w:rFonts w:ascii="Times New Roman" w:hAnsi="Times New Roman" w:cs="Times New Roman"/>
          <w:b/>
        </w:rPr>
      </w:pPr>
    </w:p>
    <w:p w:rsidR="00B32C9F" w:rsidRDefault="00B32C9F" w:rsidP="005F5263">
      <w:pPr>
        <w:rPr>
          <w:rFonts w:ascii="Times New Roman" w:hAnsi="Times New Roman" w:cs="Times New Roman"/>
          <w:b/>
        </w:rPr>
      </w:pPr>
    </w:p>
    <w:p w:rsidR="00B32C9F" w:rsidRDefault="00B32C9F" w:rsidP="005F5263">
      <w:pPr>
        <w:rPr>
          <w:rFonts w:ascii="Times New Roman" w:hAnsi="Times New Roman" w:cs="Times New Roman"/>
          <w:b/>
        </w:rPr>
      </w:pPr>
    </w:p>
    <w:p w:rsidR="00B32C9F" w:rsidRDefault="00B32C9F" w:rsidP="005F5263">
      <w:pPr>
        <w:rPr>
          <w:rFonts w:ascii="Times New Roman" w:hAnsi="Times New Roman" w:cs="Times New Roman"/>
          <w:b/>
        </w:rPr>
      </w:pPr>
    </w:p>
    <w:p w:rsidR="00B32C9F" w:rsidRDefault="00B32C9F" w:rsidP="005F5263">
      <w:pPr>
        <w:rPr>
          <w:rFonts w:ascii="Times New Roman" w:hAnsi="Times New Roman" w:cs="Times New Roman"/>
          <w:b/>
        </w:rPr>
      </w:pPr>
    </w:p>
    <w:p w:rsidR="00B32C9F" w:rsidRDefault="00B32C9F" w:rsidP="005F5263">
      <w:pPr>
        <w:rPr>
          <w:rFonts w:ascii="Times New Roman" w:hAnsi="Times New Roman" w:cs="Times New Roman"/>
          <w:b/>
        </w:rPr>
      </w:pPr>
    </w:p>
    <w:p w:rsidR="00B32C9F" w:rsidRDefault="00B32C9F" w:rsidP="005F5263">
      <w:pPr>
        <w:rPr>
          <w:rFonts w:ascii="Times New Roman" w:hAnsi="Times New Roman" w:cs="Times New Roman"/>
          <w:b/>
        </w:rPr>
      </w:pPr>
    </w:p>
    <w:p w:rsidR="00B32C9F" w:rsidRDefault="00B32C9F" w:rsidP="005F5263">
      <w:pPr>
        <w:rPr>
          <w:rFonts w:ascii="Times New Roman" w:hAnsi="Times New Roman" w:cs="Times New Roman"/>
          <w:b/>
        </w:rPr>
      </w:pPr>
    </w:p>
    <w:p w:rsidR="005F5263" w:rsidRDefault="005F5263" w:rsidP="005F5263">
      <w:pPr>
        <w:rPr>
          <w:b/>
        </w:rPr>
      </w:pPr>
      <w:r>
        <w:rPr>
          <w:rFonts w:ascii="Times New Roman" w:hAnsi="Times New Roman" w:cs="Times New Roman"/>
          <w:b/>
        </w:rPr>
        <w:t>Mass</w:t>
      </w:r>
      <w:r w:rsidRPr="00F4697B">
        <w:rPr>
          <w:rFonts w:ascii="Times New Roman" w:hAnsi="Times New Roman" w:cs="Times New Roman"/>
          <w:b/>
        </w:rPr>
        <w:t xml:space="preserve"> spectrum </w:t>
      </w:r>
      <w:r w:rsidRPr="00B35FB8">
        <w:rPr>
          <w:rFonts w:ascii="Times New Roman" w:hAnsi="Times New Roman" w:cs="Times New Roman"/>
          <w:b/>
        </w:rPr>
        <w:t>of</w:t>
      </w:r>
      <w:r w:rsidRPr="00B35FB8">
        <w:rPr>
          <w:b/>
        </w:rPr>
        <w:t xml:space="preserve"> </w:t>
      </w:r>
      <w:r w:rsidRPr="00655FF5">
        <w:rPr>
          <w:b/>
        </w:rPr>
        <w:t xml:space="preserve">3-(4-methoxyphenyl)-1-phenyl-1H-pyrazole-4-carbothioamide </w:t>
      </w:r>
      <w:r w:rsidRPr="00B35FB8">
        <w:rPr>
          <w:b/>
        </w:rPr>
        <w:t>(</w:t>
      </w:r>
      <w:r w:rsidR="002925D5">
        <w:rPr>
          <w:b/>
        </w:rPr>
        <w:t>3h</w:t>
      </w:r>
      <w:r w:rsidRPr="00B35FB8">
        <w:rPr>
          <w:b/>
        </w:rPr>
        <w:t>)</w:t>
      </w:r>
    </w:p>
    <w:p w:rsidR="009129BA" w:rsidRDefault="009129BA" w:rsidP="005F5263">
      <w:pPr>
        <w:rPr>
          <w:b/>
        </w:rPr>
      </w:pPr>
      <w:r>
        <w:rPr>
          <w:b/>
          <w:noProof/>
          <w:lang w:bidi="ar-SA"/>
        </w:rPr>
        <w:drawing>
          <wp:inline distT="0" distB="0" distL="0" distR="0">
            <wp:extent cx="5168900" cy="3956050"/>
            <wp:effectExtent l="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90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2EEC" w:rsidRDefault="00AD2EEC" w:rsidP="005F5263">
      <w:pPr>
        <w:rPr>
          <w:b/>
        </w:rPr>
      </w:pPr>
    </w:p>
    <w:p w:rsidR="009129BA" w:rsidRDefault="009129BA" w:rsidP="005F5263">
      <w:pPr>
        <w:rPr>
          <w:rFonts w:ascii="Times New Roman" w:hAnsi="Times New Roman" w:cs="Times New Roman"/>
          <w:b/>
        </w:rPr>
      </w:pPr>
    </w:p>
    <w:p w:rsidR="009129BA" w:rsidRDefault="009129BA" w:rsidP="005F5263">
      <w:pPr>
        <w:rPr>
          <w:rFonts w:ascii="Times New Roman" w:hAnsi="Times New Roman" w:cs="Times New Roman"/>
          <w:b/>
        </w:rPr>
      </w:pPr>
    </w:p>
    <w:p w:rsidR="009129BA" w:rsidRDefault="009129BA" w:rsidP="005F5263">
      <w:pPr>
        <w:rPr>
          <w:rFonts w:ascii="Times New Roman" w:hAnsi="Times New Roman" w:cs="Times New Roman"/>
          <w:b/>
        </w:rPr>
      </w:pPr>
    </w:p>
    <w:p w:rsidR="009129BA" w:rsidRDefault="009129BA" w:rsidP="005F5263">
      <w:pPr>
        <w:rPr>
          <w:rFonts w:ascii="Times New Roman" w:hAnsi="Times New Roman" w:cs="Times New Roman"/>
          <w:b/>
        </w:rPr>
      </w:pPr>
    </w:p>
    <w:p w:rsidR="009129BA" w:rsidRDefault="009129BA" w:rsidP="005F5263">
      <w:pPr>
        <w:rPr>
          <w:rFonts w:ascii="Times New Roman" w:hAnsi="Times New Roman" w:cs="Times New Roman"/>
          <w:b/>
        </w:rPr>
      </w:pPr>
    </w:p>
    <w:p w:rsidR="009129BA" w:rsidRDefault="009129BA" w:rsidP="005F5263">
      <w:pPr>
        <w:rPr>
          <w:rFonts w:ascii="Times New Roman" w:hAnsi="Times New Roman" w:cs="Times New Roman"/>
          <w:b/>
        </w:rPr>
      </w:pPr>
    </w:p>
    <w:p w:rsidR="009129BA" w:rsidRDefault="009129BA" w:rsidP="005F5263">
      <w:pPr>
        <w:rPr>
          <w:rFonts w:ascii="Times New Roman" w:hAnsi="Times New Roman" w:cs="Times New Roman"/>
          <w:b/>
        </w:rPr>
      </w:pPr>
    </w:p>
    <w:p w:rsidR="009129BA" w:rsidRDefault="009129BA" w:rsidP="005F5263">
      <w:pPr>
        <w:rPr>
          <w:rFonts w:ascii="Times New Roman" w:hAnsi="Times New Roman" w:cs="Times New Roman"/>
          <w:b/>
        </w:rPr>
      </w:pPr>
    </w:p>
    <w:p w:rsidR="009129BA" w:rsidRDefault="009129BA" w:rsidP="005F5263">
      <w:pPr>
        <w:rPr>
          <w:rFonts w:ascii="Times New Roman" w:hAnsi="Times New Roman" w:cs="Times New Roman"/>
          <w:b/>
        </w:rPr>
      </w:pPr>
    </w:p>
    <w:p w:rsidR="009129BA" w:rsidRDefault="009129BA" w:rsidP="005F5263">
      <w:pPr>
        <w:rPr>
          <w:rFonts w:ascii="Times New Roman" w:hAnsi="Times New Roman" w:cs="Times New Roman"/>
          <w:b/>
        </w:rPr>
      </w:pPr>
    </w:p>
    <w:p w:rsidR="009129BA" w:rsidRDefault="009129BA" w:rsidP="005F5263">
      <w:pPr>
        <w:rPr>
          <w:rFonts w:ascii="Times New Roman" w:hAnsi="Times New Roman" w:cs="Times New Roman"/>
          <w:b/>
        </w:rPr>
      </w:pPr>
    </w:p>
    <w:p w:rsidR="009129BA" w:rsidRDefault="009129BA" w:rsidP="005F5263">
      <w:pPr>
        <w:rPr>
          <w:rFonts w:ascii="Times New Roman" w:hAnsi="Times New Roman" w:cs="Times New Roman"/>
          <w:b/>
        </w:rPr>
      </w:pPr>
    </w:p>
    <w:p w:rsidR="009129BA" w:rsidRDefault="009129BA" w:rsidP="005F5263">
      <w:pPr>
        <w:rPr>
          <w:rFonts w:ascii="Times New Roman" w:hAnsi="Times New Roman" w:cs="Times New Roman"/>
          <w:b/>
        </w:rPr>
      </w:pPr>
    </w:p>
    <w:p w:rsidR="009129BA" w:rsidRDefault="009129BA" w:rsidP="005F5263">
      <w:pPr>
        <w:rPr>
          <w:rFonts w:ascii="Times New Roman" w:hAnsi="Times New Roman" w:cs="Times New Roman"/>
          <w:b/>
        </w:rPr>
      </w:pPr>
    </w:p>
    <w:p w:rsidR="005F5263" w:rsidRDefault="005F5263" w:rsidP="005F5263">
      <w:pPr>
        <w:rPr>
          <w:b/>
        </w:rPr>
      </w:pPr>
      <w:r>
        <w:rPr>
          <w:rFonts w:ascii="Times New Roman" w:hAnsi="Times New Roman" w:cs="Times New Roman"/>
          <w:b/>
        </w:rPr>
        <w:t>Mass</w:t>
      </w:r>
      <w:r w:rsidRPr="00F4697B">
        <w:rPr>
          <w:rFonts w:ascii="Times New Roman" w:hAnsi="Times New Roman" w:cs="Times New Roman"/>
          <w:b/>
        </w:rPr>
        <w:t xml:space="preserve"> spectrum </w:t>
      </w:r>
      <w:r w:rsidRPr="00B35FB8">
        <w:rPr>
          <w:rFonts w:ascii="Times New Roman" w:hAnsi="Times New Roman" w:cs="Times New Roman"/>
          <w:b/>
        </w:rPr>
        <w:t>of</w:t>
      </w:r>
      <w:r w:rsidRPr="00B35FB8">
        <w:rPr>
          <w:b/>
        </w:rPr>
        <w:t xml:space="preserve"> </w:t>
      </w:r>
      <w:r w:rsidRPr="00F20543">
        <w:rPr>
          <w:b/>
        </w:rPr>
        <w:t xml:space="preserve">3-(4-hydroxyphenyl)-1-phenyl-1H-pyrazole-4-carbothioamide </w:t>
      </w:r>
      <w:r w:rsidRPr="00B35FB8">
        <w:rPr>
          <w:b/>
        </w:rPr>
        <w:t>(</w:t>
      </w:r>
      <w:r w:rsidR="002925D5">
        <w:rPr>
          <w:b/>
        </w:rPr>
        <w:t>3i</w:t>
      </w:r>
      <w:r w:rsidRPr="00B35FB8">
        <w:rPr>
          <w:b/>
        </w:rPr>
        <w:t>)</w:t>
      </w:r>
    </w:p>
    <w:p w:rsidR="009129BA" w:rsidRDefault="009129BA" w:rsidP="005F5263">
      <w:pPr>
        <w:rPr>
          <w:b/>
        </w:rPr>
      </w:pPr>
      <w:r>
        <w:rPr>
          <w:b/>
          <w:noProof/>
          <w:lang w:bidi="ar-SA"/>
        </w:rPr>
        <w:drawing>
          <wp:inline distT="0" distB="0" distL="0" distR="0">
            <wp:extent cx="5010785" cy="3975100"/>
            <wp:effectExtent l="0" t="0" r="0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785" cy="397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2EEC" w:rsidRDefault="00AD2EEC" w:rsidP="005F5263">
      <w:pPr>
        <w:rPr>
          <w:b/>
        </w:rPr>
      </w:pPr>
    </w:p>
    <w:p w:rsidR="00397ACD" w:rsidRDefault="00397ACD" w:rsidP="005F5263">
      <w:pPr>
        <w:rPr>
          <w:rFonts w:ascii="Times New Roman" w:hAnsi="Times New Roman" w:cs="Times New Roman"/>
          <w:b/>
        </w:rPr>
      </w:pPr>
    </w:p>
    <w:p w:rsidR="00397ACD" w:rsidRDefault="00397ACD" w:rsidP="005F5263">
      <w:pPr>
        <w:rPr>
          <w:rFonts w:ascii="Times New Roman" w:hAnsi="Times New Roman" w:cs="Times New Roman"/>
          <w:b/>
        </w:rPr>
      </w:pPr>
    </w:p>
    <w:p w:rsidR="00397ACD" w:rsidRDefault="00397ACD" w:rsidP="005F5263">
      <w:pPr>
        <w:rPr>
          <w:rFonts w:ascii="Times New Roman" w:hAnsi="Times New Roman" w:cs="Times New Roman"/>
          <w:b/>
        </w:rPr>
      </w:pPr>
    </w:p>
    <w:p w:rsidR="00397ACD" w:rsidRDefault="00397ACD" w:rsidP="005F5263">
      <w:pPr>
        <w:rPr>
          <w:rFonts w:ascii="Times New Roman" w:hAnsi="Times New Roman" w:cs="Times New Roman"/>
          <w:b/>
        </w:rPr>
      </w:pPr>
    </w:p>
    <w:p w:rsidR="00397ACD" w:rsidRDefault="00397ACD" w:rsidP="005F5263">
      <w:pPr>
        <w:rPr>
          <w:rFonts w:ascii="Times New Roman" w:hAnsi="Times New Roman" w:cs="Times New Roman"/>
          <w:b/>
        </w:rPr>
      </w:pPr>
    </w:p>
    <w:p w:rsidR="00397ACD" w:rsidRDefault="00397ACD" w:rsidP="005F5263">
      <w:pPr>
        <w:rPr>
          <w:rFonts w:ascii="Times New Roman" w:hAnsi="Times New Roman" w:cs="Times New Roman"/>
          <w:b/>
        </w:rPr>
      </w:pPr>
    </w:p>
    <w:p w:rsidR="00397ACD" w:rsidRDefault="00397ACD" w:rsidP="005F5263">
      <w:pPr>
        <w:rPr>
          <w:rFonts w:ascii="Times New Roman" w:hAnsi="Times New Roman" w:cs="Times New Roman"/>
          <w:b/>
        </w:rPr>
      </w:pPr>
    </w:p>
    <w:p w:rsidR="00397ACD" w:rsidRDefault="00397ACD" w:rsidP="005F5263">
      <w:pPr>
        <w:rPr>
          <w:rFonts w:ascii="Times New Roman" w:hAnsi="Times New Roman" w:cs="Times New Roman"/>
          <w:b/>
        </w:rPr>
      </w:pPr>
    </w:p>
    <w:p w:rsidR="00397ACD" w:rsidRDefault="00397ACD" w:rsidP="005F5263">
      <w:pPr>
        <w:rPr>
          <w:rFonts w:ascii="Times New Roman" w:hAnsi="Times New Roman" w:cs="Times New Roman"/>
          <w:b/>
        </w:rPr>
      </w:pPr>
    </w:p>
    <w:p w:rsidR="00397ACD" w:rsidRDefault="00397ACD" w:rsidP="005F5263">
      <w:pPr>
        <w:rPr>
          <w:rFonts w:ascii="Times New Roman" w:hAnsi="Times New Roman" w:cs="Times New Roman"/>
          <w:b/>
        </w:rPr>
      </w:pPr>
    </w:p>
    <w:p w:rsidR="00397ACD" w:rsidRDefault="00397ACD" w:rsidP="005F5263">
      <w:pPr>
        <w:rPr>
          <w:rFonts w:ascii="Times New Roman" w:hAnsi="Times New Roman" w:cs="Times New Roman"/>
          <w:b/>
        </w:rPr>
      </w:pPr>
    </w:p>
    <w:p w:rsidR="00397ACD" w:rsidRDefault="00397ACD" w:rsidP="005F5263">
      <w:pPr>
        <w:rPr>
          <w:rFonts w:ascii="Times New Roman" w:hAnsi="Times New Roman" w:cs="Times New Roman"/>
          <w:b/>
        </w:rPr>
      </w:pPr>
    </w:p>
    <w:p w:rsidR="00397ACD" w:rsidRDefault="00397ACD" w:rsidP="005F5263">
      <w:pPr>
        <w:rPr>
          <w:rFonts w:ascii="Times New Roman" w:hAnsi="Times New Roman" w:cs="Times New Roman"/>
          <w:b/>
        </w:rPr>
      </w:pPr>
    </w:p>
    <w:p w:rsidR="00397ACD" w:rsidRDefault="00397ACD" w:rsidP="005F5263">
      <w:pPr>
        <w:rPr>
          <w:rFonts w:ascii="Times New Roman" w:hAnsi="Times New Roman" w:cs="Times New Roman"/>
          <w:b/>
        </w:rPr>
      </w:pPr>
    </w:p>
    <w:p w:rsidR="005F5263" w:rsidRDefault="005F5263" w:rsidP="005F5263">
      <w:pPr>
        <w:rPr>
          <w:b/>
        </w:rPr>
      </w:pPr>
      <w:r>
        <w:rPr>
          <w:rFonts w:ascii="Times New Roman" w:hAnsi="Times New Roman" w:cs="Times New Roman"/>
          <w:b/>
        </w:rPr>
        <w:t>Mass</w:t>
      </w:r>
      <w:r w:rsidRPr="00F4697B">
        <w:rPr>
          <w:rFonts w:ascii="Times New Roman" w:hAnsi="Times New Roman" w:cs="Times New Roman"/>
          <w:b/>
        </w:rPr>
        <w:t xml:space="preserve"> spectrum </w:t>
      </w:r>
      <w:r w:rsidRPr="00B35FB8">
        <w:rPr>
          <w:rFonts w:ascii="Times New Roman" w:hAnsi="Times New Roman" w:cs="Times New Roman"/>
          <w:b/>
        </w:rPr>
        <w:t>of</w:t>
      </w:r>
      <w:r w:rsidRPr="00B35FB8">
        <w:rPr>
          <w:b/>
        </w:rPr>
        <w:t xml:space="preserve"> </w:t>
      </w:r>
      <w:r w:rsidRPr="00804552">
        <w:rPr>
          <w:b/>
        </w:rPr>
        <w:t xml:space="preserve">1-phenyl-3-(p-tolyl)-1H-pyrazole-4-carbothioamide </w:t>
      </w:r>
      <w:r w:rsidRPr="00B35FB8">
        <w:rPr>
          <w:b/>
        </w:rPr>
        <w:t>(</w:t>
      </w:r>
      <w:r w:rsidR="002925D5">
        <w:rPr>
          <w:b/>
        </w:rPr>
        <w:t>3j</w:t>
      </w:r>
      <w:r w:rsidRPr="00B35FB8">
        <w:rPr>
          <w:b/>
        </w:rPr>
        <w:t>)</w:t>
      </w:r>
    </w:p>
    <w:p w:rsidR="009129BA" w:rsidRDefault="009129BA" w:rsidP="005F5263">
      <w:pPr>
        <w:rPr>
          <w:b/>
        </w:rPr>
      </w:pPr>
      <w:r>
        <w:rPr>
          <w:b/>
          <w:noProof/>
          <w:lang w:bidi="ar-SA"/>
        </w:rPr>
        <w:drawing>
          <wp:inline distT="0" distB="0" distL="0" distR="0">
            <wp:extent cx="5047615" cy="4049395"/>
            <wp:effectExtent l="0" t="0" r="0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7615" cy="4049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5263" w:rsidRDefault="005F5263" w:rsidP="005F5263">
      <w:pPr>
        <w:rPr>
          <w:b/>
        </w:rPr>
      </w:pPr>
    </w:p>
    <w:p w:rsidR="00804552" w:rsidRDefault="00804552" w:rsidP="00804552">
      <w:pPr>
        <w:rPr>
          <w:b/>
        </w:rPr>
      </w:pPr>
    </w:p>
    <w:p w:rsidR="00804552" w:rsidRPr="00804552" w:rsidRDefault="00804552" w:rsidP="00804552">
      <w:pPr>
        <w:jc w:val="center"/>
        <w:rPr>
          <w:b/>
          <w:sz w:val="28"/>
        </w:rPr>
      </w:pPr>
    </w:p>
    <w:sectPr w:rsidR="00804552" w:rsidRPr="00804552" w:rsidSect="00F449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">
    <w:altName w:val="Times New Roman"/>
    <w:charset w:val="00"/>
    <w:family w:val="roman"/>
    <w:pitch w:val="default"/>
  </w:font>
  <w:font w:name="Myriad Pro Light">
    <w:altName w:val="Times New Roman"/>
    <w:charset w:val="00"/>
    <w:family w:val="auto"/>
    <w:pitch w:val="default"/>
  </w:font>
  <w:font w:name="AdvOT3e5989f4.I">
    <w:altName w:val="Segoe Print"/>
    <w:charset w:val="00"/>
    <w:family w:val="roman"/>
    <w:pitch w:val="default"/>
    <w:sig w:usb0="00000000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93602F"/>
    <w:multiLevelType w:val="singleLevel"/>
    <w:tmpl w:val="7493602F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DB8"/>
    <w:rsid w:val="0001482F"/>
    <w:rsid w:val="0001527F"/>
    <w:rsid w:val="00127811"/>
    <w:rsid w:val="00161B0F"/>
    <w:rsid w:val="0016652F"/>
    <w:rsid w:val="001B0F83"/>
    <w:rsid w:val="001E512A"/>
    <w:rsid w:val="002204FD"/>
    <w:rsid w:val="002925D5"/>
    <w:rsid w:val="002A2921"/>
    <w:rsid w:val="002D26F7"/>
    <w:rsid w:val="0030408F"/>
    <w:rsid w:val="00305D6E"/>
    <w:rsid w:val="00324C93"/>
    <w:rsid w:val="003649D2"/>
    <w:rsid w:val="003915F1"/>
    <w:rsid w:val="00397ACD"/>
    <w:rsid w:val="003F526F"/>
    <w:rsid w:val="00481E20"/>
    <w:rsid w:val="004A0E6A"/>
    <w:rsid w:val="0053037E"/>
    <w:rsid w:val="00537E4E"/>
    <w:rsid w:val="00557C30"/>
    <w:rsid w:val="005636A4"/>
    <w:rsid w:val="005D07E4"/>
    <w:rsid w:val="005D4F20"/>
    <w:rsid w:val="005F5263"/>
    <w:rsid w:val="00655FF5"/>
    <w:rsid w:val="006A3F6B"/>
    <w:rsid w:val="00751962"/>
    <w:rsid w:val="007C3A11"/>
    <w:rsid w:val="007C6053"/>
    <w:rsid w:val="007D5B9F"/>
    <w:rsid w:val="00804552"/>
    <w:rsid w:val="00825E61"/>
    <w:rsid w:val="008304B4"/>
    <w:rsid w:val="008C4131"/>
    <w:rsid w:val="008D0332"/>
    <w:rsid w:val="009129BA"/>
    <w:rsid w:val="009604AE"/>
    <w:rsid w:val="00962395"/>
    <w:rsid w:val="00A0506E"/>
    <w:rsid w:val="00A05624"/>
    <w:rsid w:val="00A35D83"/>
    <w:rsid w:val="00A35E7F"/>
    <w:rsid w:val="00AC3DB8"/>
    <w:rsid w:val="00AD2EEC"/>
    <w:rsid w:val="00B32C9F"/>
    <w:rsid w:val="00B35FB8"/>
    <w:rsid w:val="00B66AB7"/>
    <w:rsid w:val="00BA6639"/>
    <w:rsid w:val="00BC0FE5"/>
    <w:rsid w:val="00C11026"/>
    <w:rsid w:val="00DB6C80"/>
    <w:rsid w:val="00E54147"/>
    <w:rsid w:val="00E572D6"/>
    <w:rsid w:val="00F02322"/>
    <w:rsid w:val="00F06915"/>
    <w:rsid w:val="00F20543"/>
    <w:rsid w:val="00F44942"/>
    <w:rsid w:val="00FC1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3DB8"/>
    <w:pPr>
      <w:jc w:val="both"/>
    </w:pPr>
    <w:rPr>
      <w:rFonts w:eastAsia="SimSun"/>
      <w:kern w:val="2"/>
      <w:sz w:val="21"/>
      <w:lang w:val="en-US"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1962"/>
    <w:pPr>
      <w:keepNext/>
      <w:keepLines/>
      <w:spacing w:before="480" w:after="0"/>
      <w:outlineLvl w:val="0"/>
    </w:pPr>
    <w:rPr>
      <w:rFonts w:asciiTheme="majorHAnsi" w:eastAsiaTheme="majorEastAsia" w:hAnsiTheme="majorHAnsi" w:cs="Mangal"/>
      <w:b/>
      <w:bCs/>
      <w:color w:val="365F91" w:themeColor="accent1" w:themeShade="BF"/>
      <w:sz w:val="28"/>
      <w:szCs w:val="25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51962"/>
    <w:pPr>
      <w:keepNext/>
      <w:keepLines/>
      <w:spacing w:before="200" w:after="0"/>
      <w:outlineLvl w:val="1"/>
    </w:pPr>
    <w:rPr>
      <w:rFonts w:asciiTheme="majorHAnsi" w:eastAsiaTheme="majorEastAsia" w:hAnsiTheme="majorHAnsi" w:cs="Mangal"/>
      <w:b/>
      <w:bCs/>
      <w:color w:val="4F81BD" w:themeColor="accent1"/>
      <w:sz w:val="26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AC3DB8"/>
    <w:rPr>
      <w:color w:val="0000FF"/>
      <w:u w:val="single"/>
    </w:rPr>
  </w:style>
  <w:style w:type="table" w:styleId="TableGrid">
    <w:name w:val="Table Grid"/>
    <w:basedOn w:val="TableNormal"/>
    <w:uiPriority w:val="59"/>
    <w:qFormat/>
    <w:rsid w:val="00AC3DB8"/>
    <w:pPr>
      <w:spacing w:after="0" w:line="240" w:lineRule="auto"/>
    </w:pPr>
    <w:rPr>
      <w:rFonts w:eastAsiaTheme="minorEastAsia"/>
      <w:sz w:val="20"/>
      <w:szCs w:val="20"/>
      <w:lang w:eastAsia="en-I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List1">
    <w:name w:val="No List1"/>
    <w:semiHidden/>
    <w:qFormat/>
    <w:rsid w:val="00AC3DB8"/>
    <w:rPr>
      <w:lang w:val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3DB8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3DB8"/>
    <w:rPr>
      <w:rFonts w:ascii="Tahoma" w:eastAsia="SimSun" w:hAnsi="Tahoma" w:cs="Mangal"/>
      <w:kern w:val="2"/>
      <w:sz w:val="16"/>
      <w:szCs w:val="14"/>
      <w:lang w:val="en-US" w:bidi="hi-IN"/>
    </w:rPr>
  </w:style>
  <w:style w:type="paragraph" w:styleId="NoSpacing">
    <w:name w:val="No Spacing"/>
    <w:uiPriority w:val="1"/>
    <w:qFormat/>
    <w:rsid w:val="00751962"/>
    <w:pPr>
      <w:spacing w:after="0" w:line="240" w:lineRule="auto"/>
      <w:jc w:val="both"/>
    </w:pPr>
    <w:rPr>
      <w:rFonts w:eastAsia="SimSun" w:cs="Mangal"/>
      <w:kern w:val="2"/>
      <w:sz w:val="21"/>
      <w:lang w:val="en-US" w:bidi="hi-IN"/>
    </w:rPr>
  </w:style>
  <w:style w:type="character" w:customStyle="1" w:styleId="Heading1Char">
    <w:name w:val="Heading 1 Char"/>
    <w:basedOn w:val="DefaultParagraphFont"/>
    <w:link w:val="Heading1"/>
    <w:uiPriority w:val="9"/>
    <w:rsid w:val="00751962"/>
    <w:rPr>
      <w:rFonts w:asciiTheme="majorHAnsi" w:eastAsiaTheme="majorEastAsia" w:hAnsiTheme="majorHAnsi" w:cs="Mangal"/>
      <w:b/>
      <w:bCs/>
      <w:color w:val="365F91" w:themeColor="accent1" w:themeShade="BF"/>
      <w:kern w:val="2"/>
      <w:sz w:val="28"/>
      <w:szCs w:val="25"/>
      <w:lang w:val="en-US" w:bidi="hi-IN"/>
    </w:rPr>
  </w:style>
  <w:style w:type="character" w:customStyle="1" w:styleId="Heading2Char">
    <w:name w:val="Heading 2 Char"/>
    <w:basedOn w:val="DefaultParagraphFont"/>
    <w:link w:val="Heading2"/>
    <w:uiPriority w:val="9"/>
    <w:rsid w:val="00751962"/>
    <w:rPr>
      <w:rFonts w:asciiTheme="majorHAnsi" w:eastAsiaTheme="majorEastAsia" w:hAnsiTheme="majorHAnsi" w:cs="Mangal"/>
      <w:b/>
      <w:bCs/>
      <w:color w:val="4F81BD" w:themeColor="accent1"/>
      <w:kern w:val="2"/>
      <w:sz w:val="26"/>
      <w:szCs w:val="23"/>
      <w:lang w:val="en-US" w:bidi="hi-IN"/>
    </w:rPr>
  </w:style>
  <w:style w:type="paragraph" w:customStyle="1" w:styleId="TAMainText">
    <w:name w:val="TA_Main_Text"/>
    <w:basedOn w:val="Normal"/>
    <w:qFormat/>
    <w:rsid w:val="00A35E7F"/>
    <w:pPr>
      <w:spacing w:after="60" w:line="259" w:lineRule="auto"/>
      <w:ind w:firstLine="180"/>
    </w:pPr>
    <w:rPr>
      <w:rFonts w:ascii="Arno Pro" w:eastAsia="Times New Roman" w:hAnsi="Arno Pro" w:cs="Times New Roman"/>
      <w:kern w:val="21"/>
      <w:sz w:val="19"/>
      <w:szCs w:val="20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3DB8"/>
    <w:pPr>
      <w:jc w:val="both"/>
    </w:pPr>
    <w:rPr>
      <w:rFonts w:eastAsia="SimSun"/>
      <w:kern w:val="2"/>
      <w:sz w:val="21"/>
      <w:lang w:val="en-US"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1962"/>
    <w:pPr>
      <w:keepNext/>
      <w:keepLines/>
      <w:spacing w:before="480" w:after="0"/>
      <w:outlineLvl w:val="0"/>
    </w:pPr>
    <w:rPr>
      <w:rFonts w:asciiTheme="majorHAnsi" w:eastAsiaTheme="majorEastAsia" w:hAnsiTheme="majorHAnsi" w:cs="Mangal"/>
      <w:b/>
      <w:bCs/>
      <w:color w:val="365F91" w:themeColor="accent1" w:themeShade="BF"/>
      <w:sz w:val="28"/>
      <w:szCs w:val="25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51962"/>
    <w:pPr>
      <w:keepNext/>
      <w:keepLines/>
      <w:spacing w:before="200" w:after="0"/>
      <w:outlineLvl w:val="1"/>
    </w:pPr>
    <w:rPr>
      <w:rFonts w:asciiTheme="majorHAnsi" w:eastAsiaTheme="majorEastAsia" w:hAnsiTheme="majorHAnsi" w:cs="Mangal"/>
      <w:b/>
      <w:bCs/>
      <w:color w:val="4F81BD" w:themeColor="accent1"/>
      <w:sz w:val="26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AC3DB8"/>
    <w:rPr>
      <w:color w:val="0000FF"/>
      <w:u w:val="single"/>
    </w:rPr>
  </w:style>
  <w:style w:type="table" w:styleId="TableGrid">
    <w:name w:val="Table Grid"/>
    <w:basedOn w:val="TableNormal"/>
    <w:uiPriority w:val="59"/>
    <w:qFormat/>
    <w:rsid w:val="00AC3DB8"/>
    <w:pPr>
      <w:spacing w:after="0" w:line="240" w:lineRule="auto"/>
    </w:pPr>
    <w:rPr>
      <w:rFonts w:eastAsiaTheme="minorEastAsia"/>
      <w:sz w:val="20"/>
      <w:szCs w:val="20"/>
      <w:lang w:eastAsia="en-I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List1">
    <w:name w:val="No List1"/>
    <w:semiHidden/>
    <w:qFormat/>
    <w:rsid w:val="00AC3DB8"/>
    <w:rPr>
      <w:lang w:val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3DB8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3DB8"/>
    <w:rPr>
      <w:rFonts w:ascii="Tahoma" w:eastAsia="SimSun" w:hAnsi="Tahoma" w:cs="Mangal"/>
      <w:kern w:val="2"/>
      <w:sz w:val="16"/>
      <w:szCs w:val="14"/>
      <w:lang w:val="en-US" w:bidi="hi-IN"/>
    </w:rPr>
  </w:style>
  <w:style w:type="paragraph" w:styleId="NoSpacing">
    <w:name w:val="No Spacing"/>
    <w:uiPriority w:val="1"/>
    <w:qFormat/>
    <w:rsid w:val="00751962"/>
    <w:pPr>
      <w:spacing w:after="0" w:line="240" w:lineRule="auto"/>
      <w:jc w:val="both"/>
    </w:pPr>
    <w:rPr>
      <w:rFonts w:eastAsia="SimSun" w:cs="Mangal"/>
      <w:kern w:val="2"/>
      <w:sz w:val="21"/>
      <w:lang w:val="en-US" w:bidi="hi-IN"/>
    </w:rPr>
  </w:style>
  <w:style w:type="character" w:customStyle="1" w:styleId="Heading1Char">
    <w:name w:val="Heading 1 Char"/>
    <w:basedOn w:val="DefaultParagraphFont"/>
    <w:link w:val="Heading1"/>
    <w:uiPriority w:val="9"/>
    <w:rsid w:val="00751962"/>
    <w:rPr>
      <w:rFonts w:asciiTheme="majorHAnsi" w:eastAsiaTheme="majorEastAsia" w:hAnsiTheme="majorHAnsi" w:cs="Mangal"/>
      <w:b/>
      <w:bCs/>
      <w:color w:val="365F91" w:themeColor="accent1" w:themeShade="BF"/>
      <w:kern w:val="2"/>
      <w:sz w:val="28"/>
      <w:szCs w:val="25"/>
      <w:lang w:val="en-US" w:bidi="hi-IN"/>
    </w:rPr>
  </w:style>
  <w:style w:type="character" w:customStyle="1" w:styleId="Heading2Char">
    <w:name w:val="Heading 2 Char"/>
    <w:basedOn w:val="DefaultParagraphFont"/>
    <w:link w:val="Heading2"/>
    <w:uiPriority w:val="9"/>
    <w:rsid w:val="00751962"/>
    <w:rPr>
      <w:rFonts w:asciiTheme="majorHAnsi" w:eastAsiaTheme="majorEastAsia" w:hAnsiTheme="majorHAnsi" w:cs="Mangal"/>
      <w:b/>
      <w:bCs/>
      <w:color w:val="4F81BD" w:themeColor="accent1"/>
      <w:kern w:val="2"/>
      <w:sz w:val="26"/>
      <w:szCs w:val="23"/>
      <w:lang w:val="en-US" w:bidi="hi-IN"/>
    </w:rPr>
  </w:style>
  <w:style w:type="paragraph" w:customStyle="1" w:styleId="TAMainText">
    <w:name w:val="TA_Main_Text"/>
    <w:basedOn w:val="Normal"/>
    <w:qFormat/>
    <w:rsid w:val="00A35E7F"/>
    <w:pPr>
      <w:spacing w:after="60" w:line="259" w:lineRule="auto"/>
      <w:ind w:firstLine="180"/>
    </w:pPr>
    <w:rPr>
      <w:rFonts w:ascii="Arno Pro" w:eastAsia="Times New Roman" w:hAnsi="Arno Pro" w:cs="Times New Roman"/>
      <w:kern w:val="21"/>
      <w:sz w:val="19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emf"/><Relationship Id="rId18" Type="http://schemas.openxmlformats.org/officeDocument/2006/relationships/oleObject" Target="embeddings/oleObject6.bin"/><Relationship Id="rId26" Type="http://schemas.openxmlformats.org/officeDocument/2006/relationships/image" Target="media/image11.png"/><Relationship Id="rId39" Type="http://schemas.openxmlformats.org/officeDocument/2006/relationships/image" Target="media/image24.png"/><Relationship Id="rId3" Type="http://schemas.microsoft.com/office/2007/relationships/stylesWithEffects" Target="stylesWithEffects.xml"/><Relationship Id="rId21" Type="http://schemas.openxmlformats.org/officeDocument/2006/relationships/image" Target="media/image8.emf"/><Relationship Id="rId34" Type="http://schemas.openxmlformats.org/officeDocument/2006/relationships/image" Target="media/image19.png"/><Relationship Id="rId42" Type="http://schemas.openxmlformats.org/officeDocument/2006/relationships/image" Target="media/image27.png"/><Relationship Id="rId47" Type="http://schemas.openxmlformats.org/officeDocument/2006/relationships/image" Target="media/image32.png"/><Relationship Id="rId50" Type="http://schemas.openxmlformats.org/officeDocument/2006/relationships/fontTable" Target="fontTable.xml"/><Relationship Id="rId7" Type="http://schemas.openxmlformats.org/officeDocument/2006/relationships/image" Target="media/image1.emf"/><Relationship Id="rId12" Type="http://schemas.openxmlformats.org/officeDocument/2006/relationships/oleObject" Target="embeddings/oleObject3.bin"/><Relationship Id="rId17" Type="http://schemas.openxmlformats.org/officeDocument/2006/relationships/image" Target="media/image6.emf"/><Relationship Id="rId25" Type="http://schemas.openxmlformats.org/officeDocument/2006/relationships/image" Target="media/image10.emf"/><Relationship Id="rId33" Type="http://schemas.openxmlformats.org/officeDocument/2006/relationships/image" Target="media/image18.png"/><Relationship Id="rId38" Type="http://schemas.openxmlformats.org/officeDocument/2006/relationships/image" Target="media/image23.png"/><Relationship Id="rId46" Type="http://schemas.openxmlformats.org/officeDocument/2006/relationships/image" Target="media/image31.png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4.png"/><Relationship Id="rId41" Type="http://schemas.openxmlformats.org/officeDocument/2006/relationships/image" Target="media/image26.png"/><Relationship Id="rId1" Type="http://schemas.openxmlformats.org/officeDocument/2006/relationships/numbering" Target="numbering.xml"/><Relationship Id="rId6" Type="http://schemas.openxmlformats.org/officeDocument/2006/relationships/hyperlink" Target="mailto:pdnchemi@gmail.com" TargetMode="External"/><Relationship Id="rId11" Type="http://schemas.openxmlformats.org/officeDocument/2006/relationships/image" Target="media/image3.emf"/><Relationship Id="rId24" Type="http://schemas.openxmlformats.org/officeDocument/2006/relationships/oleObject" Target="embeddings/oleObject9.bin"/><Relationship Id="rId32" Type="http://schemas.openxmlformats.org/officeDocument/2006/relationships/image" Target="media/image17.png"/><Relationship Id="rId37" Type="http://schemas.openxmlformats.org/officeDocument/2006/relationships/image" Target="media/image22.png"/><Relationship Id="rId40" Type="http://schemas.openxmlformats.org/officeDocument/2006/relationships/image" Target="media/image25.png"/><Relationship Id="rId45" Type="http://schemas.openxmlformats.org/officeDocument/2006/relationships/image" Target="media/image30.png"/><Relationship Id="rId5" Type="http://schemas.openxmlformats.org/officeDocument/2006/relationships/webSettings" Target="webSettings.xml"/><Relationship Id="rId15" Type="http://schemas.openxmlformats.org/officeDocument/2006/relationships/image" Target="media/image5.emf"/><Relationship Id="rId23" Type="http://schemas.openxmlformats.org/officeDocument/2006/relationships/image" Target="media/image9.emf"/><Relationship Id="rId28" Type="http://schemas.openxmlformats.org/officeDocument/2006/relationships/image" Target="media/image13.png"/><Relationship Id="rId36" Type="http://schemas.openxmlformats.org/officeDocument/2006/relationships/image" Target="media/image21.png"/><Relationship Id="rId49" Type="http://schemas.openxmlformats.org/officeDocument/2006/relationships/image" Target="media/image34.png"/><Relationship Id="rId10" Type="http://schemas.openxmlformats.org/officeDocument/2006/relationships/oleObject" Target="embeddings/oleObject2.bin"/><Relationship Id="rId19" Type="http://schemas.openxmlformats.org/officeDocument/2006/relationships/image" Target="media/image7.emf"/><Relationship Id="rId31" Type="http://schemas.openxmlformats.org/officeDocument/2006/relationships/image" Target="media/image16.png"/><Relationship Id="rId44" Type="http://schemas.openxmlformats.org/officeDocument/2006/relationships/image" Target="media/image29.pn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2.png"/><Relationship Id="rId30" Type="http://schemas.openxmlformats.org/officeDocument/2006/relationships/image" Target="media/image15.png"/><Relationship Id="rId35" Type="http://schemas.openxmlformats.org/officeDocument/2006/relationships/image" Target="media/image20.png"/><Relationship Id="rId43" Type="http://schemas.openxmlformats.org/officeDocument/2006/relationships/image" Target="media/image28.png"/><Relationship Id="rId48" Type="http://schemas.openxmlformats.org/officeDocument/2006/relationships/image" Target="media/image33.png"/><Relationship Id="rId8" Type="http://schemas.openxmlformats.org/officeDocument/2006/relationships/oleObject" Target="embeddings/oleObject1.bin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28</Pages>
  <Words>1087</Words>
  <Characters>6200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Devendra wagare</dc:creator>
  <cp:lastModifiedBy>pankaj wagare</cp:lastModifiedBy>
  <cp:revision>3</cp:revision>
  <dcterms:created xsi:type="dcterms:W3CDTF">2022-04-23T15:44:00Z</dcterms:created>
  <dcterms:modified xsi:type="dcterms:W3CDTF">2022-07-16T14:54:00Z</dcterms:modified>
</cp:coreProperties>
</file>