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A87" w:rsidRDefault="00715A87" w:rsidP="00715A87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715A87" w:rsidRPr="00585D29" w:rsidRDefault="00715A87" w:rsidP="00715A8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F81ABA">
        <w:rPr>
          <w:rFonts w:ascii="Times New Roman" w:hAnsi="Times New Roman" w:cs="Times New Roman"/>
          <w:b/>
          <w:sz w:val="24"/>
        </w:rPr>
        <w:t xml:space="preserve">Fig. </w:t>
      </w:r>
      <w:r>
        <w:rPr>
          <w:rFonts w:ascii="Times New Roman" w:hAnsi="Times New Roman" w:cs="Times New Roman"/>
          <w:b/>
          <w:sz w:val="24"/>
        </w:rPr>
        <w:t xml:space="preserve">S1: </w:t>
      </w:r>
      <w:proofErr w:type="spellStart"/>
      <w:r w:rsidRPr="00585D29">
        <w:rPr>
          <w:rFonts w:ascii="Times New Roman" w:hAnsi="Times New Roman" w:cs="Times New Roman"/>
          <w:b/>
          <w:sz w:val="24"/>
        </w:rPr>
        <w:t>Hormogonium</w:t>
      </w:r>
      <w:proofErr w:type="spellEnd"/>
      <w:r w:rsidRPr="00585D29">
        <w:rPr>
          <w:rFonts w:ascii="Times New Roman" w:hAnsi="Times New Roman" w:cs="Times New Roman"/>
          <w:b/>
          <w:sz w:val="24"/>
        </w:rPr>
        <w:t xml:space="preserve">-inducing factor (HIF) screening on </w:t>
      </w:r>
      <w:proofErr w:type="spellStart"/>
      <w:r w:rsidRPr="00585D29">
        <w:rPr>
          <w:rFonts w:ascii="Times New Roman" w:hAnsi="Times New Roman" w:cs="Times New Roman"/>
          <w:b/>
          <w:sz w:val="24"/>
        </w:rPr>
        <w:t>Pertri</w:t>
      </w:r>
      <w:proofErr w:type="spellEnd"/>
      <w:r w:rsidRPr="00585D29">
        <w:rPr>
          <w:rFonts w:ascii="Times New Roman" w:hAnsi="Times New Roman" w:cs="Times New Roman"/>
          <w:b/>
          <w:sz w:val="24"/>
        </w:rPr>
        <w:t xml:space="preserve"> plates employing the A) Spread and B) Streak plate techniques.</w:t>
      </w:r>
    </w:p>
    <w:p w:rsidR="00715A87" w:rsidRDefault="00715A87" w:rsidP="00715A87"/>
    <w:p w:rsidR="00715A87" w:rsidRDefault="00715A87" w:rsidP="00715A8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S2: A) </w:t>
      </w:r>
      <w:r w:rsidRPr="00585D29">
        <w:rPr>
          <w:rFonts w:ascii="Times New Roman" w:hAnsi="Times New Roman" w:cs="Times New Roman"/>
          <w:b/>
          <w:sz w:val="24"/>
        </w:rPr>
        <w:t xml:space="preserve">The </w:t>
      </w:r>
      <w:proofErr w:type="spellStart"/>
      <w:r w:rsidRPr="00585D29">
        <w:rPr>
          <w:rFonts w:ascii="Times New Roman" w:hAnsi="Times New Roman" w:cs="Times New Roman"/>
          <w:b/>
          <w:sz w:val="24"/>
        </w:rPr>
        <w:t>endosymbiotic</w:t>
      </w:r>
      <w:proofErr w:type="spellEnd"/>
      <w:r w:rsidRPr="00585D29">
        <w:rPr>
          <w:rFonts w:ascii="Times New Roman" w:hAnsi="Times New Roman" w:cs="Times New Roman"/>
          <w:b/>
          <w:sz w:val="24"/>
        </w:rPr>
        <w:t xml:space="preserve"> cyanobacterium isolated from the coralloid roots of </w:t>
      </w:r>
      <w:proofErr w:type="spellStart"/>
      <w:r w:rsidRPr="00585D29">
        <w:rPr>
          <w:rFonts w:ascii="Times New Roman" w:hAnsi="Times New Roman" w:cs="Times New Roman"/>
          <w:b/>
          <w:sz w:val="24"/>
        </w:rPr>
        <w:t>Cycas</w:t>
      </w:r>
      <w:proofErr w:type="spellEnd"/>
      <w:r w:rsidRPr="00585D2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85D29">
        <w:rPr>
          <w:rFonts w:ascii="Times New Roman" w:hAnsi="Times New Roman" w:cs="Times New Roman"/>
          <w:b/>
          <w:sz w:val="24"/>
        </w:rPr>
        <w:t>circinalis</w:t>
      </w:r>
      <w:proofErr w:type="spellEnd"/>
      <w:r w:rsidRPr="00585D29">
        <w:rPr>
          <w:rFonts w:ascii="Times New Roman" w:hAnsi="Times New Roman" w:cs="Times New Roman"/>
          <w:b/>
          <w:sz w:val="24"/>
        </w:rPr>
        <w:t xml:space="preserve"> revealing </w:t>
      </w:r>
      <w:proofErr w:type="spellStart"/>
      <w:r w:rsidRPr="00585D29">
        <w:rPr>
          <w:rFonts w:ascii="Times New Roman" w:hAnsi="Times New Roman" w:cs="Times New Roman"/>
          <w:b/>
          <w:sz w:val="24"/>
        </w:rPr>
        <w:t>h</w:t>
      </w:r>
      <w:r>
        <w:rPr>
          <w:rFonts w:ascii="Times New Roman" w:hAnsi="Times New Roman" w:cs="Times New Roman"/>
          <w:b/>
          <w:sz w:val="24"/>
        </w:rPr>
        <w:t>eterocysts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(40 X magnification); B) Motile hormogonia at 10 X magnification. </w:t>
      </w:r>
    </w:p>
    <w:p w:rsidR="00715A87" w:rsidRDefault="00715A87" w:rsidP="00715A87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715A87" w:rsidRPr="00585D29" w:rsidRDefault="00715A87" w:rsidP="00715A8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S3: </w:t>
      </w:r>
      <w:r w:rsidRPr="00585D29">
        <w:rPr>
          <w:rFonts w:ascii="Times New Roman" w:hAnsi="Times New Roman" w:cs="Times New Roman"/>
          <w:b/>
          <w:sz w:val="24"/>
        </w:rPr>
        <w:t xml:space="preserve">The </w:t>
      </w:r>
      <w:proofErr w:type="spellStart"/>
      <w:r w:rsidRPr="00585D29">
        <w:rPr>
          <w:rFonts w:ascii="Times New Roman" w:hAnsi="Times New Roman" w:cs="Times New Roman"/>
          <w:b/>
          <w:sz w:val="24"/>
        </w:rPr>
        <w:t>endosymbiotic</w:t>
      </w:r>
      <w:proofErr w:type="spellEnd"/>
      <w:r w:rsidRPr="00585D29">
        <w:rPr>
          <w:rFonts w:ascii="Times New Roman" w:hAnsi="Times New Roman" w:cs="Times New Roman"/>
          <w:b/>
          <w:sz w:val="24"/>
        </w:rPr>
        <w:t xml:space="preserve"> cyanobacterium's different cell sizes are</w:t>
      </w:r>
      <w:r>
        <w:rPr>
          <w:rFonts w:ascii="Times New Roman" w:hAnsi="Times New Roman" w:cs="Times New Roman"/>
          <w:b/>
          <w:sz w:val="24"/>
        </w:rPr>
        <w:t xml:space="preserve"> depicted in microscopic photos, A &amp; B) Hormogonia show that the length of the terminal was cell greater than the width, C &amp; D) Intercalary cells show that the width was greater than the length, E, F &amp; G) </w:t>
      </w:r>
      <w:r w:rsidRPr="00585D29">
        <w:rPr>
          <w:rFonts w:ascii="Times New Roman" w:hAnsi="Times New Roman" w:cs="Times New Roman"/>
          <w:b/>
          <w:sz w:val="24"/>
        </w:rPr>
        <w:t xml:space="preserve">cells that are in the </w:t>
      </w:r>
      <w:proofErr w:type="spellStart"/>
      <w:r w:rsidRPr="00585D29">
        <w:rPr>
          <w:rFonts w:ascii="Times New Roman" w:hAnsi="Times New Roman" w:cs="Times New Roman"/>
          <w:b/>
          <w:sz w:val="24"/>
        </w:rPr>
        <w:t>Nostoc</w:t>
      </w:r>
      <w:proofErr w:type="spellEnd"/>
      <w:r w:rsidRPr="00585D29">
        <w:rPr>
          <w:rFonts w:ascii="Times New Roman" w:hAnsi="Times New Roman" w:cs="Times New Roman"/>
          <w:b/>
          <w:sz w:val="24"/>
        </w:rPr>
        <w:t>-like stage, where the width of the cells is significantly higher than the length and the cell form is amorphous.</w:t>
      </w:r>
    </w:p>
    <w:p w:rsidR="00715A87" w:rsidRDefault="00715A87" w:rsidP="00715A87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715A87" w:rsidRDefault="00715A87" w:rsidP="00715A8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S4: </w:t>
      </w:r>
      <w:r w:rsidRPr="00585D29">
        <w:rPr>
          <w:rFonts w:ascii="Times New Roman" w:hAnsi="Times New Roman" w:cs="Times New Roman"/>
          <w:b/>
          <w:sz w:val="24"/>
        </w:rPr>
        <w:t xml:space="preserve">Analyzing the coralloid root of the </w:t>
      </w:r>
      <w:proofErr w:type="spellStart"/>
      <w:r w:rsidRPr="00585D29">
        <w:rPr>
          <w:rFonts w:ascii="Times New Roman" w:hAnsi="Times New Roman" w:cs="Times New Roman"/>
          <w:b/>
          <w:sz w:val="24"/>
        </w:rPr>
        <w:t>Cycas</w:t>
      </w:r>
      <w:proofErr w:type="spellEnd"/>
      <w:r w:rsidRPr="00585D29">
        <w:rPr>
          <w:rFonts w:ascii="Times New Roman" w:hAnsi="Times New Roman" w:cs="Times New Roman"/>
          <w:b/>
          <w:sz w:val="24"/>
        </w:rPr>
        <w:t xml:space="preserve"> plant to check for the </w:t>
      </w:r>
      <w:proofErr w:type="spellStart"/>
      <w:r w:rsidRPr="00585D29">
        <w:rPr>
          <w:rFonts w:ascii="Times New Roman" w:hAnsi="Times New Roman" w:cs="Times New Roman"/>
          <w:b/>
          <w:sz w:val="24"/>
        </w:rPr>
        <w:t>hormogonium</w:t>
      </w:r>
      <w:proofErr w:type="spellEnd"/>
      <w:r w:rsidRPr="00585D29">
        <w:rPr>
          <w:rFonts w:ascii="Times New Roman" w:hAnsi="Times New Roman" w:cs="Times New Roman"/>
          <w:b/>
          <w:sz w:val="24"/>
        </w:rPr>
        <w:t>-causing component;</w:t>
      </w:r>
      <w:r>
        <w:rPr>
          <w:rFonts w:ascii="Times New Roman" w:hAnsi="Times New Roman" w:cs="Times New Roman"/>
          <w:b/>
          <w:sz w:val="24"/>
        </w:rPr>
        <w:t xml:space="preserve"> CA: Aqueous extract of coralloid root; CE: Ethanol extract of coralloid root; CH: Hexane extract of coralloid root (Spread plate technique)</w:t>
      </w:r>
    </w:p>
    <w:p w:rsidR="00715A87" w:rsidRDefault="00715A87" w:rsidP="00715A87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715A87" w:rsidRDefault="00715A87" w:rsidP="00715A8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S5: </w:t>
      </w:r>
      <w:r w:rsidRPr="00A65E09">
        <w:rPr>
          <w:rFonts w:ascii="Times New Roman" w:hAnsi="Times New Roman" w:cs="Times New Roman"/>
          <w:b/>
          <w:sz w:val="24"/>
        </w:rPr>
        <w:t xml:space="preserve">Analyzing the coralloid root of the </w:t>
      </w:r>
      <w:proofErr w:type="spellStart"/>
      <w:r w:rsidRPr="00A65E09">
        <w:rPr>
          <w:rFonts w:ascii="Times New Roman" w:hAnsi="Times New Roman" w:cs="Times New Roman"/>
          <w:b/>
          <w:sz w:val="24"/>
        </w:rPr>
        <w:t>Cycas</w:t>
      </w:r>
      <w:proofErr w:type="spellEnd"/>
      <w:r w:rsidRPr="00A65E09">
        <w:rPr>
          <w:rFonts w:ascii="Times New Roman" w:hAnsi="Times New Roman" w:cs="Times New Roman"/>
          <w:b/>
          <w:sz w:val="24"/>
        </w:rPr>
        <w:t xml:space="preserve"> plant to check for the </w:t>
      </w:r>
      <w:proofErr w:type="spellStart"/>
      <w:r w:rsidRPr="00A65E09">
        <w:rPr>
          <w:rFonts w:ascii="Times New Roman" w:hAnsi="Times New Roman" w:cs="Times New Roman"/>
          <w:b/>
          <w:sz w:val="24"/>
        </w:rPr>
        <w:t>hormogonium</w:t>
      </w:r>
      <w:proofErr w:type="spellEnd"/>
      <w:r w:rsidRPr="00A65E09">
        <w:rPr>
          <w:rFonts w:ascii="Times New Roman" w:hAnsi="Times New Roman" w:cs="Times New Roman"/>
          <w:b/>
          <w:sz w:val="24"/>
        </w:rPr>
        <w:t>-causing component;</w:t>
      </w:r>
      <w:r>
        <w:rPr>
          <w:rFonts w:ascii="Times New Roman" w:hAnsi="Times New Roman" w:cs="Times New Roman"/>
          <w:b/>
          <w:sz w:val="24"/>
        </w:rPr>
        <w:t xml:space="preserve"> CA: Aqueous extract of coralloid root; CE: Ethanol extract of coralloid root; CH: Hexane extract of coralloid root (Streak plate technique)</w:t>
      </w:r>
    </w:p>
    <w:p w:rsidR="00715A87" w:rsidRDefault="00715A87" w:rsidP="00715A87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715A87" w:rsidRDefault="00715A87" w:rsidP="00715A8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S6: </w:t>
      </w:r>
      <w:r w:rsidRPr="00A65E09">
        <w:rPr>
          <w:rFonts w:ascii="Times New Roman" w:hAnsi="Times New Roman" w:cs="Times New Roman"/>
          <w:b/>
          <w:sz w:val="24"/>
        </w:rPr>
        <w:t xml:space="preserve">The pre-coralloid root of the </w:t>
      </w:r>
      <w:proofErr w:type="spellStart"/>
      <w:r w:rsidRPr="00A65E09">
        <w:rPr>
          <w:rFonts w:ascii="Times New Roman" w:hAnsi="Times New Roman" w:cs="Times New Roman"/>
          <w:b/>
          <w:sz w:val="24"/>
        </w:rPr>
        <w:t>Cycas</w:t>
      </w:r>
      <w:proofErr w:type="spellEnd"/>
      <w:r w:rsidRPr="00A65E09">
        <w:rPr>
          <w:rFonts w:ascii="Times New Roman" w:hAnsi="Times New Roman" w:cs="Times New Roman"/>
          <w:b/>
          <w:sz w:val="24"/>
        </w:rPr>
        <w:t xml:space="preserve"> plant is being tested for the component </w:t>
      </w:r>
      <w:r>
        <w:rPr>
          <w:rFonts w:ascii="Times New Roman" w:hAnsi="Times New Roman" w:cs="Times New Roman"/>
          <w:b/>
          <w:sz w:val="24"/>
        </w:rPr>
        <w:t xml:space="preserve">that causes </w:t>
      </w:r>
      <w:proofErr w:type="spellStart"/>
      <w:r>
        <w:rPr>
          <w:rFonts w:ascii="Times New Roman" w:hAnsi="Times New Roman" w:cs="Times New Roman"/>
          <w:b/>
          <w:sz w:val="24"/>
        </w:rPr>
        <w:t>hormogonium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to form</w:t>
      </w:r>
      <w:r w:rsidRPr="00A65E09">
        <w:rPr>
          <w:rFonts w:ascii="Times New Roman" w:hAnsi="Times New Roman" w:cs="Times New Roman"/>
          <w:b/>
          <w:sz w:val="24"/>
        </w:rPr>
        <w:t>;</w:t>
      </w:r>
      <w:r>
        <w:rPr>
          <w:rFonts w:ascii="Times New Roman" w:hAnsi="Times New Roman" w:cs="Times New Roman"/>
          <w:b/>
          <w:sz w:val="24"/>
        </w:rPr>
        <w:t xml:space="preserve"> PCA: Aqueous extract of pre-coralloid root; PCE: Ethanol extract of pre-coralloid root; PCH: Hexane extract of pre-coralloid root (Spread plate technique)</w:t>
      </w:r>
    </w:p>
    <w:p w:rsidR="00715A87" w:rsidRDefault="00715A87" w:rsidP="00715A87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715A87" w:rsidRDefault="00715A87" w:rsidP="00715A8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S7: </w:t>
      </w:r>
      <w:r w:rsidRPr="00A65E09">
        <w:rPr>
          <w:rFonts w:ascii="Times New Roman" w:hAnsi="Times New Roman" w:cs="Times New Roman"/>
          <w:b/>
          <w:sz w:val="24"/>
        </w:rPr>
        <w:t xml:space="preserve">The pre-coralloid root of the </w:t>
      </w:r>
      <w:proofErr w:type="spellStart"/>
      <w:r w:rsidRPr="00A65E09">
        <w:rPr>
          <w:rFonts w:ascii="Times New Roman" w:hAnsi="Times New Roman" w:cs="Times New Roman"/>
          <w:b/>
          <w:sz w:val="24"/>
        </w:rPr>
        <w:t>Cycas</w:t>
      </w:r>
      <w:proofErr w:type="spellEnd"/>
      <w:r w:rsidRPr="00A65E09">
        <w:rPr>
          <w:rFonts w:ascii="Times New Roman" w:hAnsi="Times New Roman" w:cs="Times New Roman"/>
          <w:b/>
          <w:sz w:val="24"/>
        </w:rPr>
        <w:t xml:space="preserve"> plant is being tested for the component </w:t>
      </w:r>
      <w:r>
        <w:rPr>
          <w:rFonts w:ascii="Times New Roman" w:hAnsi="Times New Roman" w:cs="Times New Roman"/>
          <w:b/>
          <w:sz w:val="24"/>
        </w:rPr>
        <w:t xml:space="preserve">that causes </w:t>
      </w:r>
      <w:proofErr w:type="spellStart"/>
      <w:r>
        <w:rPr>
          <w:rFonts w:ascii="Times New Roman" w:hAnsi="Times New Roman" w:cs="Times New Roman"/>
          <w:b/>
          <w:sz w:val="24"/>
        </w:rPr>
        <w:t>hormogonium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to form</w:t>
      </w:r>
      <w:r w:rsidRPr="00A65E09">
        <w:rPr>
          <w:rFonts w:ascii="Times New Roman" w:hAnsi="Times New Roman" w:cs="Times New Roman"/>
          <w:b/>
          <w:sz w:val="24"/>
        </w:rPr>
        <w:t>;</w:t>
      </w:r>
      <w:r>
        <w:rPr>
          <w:rFonts w:ascii="Times New Roman" w:hAnsi="Times New Roman" w:cs="Times New Roman"/>
          <w:b/>
          <w:sz w:val="24"/>
        </w:rPr>
        <w:t xml:space="preserve"> PCA: Aqueous extract of pre-coralloid root; PCE: Ethanol extract of pre-coralloid root; PCH: Hexane extract of pre-coralloid root (Streak plate technique)</w:t>
      </w:r>
    </w:p>
    <w:p w:rsidR="00715A87" w:rsidRDefault="00715A87" w:rsidP="00715A87">
      <w:pPr>
        <w:pStyle w:val="NoSpacing"/>
        <w:spacing w:line="360" w:lineRule="auto"/>
        <w:rPr>
          <w:rFonts w:ascii="Times New Roman" w:hAnsi="Times New Roman" w:cs="Times New Roman"/>
          <w:b/>
          <w:sz w:val="24"/>
        </w:rPr>
      </w:pPr>
    </w:p>
    <w:p w:rsidR="00715A87" w:rsidRDefault="00715A87" w:rsidP="00715A8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S8: Screening for </w:t>
      </w:r>
      <w:proofErr w:type="spellStart"/>
      <w:r>
        <w:rPr>
          <w:rFonts w:ascii="Times New Roman" w:hAnsi="Times New Roman" w:cs="Times New Roman"/>
          <w:b/>
          <w:sz w:val="24"/>
        </w:rPr>
        <w:t>hormogonium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-inducing factor; A) control showing no hormogonia; B) Aqueous extract of coralloid root showing no hormogonia; C) Ethanol extract of coralloid root showing no hormogonia; D) Hexane extract of coralloid root showing no hormogonia (4 X magnification). </w:t>
      </w:r>
    </w:p>
    <w:p w:rsidR="00715A87" w:rsidRDefault="00715A87" w:rsidP="00715A87">
      <w:pPr>
        <w:pStyle w:val="NoSpacing"/>
        <w:spacing w:line="360" w:lineRule="auto"/>
        <w:rPr>
          <w:rFonts w:ascii="Times New Roman" w:hAnsi="Times New Roman" w:cs="Times New Roman"/>
          <w:b/>
          <w:sz w:val="24"/>
        </w:rPr>
      </w:pPr>
    </w:p>
    <w:p w:rsidR="00715A87" w:rsidRDefault="00715A87" w:rsidP="00715A8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Fig. S9: Screening for </w:t>
      </w:r>
      <w:proofErr w:type="spellStart"/>
      <w:r>
        <w:rPr>
          <w:rFonts w:ascii="Times New Roman" w:hAnsi="Times New Roman" w:cs="Times New Roman"/>
          <w:b/>
          <w:sz w:val="24"/>
        </w:rPr>
        <w:t>hormogonium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-inducing factor; A) control showing no hormogonia; B) Aqueous extract of pre-coralloid root showing hormogonia induction; C) Ethanol extract of pre-coralloid root showing no induction of hormogonia; D) Hexane extract of pre-coralloid root showing no induction of hormogonia (4 X magnification). </w:t>
      </w:r>
    </w:p>
    <w:p w:rsidR="00715A87" w:rsidRDefault="00715A87" w:rsidP="00715A87">
      <w:pPr>
        <w:pStyle w:val="NoSpacing"/>
        <w:spacing w:line="360" w:lineRule="auto"/>
        <w:rPr>
          <w:rFonts w:ascii="Times New Roman" w:hAnsi="Times New Roman" w:cs="Times New Roman"/>
          <w:b/>
          <w:sz w:val="24"/>
        </w:rPr>
      </w:pPr>
    </w:p>
    <w:p w:rsidR="00715A87" w:rsidRDefault="00715A87" w:rsidP="00715A8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S10: </w:t>
      </w:r>
      <w:r w:rsidRPr="00A65E09">
        <w:rPr>
          <w:rFonts w:ascii="Times New Roman" w:hAnsi="Times New Roman" w:cs="Times New Roman"/>
          <w:b/>
          <w:sz w:val="24"/>
        </w:rPr>
        <w:t xml:space="preserve">Spread and Streak plates of the coralloid root aqueous extract indicate little </w:t>
      </w:r>
      <w:proofErr w:type="spellStart"/>
      <w:r w:rsidRPr="00A65E09">
        <w:rPr>
          <w:rFonts w:ascii="Times New Roman" w:hAnsi="Times New Roman" w:cs="Times New Roman"/>
          <w:b/>
          <w:i/>
          <w:sz w:val="24"/>
        </w:rPr>
        <w:t>Cyanocohniella</w:t>
      </w:r>
      <w:proofErr w:type="spellEnd"/>
      <w:r w:rsidRPr="00A65E09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A65E09">
        <w:rPr>
          <w:rFonts w:ascii="Times New Roman" w:hAnsi="Times New Roman" w:cs="Times New Roman"/>
          <w:b/>
          <w:i/>
          <w:sz w:val="24"/>
        </w:rPr>
        <w:t>cycadae</w:t>
      </w:r>
      <w:proofErr w:type="spellEnd"/>
      <w:r w:rsidRPr="00A65E09">
        <w:rPr>
          <w:rFonts w:ascii="Times New Roman" w:hAnsi="Times New Roman" w:cs="Times New Roman"/>
          <w:b/>
          <w:sz w:val="24"/>
        </w:rPr>
        <w:t xml:space="preserve"> dispersion toward the disc.</w:t>
      </w:r>
    </w:p>
    <w:p w:rsidR="00715A87" w:rsidRDefault="00715A87" w:rsidP="00715A87">
      <w:pPr>
        <w:pStyle w:val="NoSpacing"/>
        <w:spacing w:line="360" w:lineRule="auto"/>
        <w:rPr>
          <w:rFonts w:ascii="Times New Roman" w:hAnsi="Times New Roman" w:cs="Times New Roman"/>
          <w:b/>
          <w:sz w:val="24"/>
        </w:rPr>
      </w:pPr>
    </w:p>
    <w:p w:rsidR="00715A87" w:rsidRPr="00A65E09" w:rsidRDefault="00715A87" w:rsidP="00715A8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S11: </w:t>
      </w:r>
      <w:r w:rsidRPr="00A65E09">
        <w:rPr>
          <w:rFonts w:ascii="Times New Roman" w:hAnsi="Times New Roman" w:cs="Times New Roman"/>
          <w:b/>
          <w:sz w:val="24"/>
        </w:rPr>
        <w:t xml:space="preserve">Spread and Streak plates of the pre-coralloid root's aqueous extract demonstrating </w:t>
      </w:r>
      <w:proofErr w:type="spellStart"/>
      <w:r w:rsidRPr="00A65E09">
        <w:rPr>
          <w:rFonts w:ascii="Times New Roman" w:hAnsi="Times New Roman" w:cs="Times New Roman"/>
          <w:b/>
          <w:i/>
          <w:sz w:val="24"/>
        </w:rPr>
        <w:t>Cyanocohniella</w:t>
      </w:r>
      <w:proofErr w:type="spellEnd"/>
      <w:r w:rsidRPr="00A65E09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A65E09">
        <w:rPr>
          <w:rFonts w:ascii="Times New Roman" w:hAnsi="Times New Roman" w:cs="Times New Roman"/>
          <w:b/>
          <w:i/>
          <w:sz w:val="24"/>
        </w:rPr>
        <w:t>cycadae</w:t>
      </w:r>
      <w:proofErr w:type="spellEnd"/>
      <w:r w:rsidRPr="00A65E09">
        <w:rPr>
          <w:rFonts w:ascii="Times New Roman" w:hAnsi="Times New Roman" w:cs="Times New Roman"/>
          <w:b/>
          <w:sz w:val="24"/>
        </w:rPr>
        <w:t xml:space="preserve"> dispersion toward the disc.</w:t>
      </w:r>
    </w:p>
    <w:p w:rsidR="00715A87" w:rsidRDefault="00715A87" w:rsidP="00715A87"/>
    <w:p w:rsidR="00E43062" w:rsidRDefault="00E43062">
      <w:bookmarkStart w:id="0" w:name="_GoBack"/>
      <w:bookmarkEnd w:id="0"/>
    </w:p>
    <w:sectPr w:rsidR="00E43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65"/>
    <w:rsid w:val="00715A87"/>
    <w:rsid w:val="00E43062"/>
    <w:rsid w:val="00E7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2A003"/>
  <w15:chartTrackingRefBased/>
  <w15:docId w15:val="{E9BA8789-14A6-49EB-9DCC-A23CE25D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A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5A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2023-05-27T17:19:00Z</dcterms:created>
  <dcterms:modified xsi:type="dcterms:W3CDTF">2023-05-27T17:20:00Z</dcterms:modified>
</cp:coreProperties>
</file>