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88E9F" w14:textId="77777777" w:rsidR="000607C9" w:rsidRPr="00686742" w:rsidRDefault="000607C9" w:rsidP="000607C9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686742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1743058" w14:textId="77777777" w:rsidR="000607C9" w:rsidRPr="0000451A" w:rsidRDefault="000607C9" w:rsidP="000607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6F7DDB" w14:textId="58B7F4B7" w:rsidR="000607C9" w:rsidRPr="0000451A" w:rsidRDefault="000607C9" w:rsidP="000607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451A">
        <w:rPr>
          <w:rFonts w:ascii="Times New Roman" w:hAnsi="Times New Roman" w:cs="Times New Roman"/>
          <w:b/>
          <w:bCs/>
          <w:sz w:val="24"/>
          <w:szCs w:val="24"/>
        </w:rPr>
        <w:t xml:space="preserve">Single Protein Encapsulated SN38 for </w:t>
      </w:r>
      <w:r w:rsidR="00686742" w:rsidRPr="0000451A">
        <w:rPr>
          <w:rFonts w:ascii="Times New Roman" w:hAnsi="Times New Roman" w:cs="Times New Roman"/>
          <w:b/>
          <w:bCs/>
          <w:sz w:val="24"/>
          <w:szCs w:val="24"/>
        </w:rPr>
        <w:t>Tumor-</w:t>
      </w:r>
      <w:r w:rsidRPr="0000451A">
        <w:rPr>
          <w:rFonts w:ascii="Times New Roman" w:hAnsi="Times New Roman" w:cs="Times New Roman"/>
          <w:b/>
          <w:bCs/>
          <w:sz w:val="24"/>
          <w:szCs w:val="24"/>
        </w:rPr>
        <w:t>Targeting Treatment</w:t>
      </w:r>
    </w:p>
    <w:p w14:paraId="0B9043C3" w14:textId="77777777" w:rsidR="00A35B30" w:rsidRPr="0000451A" w:rsidRDefault="00A35B30" w:rsidP="00121332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00451A">
        <w:rPr>
          <w:rFonts w:ascii="Times New Roman" w:hAnsi="Times New Roman" w:cs="Times New Roman"/>
          <w:sz w:val="24"/>
          <w:szCs w:val="24"/>
        </w:rPr>
        <w:t>Changjun Yu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00451A">
        <w:rPr>
          <w:rFonts w:ascii="Times New Roman" w:hAnsi="Times New Roman" w:cs="Times New Roman"/>
          <w:sz w:val="24"/>
          <w:szCs w:val="24"/>
        </w:rPr>
        <w:t>, Faqing Huang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3*</w:t>
      </w:r>
      <w:r w:rsidRPr="0000451A">
        <w:rPr>
          <w:rFonts w:ascii="Times New Roman" w:hAnsi="Times New Roman" w:cs="Times New Roman"/>
          <w:sz w:val="24"/>
          <w:szCs w:val="24"/>
        </w:rPr>
        <w:t>, Kinsley Wang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0451A">
        <w:rPr>
          <w:rFonts w:ascii="Times New Roman" w:hAnsi="Times New Roman" w:cs="Times New Roman"/>
          <w:sz w:val="24"/>
          <w:szCs w:val="24"/>
        </w:rPr>
        <w:t>, Mengmeng Liu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0451A">
        <w:rPr>
          <w:rFonts w:ascii="Times New Roman" w:hAnsi="Times New Roman" w:cs="Times New Roman"/>
          <w:sz w:val="24"/>
          <w:szCs w:val="24"/>
        </w:rPr>
        <w:t>, Warren A. Chow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0451A">
        <w:rPr>
          <w:rFonts w:ascii="Times New Roman" w:hAnsi="Times New Roman" w:cs="Times New Roman"/>
          <w:sz w:val="24"/>
          <w:szCs w:val="24"/>
        </w:rPr>
        <w:t>,</w:t>
      </w:r>
    </w:p>
    <w:p w14:paraId="388434DB" w14:textId="76973E9F" w:rsidR="00A35B30" w:rsidRPr="0000451A" w:rsidRDefault="00A35B30" w:rsidP="00A35B30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00451A">
        <w:rPr>
          <w:rFonts w:ascii="Times New Roman" w:hAnsi="Times New Roman" w:cs="Times New Roman"/>
          <w:sz w:val="24"/>
          <w:szCs w:val="24"/>
        </w:rPr>
        <w:t>Xiang Ling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5,6</w:t>
      </w:r>
      <w:r w:rsidRPr="000045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451A">
        <w:rPr>
          <w:rFonts w:ascii="Times New Roman" w:hAnsi="Times New Roman" w:cs="Times New Roman"/>
          <w:sz w:val="24"/>
          <w:szCs w:val="24"/>
        </w:rPr>
        <w:t>Fengzhi</w:t>
      </w:r>
      <w:proofErr w:type="spellEnd"/>
      <w:r w:rsidRPr="0000451A">
        <w:rPr>
          <w:rFonts w:ascii="Times New Roman" w:hAnsi="Times New Roman" w:cs="Times New Roman"/>
          <w:sz w:val="24"/>
          <w:szCs w:val="24"/>
        </w:rPr>
        <w:t xml:space="preserve"> Li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0451A">
        <w:rPr>
          <w:rFonts w:ascii="Times New Roman" w:hAnsi="Times New Roman" w:cs="Times New Roman"/>
          <w:sz w:val="24"/>
          <w:szCs w:val="24"/>
        </w:rPr>
        <w:t>, Jason L. Causey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0045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046EE">
        <w:rPr>
          <w:rFonts w:ascii="Times New Roman" w:hAnsi="Times New Roman" w:cs="Times New Roman"/>
          <w:sz w:val="24"/>
          <w:szCs w:val="24"/>
        </w:rPr>
        <w:t>Xiuzhen</w:t>
      </w:r>
      <w:proofErr w:type="spellEnd"/>
      <w:r w:rsidR="003046EE">
        <w:rPr>
          <w:rFonts w:ascii="Times New Roman" w:hAnsi="Times New Roman" w:cs="Times New Roman"/>
          <w:sz w:val="24"/>
          <w:szCs w:val="24"/>
        </w:rPr>
        <w:t xml:space="preserve"> Huang</w:t>
      </w:r>
      <w:r w:rsidR="003046EE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3046EE">
        <w:rPr>
          <w:rFonts w:ascii="Times New Roman" w:hAnsi="Times New Roman" w:cs="Times New Roman"/>
          <w:sz w:val="24"/>
          <w:szCs w:val="24"/>
        </w:rPr>
        <w:t xml:space="preserve">, </w:t>
      </w:r>
      <w:r w:rsidRPr="0000451A">
        <w:rPr>
          <w:rFonts w:ascii="Times New Roman" w:hAnsi="Times New Roman" w:cs="Times New Roman"/>
          <w:sz w:val="24"/>
          <w:szCs w:val="24"/>
        </w:rPr>
        <w:t>Galen Cook-Wiens</w:t>
      </w:r>
      <w:r w:rsidR="003046E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00451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0451A">
        <w:rPr>
          <w:rFonts w:ascii="Times New Roman" w:hAnsi="Times New Roman" w:cs="Times New Roman"/>
          <w:sz w:val="24"/>
          <w:szCs w:val="24"/>
        </w:rPr>
        <w:t>Xiaojiang</w:t>
      </w:r>
      <w:proofErr w:type="spellEnd"/>
      <w:r w:rsidRPr="0000451A">
        <w:rPr>
          <w:rFonts w:ascii="Times New Roman" w:hAnsi="Times New Roman" w:cs="Times New Roman"/>
          <w:sz w:val="24"/>
          <w:szCs w:val="24"/>
        </w:rPr>
        <w:t xml:space="preserve"> Cui</w:t>
      </w:r>
      <w:r w:rsidR="003046EE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00451A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4FBBF64" w14:textId="77777777" w:rsidR="00686742" w:rsidRPr="0000451A" w:rsidRDefault="00686742" w:rsidP="00A35B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EC850F" w14:textId="3C52866C" w:rsidR="00A35B30" w:rsidRPr="0000451A" w:rsidRDefault="00A35B30" w:rsidP="00A35B30">
      <w:pPr>
        <w:jc w:val="both"/>
        <w:rPr>
          <w:rFonts w:ascii="Times New Roman" w:hAnsi="Times New Roman" w:cs="Times New Roman"/>
          <w:sz w:val="24"/>
          <w:szCs w:val="24"/>
        </w:rPr>
      </w:pPr>
      <w:r w:rsidRPr="0000451A">
        <w:rPr>
          <w:rFonts w:ascii="Times New Roman" w:hAnsi="Times New Roman" w:cs="Times New Roman"/>
          <w:sz w:val="24"/>
          <w:szCs w:val="24"/>
        </w:rPr>
        <w:t>Author Affiliations</w:t>
      </w:r>
      <w:r w:rsidRPr="0000451A">
        <w:rPr>
          <w:rFonts w:ascii="Times New Roman" w:hAnsi="Times New Roman" w:cs="Times New Roman"/>
          <w:bCs/>
          <w:sz w:val="24"/>
          <w:szCs w:val="24"/>
        </w:rPr>
        <w:t>:</w:t>
      </w:r>
      <w:r w:rsidRPr="000045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B95F94" w14:textId="516CF8B1" w:rsidR="00A35B30" w:rsidRPr="00686742" w:rsidRDefault="00A35B30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 w:rsidRPr="00686742">
        <w:rPr>
          <w:rFonts w:ascii="Times New Roman" w:hAnsi="Times New Roman"/>
          <w:sz w:val="24"/>
          <w:szCs w:val="24"/>
          <w:vertAlign w:val="superscript"/>
        </w:rPr>
        <w:t>1</w:t>
      </w:r>
      <w:r w:rsidR="003046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86742">
        <w:rPr>
          <w:rFonts w:ascii="Times New Roman" w:hAnsi="Times New Roman"/>
          <w:sz w:val="24"/>
          <w:szCs w:val="24"/>
        </w:rPr>
        <w:t>Department of Chemistry, California Institute of technology, Pasadena, CA 91125, USA</w:t>
      </w:r>
    </w:p>
    <w:p w14:paraId="10945D0D" w14:textId="5B7F0F1A" w:rsidR="00A35B30" w:rsidRPr="00686742" w:rsidRDefault="00A35B30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 w:rsidRPr="00686742">
        <w:rPr>
          <w:rFonts w:ascii="Times New Roman" w:hAnsi="Times New Roman"/>
          <w:sz w:val="24"/>
          <w:szCs w:val="24"/>
          <w:vertAlign w:val="superscript"/>
        </w:rPr>
        <w:t>2</w:t>
      </w:r>
      <w:r w:rsidR="003046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86742">
        <w:rPr>
          <w:rFonts w:ascii="Times New Roman" w:hAnsi="Times New Roman"/>
          <w:sz w:val="24"/>
          <w:szCs w:val="24"/>
        </w:rPr>
        <w:t>Sunstate Biosciences, LLC, 870 S. Myrtle Ave, Monrovia, CA 91016. USA</w:t>
      </w:r>
    </w:p>
    <w:p w14:paraId="26C27C9D" w14:textId="1AB45D1A" w:rsidR="00A35B30" w:rsidRPr="00686742" w:rsidRDefault="00A35B30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 w:rsidRPr="00686742">
        <w:rPr>
          <w:rFonts w:ascii="Times New Roman" w:hAnsi="Times New Roman"/>
          <w:sz w:val="24"/>
          <w:szCs w:val="24"/>
          <w:vertAlign w:val="superscript"/>
        </w:rPr>
        <w:t>3</w:t>
      </w:r>
      <w:r w:rsidR="003046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86742">
        <w:rPr>
          <w:rFonts w:ascii="Times New Roman" w:hAnsi="Times New Roman"/>
          <w:sz w:val="24"/>
          <w:szCs w:val="24"/>
        </w:rPr>
        <w:t>Department of Chemistry and Biochemistry, the University of Southern Mississippi, Hattiesburg, MS 39406, USA</w:t>
      </w:r>
    </w:p>
    <w:p w14:paraId="0E33520E" w14:textId="61080400" w:rsidR="00A35B30" w:rsidRPr="00686742" w:rsidRDefault="00A35B30" w:rsidP="00A35B30">
      <w:pPr>
        <w:pStyle w:val="MDPI23heading3"/>
        <w:ind w:left="900" w:hanging="450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686742">
        <w:rPr>
          <w:rFonts w:ascii="Times New Roman" w:hAnsi="Times New Roman"/>
          <w:sz w:val="24"/>
          <w:szCs w:val="24"/>
          <w:vertAlign w:val="superscript"/>
        </w:rPr>
        <w:t>4</w:t>
      </w:r>
      <w:r w:rsidR="003046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86742">
        <w:rPr>
          <w:rFonts w:ascii="Times New Roman" w:hAnsi="Times New Roman"/>
          <w:sz w:val="24"/>
          <w:szCs w:val="24"/>
        </w:rPr>
        <w:t xml:space="preserve">Division of Hematology/Oncology, Department of Medicine, UCI Health, </w:t>
      </w:r>
      <w:r w:rsidRPr="00686742">
        <w:rPr>
          <w:rFonts w:ascii="Times New Roman" w:eastAsia="Calibri" w:hAnsi="Times New Roman"/>
          <w:color w:val="000000" w:themeColor="text1"/>
          <w:sz w:val="24"/>
          <w:szCs w:val="24"/>
        </w:rPr>
        <w:t>Orange, CA 92868, USA</w:t>
      </w:r>
    </w:p>
    <w:p w14:paraId="61DF8D58" w14:textId="2984056F" w:rsidR="00A35B30" w:rsidRPr="00686742" w:rsidRDefault="00A35B30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 w:rsidRPr="00686742">
        <w:rPr>
          <w:rFonts w:ascii="Times New Roman" w:hAnsi="Times New Roman"/>
          <w:sz w:val="24"/>
          <w:szCs w:val="24"/>
          <w:vertAlign w:val="superscript"/>
        </w:rPr>
        <w:t>5</w:t>
      </w:r>
      <w:r w:rsidR="003046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86742">
        <w:rPr>
          <w:rFonts w:ascii="Times New Roman" w:hAnsi="Times New Roman"/>
          <w:sz w:val="24"/>
          <w:szCs w:val="24"/>
        </w:rPr>
        <w:t xml:space="preserve">Department of Pharmacology &amp; Therapeutics, Roswell Park Comprehensive Cancer Center, Elm and Carlton Streets, Buffalo, NY 14263, USA </w:t>
      </w:r>
    </w:p>
    <w:p w14:paraId="583E53E4" w14:textId="1BB5025C" w:rsidR="00A35B30" w:rsidRPr="00686742" w:rsidRDefault="00A35B30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 w:rsidRPr="00686742">
        <w:rPr>
          <w:rFonts w:ascii="Times New Roman" w:hAnsi="Times New Roman"/>
          <w:color w:val="222222"/>
          <w:sz w:val="24"/>
          <w:szCs w:val="24"/>
          <w:shd w:val="clear" w:color="auto" w:fill="FFFFFF"/>
          <w:vertAlign w:val="superscript"/>
        </w:rPr>
        <w:t>6</w:t>
      </w:r>
      <w:r w:rsidR="003046EE">
        <w:rPr>
          <w:rFonts w:ascii="Times New Roman" w:hAnsi="Times New Roman"/>
          <w:color w:val="222222"/>
          <w:sz w:val="24"/>
          <w:szCs w:val="24"/>
          <w:shd w:val="clear" w:color="auto" w:fill="FFFFFF"/>
          <w:vertAlign w:val="superscript"/>
        </w:rPr>
        <w:t xml:space="preserve"> </w:t>
      </w:r>
      <w:proofErr w:type="spellStart"/>
      <w:r w:rsidRPr="00686742">
        <w:rPr>
          <w:rFonts w:ascii="Times New Roman" w:hAnsi="Times New Roman"/>
          <w:sz w:val="24"/>
          <w:szCs w:val="24"/>
        </w:rPr>
        <w:t>Canget</w:t>
      </w:r>
      <w:proofErr w:type="spellEnd"/>
      <w:r w:rsidRPr="0068674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86742">
        <w:rPr>
          <w:rFonts w:ascii="Times New Roman" w:hAnsi="Times New Roman"/>
          <w:sz w:val="24"/>
          <w:szCs w:val="24"/>
        </w:rPr>
        <w:t>BioTekpharma</w:t>
      </w:r>
      <w:proofErr w:type="spellEnd"/>
      <w:r w:rsidRPr="00686742">
        <w:rPr>
          <w:rFonts w:ascii="Times New Roman" w:hAnsi="Times New Roman"/>
          <w:sz w:val="24"/>
          <w:szCs w:val="24"/>
        </w:rPr>
        <w:t xml:space="preserve">, LLC, 701 Ellicott Street, Buffalo, NY 14203, USA </w:t>
      </w:r>
    </w:p>
    <w:p w14:paraId="6A253362" w14:textId="714C068D" w:rsidR="00A35B30" w:rsidRDefault="00A35B30" w:rsidP="00A35B30">
      <w:pPr>
        <w:pStyle w:val="MDPI23heading3"/>
        <w:ind w:left="900" w:hanging="45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686742">
        <w:rPr>
          <w:rFonts w:ascii="Times New Roman" w:hAnsi="Times New Roman"/>
          <w:color w:val="222222"/>
          <w:sz w:val="24"/>
          <w:szCs w:val="24"/>
          <w:shd w:val="clear" w:color="auto" w:fill="FFFFFF"/>
          <w:vertAlign w:val="superscript"/>
        </w:rPr>
        <w:t xml:space="preserve">7 </w:t>
      </w:r>
      <w:r w:rsidRPr="0068674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Department of Computer Sciences, Arkansas State University, </w:t>
      </w:r>
      <w:r w:rsidRPr="00686742">
        <w:rPr>
          <w:rFonts w:ascii="Times New Roman" w:hAnsi="Times New Roman"/>
          <w:color w:val="auto"/>
          <w:sz w:val="24"/>
          <w:szCs w:val="24"/>
          <w:shd w:val="clear" w:color="auto" w:fill="FFFFFF"/>
        </w:rPr>
        <w:t>Jonesboro</w:t>
      </w:r>
      <w:r w:rsidRPr="0068674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AR 72467, USA</w:t>
      </w:r>
    </w:p>
    <w:p w14:paraId="0CA45379" w14:textId="53D7392C" w:rsidR="003046EE" w:rsidRPr="00686742" w:rsidRDefault="003046EE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  <w:vertAlign w:val="superscript"/>
        </w:rPr>
        <w:t xml:space="preserve">8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Department of Computational Medicine, Cedars-Sinai Medical Center, Los Angeles, CA</w:t>
      </w:r>
      <w:r w:rsidR="00B918F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90048, USA</w:t>
      </w:r>
    </w:p>
    <w:p w14:paraId="30312379" w14:textId="234A583E" w:rsidR="00A35B30" w:rsidRPr="00686742" w:rsidRDefault="003046EE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9 </w:t>
      </w:r>
      <w:r w:rsidR="00A35B30" w:rsidRPr="00686742">
        <w:rPr>
          <w:rFonts w:ascii="Times New Roman" w:hAnsi="Times New Roman"/>
          <w:sz w:val="24"/>
          <w:szCs w:val="24"/>
        </w:rPr>
        <w:t>Department of Biomedical Sciences, Cedars Sinai Medical Center, Los Angeles, CA 90048, USA</w:t>
      </w:r>
      <w:r w:rsidR="00A35B30" w:rsidRPr="00686742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65AF8279" w14:textId="176C8E9D" w:rsidR="000607C9" w:rsidRDefault="003046EE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10 </w:t>
      </w:r>
      <w:r w:rsidR="00A35B30" w:rsidRPr="00686742">
        <w:rPr>
          <w:rFonts w:ascii="Times New Roman" w:hAnsi="Times New Roman"/>
          <w:sz w:val="24"/>
          <w:szCs w:val="24"/>
        </w:rPr>
        <w:t>Department of Surgery, Samuel Oschin Comprehensive Cancer Institute, Cedars Sinai Medical Center, Los Angeles, CA 90048, USA</w:t>
      </w:r>
    </w:p>
    <w:p w14:paraId="179415FA" w14:textId="77777777" w:rsidR="00B918FA" w:rsidRDefault="00B918FA" w:rsidP="00A35B30">
      <w:pPr>
        <w:pStyle w:val="MDPI23heading3"/>
        <w:ind w:left="900" w:hanging="450"/>
        <w:rPr>
          <w:rFonts w:ascii="Times New Roman" w:hAnsi="Times New Roman"/>
          <w:sz w:val="24"/>
          <w:szCs w:val="24"/>
        </w:rPr>
      </w:pPr>
    </w:p>
    <w:p w14:paraId="352833A8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363465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685AFC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8F6D42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38C315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7FE547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BD114D" w14:textId="77777777" w:rsidR="00121332" w:rsidRDefault="00121332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0D0080" w14:textId="77777777" w:rsidR="00121332" w:rsidRDefault="00121332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7505FC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88E238" w14:textId="77777777" w:rsidR="00B918FA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74D961" w14:textId="0A5B752F" w:rsidR="00B918FA" w:rsidRPr="00F33819" w:rsidRDefault="00B918FA" w:rsidP="00B918F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3819">
        <w:rPr>
          <w:rFonts w:ascii="Times New Roman" w:hAnsi="Times New Roman" w:cs="Times New Roman"/>
          <w:b/>
          <w:bCs/>
          <w:sz w:val="24"/>
          <w:szCs w:val="24"/>
        </w:rPr>
        <w:lastRenderedPageBreak/>
        <w:t>Statistical Analyses</w:t>
      </w:r>
    </w:p>
    <w:p w14:paraId="730AABFC" w14:textId="4CC461BD" w:rsidR="00B918FA" w:rsidRPr="0000451A" w:rsidRDefault="00B918FA" w:rsidP="00E8716D">
      <w:pPr>
        <w:pStyle w:val="MDPI23heading3"/>
        <w:ind w:left="450" w:hanging="450"/>
        <w:rPr>
          <w:rStyle w:val="Hyperlink"/>
          <w:color w:val="1A73E8"/>
          <w:sz w:val="24"/>
          <w:szCs w:val="24"/>
          <w:shd w:val="clear" w:color="auto" w:fill="FFFFFF"/>
        </w:rPr>
      </w:pPr>
      <w:r w:rsidRPr="00E8716D">
        <w:rPr>
          <w:rFonts w:ascii="Times New Roman" w:hAnsi="Times New Roman"/>
          <w:i/>
          <w:sz w:val="24"/>
          <w:szCs w:val="24"/>
        </w:rPr>
        <w:t>In vivo efficacy evaluation of SPESN38-5 on HCT-116</w:t>
      </w:r>
      <w:r w:rsidRPr="00F33819">
        <w:rPr>
          <w:rFonts w:ascii="Times New Roman" w:hAnsi="Times New Roman"/>
          <w:sz w:val="24"/>
          <w:szCs w:val="24"/>
        </w:rPr>
        <w:t>.</w:t>
      </w:r>
    </w:p>
    <w:p w14:paraId="5FE7C9DE" w14:textId="77777777" w:rsidR="00B918FA" w:rsidRDefault="00B918FA" w:rsidP="005C5AE3">
      <w:pPr>
        <w:spacing w:after="0" w:line="360" w:lineRule="auto"/>
        <w:ind w:firstLine="720"/>
        <w:rPr>
          <w:rFonts w:ascii="Times New Roman" w:hAnsi="Times New Roman" w:cs="Times New Roman"/>
          <w:spacing w:val="-4"/>
          <w:sz w:val="24"/>
          <w:szCs w:val="24"/>
        </w:rPr>
      </w:pPr>
      <w:r w:rsidRPr="00F33819">
        <w:rPr>
          <w:rFonts w:ascii="Times New Roman" w:hAnsi="Times New Roman" w:cs="Times New Roman"/>
          <w:sz w:val="24"/>
          <w:szCs w:val="24"/>
        </w:rPr>
        <w:t xml:space="preserve">Part 1, the data analysis on tumor volumes, two </w:t>
      </w:r>
      <w:r w:rsidRPr="00F33819">
        <w:rPr>
          <w:rFonts w:ascii="Times New Roman" w:hAnsi="Times New Roman"/>
          <w:sz w:val="24"/>
          <w:szCs w:val="24"/>
        </w:rPr>
        <w:t xml:space="preserve">time points for the detailed analysis, </w:t>
      </w:r>
      <w:r w:rsidRPr="00F33819">
        <w:rPr>
          <w:rFonts w:ascii="Times New Roman" w:hAnsi="Times New Roman" w:cs="Times New Roman"/>
          <w:sz w:val="24"/>
          <w:szCs w:val="24"/>
        </w:rPr>
        <w:t xml:space="preserve">(1) Day 10 vs vehicle </w:t>
      </w:r>
      <w:r w:rsidRPr="00F33819">
        <w:rPr>
          <w:rFonts w:ascii="Times New Roman" w:hAnsi="Times New Roman"/>
          <w:sz w:val="24"/>
          <w:szCs w:val="24"/>
        </w:rPr>
        <w:t xml:space="preserve">when all mice at group 1 and 2 had to be sacrificed due to the larger tumor sizes. With all </w:t>
      </w:r>
      <w:r w:rsidRPr="00F33819">
        <w:rPr>
          <w:rFonts w:ascii="Times New Roman" w:hAnsi="Times New Roman"/>
          <w:spacing w:val="-2"/>
          <w:sz w:val="24"/>
          <w:szCs w:val="24"/>
        </w:rPr>
        <w:t xml:space="preserve">tumor </w:t>
      </w:r>
      <w:r w:rsidRPr="00F33819">
        <w:rPr>
          <w:rFonts w:ascii="Times New Roman" w:hAnsi="Times New Roman" w:cs="Times New Roman"/>
          <w:spacing w:val="-2"/>
          <w:sz w:val="24"/>
          <w:szCs w:val="24"/>
        </w:rPr>
        <w:t xml:space="preserve">volumes </w:t>
      </w:r>
      <w:r>
        <w:rPr>
          <w:rFonts w:ascii="Times New Roman" w:hAnsi="Times New Roman" w:cs="Times New Roman"/>
          <w:spacing w:val="-2"/>
          <w:sz w:val="24"/>
          <w:szCs w:val="24"/>
        </w:rPr>
        <w:t>on</w:t>
      </w:r>
      <w:r w:rsidRPr="00F338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33819">
        <w:rPr>
          <w:rFonts w:ascii="Times New Roman" w:hAnsi="Times New Roman"/>
          <w:spacing w:val="-2"/>
          <w:sz w:val="24"/>
          <w:szCs w:val="24"/>
        </w:rPr>
        <w:t>D</w:t>
      </w:r>
      <w:r w:rsidRPr="00F33819">
        <w:rPr>
          <w:rFonts w:ascii="Times New Roman" w:hAnsi="Times New Roman" w:cs="Times New Roman"/>
          <w:spacing w:val="-2"/>
          <w:sz w:val="24"/>
          <w:szCs w:val="24"/>
        </w:rPr>
        <w:t>ay</w:t>
      </w:r>
      <w:r w:rsidRPr="00F33819">
        <w:rPr>
          <w:rFonts w:ascii="Times New Roman" w:hAnsi="Times New Roman"/>
          <w:spacing w:val="-2"/>
          <w:sz w:val="24"/>
          <w:szCs w:val="24"/>
        </w:rPr>
        <w:t xml:space="preserve"> 10, </w:t>
      </w:r>
      <w:r w:rsidRPr="00F33819">
        <w:rPr>
          <w:rFonts w:ascii="Times New Roman" w:hAnsi="Times New Roman" w:cs="Times New Roman"/>
          <w:sz w:val="24"/>
          <w:szCs w:val="24"/>
        </w:rPr>
        <w:t>box</w:t>
      </w:r>
      <w:r w:rsidRPr="00F338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33819">
        <w:rPr>
          <w:rFonts w:ascii="Times New Roman" w:hAnsi="Times New Roman" w:cs="Times New Roman"/>
          <w:sz w:val="24"/>
          <w:szCs w:val="24"/>
        </w:rPr>
        <w:t>plots</w:t>
      </w:r>
      <w:r w:rsidRPr="00F338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33819">
        <w:rPr>
          <w:rFonts w:ascii="Times New Roman" w:hAnsi="Times New Roman" w:cs="Times New Roman"/>
          <w:sz w:val="24"/>
          <w:szCs w:val="24"/>
        </w:rPr>
        <w:t>for</w:t>
      </w:r>
      <w:r w:rsidRPr="00F338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33819">
        <w:rPr>
          <w:rFonts w:ascii="Times New Roman" w:hAnsi="Times New Roman" w:cs="Times New Roman"/>
          <w:sz w:val="24"/>
          <w:szCs w:val="24"/>
        </w:rPr>
        <w:t>each</w:t>
      </w:r>
      <w:r w:rsidRPr="00F338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33819">
        <w:rPr>
          <w:rFonts w:ascii="Times New Roman" w:hAnsi="Times New Roman" w:cs="Times New Roman"/>
          <w:sz w:val="24"/>
          <w:szCs w:val="24"/>
        </w:rPr>
        <w:t>group</w:t>
      </w:r>
      <w:r w:rsidRPr="00F338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33819">
        <w:rPr>
          <w:rFonts w:ascii="Times New Roman" w:hAnsi="Times New Roman"/>
          <w:spacing w:val="-4"/>
          <w:sz w:val="24"/>
          <w:szCs w:val="24"/>
        </w:rPr>
        <w:t xml:space="preserve">were generated </w:t>
      </w:r>
      <w:r w:rsidRPr="00F33819">
        <w:rPr>
          <w:rFonts w:ascii="Times New Roman" w:hAnsi="Times New Roman" w:cs="Times New Roman"/>
          <w:sz w:val="24"/>
          <w:szCs w:val="24"/>
        </w:rPr>
        <w:t>as</w:t>
      </w:r>
      <w:r w:rsidRPr="00F338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33819">
        <w:rPr>
          <w:rFonts w:ascii="Times New Roman" w:hAnsi="Times New Roman" w:cs="Times New Roman"/>
          <w:sz w:val="24"/>
          <w:szCs w:val="24"/>
        </w:rPr>
        <w:t>a</w:t>
      </w:r>
      <w:r w:rsidRPr="00F338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33819">
        <w:rPr>
          <w:rFonts w:ascii="Times New Roman" w:hAnsi="Times New Roman" w:cs="Times New Roman"/>
          <w:sz w:val="24"/>
          <w:szCs w:val="24"/>
        </w:rPr>
        <w:t>visual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86742">
        <w:rPr>
          <w:rFonts w:ascii="Times New Roman" w:hAnsi="Times New Roman" w:cs="Times New Roman"/>
          <w:spacing w:val="-4"/>
          <w:sz w:val="24"/>
          <w:szCs w:val="24"/>
        </w:rPr>
        <w:t>verification (</w:t>
      </w:r>
      <w:r w:rsidRPr="00296D90">
        <w:rPr>
          <w:rFonts w:ascii="Times New Roman" w:hAnsi="Times New Roman" w:cs="Times New Roman"/>
          <w:b/>
          <w:bCs/>
          <w:spacing w:val="-4"/>
          <w:sz w:val="24"/>
          <w:szCs w:val="24"/>
        </w:rPr>
        <w:t>Fig. S1</w:t>
      </w:r>
      <w:r w:rsidRPr="00686742">
        <w:rPr>
          <w:rFonts w:ascii="Times New Roman" w:hAnsi="Times New Roman" w:cs="Times New Roman"/>
          <w:spacing w:val="-4"/>
          <w:sz w:val="24"/>
          <w:szCs w:val="24"/>
        </w:rPr>
        <w:t>).</w:t>
      </w:r>
    </w:p>
    <w:p w14:paraId="7C8F6101" w14:textId="1DC03875" w:rsidR="005C5AE3" w:rsidRDefault="005C5AE3" w:rsidP="00733BFD">
      <w:pPr>
        <w:spacing w:after="0" w:line="360" w:lineRule="auto"/>
        <w:ind w:firstLine="720"/>
        <w:rPr>
          <w:rFonts w:ascii="Times New Roman" w:hAnsi="Times New Roman" w:cs="Times New Roman"/>
          <w:spacing w:val="-4"/>
          <w:sz w:val="24"/>
          <w:szCs w:val="24"/>
        </w:rPr>
      </w:pPr>
      <w:r w:rsidRPr="005C5AE3">
        <w:rPr>
          <w:rFonts w:ascii="Times New Roman" w:hAnsi="Times New Roman" w:cs="Times New Roman"/>
          <w:sz w:val="24"/>
          <w:szCs w:val="24"/>
        </w:rPr>
        <w:t>Since</w:t>
      </w:r>
      <w:r w:rsidRPr="005C5AE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there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is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a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significant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result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(p</w:t>
      </w:r>
      <w:r w:rsidRPr="005C5AE3">
        <w:rPr>
          <w:rFonts w:ascii="Times New Roman" w:hAnsi="Times New Roman" w:cs="Times New Roman"/>
          <w:spacing w:val="-11"/>
          <w:w w:val="125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25"/>
          <w:sz w:val="24"/>
          <w:szCs w:val="24"/>
        </w:rPr>
        <w:t>&lt;</w:t>
      </w:r>
      <w:r w:rsidRPr="005C5AE3">
        <w:rPr>
          <w:rFonts w:ascii="Times New Roman" w:hAnsi="Times New Roman" w:cs="Times New Roman"/>
          <w:spacing w:val="-12"/>
          <w:w w:val="125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0.001),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we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will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do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a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Dunnett’s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z w:val="24"/>
          <w:szCs w:val="24"/>
        </w:rPr>
        <w:t>post-hoc</w:t>
      </w:r>
      <w:r w:rsidRPr="005C5AE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spacing w:val="-2"/>
          <w:sz w:val="24"/>
          <w:szCs w:val="24"/>
        </w:rPr>
        <w:t>analysis.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 xml:space="preserve"> Dunnett's</w:t>
      </w:r>
      <w:r w:rsidRPr="005C5AE3">
        <w:rPr>
          <w:rFonts w:ascii="Times New Roman" w:hAnsi="Times New Roman" w:cs="Times New Roman"/>
          <w:spacing w:val="40"/>
          <w:w w:val="115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5"/>
          <w:sz w:val="24"/>
          <w:szCs w:val="24"/>
        </w:rPr>
        <w:t>test</w:t>
      </w:r>
      <w:r w:rsidRPr="005C5AE3">
        <w:rPr>
          <w:rFonts w:ascii="Times New Roman" w:hAnsi="Times New Roman" w:cs="Times New Roman"/>
          <w:spacing w:val="40"/>
          <w:w w:val="115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comparing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several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treatments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control</w:t>
      </w:r>
      <w:r w:rsidRPr="005C5AE3">
        <w:rPr>
          <w:rFonts w:ascii="Times New Roman" w:hAnsi="Times New Roman" w:cs="Times New Roman"/>
          <w:w w:val="180"/>
          <w:sz w:val="24"/>
          <w:szCs w:val="24"/>
        </w:rPr>
        <w:t xml:space="preserve">: </w:t>
      </w:r>
      <w:r w:rsidRPr="005C5AE3">
        <w:rPr>
          <w:rFonts w:ascii="Times New Roman" w:hAnsi="Times New Roman" w:cs="Times New Roman"/>
          <w:w w:val="105"/>
          <w:sz w:val="24"/>
          <w:szCs w:val="24"/>
        </w:rPr>
        <w:t xml:space="preserve">95%  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family-wise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>confidence</w:t>
      </w:r>
      <w:r w:rsidRPr="005C5AE3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5C5AE3">
        <w:rPr>
          <w:rFonts w:ascii="Times New Roman" w:hAnsi="Times New Roman" w:cs="Times New Roman"/>
          <w:w w:val="110"/>
          <w:sz w:val="24"/>
          <w:szCs w:val="24"/>
        </w:rPr>
        <w:t xml:space="preserve">level. The p-values were calculated and presented in </w:t>
      </w:r>
      <w:r w:rsidRPr="005C5AE3">
        <w:rPr>
          <w:rFonts w:ascii="Times New Roman" w:hAnsi="Times New Roman" w:cs="Times New Roman"/>
          <w:b/>
          <w:bCs/>
          <w:w w:val="110"/>
          <w:sz w:val="24"/>
          <w:szCs w:val="24"/>
        </w:rPr>
        <w:t>Table S4</w:t>
      </w:r>
      <w:r>
        <w:rPr>
          <w:w w:val="110"/>
        </w:rPr>
        <w:t>.</w:t>
      </w:r>
    </w:p>
    <w:p w14:paraId="192D575E" w14:textId="1BBB74A2" w:rsidR="000607C9" w:rsidRDefault="00733BFD" w:rsidP="007A3D6C">
      <w:pPr>
        <w:spacing w:line="360" w:lineRule="auto"/>
        <w:ind w:firstLine="720"/>
        <w:rPr>
          <w:rFonts w:ascii="Times New Roman" w:hAnsi="Times New Roman"/>
          <w:iCs/>
          <w:w w:val="11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7A3D6C">
        <w:rPr>
          <w:rFonts w:ascii="Times New Roman" w:hAnsi="Times New Roman"/>
          <w:sz w:val="24"/>
          <w:szCs w:val="24"/>
        </w:rPr>
        <w:t>n Day 21 when the in vivo study was completed. B</w:t>
      </w:r>
      <w:r w:rsidR="007A3D6C" w:rsidRPr="005A25D2">
        <w:rPr>
          <w:rFonts w:ascii="Times New Roman" w:hAnsi="Times New Roman"/>
          <w:sz w:val="24"/>
          <w:szCs w:val="24"/>
        </w:rPr>
        <w:t>ox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z w:val="24"/>
          <w:szCs w:val="24"/>
        </w:rPr>
        <w:t>plots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z w:val="24"/>
          <w:szCs w:val="24"/>
        </w:rPr>
        <w:t>for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z w:val="24"/>
          <w:szCs w:val="24"/>
        </w:rPr>
        <w:t>each</w:t>
      </w:r>
      <w:r w:rsidR="007A3D6C" w:rsidRPr="005A25D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z w:val="24"/>
          <w:szCs w:val="24"/>
        </w:rPr>
        <w:t>group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>
        <w:rPr>
          <w:rFonts w:ascii="Times New Roman" w:hAnsi="Times New Roman"/>
          <w:spacing w:val="-4"/>
          <w:sz w:val="24"/>
          <w:szCs w:val="24"/>
        </w:rPr>
        <w:t xml:space="preserve">were generated </w:t>
      </w:r>
      <w:r w:rsidR="007A3D6C" w:rsidRPr="005A25D2">
        <w:rPr>
          <w:rFonts w:ascii="Times New Roman" w:hAnsi="Times New Roman"/>
          <w:sz w:val="24"/>
          <w:szCs w:val="24"/>
        </w:rPr>
        <w:t>as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z w:val="24"/>
          <w:szCs w:val="24"/>
        </w:rPr>
        <w:t>a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z w:val="24"/>
          <w:szCs w:val="24"/>
        </w:rPr>
        <w:t>visual</w:t>
      </w:r>
      <w:r w:rsidR="007A3D6C" w:rsidRPr="005A25D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A3D6C" w:rsidRPr="005A25D2">
        <w:rPr>
          <w:rFonts w:ascii="Times New Roman" w:hAnsi="Times New Roman"/>
          <w:spacing w:val="-2"/>
          <w:sz w:val="24"/>
          <w:szCs w:val="24"/>
        </w:rPr>
        <w:t>verification</w:t>
      </w:r>
      <w:r w:rsidR="007A3D6C">
        <w:rPr>
          <w:rFonts w:ascii="Times New Roman" w:hAnsi="Times New Roman"/>
          <w:spacing w:val="-2"/>
          <w:sz w:val="24"/>
          <w:szCs w:val="24"/>
        </w:rPr>
        <w:t xml:space="preserve"> (</w:t>
      </w:r>
      <w:r w:rsidR="007A3D6C" w:rsidRPr="00842538">
        <w:rPr>
          <w:rFonts w:ascii="Times New Roman" w:hAnsi="Times New Roman"/>
          <w:b/>
          <w:bCs/>
          <w:spacing w:val="-2"/>
          <w:sz w:val="24"/>
          <w:szCs w:val="24"/>
        </w:rPr>
        <w:t>Fig. S2</w:t>
      </w:r>
      <w:r w:rsidR="007A3D6C">
        <w:rPr>
          <w:rFonts w:ascii="Times New Roman" w:hAnsi="Times New Roman"/>
          <w:spacing w:val="-2"/>
          <w:sz w:val="24"/>
          <w:szCs w:val="24"/>
        </w:rPr>
        <w:t xml:space="preserve">). </w:t>
      </w:r>
      <w:r w:rsidR="007A3D6C">
        <w:rPr>
          <w:rFonts w:ascii="Times New Roman" w:hAnsi="Times New Roman"/>
          <w:iCs/>
          <w:sz w:val="24"/>
          <w:szCs w:val="24"/>
        </w:rPr>
        <w:t>W</w:t>
      </w:r>
      <w:r w:rsidR="007A3D6C" w:rsidRPr="00842538">
        <w:rPr>
          <w:rFonts w:ascii="Times New Roman" w:hAnsi="Times New Roman"/>
          <w:iCs/>
          <w:sz w:val="24"/>
          <w:szCs w:val="24"/>
        </w:rPr>
        <w:t>e</w:t>
      </w:r>
      <w:r w:rsidR="007A3D6C" w:rsidRPr="00842538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sz w:val="24"/>
          <w:szCs w:val="24"/>
        </w:rPr>
        <w:t>will</w:t>
      </w:r>
      <w:r w:rsidR="007A3D6C" w:rsidRPr="00842538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sz w:val="24"/>
          <w:szCs w:val="24"/>
        </w:rPr>
        <w:t>do</w:t>
      </w:r>
      <w:r w:rsidR="007A3D6C" w:rsidRPr="00842538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proofErr w:type="gramStart"/>
      <w:r w:rsidR="007A3D6C" w:rsidRPr="00842538">
        <w:rPr>
          <w:rFonts w:ascii="Times New Roman" w:hAnsi="Times New Roman"/>
          <w:iCs/>
          <w:sz w:val="24"/>
          <w:szCs w:val="24"/>
        </w:rPr>
        <w:t>a</w:t>
      </w:r>
      <w:r w:rsidR="007A3D6C" w:rsidRPr="00842538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sz w:val="24"/>
          <w:szCs w:val="24"/>
        </w:rPr>
        <w:t>Dunnett’s</w:t>
      </w:r>
      <w:proofErr w:type="gramEnd"/>
      <w:r w:rsidR="007A3D6C" w:rsidRPr="00842538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sz w:val="24"/>
          <w:szCs w:val="24"/>
        </w:rPr>
        <w:t>post-hoc</w:t>
      </w:r>
      <w:r w:rsidR="007A3D6C" w:rsidRPr="00842538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spacing w:val="-2"/>
          <w:sz w:val="24"/>
          <w:szCs w:val="24"/>
        </w:rPr>
        <w:t>analysis.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 xml:space="preserve"> Dunnett's</w:t>
      </w:r>
      <w:r w:rsidR="007A3D6C" w:rsidRPr="00842538">
        <w:rPr>
          <w:rFonts w:ascii="Times New Roman" w:hAnsi="Times New Roman"/>
          <w:iCs/>
          <w:spacing w:val="40"/>
          <w:w w:val="115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5"/>
          <w:sz w:val="24"/>
          <w:szCs w:val="24"/>
        </w:rPr>
        <w:t>test</w:t>
      </w:r>
      <w:r w:rsidR="007A3D6C" w:rsidRPr="00842538">
        <w:rPr>
          <w:rFonts w:ascii="Times New Roman" w:hAnsi="Times New Roman"/>
          <w:iCs/>
          <w:spacing w:val="40"/>
          <w:w w:val="115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for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comparing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several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treatments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with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a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control</w:t>
      </w:r>
      <w:r w:rsidR="007A3D6C" w:rsidRPr="00842538">
        <w:rPr>
          <w:rFonts w:ascii="Times New Roman" w:hAnsi="Times New Roman"/>
          <w:iCs/>
          <w:w w:val="180"/>
          <w:sz w:val="24"/>
          <w:szCs w:val="24"/>
        </w:rPr>
        <w:t xml:space="preserve">: </w:t>
      </w:r>
      <w:r w:rsidR="007A3D6C" w:rsidRPr="00842538">
        <w:rPr>
          <w:rFonts w:ascii="Times New Roman" w:hAnsi="Times New Roman"/>
          <w:iCs/>
          <w:w w:val="105"/>
          <w:sz w:val="24"/>
          <w:szCs w:val="24"/>
        </w:rPr>
        <w:t xml:space="preserve">95%  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family-wise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>confidence</w:t>
      </w:r>
      <w:r w:rsidR="007A3D6C" w:rsidRPr="00842538">
        <w:rPr>
          <w:rFonts w:ascii="Times New Roman" w:hAnsi="Times New Roman"/>
          <w:iCs/>
          <w:spacing w:val="40"/>
          <w:w w:val="110"/>
          <w:sz w:val="24"/>
          <w:szCs w:val="24"/>
        </w:rPr>
        <w:t xml:space="preserve"> </w:t>
      </w:r>
      <w:r w:rsidR="007A3D6C" w:rsidRPr="00842538">
        <w:rPr>
          <w:rFonts w:ascii="Times New Roman" w:hAnsi="Times New Roman"/>
          <w:iCs/>
          <w:w w:val="110"/>
          <w:sz w:val="24"/>
          <w:szCs w:val="24"/>
        </w:rPr>
        <w:t xml:space="preserve">level. The p-values were calculated and presented in </w:t>
      </w:r>
      <w:r w:rsidR="007A3D6C" w:rsidRPr="00842538">
        <w:rPr>
          <w:rFonts w:ascii="Times New Roman" w:hAnsi="Times New Roman"/>
          <w:b/>
          <w:bCs/>
          <w:iCs/>
          <w:w w:val="110"/>
          <w:sz w:val="24"/>
          <w:szCs w:val="24"/>
        </w:rPr>
        <w:t>Table S</w:t>
      </w:r>
      <w:r w:rsidR="007A3D6C">
        <w:rPr>
          <w:rFonts w:ascii="Times New Roman" w:hAnsi="Times New Roman"/>
          <w:b/>
          <w:bCs/>
          <w:iCs/>
          <w:w w:val="110"/>
          <w:sz w:val="24"/>
          <w:szCs w:val="24"/>
        </w:rPr>
        <w:t>5</w:t>
      </w:r>
      <w:r w:rsidR="007A3D6C">
        <w:rPr>
          <w:rFonts w:ascii="Times New Roman" w:hAnsi="Times New Roman"/>
          <w:iCs/>
          <w:w w:val="110"/>
          <w:sz w:val="24"/>
          <w:szCs w:val="24"/>
        </w:rPr>
        <w:t>.</w:t>
      </w:r>
    </w:p>
    <w:p w14:paraId="167840E3" w14:textId="77777777" w:rsidR="007A3D6C" w:rsidRDefault="007A3D6C" w:rsidP="00E8716D">
      <w:pPr>
        <w:pStyle w:val="MDPI22heading2"/>
        <w:spacing w:line="360" w:lineRule="auto"/>
        <w:ind w:left="0" w:firstLine="720"/>
        <w:jc w:val="both"/>
        <w:rPr>
          <w:rFonts w:ascii="Times New Roman" w:hAnsi="Times New Roman"/>
          <w:i w:val="0"/>
          <w:iCs/>
          <w:w w:val="110"/>
          <w:sz w:val="24"/>
          <w:szCs w:val="24"/>
        </w:rPr>
      </w:pPr>
      <w:r w:rsidRPr="007B3F70">
        <w:rPr>
          <w:rFonts w:ascii="Times New Roman" w:hAnsi="Times New Roman"/>
          <w:i w:val="0"/>
          <w:sz w:val="24"/>
          <w:szCs w:val="24"/>
        </w:rPr>
        <w:t xml:space="preserve">Part </w:t>
      </w:r>
      <w:r>
        <w:rPr>
          <w:rFonts w:ascii="Times New Roman" w:hAnsi="Times New Roman"/>
          <w:i w:val="0"/>
          <w:sz w:val="24"/>
          <w:szCs w:val="24"/>
        </w:rPr>
        <w:t>2</w:t>
      </w:r>
      <w:r w:rsidRPr="007B3F70">
        <w:rPr>
          <w:rFonts w:ascii="Times New Roman" w:hAnsi="Times New Roman"/>
          <w:i w:val="0"/>
          <w:sz w:val="24"/>
          <w:szCs w:val="24"/>
        </w:rPr>
        <w:t xml:space="preserve">, the data analysis on tumor </w:t>
      </w:r>
      <w:r>
        <w:rPr>
          <w:rFonts w:ascii="Times New Roman" w:hAnsi="Times New Roman"/>
          <w:i w:val="0"/>
          <w:sz w:val="24"/>
          <w:szCs w:val="24"/>
        </w:rPr>
        <w:t xml:space="preserve">weight. </w:t>
      </w:r>
      <w:r w:rsidRPr="005A25D2">
        <w:rPr>
          <w:rFonts w:ascii="Times New Roman" w:hAnsi="Times New Roman"/>
          <w:i w:val="0"/>
          <w:sz w:val="24"/>
          <w:szCs w:val="24"/>
        </w:rPr>
        <w:t xml:space="preserve">With all </w:t>
      </w:r>
      <w:r w:rsidRPr="005A25D2">
        <w:rPr>
          <w:rFonts w:ascii="Times New Roman" w:hAnsi="Times New Roman"/>
          <w:i w:val="0"/>
          <w:spacing w:val="-2"/>
          <w:sz w:val="24"/>
          <w:szCs w:val="24"/>
        </w:rPr>
        <w:t xml:space="preserve">all tumor </w:t>
      </w:r>
      <w:r>
        <w:rPr>
          <w:rFonts w:ascii="Times New Roman" w:hAnsi="Times New Roman"/>
          <w:i w:val="0"/>
          <w:spacing w:val="-2"/>
          <w:sz w:val="24"/>
          <w:szCs w:val="24"/>
        </w:rPr>
        <w:t>weights</w:t>
      </w:r>
      <w:r w:rsidRPr="005A25D2">
        <w:rPr>
          <w:rFonts w:ascii="Times New Roman" w:hAnsi="Times New Roman"/>
          <w:i w:val="0"/>
          <w:spacing w:val="-2"/>
          <w:sz w:val="24"/>
          <w:szCs w:val="24"/>
        </w:rPr>
        <w:t xml:space="preserve"> at </w:t>
      </w:r>
      <w:r>
        <w:rPr>
          <w:rFonts w:ascii="Times New Roman" w:hAnsi="Times New Roman"/>
          <w:i w:val="0"/>
          <w:spacing w:val="-2"/>
          <w:sz w:val="24"/>
          <w:szCs w:val="24"/>
        </w:rPr>
        <w:t xml:space="preserve">the ending day of the treatment, </w:t>
      </w:r>
      <w:r w:rsidRPr="005A25D2">
        <w:rPr>
          <w:rFonts w:ascii="Times New Roman" w:hAnsi="Times New Roman"/>
          <w:i w:val="0"/>
          <w:sz w:val="24"/>
          <w:szCs w:val="24"/>
        </w:rPr>
        <w:t>box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z w:val="24"/>
          <w:szCs w:val="24"/>
        </w:rPr>
        <w:t>plots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z w:val="24"/>
          <w:szCs w:val="24"/>
        </w:rPr>
        <w:t>for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z w:val="24"/>
          <w:szCs w:val="24"/>
        </w:rPr>
        <w:t>each</w:t>
      </w:r>
      <w:r w:rsidRPr="005A25D2">
        <w:rPr>
          <w:rFonts w:ascii="Times New Roman" w:hAnsi="Times New Roman"/>
          <w:i w:val="0"/>
          <w:spacing w:val="-3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z w:val="24"/>
          <w:szCs w:val="24"/>
        </w:rPr>
        <w:t>group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i w:val="0"/>
          <w:spacing w:val="-4"/>
          <w:sz w:val="24"/>
          <w:szCs w:val="24"/>
        </w:rPr>
        <w:t xml:space="preserve">were generated </w:t>
      </w:r>
      <w:r w:rsidRPr="005A25D2">
        <w:rPr>
          <w:rFonts w:ascii="Times New Roman" w:hAnsi="Times New Roman"/>
          <w:i w:val="0"/>
          <w:sz w:val="24"/>
          <w:szCs w:val="24"/>
        </w:rPr>
        <w:t>as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z w:val="24"/>
          <w:szCs w:val="24"/>
        </w:rPr>
        <w:t>a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z w:val="24"/>
          <w:szCs w:val="24"/>
        </w:rPr>
        <w:t>visual</w:t>
      </w:r>
      <w:r w:rsidRPr="005A25D2">
        <w:rPr>
          <w:rFonts w:ascii="Times New Roman" w:hAnsi="Times New Roman"/>
          <w:i w:val="0"/>
          <w:spacing w:val="-4"/>
          <w:sz w:val="24"/>
          <w:szCs w:val="24"/>
        </w:rPr>
        <w:t xml:space="preserve"> </w:t>
      </w:r>
      <w:r w:rsidRPr="005A25D2">
        <w:rPr>
          <w:rFonts w:ascii="Times New Roman" w:hAnsi="Times New Roman"/>
          <w:i w:val="0"/>
          <w:spacing w:val="-2"/>
          <w:sz w:val="24"/>
          <w:szCs w:val="24"/>
        </w:rPr>
        <w:t>verification</w:t>
      </w:r>
      <w:r>
        <w:rPr>
          <w:rFonts w:ascii="Times New Roman" w:hAnsi="Times New Roman"/>
          <w:i w:val="0"/>
          <w:spacing w:val="-2"/>
          <w:sz w:val="24"/>
          <w:szCs w:val="24"/>
        </w:rPr>
        <w:t xml:space="preserve"> (</w:t>
      </w:r>
      <w:r w:rsidRPr="00CD641B">
        <w:rPr>
          <w:rFonts w:ascii="Times New Roman" w:hAnsi="Times New Roman"/>
          <w:b/>
          <w:bCs/>
          <w:i w:val="0"/>
          <w:spacing w:val="-2"/>
          <w:sz w:val="24"/>
          <w:szCs w:val="24"/>
        </w:rPr>
        <w:t>Fig. S3</w:t>
      </w:r>
      <w:r>
        <w:rPr>
          <w:rFonts w:ascii="Times New Roman" w:hAnsi="Times New Roman"/>
          <w:i w:val="0"/>
          <w:spacing w:val="-2"/>
          <w:sz w:val="24"/>
          <w:szCs w:val="24"/>
        </w:rPr>
        <w:t xml:space="preserve">). </w:t>
      </w:r>
      <w:r>
        <w:rPr>
          <w:rFonts w:ascii="Times New Roman" w:hAnsi="Times New Roman"/>
          <w:i w:val="0"/>
          <w:iCs/>
          <w:sz w:val="24"/>
          <w:szCs w:val="24"/>
        </w:rPr>
        <w:t>W</w:t>
      </w:r>
      <w:r w:rsidRPr="00842538">
        <w:rPr>
          <w:rFonts w:ascii="Times New Roman" w:hAnsi="Times New Roman"/>
          <w:i w:val="0"/>
          <w:iCs/>
          <w:sz w:val="24"/>
          <w:szCs w:val="24"/>
        </w:rPr>
        <w:t>e</w:t>
      </w:r>
      <w:r w:rsidRPr="00842538">
        <w:rPr>
          <w:rFonts w:ascii="Times New Roman" w:hAnsi="Times New Roman"/>
          <w:i w:val="0"/>
          <w:iCs/>
          <w:spacing w:val="2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sz w:val="24"/>
          <w:szCs w:val="24"/>
        </w:rPr>
        <w:t>will</w:t>
      </w:r>
      <w:r w:rsidRPr="00842538">
        <w:rPr>
          <w:rFonts w:ascii="Times New Roman" w:hAnsi="Times New Roman"/>
          <w:i w:val="0"/>
          <w:iCs/>
          <w:spacing w:val="2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sz w:val="24"/>
          <w:szCs w:val="24"/>
        </w:rPr>
        <w:t>do</w:t>
      </w:r>
      <w:r w:rsidRPr="00842538">
        <w:rPr>
          <w:rFonts w:ascii="Times New Roman" w:hAnsi="Times New Roman"/>
          <w:i w:val="0"/>
          <w:iCs/>
          <w:spacing w:val="2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sz w:val="24"/>
          <w:szCs w:val="24"/>
        </w:rPr>
        <w:t>a</w:t>
      </w:r>
      <w:r w:rsidRPr="00842538">
        <w:rPr>
          <w:rFonts w:ascii="Times New Roman" w:hAnsi="Times New Roman"/>
          <w:i w:val="0"/>
          <w:iCs/>
          <w:spacing w:val="2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sz w:val="24"/>
          <w:szCs w:val="24"/>
        </w:rPr>
        <w:t>Dunnett’s</w:t>
      </w:r>
      <w:r w:rsidRPr="00842538">
        <w:rPr>
          <w:rFonts w:ascii="Times New Roman" w:hAnsi="Times New Roman"/>
          <w:i w:val="0"/>
          <w:iCs/>
          <w:spacing w:val="2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sz w:val="24"/>
          <w:szCs w:val="24"/>
        </w:rPr>
        <w:t>post-hoc</w:t>
      </w:r>
      <w:r w:rsidRPr="00842538">
        <w:rPr>
          <w:rFonts w:ascii="Times New Roman" w:hAnsi="Times New Roman"/>
          <w:i w:val="0"/>
          <w:iCs/>
          <w:spacing w:val="2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spacing w:val="-2"/>
          <w:sz w:val="24"/>
          <w:szCs w:val="24"/>
        </w:rPr>
        <w:t>analysis.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 xml:space="preserve"> Dunnett's</w:t>
      </w:r>
      <w:r w:rsidRPr="00842538">
        <w:rPr>
          <w:rFonts w:ascii="Times New Roman" w:hAnsi="Times New Roman"/>
          <w:i w:val="0"/>
          <w:iCs/>
          <w:spacing w:val="40"/>
          <w:w w:val="115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5"/>
          <w:sz w:val="24"/>
          <w:szCs w:val="24"/>
        </w:rPr>
        <w:t>test</w:t>
      </w:r>
      <w:r w:rsidRPr="00842538">
        <w:rPr>
          <w:rFonts w:ascii="Times New Roman" w:hAnsi="Times New Roman"/>
          <w:i w:val="0"/>
          <w:iCs/>
          <w:spacing w:val="40"/>
          <w:w w:val="115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for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comparing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several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treatments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with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a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control</w:t>
      </w:r>
      <w:r w:rsidRPr="00842538">
        <w:rPr>
          <w:rFonts w:ascii="Times New Roman" w:hAnsi="Times New Roman"/>
          <w:i w:val="0"/>
          <w:iCs/>
          <w:w w:val="180"/>
          <w:sz w:val="24"/>
          <w:szCs w:val="24"/>
        </w:rPr>
        <w:t xml:space="preserve">: </w:t>
      </w:r>
      <w:r w:rsidRPr="00842538">
        <w:rPr>
          <w:rFonts w:ascii="Times New Roman" w:hAnsi="Times New Roman"/>
          <w:i w:val="0"/>
          <w:iCs/>
          <w:w w:val="105"/>
          <w:sz w:val="24"/>
          <w:szCs w:val="24"/>
        </w:rPr>
        <w:t xml:space="preserve">95%  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family-wise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>confidence</w:t>
      </w:r>
      <w:r w:rsidRPr="00842538">
        <w:rPr>
          <w:rFonts w:ascii="Times New Roman" w:hAnsi="Times New Roman"/>
          <w:i w:val="0"/>
          <w:iCs/>
          <w:spacing w:val="40"/>
          <w:w w:val="110"/>
          <w:sz w:val="24"/>
          <w:szCs w:val="24"/>
        </w:rPr>
        <w:t xml:space="preserve"> </w:t>
      </w:r>
      <w:r w:rsidRPr="00842538">
        <w:rPr>
          <w:rFonts w:ascii="Times New Roman" w:hAnsi="Times New Roman"/>
          <w:i w:val="0"/>
          <w:iCs/>
          <w:w w:val="110"/>
          <w:sz w:val="24"/>
          <w:szCs w:val="24"/>
        </w:rPr>
        <w:t xml:space="preserve">level. The p-values were calculated and presented in </w:t>
      </w:r>
      <w:r w:rsidRPr="00842538">
        <w:rPr>
          <w:rFonts w:ascii="Times New Roman" w:hAnsi="Times New Roman"/>
          <w:b/>
          <w:bCs/>
          <w:i w:val="0"/>
          <w:iCs/>
          <w:w w:val="110"/>
          <w:sz w:val="24"/>
          <w:szCs w:val="24"/>
        </w:rPr>
        <w:t>Table S</w:t>
      </w:r>
      <w:r>
        <w:rPr>
          <w:rFonts w:ascii="Times New Roman" w:hAnsi="Times New Roman"/>
          <w:b/>
          <w:bCs/>
          <w:i w:val="0"/>
          <w:iCs/>
          <w:w w:val="110"/>
          <w:sz w:val="24"/>
          <w:szCs w:val="24"/>
        </w:rPr>
        <w:t>6</w:t>
      </w:r>
      <w:r>
        <w:rPr>
          <w:rFonts w:ascii="Times New Roman" w:hAnsi="Times New Roman"/>
          <w:i w:val="0"/>
          <w:iCs/>
          <w:w w:val="110"/>
          <w:sz w:val="24"/>
          <w:szCs w:val="24"/>
        </w:rPr>
        <w:t>.</w:t>
      </w:r>
    </w:p>
    <w:p w14:paraId="51CAB9A0" w14:textId="77777777" w:rsidR="00E8716D" w:rsidRPr="003550A6" w:rsidRDefault="00E8716D" w:rsidP="00E8716D">
      <w:pPr>
        <w:pStyle w:val="MDPI22heading2"/>
        <w:spacing w:line="360" w:lineRule="auto"/>
        <w:ind w:left="0"/>
        <w:jc w:val="both"/>
        <w:rPr>
          <w:rFonts w:ascii="Times New Roman" w:hAnsi="Times New Roman"/>
          <w:i w:val="0"/>
          <w:sz w:val="24"/>
          <w:szCs w:val="24"/>
        </w:rPr>
      </w:pPr>
      <w:r w:rsidRPr="007B3F70">
        <w:rPr>
          <w:rFonts w:ascii="Times New Roman" w:hAnsi="Times New Roman"/>
          <w:iCs/>
          <w:sz w:val="24"/>
          <w:szCs w:val="24"/>
        </w:rPr>
        <w:t>In vivo efficacy evaluation of SPESN38-</w:t>
      </w:r>
      <w:r>
        <w:rPr>
          <w:rFonts w:ascii="Times New Roman" w:hAnsi="Times New Roman"/>
          <w:iCs/>
          <w:sz w:val="24"/>
          <w:szCs w:val="24"/>
        </w:rPr>
        <w:t>8</w:t>
      </w:r>
      <w:r w:rsidRPr="007B3F70">
        <w:rPr>
          <w:rFonts w:ascii="Times New Roman" w:hAnsi="Times New Roman"/>
          <w:iCs/>
          <w:sz w:val="24"/>
          <w:szCs w:val="24"/>
        </w:rPr>
        <w:t xml:space="preserve"> on </w:t>
      </w:r>
      <w:r>
        <w:rPr>
          <w:rFonts w:ascii="Times New Roman" w:hAnsi="Times New Roman"/>
          <w:iCs/>
          <w:sz w:val="24"/>
          <w:szCs w:val="24"/>
        </w:rPr>
        <w:t>SK-LMS-1</w:t>
      </w:r>
    </w:p>
    <w:p w14:paraId="69402031" w14:textId="77777777" w:rsidR="00E8716D" w:rsidRDefault="00E8716D" w:rsidP="005A1B59">
      <w:pPr>
        <w:spacing w:after="0" w:line="360" w:lineRule="auto"/>
        <w:ind w:firstLine="720"/>
      </w:pPr>
      <w:r>
        <w:rPr>
          <w:rFonts w:ascii="Times New Roman" w:hAnsi="Times New Roman" w:cs="Times New Roman"/>
          <w:sz w:val="24"/>
          <w:szCs w:val="24"/>
        </w:rPr>
        <w:t>Part 1.  Tumor volume, s</w:t>
      </w:r>
      <w:r w:rsidRPr="00A07620">
        <w:rPr>
          <w:rFonts w:ascii="Times New Roman" w:hAnsi="Times New Roman" w:cs="Times New Roman"/>
          <w:sz w:val="24"/>
          <w:szCs w:val="24"/>
        </w:rPr>
        <w:t>ummaries of tumor volume by day and group</w:t>
      </w:r>
      <w:r>
        <w:rPr>
          <w:rFonts w:ascii="Times New Roman" w:hAnsi="Times New Roman" w:cs="Times New Roman"/>
          <w:sz w:val="24"/>
          <w:szCs w:val="24"/>
        </w:rPr>
        <w:t xml:space="preserve"> are shown in </w:t>
      </w:r>
      <w:r w:rsidRPr="00215352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t>:</w:t>
      </w:r>
    </w:p>
    <w:p w14:paraId="6C748DB1" w14:textId="77777777" w:rsidR="005A1B59" w:rsidRDefault="005A1B59" w:rsidP="002F2073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C63DE">
        <w:rPr>
          <w:rFonts w:ascii="Times New Roman" w:hAnsi="Times New Roman" w:cs="Times New Roman"/>
          <w:sz w:val="24"/>
          <w:szCs w:val="24"/>
        </w:rPr>
        <w:t xml:space="preserve">Summaries of tumor volume change from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C63DE">
        <w:rPr>
          <w:rFonts w:ascii="Times New Roman" w:hAnsi="Times New Roman" w:cs="Times New Roman"/>
          <w:sz w:val="24"/>
          <w:szCs w:val="24"/>
        </w:rPr>
        <w:t>ay 0 (volume minus day 0 volume) by group and day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63DE">
        <w:rPr>
          <w:rFonts w:ascii="Times New Roman" w:hAnsi="Times New Roman" w:cs="Times New Roman"/>
          <w:sz w:val="24"/>
          <w:szCs w:val="24"/>
        </w:rPr>
        <w:t xml:space="preserve"> as shown in </w:t>
      </w:r>
      <w:r w:rsidRPr="004C63DE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E54C5C" w14:textId="77777777" w:rsidR="002F2073" w:rsidRPr="00E578AB" w:rsidRDefault="002F2073" w:rsidP="002F2073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578AB">
        <w:rPr>
          <w:rFonts w:ascii="Times New Roman" w:hAnsi="Times New Roman" w:cs="Times New Roman"/>
          <w:sz w:val="24"/>
          <w:szCs w:val="24"/>
        </w:rPr>
        <w:t xml:space="preserve">A mixed linear regression model was made with tumor volume as the outcome </w:t>
      </w:r>
      <w:r>
        <w:rPr>
          <w:rFonts w:ascii="Times New Roman" w:hAnsi="Times New Roman" w:cs="Times New Roman"/>
          <w:sz w:val="24"/>
          <w:szCs w:val="24"/>
        </w:rPr>
        <w:t>on day</w:t>
      </w:r>
      <w:r w:rsidRPr="00E578AB">
        <w:rPr>
          <w:rFonts w:ascii="Times New Roman" w:hAnsi="Times New Roman" w:cs="Times New Roman"/>
          <w:sz w:val="24"/>
          <w:szCs w:val="24"/>
        </w:rPr>
        <w:t xml:space="preserve"> 2, 6, and 9. The model tested for group differences adjusted for time, day 0 volume, and sex. There was a within animal correlation modeled using a random intercept. D</w:t>
      </w:r>
      <w:r>
        <w:rPr>
          <w:rFonts w:ascii="Times New Roman" w:hAnsi="Times New Roman" w:cs="Times New Roman"/>
          <w:sz w:val="24"/>
          <w:szCs w:val="24"/>
        </w:rPr>
        <w:t>OX</w:t>
      </w:r>
      <w:r w:rsidRPr="00E578AB">
        <w:rPr>
          <w:rFonts w:ascii="Times New Roman" w:hAnsi="Times New Roman" w:cs="Times New Roman"/>
          <w:sz w:val="24"/>
          <w:szCs w:val="24"/>
        </w:rPr>
        <w:t xml:space="preserve"> and SPESN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578A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-8</w:t>
      </w:r>
      <w:r w:rsidRPr="00E578AB">
        <w:rPr>
          <w:rFonts w:ascii="Times New Roman" w:hAnsi="Times New Roman" w:cs="Times New Roman"/>
          <w:sz w:val="24"/>
          <w:szCs w:val="24"/>
        </w:rPr>
        <w:t xml:space="preserve"> groups had significantly different tumor volume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E578AB">
        <w:rPr>
          <w:rFonts w:ascii="Times New Roman" w:hAnsi="Times New Roman" w:cs="Times New Roman"/>
          <w:sz w:val="24"/>
          <w:szCs w:val="24"/>
        </w:rPr>
        <w:t xml:space="preserve"> day 0, but neither was significantly different from vehicle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E578AB">
        <w:rPr>
          <w:rFonts w:ascii="Times New Roman" w:hAnsi="Times New Roman" w:cs="Times New Roman"/>
          <w:sz w:val="24"/>
          <w:szCs w:val="24"/>
        </w:rPr>
        <w:t xml:space="preserve"> day 0.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578AB">
        <w:rPr>
          <w:rFonts w:ascii="Times New Roman" w:hAnsi="Times New Roman" w:cs="Times New Roman"/>
          <w:sz w:val="24"/>
          <w:szCs w:val="24"/>
        </w:rPr>
        <w:t>A significant interaction between group and time was found (type III F test p&lt;0.0001) along with significant group differences (the group differences varied depending on day). Sex differences were not significant (type III F test p=0.9124).</w:t>
      </w:r>
    </w:p>
    <w:p w14:paraId="42AF4614" w14:textId="77777777" w:rsidR="002F2073" w:rsidRDefault="002F2073" w:rsidP="00FC2E99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578AB">
        <w:rPr>
          <w:rFonts w:ascii="Times New Roman" w:hAnsi="Times New Roman" w:cs="Times New Roman"/>
          <w:sz w:val="24"/>
          <w:szCs w:val="24"/>
        </w:rPr>
        <w:lastRenderedPageBreak/>
        <w:t xml:space="preserve">There was a significant difference in average tumor volume at starting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E578AB">
        <w:rPr>
          <w:rFonts w:ascii="Times New Roman" w:hAnsi="Times New Roman" w:cs="Times New Roman"/>
          <w:sz w:val="24"/>
          <w:szCs w:val="24"/>
        </w:rPr>
        <w:t xml:space="preserve"> day 2 between SPESN8 and vehicle (p=0.0212).</w:t>
      </w:r>
      <w:r w:rsidRPr="00E578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E578AB">
        <w:rPr>
          <w:rFonts w:ascii="Times New Roman" w:hAnsi="Times New Roman" w:cs="Times New Roman"/>
          <w:sz w:val="24"/>
          <w:szCs w:val="24"/>
        </w:rPr>
        <w:t xml:space="preserve"> day 9 all three group comparisons were significant after adjustment for multiplicity (p&lt;0.0001 for all).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78AB">
        <w:rPr>
          <w:rFonts w:ascii="Times New Roman" w:hAnsi="Times New Roman" w:cs="Times New Roman"/>
          <w:sz w:val="24"/>
          <w:szCs w:val="24"/>
        </w:rPr>
        <w:t xml:space="preserve">The following table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578A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578AB">
        <w:rPr>
          <w:rFonts w:ascii="Times New Roman" w:hAnsi="Times New Roman" w:cs="Times New Roman"/>
          <w:sz w:val="24"/>
          <w:szCs w:val="24"/>
        </w:rPr>
        <w:t xml:space="preserve">shows results from Tukey-Kramer adjusted pairwise tests between groups at each day. </w:t>
      </w:r>
      <w:r>
        <w:rPr>
          <w:rFonts w:ascii="Times New Roman" w:hAnsi="Times New Roman" w:cs="Times New Roman"/>
          <w:sz w:val="24"/>
          <w:szCs w:val="24"/>
        </w:rPr>
        <w:t>The black color columns</w:t>
      </w:r>
      <w:r w:rsidRPr="00E578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E578AB">
        <w:rPr>
          <w:rFonts w:ascii="Times New Roman" w:hAnsi="Times New Roman" w:cs="Times New Roman"/>
          <w:sz w:val="24"/>
          <w:szCs w:val="24"/>
        </w:rPr>
        <w:t xml:space="preserve"> within group at between days, </w:t>
      </w:r>
      <w:r>
        <w:rPr>
          <w:rFonts w:ascii="Times New Roman" w:hAnsi="Times New Roman" w:cs="Times New Roman"/>
          <w:sz w:val="24"/>
          <w:szCs w:val="24"/>
        </w:rPr>
        <w:t>the red columns</w:t>
      </w:r>
      <w:r w:rsidRPr="00E578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E578AB">
        <w:rPr>
          <w:rFonts w:ascii="Times New Roman" w:hAnsi="Times New Roman" w:cs="Times New Roman"/>
          <w:sz w:val="24"/>
          <w:szCs w:val="24"/>
        </w:rPr>
        <w:t xml:space="preserve"> between group at each day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7E784A" w14:textId="77777777" w:rsidR="00FC2E99" w:rsidRDefault="00FC2E99" w:rsidP="00A558FD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 2:  Tumor weight, s</w:t>
      </w:r>
      <w:r w:rsidRPr="00800637">
        <w:rPr>
          <w:rFonts w:ascii="Times New Roman" w:hAnsi="Times New Roman" w:cs="Times New Roman"/>
          <w:sz w:val="24"/>
          <w:szCs w:val="24"/>
        </w:rPr>
        <w:t>ummaries of tumor weight in three groups for vehicle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00637">
        <w:rPr>
          <w:rFonts w:ascii="Times New Roman" w:hAnsi="Times New Roman" w:cs="Times New Roman"/>
          <w:sz w:val="24"/>
          <w:szCs w:val="24"/>
        </w:rPr>
        <w:t xml:space="preserve"> DOX, and </w:t>
      </w:r>
      <w:r>
        <w:rPr>
          <w:rFonts w:ascii="Times New Roman" w:hAnsi="Times New Roman" w:cs="Times New Roman"/>
          <w:sz w:val="24"/>
          <w:szCs w:val="24"/>
        </w:rPr>
        <w:t xml:space="preserve">SPESN38-8 at their ending days are shown in </w:t>
      </w:r>
      <w:r w:rsidRPr="00CB5CE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88F6FA" w14:textId="77777777" w:rsidR="00A558FD" w:rsidRPr="0040604E" w:rsidRDefault="00A558FD" w:rsidP="00A558F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0604E">
        <w:rPr>
          <w:rFonts w:ascii="Times New Roman" w:hAnsi="Times New Roman" w:cs="Times New Roman"/>
          <w:sz w:val="24"/>
          <w:szCs w:val="24"/>
        </w:rPr>
        <w:t>The ANOVA for tumor weight indicated some significant difference among the groups (</w:t>
      </w:r>
      <w:r w:rsidRPr="00CB4D9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04E">
        <w:rPr>
          <w:rFonts w:ascii="Times New Roman" w:hAnsi="Times New Roman" w:cs="Times New Roman"/>
          <w:sz w:val="24"/>
          <w:szCs w:val="24"/>
        </w:rPr>
        <w:t xml:space="preserve">&lt;0.0001). The Tukey-Kramer adjusted </w:t>
      </w:r>
      <w:r w:rsidRPr="0040604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0604E">
        <w:rPr>
          <w:rFonts w:ascii="Times New Roman" w:hAnsi="Times New Roman" w:cs="Times New Roman"/>
          <w:sz w:val="24"/>
          <w:szCs w:val="24"/>
        </w:rPr>
        <w:t>-values between groups all indicated significant differences in average tumor weight between DOX and SPESN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0604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-8</w:t>
      </w:r>
      <w:r w:rsidRPr="0040604E">
        <w:rPr>
          <w:rFonts w:ascii="Times New Roman" w:hAnsi="Times New Roman" w:cs="Times New Roman"/>
          <w:sz w:val="24"/>
          <w:szCs w:val="24"/>
        </w:rPr>
        <w:t xml:space="preserve"> (adjusted </w:t>
      </w:r>
      <w:r w:rsidRPr="009332F6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04E">
        <w:rPr>
          <w:rFonts w:ascii="Times New Roman" w:hAnsi="Times New Roman" w:cs="Times New Roman"/>
          <w:sz w:val="24"/>
          <w:szCs w:val="24"/>
        </w:rPr>
        <w:t>=0.0002</w:t>
      </w:r>
      <w:r>
        <w:rPr>
          <w:rFonts w:ascii="Times New Roman" w:hAnsi="Times New Roman" w:cs="Times New Roman"/>
          <w:sz w:val="24"/>
          <w:szCs w:val="24"/>
        </w:rPr>
        <w:t>, ***</w:t>
      </w:r>
      <w:r w:rsidRPr="0040604E">
        <w:rPr>
          <w:rFonts w:ascii="Times New Roman" w:hAnsi="Times New Roman" w:cs="Times New Roman"/>
          <w:sz w:val="24"/>
          <w:szCs w:val="24"/>
        </w:rPr>
        <w:t xml:space="preserve">), between DOX and vehicle (adjusted </w:t>
      </w:r>
      <w:r w:rsidRPr="009332F6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04E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04E">
        <w:rPr>
          <w:rFonts w:ascii="Times New Roman" w:hAnsi="Times New Roman" w:cs="Times New Roman"/>
          <w:sz w:val="24"/>
          <w:szCs w:val="24"/>
        </w:rPr>
        <w:t>0.0005</w:t>
      </w:r>
      <w:r>
        <w:rPr>
          <w:rFonts w:ascii="Times New Roman" w:hAnsi="Times New Roman" w:cs="Times New Roman"/>
          <w:sz w:val="24"/>
          <w:szCs w:val="24"/>
        </w:rPr>
        <w:t>, ***</w:t>
      </w:r>
      <w:r w:rsidRPr="0040604E">
        <w:rPr>
          <w:rFonts w:ascii="Times New Roman" w:hAnsi="Times New Roman" w:cs="Times New Roman"/>
          <w:sz w:val="24"/>
          <w:szCs w:val="24"/>
        </w:rPr>
        <w:t>) and between SPESN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0604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-8</w:t>
      </w:r>
      <w:r w:rsidRPr="0040604E">
        <w:rPr>
          <w:rFonts w:ascii="Times New Roman" w:hAnsi="Times New Roman" w:cs="Times New Roman"/>
          <w:sz w:val="24"/>
          <w:szCs w:val="24"/>
        </w:rPr>
        <w:t xml:space="preserve"> and vehicle (adjusted </w:t>
      </w:r>
      <w:r w:rsidRPr="00CB4D9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604E">
        <w:rPr>
          <w:rFonts w:ascii="Times New Roman" w:hAnsi="Times New Roman" w:cs="Times New Roman"/>
          <w:sz w:val="24"/>
          <w:szCs w:val="24"/>
        </w:rPr>
        <w:t>&lt;0.0001</w:t>
      </w:r>
      <w:r>
        <w:rPr>
          <w:rFonts w:ascii="Times New Roman" w:hAnsi="Times New Roman" w:cs="Times New Roman"/>
          <w:sz w:val="24"/>
          <w:szCs w:val="24"/>
        </w:rPr>
        <w:t>, ***</w:t>
      </w:r>
      <w:r w:rsidRPr="0040604E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TableGrid"/>
        <w:tblpPr w:leftFromText="180" w:rightFromText="180" w:vertAnchor="text" w:horzAnchor="margin" w:tblpY="128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330"/>
      </w:tblGrid>
      <w:tr w:rsidR="00FB0875" w14:paraId="22191F75" w14:textId="77777777" w:rsidTr="00FB0875">
        <w:tc>
          <w:tcPr>
            <w:tcW w:w="9330" w:type="dxa"/>
          </w:tcPr>
          <w:p w14:paraId="1DE9817B" w14:textId="77777777" w:rsidR="00FB0875" w:rsidRDefault="00FB0875" w:rsidP="00FB0875">
            <w:pPr>
              <w:pStyle w:val="MDPI22heading2"/>
              <w:spacing w:after="0" w:line="360" w:lineRule="auto"/>
              <w:ind w:left="0"/>
              <w:jc w:val="center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  <w:lang w:eastAsia="zh-CN" w:bidi="ar-SA"/>
              </w:rPr>
              <w:drawing>
                <wp:inline distT="0" distB="0" distL="0" distR="0" wp14:anchorId="504846CB" wp14:editId="059653AB">
                  <wp:extent cx="4957531" cy="2541947"/>
                  <wp:effectExtent l="0" t="0" r="0" b="0"/>
                  <wp:docPr id="34" name="Picture 34" descr="A picture containing box and whisk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picture containing box and whisk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8176" cy="25627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0875" w14:paraId="64F96FF0" w14:textId="77777777" w:rsidTr="00FB0875">
        <w:trPr>
          <w:trHeight w:val="341"/>
        </w:trPr>
        <w:tc>
          <w:tcPr>
            <w:tcW w:w="9330" w:type="dxa"/>
          </w:tcPr>
          <w:p w14:paraId="38D881D4" w14:textId="42F10026" w:rsidR="00FB0875" w:rsidRPr="00047497" w:rsidRDefault="00FB0875" w:rsidP="00FB0875">
            <w:pPr>
              <w:pStyle w:val="Heading1"/>
              <w:spacing w:before="0" w:line="360" w:lineRule="auto"/>
              <w:jc w:val="left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641B">
              <w:rPr>
                <w:rFonts w:ascii="Times New Roman" w:hAnsi="Times New Roman" w:cs="Times New Roman"/>
                <w:iCs/>
                <w:sz w:val="24"/>
                <w:szCs w:val="24"/>
              </w:rPr>
              <w:t>Fig. S1</w:t>
            </w:r>
            <w:r w:rsidRPr="0004749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 </w:t>
            </w:r>
            <w:proofErr w:type="spellStart"/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Tumor</w:t>
            </w:r>
            <w:proofErr w:type="spellEnd"/>
            <w:r w:rsidRPr="004567AA">
              <w:rPr>
                <w:rFonts w:ascii="Times New Roman" w:hAnsi="Times New Roman" w:cs="Times New Roman"/>
                <w:b w:val="0"/>
                <w:bCs w:val="0"/>
                <w:spacing w:val="-18"/>
                <w:sz w:val="24"/>
                <w:szCs w:val="24"/>
              </w:rPr>
              <w:t xml:space="preserve"> v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olume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by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 xml:space="preserve"> t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reatment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g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roups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 xml:space="preserve"> 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Day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5"/>
                <w:sz w:val="24"/>
                <w:szCs w:val="24"/>
              </w:rPr>
              <w:t>10</w:t>
            </w:r>
          </w:p>
        </w:tc>
      </w:tr>
    </w:tbl>
    <w:p w14:paraId="0242822F" w14:textId="77777777" w:rsidR="00A558FD" w:rsidRDefault="00A558FD" w:rsidP="00FC2E99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4ABA4FE" w14:textId="77777777" w:rsidR="002F2073" w:rsidRPr="004C63DE" w:rsidRDefault="002F2073" w:rsidP="005A1B59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DD701FF" w14:textId="77777777" w:rsidR="005A1B59" w:rsidRDefault="005A1B59" w:rsidP="00E8716D">
      <w:pPr>
        <w:spacing w:line="360" w:lineRule="auto"/>
        <w:ind w:firstLine="720"/>
      </w:pPr>
    </w:p>
    <w:p w14:paraId="36360781" w14:textId="77777777" w:rsidR="00E8716D" w:rsidRPr="00842538" w:rsidRDefault="00E8716D" w:rsidP="007A3D6C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p w14:paraId="12F5F416" w14:textId="77777777" w:rsidR="007A3D6C" w:rsidRDefault="007A3D6C" w:rsidP="007A3D6C">
      <w:pPr>
        <w:spacing w:line="360" w:lineRule="auto"/>
        <w:ind w:firstLine="720"/>
        <w:rPr>
          <w:rFonts w:ascii="Times New Roman" w:hAnsi="Times New Roman"/>
          <w:iCs/>
          <w:w w:val="11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270"/>
      </w:tblGrid>
      <w:tr w:rsidR="00437529" w14:paraId="1EC21DFE" w14:textId="77777777" w:rsidTr="00A52661">
        <w:trPr>
          <w:jc w:val="center"/>
        </w:trPr>
        <w:tc>
          <w:tcPr>
            <w:tcW w:w="9270" w:type="dxa"/>
          </w:tcPr>
          <w:p w14:paraId="1ECC4D67" w14:textId="77777777" w:rsidR="00437529" w:rsidRDefault="00437529" w:rsidP="00A52661">
            <w:pPr>
              <w:pStyle w:val="MDPI22heading2"/>
              <w:spacing w:line="240" w:lineRule="auto"/>
              <w:ind w:left="0"/>
              <w:jc w:val="center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  <w:lang w:eastAsia="zh-CN" w:bidi="ar-SA"/>
              </w:rPr>
              <w:lastRenderedPageBreak/>
              <w:drawing>
                <wp:inline distT="0" distB="0" distL="0" distR="0" wp14:anchorId="2BDA74C0" wp14:editId="757DDCF0">
                  <wp:extent cx="4715824" cy="2227532"/>
                  <wp:effectExtent l="0" t="0" r="0" b="0"/>
                  <wp:docPr id="42" name="Picture 42" descr="A picture containing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picture containing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9855" cy="22388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529" w14:paraId="2363199E" w14:textId="77777777" w:rsidTr="00A52661">
        <w:trPr>
          <w:jc w:val="center"/>
        </w:trPr>
        <w:tc>
          <w:tcPr>
            <w:tcW w:w="9270" w:type="dxa"/>
          </w:tcPr>
          <w:p w14:paraId="18056E3F" w14:textId="53079160" w:rsidR="00437529" w:rsidRPr="00047497" w:rsidRDefault="00437529" w:rsidP="00A52661">
            <w:pPr>
              <w:pStyle w:val="Heading1"/>
              <w:spacing w:before="0"/>
              <w:jc w:val="left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641B">
              <w:rPr>
                <w:rFonts w:ascii="Times New Roman" w:hAnsi="Times New Roman" w:cs="Times New Roman"/>
                <w:iCs/>
                <w:sz w:val="24"/>
                <w:szCs w:val="24"/>
              </w:rPr>
              <w:t>Fig. S2</w:t>
            </w:r>
            <w:r w:rsidRPr="0004749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 </w:t>
            </w:r>
            <w:proofErr w:type="spellStart"/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Tumor</w:t>
            </w:r>
            <w:proofErr w:type="spellEnd"/>
            <w:r w:rsidRPr="004567AA">
              <w:rPr>
                <w:rFonts w:ascii="Times New Roman" w:hAnsi="Times New Roman" w:cs="Times New Roman"/>
                <w:b w:val="0"/>
                <w:bCs w:val="0"/>
                <w:spacing w:val="-18"/>
                <w:sz w:val="24"/>
                <w:szCs w:val="24"/>
              </w:rPr>
              <w:t xml:space="preserve"> v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olume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by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 xml:space="preserve"> t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reatment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g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roups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 xml:space="preserve"> 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Day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>21</w:t>
            </w:r>
          </w:p>
        </w:tc>
      </w:tr>
    </w:tbl>
    <w:p w14:paraId="6D755107" w14:textId="77777777" w:rsidR="007A3D6C" w:rsidRDefault="007A3D6C" w:rsidP="007A3D6C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270"/>
      </w:tblGrid>
      <w:tr w:rsidR="00707A03" w14:paraId="69024251" w14:textId="77777777" w:rsidTr="00707A03">
        <w:trPr>
          <w:trHeight w:val="4218"/>
          <w:jc w:val="center"/>
        </w:trPr>
        <w:tc>
          <w:tcPr>
            <w:tcW w:w="9270" w:type="dxa"/>
          </w:tcPr>
          <w:p w14:paraId="1E276960" w14:textId="77777777" w:rsidR="00707A03" w:rsidRDefault="00707A03" w:rsidP="00A52661">
            <w:pPr>
              <w:pStyle w:val="MDPI22heading2"/>
              <w:spacing w:after="0" w:line="240" w:lineRule="auto"/>
              <w:ind w:left="0"/>
              <w:jc w:val="center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  <w:lang w:eastAsia="zh-CN" w:bidi="ar-SA"/>
              </w:rPr>
              <w:drawing>
                <wp:inline distT="0" distB="0" distL="0" distR="0" wp14:anchorId="777DD736" wp14:editId="42D26180">
                  <wp:extent cx="4916925" cy="2522868"/>
                  <wp:effectExtent l="0" t="0" r="0" b="0"/>
                  <wp:docPr id="46" name="Picture 46" descr="A picture containing 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A picture containing ic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374" cy="25379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7A03" w14:paraId="08211060" w14:textId="77777777" w:rsidTr="00A52661">
        <w:trPr>
          <w:jc w:val="center"/>
        </w:trPr>
        <w:tc>
          <w:tcPr>
            <w:tcW w:w="9270" w:type="dxa"/>
          </w:tcPr>
          <w:p w14:paraId="16B71158" w14:textId="0DFA8F62" w:rsidR="00707A03" w:rsidRPr="00047497" w:rsidRDefault="00707A03" w:rsidP="00A52661">
            <w:pPr>
              <w:pStyle w:val="Heading1"/>
              <w:spacing w:before="0"/>
              <w:jc w:val="left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641B">
              <w:rPr>
                <w:rFonts w:ascii="Times New Roman" w:hAnsi="Times New Roman" w:cs="Times New Roman"/>
                <w:iCs/>
                <w:sz w:val="24"/>
                <w:szCs w:val="24"/>
              </w:rPr>
              <w:t>Fig. S3</w:t>
            </w:r>
            <w:r w:rsidRPr="0004749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 </w:t>
            </w:r>
            <w:proofErr w:type="spellStart"/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Tumor</w:t>
            </w:r>
            <w:proofErr w:type="spellEnd"/>
            <w:r w:rsidRPr="004567AA">
              <w:rPr>
                <w:rFonts w:ascii="Times New Roman" w:hAnsi="Times New Roman" w:cs="Times New Roman"/>
                <w:b w:val="0"/>
                <w:bCs w:val="0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pacing w:val="-18"/>
                <w:sz w:val="24"/>
                <w:szCs w:val="24"/>
              </w:rPr>
              <w:t xml:space="preserve">weights 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by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 xml:space="preserve"> t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reatment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5"/>
                <w:sz w:val="24"/>
                <w:szCs w:val="24"/>
              </w:rPr>
              <w:t xml:space="preserve"> g</w:t>
            </w:r>
            <w:r w:rsidRPr="004567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roups </w:t>
            </w:r>
            <w:r w:rsidR="00CD0B9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</w:t>
            </w:r>
            <w:r w:rsidRPr="004567AA"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pacing w:val="-16"/>
                <w:sz w:val="24"/>
                <w:szCs w:val="24"/>
              </w:rPr>
              <w:t>the ending days</w:t>
            </w:r>
          </w:p>
        </w:tc>
      </w:tr>
    </w:tbl>
    <w:p w14:paraId="6EC1F520" w14:textId="77777777" w:rsidR="000607C9" w:rsidRDefault="000607C9" w:rsidP="000607C9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1E5C064" w14:textId="77777777" w:rsidR="000607C9" w:rsidRDefault="000607C9" w:rsidP="000607C9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85E1C90" w14:textId="77777777" w:rsidR="000607C9" w:rsidRDefault="000607C9" w:rsidP="000607C9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0D68456" w14:textId="77777777" w:rsidR="000607C9" w:rsidRDefault="000607C9" w:rsidP="000607C9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C061809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E055FA0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FC73EC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B1C1CA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Mdeck5tablebodythreelines"/>
        <w:tblpPr w:leftFromText="180" w:rightFromText="180" w:vertAnchor="page" w:horzAnchor="margin" w:tblpY="1534"/>
        <w:tblW w:w="10368" w:type="dxa"/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1080"/>
        <w:gridCol w:w="2340"/>
        <w:gridCol w:w="2250"/>
        <w:gridCol w:w="2250"/>
      </w:tblGrid>
      <w:tr w:rsidR="00707A03" w:rsidRPr="001C3F4B" w14:paraId="6AF34587" w14:textId="77777777" w:rsidTr="00707A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  <w:jc w:val="left"/>
        </w:trPr>
        <w:tc>
          <w:tcPr>
            <w:tcW w:w="10368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/>
            <w:hideMark/>
          </w:tcPr>
          <w:p w14:paraId="1D23369F" w14:textId="77777777" w:rsidR="00707A03" w:rsidRPr="00E61DCB" w:rsidRDefault="00707A03" w:rsidP="00707A03">
            <w:pPr>
              <w:spacing w:after="120" w:line="240" w:lineRule="auto"/>
              <w:jc w:val="left"/>
              <w:rPr>
                <w:sz w:val="24"/>
                <w:szCs w:val="24"/>
                <w:lang w:eastAsia="en-US"/>
              </w:rPr>
            </w:pPr>
            <w:r w:rsidRPr="00E61DCB">
              <w:rPr>
                <w:b/>
                <w:sz w:val="24"/>
                <w:szCs w:val="24"/>
                <w:lang w:eastAsia="en-US"/>
              </w:rPr>
              <w:lastRenderedPageBreak/>
              <w:t xml:space="preserve">Table </w:t>
            </w:r>
            <w:r>
              <w:rPr>
                <w:b/>
                <w:sz w:val="24"/>
                <w:szCs w:val="24"/>
                <w:lang w:eastAsia="en-US"/>
              </w:rPr>
              <w:t>S1</w:t>
            </w:r>
            <w:r w:rsidRPr="00E61DCB">
              <w:rPr>
                <w:sz w:val="24"/>
                <w:szCs w:val="24"/>
                <w:lang w:eastAsia="en-US"/>
              </w:rPr>
              <w:t>:  Summary of antitumor efficacies of irinotecan and SPESN38-5 Against HCT-116</w:t>
            </w:r>
          </w:p>
        </w:tc>
      </w:tr>
      <w:tr w:rsidR="00707A03" w:rsidRPr="001C3F4B" w14:paraId="121080A8" w14:textId="77777777" w:rsidTr="00707A03">
        <w:trPr>
          <w:trHeight w:val="505"/>
          <w:jc w:val="left"/>
        </w:trPr>
        <w:tc>
          <w:tcPr>
            <w:tcW w:w="2448" w:type="dxa"/>
            <w:noWrap/>
            <w:hideMark/>
          </w:tcPr>
          <w:p w14:paraId="11BF4F19" w14:textId="77777777" w:rsidR="00707A03" w:rsidRPr="001C3F4B" w:rsidRDefault="00707A03" w:rsidP="00707A03">
            <w:pPr>
              <w:spacing w:after="120" w:line="240" w:lineRule="auto"/>
              <w:rPr>
                <w:rFonts w:eastAsia="Times New Roman"/>
                <w:sz w:val="24"/>
                <w:lang w:eastAsia="en-US"/>
              </w:rPr>
            </w:pPr>
          </w:p>
        </w:tc>
        <w:tc>
          <w:tcPr>
            <w:tcW w:w="1080" w:type="dxa"/>
            <w:noWrap/>
            <w:hideMark/>
          </w:tcPr>
          <w:p w14:paraId="734A19B7" w14:textId="77777777" w:rsidR="00707A03" w:rsidRPr="001C3F4B" w:rsidRDefault="00707A03" w:rsidP="00707A03">
            <w:pPr>
              <w:spacing w:after="120"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Control group</w:t>
            </w:r>
          </w:p>
        </w:tc>
        <w:tc>
          <w:tcPr>
            <w:tcW w:w="2340" w:type="dxa"/>
            <w:hideMark/>
          </w:tcPr>
          <w:p w14:paraId="7CC9850D" w14:textId="77777777" w:rsidR="00707A03" w:rsidRPr="001C3F4B" w:rsidRDefault="00707A03" w:rsidP="00707A03">
            <w:pPr>
              <w:spacing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SPESN38-5 PO</w:t>
            </w:r>
          </w:p>
          <w:p w14:paraId="5A02426D" w14:textId="77777777" w:rsidR="00707A03" w:rsidRPr="001C3F4B" w:rsidRDefault="00707A03" w:rsidP="00707A03">
            <w:pPr>
              <w:spacing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(200 mg/kg, qwk x 2)</w:t>
            </w:r>
          </w:p>
        </w:tc>
        <w:tc>
          <w:tcPr>
            <w:tcW w:w="2250" w:type="dxa"/>
            <w:hideMark/>
          </w:tcPr>
          <w:p w14:paraId="23BB2F6F" w14:textId="77777777" w:rsidR="00707A03" w:rsidRPr="001C3F4B" w:rsidRDefault="00707A03" w:rsidP="00707A03">
            <w:pPr>
              <w:spacing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 xml:space="preserve">Irinotecan group </w:t>
            </w:r>
          </w:p>
          <w:p w14:paraId="5F177503" w14:textId="77777777" w:rsidR="00707A03" w:rsidRPr="001C3F4B" w:rsidRDefault="00707A03" w:rsidP="00707A03">
            <w:pPr>
              <w:spacing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(50 mg/kg. qwk x 3)</w:t>
            </w:r>
          </w:p>
        </w:tc>
        <w:tc>
          <w:tcPr>
            <w:tcW w:w="2250" w:type="dxa"/>
            <w:hideMark/>
          </w:tcPr>
          <w:p w14:paraId="21F0DD11" w14:textId="77777777" w:rsidR="00707A03" w:rsidRPr="001C3F4B" w:rsidRDefault="00707A03" w:rsidP="00707A03">
            <w:pPr>
              <w:spacing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 xml:space="preserve">SPESN38-5 IV </w:t>
            </w:r>
          </w:p>
          <w:p w14:paraId="305D9B03" w14:textId="77777777" w:rsidR="00707A03" w:rsidRPr="001C3F4B" w:rsidRDefault="00707A03" w:rsidP="00707A03">
            <w:pPr>
              <w:spacing w:line="240" w:lineRule="auto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(55 mg/kg. qwk x 3)</w:t>
            </w:r>
          </w:p>
        </w:tc>
      </w:tr>
      <w:tr w:rsidR="00707A03" w:rsidRPr="001C3F4B" w14:paraId="17486A45" w14:textId="77777777" w:rsidTr="00707A03">
        <w:trPr>
          <w:trHeight w:val="324"/>
          <w:jc w:val="left"/>
        </w:trPr>
        <w:tc>
          <w:tcPr>
            <w:tcW w:w="2448" w:type="dxa"/>
            <w:noWrap/>
            <w:hideMark/>
          </w:tcPr>
          <w:p w14:paraId="1E247A36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Cumulative dose (mg/kg)</w:t>
            </w:r>
          </w:p>
        </w:tc>
        <w:tc>
          <w:tcPr>
            <w:tcW w:w="1080" w:type="dxa"/>
            <w:noWrap/>
            <w:hideMark/>
          </w:tcPr>
          <w:p w14:paraId="78712089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0</w:t>
            </w:r>
          </w:p>
        </w:tc>
        <w:tc>
          <w:tcPr>
            <w:tcW w:w="2340" w:type="dxa"/>
            <w:noWrap/>
            <w:hideMark/>
          </w:tcPr>
          <w:p w14:paraId="26FA2D72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400</w:t>
            </w:r>
          </w:p>
        </w:tc>
        <w:tc>
          <w:tcPr>
            <w:tcW w:w="2250" w:type="dxa"/>
            <w:hideMark/>
          </w:tcPr>
          <w:p w14:paraId="66AE23B0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150</w:t>
            </w:r>
          </w:p>
        </w:tc>
        <w:tc>
          <w:tcPr>
            <w:tcW w:w="2250" w:type="dxa"/>
            <w:noWrap/>
            <w:hideMark/>
          </w:tcPr>
          <w:p w14:paraId="419BF665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165</w:t>
            </w:r>
          </w:p>
        </w:tc>
      </w:tr>
      <w:tr w:rsidR="00707A03" w:rsidRPr="001C3F4B" w14:paraId="1B1FFFF7" w14:textId="77777777" w:rsidTr="00707A03">
        <w:trPr>
          <w:trHeight w:val="312"/>
          <w:jc w:val="left"/>
        </w:trPr>
        <w:tc>
          <w:tcPr>
            <w:tcW w:w="2448" w:type="dxa"/>
            <w:noWrap/>
          </w:tcPr>
          <w:p w14:paraId="502189EB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Ending day</w:t>
            </w:r>
          </w:p>
        </w:tc>
        <w:tc>
          <w:tcPr>
            <w:tcW w:w="1080" w:type="dxa"/>
            <w:noWrap/>
          </w:tcPr>
          <w:p w14:paraId="31B4E6B2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10</w:t>
            </w:r>
          </w:p>
        </w:tc>
        <w:tc>
          <w:tcPr>
            <w:tcW w:w="2340" w:type="dxa"/>
            <w:noWrap/>
          </w:tcPr>
          <w:p w14:paraId="04030AD7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10</w:t>
            </w:r>
          </w:p>
        </w:tc>
        <w:tc>
          <w:tcPr>
            <w:tcW w:w="2250" w:type="dxa"/>
          </w:tcPr>
          <w:p w14:paraId="03C39B39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21</w:t>
            </w:r>
          </w:p>
        </w:tc>
        <w:tc>
          <w:tcPr>
            <w:tcW w:w="2250" w:type="dxa"/>
            <w:noWrap/>
          </w:tcPr>
          <w:p w14:paraId="02268744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21</w:t>
            </w:r>
          </w:p>
        </w:tc>
      </w:tr>
      <w:tr w:rsidR="00707A03" w:rsidRPr="001C3F4B" w14:paraId="5437439F" w14:textId="77777777" w:rsidTr="00707A03">
        <w:trPr>
          <w:trHeight w:val="312"/>
          <w:jc w:val="left"/>
        </w:trPr>
        <w:tc>
          <w:tcPr>
            <w:tcW w:w="2448" w:type="dxa"/>
          </w:tcPr>
          <w:p w14:paraId="35AB6C6B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Initial mean Tumor volume (mm</w:t>
            </w:r>
            <w:r w:rsidRPr="001C3F4B">
              <w:rPr>
                <w:rFonts w:eastAsia="Times New Roman"/>
                <w:sz w:val="24"/>
                <w:vertAlign w:val="superscript"/>
                <w:lang w:eastAsia="en-US"/>
              </w:rPr>
              <w:t>3</w:t>
            </w:r>
            <w:r w:rsidRPr="001C3F4B">
              <w:rPr>
                <w:rFonts w:eastAsia="Times New Roman"/>
                <w:sz w:val="24"/>
                <w:lang w:eastAsia="en-US"/>
              </w:rPr>
              <w:t xml:space="preserve">) </w:t>
            </w:r>
          </w:p>
        </w:tc>
        <w:tc>
          <w:tcPr>
            <w:tcW w:w="1080" w:type="dxa"/>
            <w:noWrap/>
          </w:tcPr>
          <w:p w14:paraId="0C6B0C82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196.2</w:t>
            </w:r>
          </w:p>
        </w:tc>
        <w:tc>
          <w:tcPr>
            <w:tcW w:w="2340" w:type="dxa"/>
            <w:noWrap/>
          </w:tcPr>
          <w:p w14:paraId="01CB7D38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186.9</w:t>
            </w:r>
          </w:p>
        </w:tc>
        <w:tc>
          <w:tcPr>
            <w:tcW w:w="2250" w:type="dxa"/>
          </w:tcPr>
          <w:p w14:paraId="768F8457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201.6</w:t>
            </w:r>
          </w:p>
        </w:tc>
        <w:tc>
          <w:tcPr>
            <w:tcW w:w="2250" w:type="dxa"/>
            <w:noWrap/>
          </w:tcPr>
          <w:p w14:paraId="7AD4E3E2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182.1</w:t>
            </w:r>
          </w:p>
        </w:tc>
      </w:tr>
      <w:tr w:rsidR="00707A03" w:rsidRPr="001C3F4B" w14:paraId="2554DB52" w14:textId="77777777" w:rsidTr="00707A03">
        <w:trPr>
          <w:trHeight w:val="576"/>
          <w:jc w:val="left"/>
        </w:trPr>
        <w:tc>
          <w:tcPr>
            <w:tcW w:w="2448" w:type="dxa"/>
          </w:tcPr>
          <w:p w14:paraId="672A019A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Mean Tumor volume (mm</w:t>
            </w:r>
            <w:r w:rsidRPr="001C3F4B">
              <w:rPr>
                <w:rFonts w:eastAsia="Times New Roman"/>
                <w:sz w:val="24"/>
                <w:vertAlign w:val="superscript"/>
                <w:lang w:eastAsia="en-US"/>
              </w:rPr>
              <w:t>3</w:t>
            </w:r>
            <w:r w:rsidRPr="001C3F4B">
              <w:rPr>
                <w:rFonts w:eastAsia="Times New Roman"/>
                <w:sz w:val="24"/>
                <w:lang w:eastAsia="en-US"/>
              </w:rPr>
              <w:t>) at Day 10</w:t>
            </w:r>
          </w:p>
        </w:tc>
        <w:tc>
          <w:tcPr>
            <w:tcW w:w="1080" w:type="dxa"/>
            <w:noWrap/>
          </w:tcPr>
          <w:p w14:paraId="518C5ECA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1435.9</w:t>
            </w:r>
          </w:p>
        </w:tc>
        <w:tc>
          <w:tcPr>
            <w:tcW w:w="2340" w:type="dxa"/>
            <w:noWrap/>
          </w:tcPr>
          <w:p w14:paraId="111D502A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1089.8</w:t>
            </w:r>
          </w:p>
        </w:tc>
        <w:tc>
          <w:tcPr>
            <w:tcW w:w="2250" w:type="dxa"/>
            <w:noWrap/>
          </w:tcPr>
          <w:p w14:paraId="2C991A80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253.8</w:t>
            </w:r>
          </w:p>
        </w:tc>
        <w:tc>
          <w:tcPr>
            <w:tcW w:w="2250" w:type="dxa"/>
            <w:noWrap/>
          </w:tcPr>
          <w:p w14:paraId="089A5FAB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48.8</w:t>
            </w:r>
          </w:p>
        </w:tc>
      </w:tr>
      <w:tr w:rsidR="00707A03" w:rsidRPr="001C3F4B" w14:paraId="731096EA" w14:textId="77777777" w:rsidTr="00707A03">
        <w:trPr>
          <w:trHeight w:val="576"/>
          <w:jc w:val="left"/>
        </w:trPr>
        <w:tc>
          <w:tcPr>
            <w:tcW w:w="2448" w:type="dxa"/>
            <w:hideMark/>
          </w:tcPr>
          <w:p w14:paraId="436E951B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bookmarkStart w:id="0" w:name="_Hlk116395236"/>
            <w:r w:rsidRPr="001C3F4B">
              <w:rPr>
                <w:rFonts w:eastAsia="Times New Roman"/>
                <w:sz w:val="24"/>
                <w:lang w:eastAsia="en-US"/>
              </w:rPr>
              <w:t>% Tumor volume change at day 10</w:t>
            </w:r>
          </w:p>
        </w:tc>
        <w:tc>
          <w:tcPr>
            <w:tcW w:w="1080" w:type="dxa"/>
            <w:noWrap/>
          </w:tcPr>
          <w:p w14:paraId="045B0F1E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631.8 %</w:t>
            </w:r>
          </w:p>
        </w:tc>
        <w:tc>
          <w:tcPr>
            <w:tcW w:w="2340" w:type="dxa"/>
            <w:noWrap/>
          </w:tcPr>
          <w:p w14:paraId="345FB15D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483.1 %</w:t>
            </w:r>
          </w:p>
        </w:tc>
        <w:tc>
          <w:tcPr>
            <w:tcW w:w="2250" w:type="dxa"/>
            <w:noWrap/>
          </w:tcPr>
          <w:p w14:paraId="562410DB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20.6%</w:t>
            </w:r>
          </w:p>
        </w:tc>
        <w:tc>
          <w:tcPr>
            <w:tcW w:w="2250" w:type="dxa"/>
            <w:noWrap/>
          </w:tcPr>
          <w:p w14:paraId="40A773C1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-73.2 %</w:t>
            </w:r>
          </w:p>
        </w:tc>
      </w:tr>
      <w:bookmarkEnd w:id="0"/>
      <w:tr w:rsidR="00707A03" w:rsidRPr="001C3F4B" w14:paraId="7E23B7FB" w14:textId="77777777" w:rsidTr="00707A03">
        <w:trPr>
          <w:trHeight w:val="576"/>
          <w:jc w:val="left"/>
        </w:trPr>
        <w:tc>
          <w:tcPr>
            <w:tcW w:w="2448" w:type="dxa"/>
          </w:tcPr>
          <w:p w14:paraId="5E7A8D1C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Mean Tumor volume (mm</w:t>
            </w:r>
            <w:r w:rsidRPr="001C3F4B">
              <w:rPr>
                <w:rFonts w:eastAsia="Times New Roman"/>
                <w:sz w:val="24"/>
                <w:vertAlign w:val="superscript"/>
                <w:lang w:eastAsia="en-US"/>
              </w:rPr>
              <w:t>3</w:t>
            </w:r>
            <w:r w:rsidRPr="001C3F4B">
              <w:rPr>
                <w:rFonts w:eastAsia="Times New Roman"/>
                <w:sz w:val="24"/>
                <w:lang w:eastAsia="en-US"/>
              </w:rPr>
              <w:t>) at Day 21</w:t>
            </w:r>
          </w:p>
        </w:tc>
        <w:tc>
          <w:tcPr>
            <w:tcW w:w="1080" w:type="dxa"/>
            <w:noWrap/>
          </w:tcPr>
          <w:p w14:paraId="1E845FFD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N/A</w:t>
            </w:r>
          </w:p>
        </w:tc>
        <w:tc>
          <w:tcPr>
            <w:tcW w:w="2340" w:type="dxa"/>
            <w:noWrap/>
          </w:tcPr>
          <w:p w14:paraId="57632734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N/A</w:t>
            </w:r>
          </w:p>
        </w:tc>
        <w:tc>
          <w:tcPr>
            <w:tcW w:w="2250" w:type="dxa"/>
            <w:noWrap/>
          </w:tcPr>
          <w:p w14:paraId="11E3DBDF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597.8</w:t>
            </w:r>
          </w:p>
        </w:tc>
        <w:tc>
          <w:tcPr>
            <w:tcW w:w="2250" w:type="dxa"/>
            <w:noWrap/>
          </w:tcPr>
          <w:p w14:paraId="6D76B5A7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47.2</w:t>
            </w:r>
          </w:p>
        </w:tc>
      </w:tr>
      <w:tr w:rsidR="00707A03" w:rsidRPr="001C3F4B" w14:paraId="58F68A55" w14:textId="77777777" w:rsidTr="00707A03">
        <w:trPr>
          <w:trHeight w:val="576"/>
          <w:jc w:val="left"/>
        </w:trPr>
        <w:tc>
          <w:tcPr>
            <w:tcW w:w="2448" w:type="dxa"/>
          </w:tcPr>
          <w:p w14:paraId="3B56232D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% Tumor volume change from Day 10 to Day 21</w:t>
            </w:r>
          </w:p>
        </w:tc>
        <w:tc>
          <w:tcPr>
            <w:tcW w:w="1080" w:type="dxa"/>
            <w:noWrap/>
          </w:tcPr>
          <w:p w14:paraId="72904D16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N/A</w:t>
            </w:r>
          </w:p>
        </w:tc>
        <w:tc>
          <w:tcPr>
            <w:tcW w:w="2340" w:type="dxa"/>
            <w:noWrap/>
          </w:tcPr>
          <w:p w14:paraId="24EA39BC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N/A</w:t>
            </w:r>
          </w:p>
        </w:tc>
        <w:tc>
          <w:tcPr>
            <w:tcW w:w="2250" w:type="dxa"/>
            <w:noWrap/>
          </w:tcPr>
          <w:p w14:paraId="48B594C6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135.5%</w:t>
            </w:r>
          </w:p>
        </w:tc>
        <w:tc>
          <w:tcPr>
            <w:tcW w:w="2250" w:type="dxa"/>
            <w:noWrap/>
          </w:tcPr>
          <w:p w14:paraId="79194199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-3.3 %</w:t>
            </w:r>
          </w:p>
        </w:tc>
      </w:tr>
      <w:tr w:rsidR="00707A03" w:rsidRPr="001C3F4B" w14:paraId="5900A7DA" w14:textId="77777777" w:rsidTr="00707A03">
        <w:trPr>
          <w:trHeight w:val="588"/>
          <w:jc w:val="left"/>
        </w:trPr>
        <w:tc>
          <w:tcPr>
            <w:tcW w:w="2448" w:type="dxa"/>
            <w:hideMark/>
          </w:tcPr>
          <w:p w14:paraId="0525D38C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% Tumor volume change at Day 0 to Day 21</w:t>
            </w:r>
          </w:p>
        </w:tc>
        <w:tc>
          <w:tcPr>
            <w:tcW w:w="1080" w:type="dxa"/>
            <w:noWrap/>
          </w:tcPr>
          <w:p w14:paraId="17314E38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N/A</w:t>
            </w:r>
          </w:p>
        </w:tc>
        <w:tc>
          <w:tcPr>
            <w:tcW w:w="2340" w:type="dxa"/>
            <w:noWrap/>
          </w:tcPr>
          <w:p w14:paraId="59928233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N/A</w:t>
            </w:r>
          </w:p>
        </w:tc>
        <w:tc>
          <w:tcPr>
            <w:tcW w:w="2250" w:type="dxa"/>
          </w:tcPr>
          <w:p w14:paraId="6499BFC8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196.5%</w:t>
            </w:r>
          </w:p>
        </w:tc>
        <w:tc>
          <w:tcPr>
            <w:tcW w:w="2250" w:type="dxa"/>
            <w:noWrap/>
          </w:tcPr>
          <w:p w14:paraId="795F5304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-74.1 %</w:t>
            </w:r>
          </w:p>
        </w:tc>
      </w:tr>
      <w:tr w:rsidR="00707A03" w:rsidRPr="001C3F4B" w14:paraId="4CE1E587" w14:textId="77777777" w:rsidTr="00707A03">
        <w:trPr>
          <w:trHeight w:val="588"/>
          <w:jc w:val="left"/>
        </w:trPr>
        <w:tc>
          <w:tcPr>
            <w:tcW w:w="2448" w:type="dxa"/>
            <w:hideMark/>
          </w:tcPr>
          <w:p w14:paraId="09344983" w14:textId="77777777" w:rsidR="00707A03" w:rsidRPr="001C3F4B" w:rsidRDefault="00707A03" w:rsidP="00CD0B90">
            <w:pPr>
              <w:spacing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 xml:space="preserve">Mean % BW change at ending day </w:t>
            </w:r>
          </w:p>
        </w:tc>
        <w:tc>
          <w:tcPr>
            <w:tcW w:w="1080" w:type="dxa"/>
            <w:noWrap/>
            <w:hideMark/>
          </w:tcPr>
          <w:p w14:paraId="35F4EEF9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96.2</w:t>
            </w:r>
          </w:p>
        </w:tc>
        <w:tc>
          <w:tcPr>
            <w:tcW w:w="2340" w:type="dxa"/>
            <w:hideMark/>
          </w:tcPr>
          <w:p w14:paraId="10808BC5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101.4</w:t>
            </w:r>
          </w:p>
        </w:tc>
        <w:tc>
          <w:tcPr>
            <w:tcW w:w="2250" w:type="dxa"/>
            <w:hideMark/>
          </w:tcPr>
          <w:p w14:paraId="2E7EB8B8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90.5</w:t>
            </w:r>
          </w:p>
        </w:tc>
        <w:tc>
          <w:tcPr>
            <w:tcW w:w="2250" w:type="dxa"/>
            <w:hideMark/>
          </w:tcPr>
          <w:p w14:paraId="4E812E81" w14:textId="77777777" w:rsidR="00707A03" w:rsidRPr="001C3F4B" w:rsidRDefault="00707A03" w:rsidP="00CD0B90">
            <w:pPr>
              <w:spacing w:after="120" w:line="240" w:lineRule="auto"/>
              <w:jc w:val="left"/>
              <w:rPr>
                <w:rFonts w:eastAsia="Times New Roman"/>
                <w:sz w:val="24"/>
                <w:lang w:eastAsia="en-US"/>
              </w:rPr>
            </w:pPr>
            <w:r w:rsidRPr="001C3F4B">
              <w:rPr>
                <w:rFonts w:eastAsia="Times New Roman"/>
                <w:sz w:val="24"/>
                <w:lang w:eastAsia="en-US"/>
              </w:rPr>
              <w:t>95.3</w:t>
            </w:r>
          </w:p>
        </w:tc>
      </w:tr>
    </w:tbl>
    <w:tbl>
      <w:tblPr>
        <w:tblStyle w:val="TableGrid"/>
        <w:tblpPr w:leftFromText="180" w:rightFromText="180" w:vertAnchor="page" w:horzAnchor="page" w:tblpX="1869" w:tblpY="8501"/>
        <w:tblW w:w="0" w:type="auto"/>
        <w:tblLook w:val="04A0" w:firstRow="1" w:lastRow="0" w:firstColumn="1" w:lastColumn="0" w:noHBand="0" w:noVBand="1"/>
      </w:tblPr>
      <w:tblGrid>
        <w:gridCol w:w="3955"/>
        <w:gridCol w:w="1290"/>
        <w:gridCol w:w="1872"/>
        <w:gridCol w:w="2233"/>
      </w:tblGrid>
      <w:tr w:rsidR="00707A03" w:rsidRPr="00114712" w14:paraId="73D05864" w14:textId="77777777" w:rsidTr="00707A03">
        <w:tc>
          <w:tcPr>
            <w:tcW w:w="9350" w:type="dxa"/>
            <w:gridSpan w:val="4"/>
          </w:tcPr>
          <w:p w14:paraId="7D81B381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de-DE" w:eastAsia="en-US"/>
              </w:rPr>
              <w:t xml:space="preserve">Table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de-DE" w:eastAsia="en-US"/>
              </w:rPr>
              <w:t>S2</w:t>
            </w:r>
            <w:r w:rsidRPr="00E61D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de-DE" w:eastAsia="en-US"/>
              </w:rPr>
              <w:t xml:space="preserve">: </w:t>
            </w:r>
            <w:r w:rsidRPr="00E61DCB">
              <w:rPr>
                <w:rFonts w:ascii="Times New Roman" w:eastAsia="PMingLiU" w:hAnsi="Times New Roman"/>
                <w:sz w:val="24"/>
                <w:szCs w:val="24"/>
                <w:lang w:val="de-DE" w:eastAsia="en-US"/>
              </w:rPr>
              <w:t xml:space="preserve">Summary of antitumor efficacies of 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 xml:space="preserve">DOX and </w:t>
            </w:r>
            <w:r w:rsidRPr="00E61DCB">
              <w:rPr>
                <w:rFonts w:ascii="Times New Roman" w:eastAsia="PMingLiU" w:hAnsi="Times New Roman"/>
                <w:sz w:val="24"/>
                <w:szCs w:val="24"/>
                <w:lang w:val="de-DE" w:eastAsia="en-US"/>
              </w:rPr>
              <w:t>SPESN38-8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 xml:space="preserve"> against SK-LMS-1</w:t>
            </w:r>
            <w:r w:rsidRPr="00E61DCB">
              <w:rPr>
                <w:rFonts w:ascii="Times New Roman" w:eastAsia="PMingLiU" w:hAnsi="Times New Roman"/>
                <w:b/>
                <w:bCs/>
                <w:sz w:val="24"/>
                <w:szCs w:val="24"/>
                <w:lang w:val="de-DE" w:eastAsia="en-US"/>
              </w:rPr>
              <w:t xml:space="preserve"> </w:t>
            </w:r>
          </w:p>
        </w:tc>
      </w:tr>
      <w:tr w:rsidR="00707A03" w:rsidRPr="00114712" w14:paraId="3266F446" w14:textId="77777777" w:rsidTr="00CD0B90">
        <w:trPr>
          <w:trHeight w:val="514"/>
        </w:trPr>
        <w:tc>
          <w:tcPr>
            <w:tcW w:w="3955" w:type="dxa"/>
          </w:tcPr>
          <w:p w14:paraId="1ADBF056" w14:textId="77777777" w:rsidR="00707A03" w:rsidRPr="00E61DCB" w:rsidRDefault="00707A03" w:rsidP="00707A03">
            <w:pPr>
              <w:spacing w:after="12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90" w:type="dxa"/>
            <w:vAlign w:val="center"/>
          </w:tcPr>
          <w:p w14:paraId="029FDE66" w14:textId="77777777" w:rsidR="00707A03" w:rsidRPr="00E61DCB" w:rsidRDefault="00707A03" w:rsidP="00707A03">
            <w:pPr>
              <w:spacing w:after="12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de-DE" w:eastAsia="en-US"/>
              </w:rPr>
              <w:t>Control group</w:t>
            </w:r>
          </w:p>
        </w:tc>
        <w:tc>
          <w:tcPr>
            <w:tcW w:w="1872" w:type="dxa"/>
            <w:vAlign w:val="center"/>
          </w:tcPr>
          <w:p w14:paraId="4A23A9A6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de-DE" w:eastAsia="en-US"/>
              </w:rPr>
              <w:t>DOX group (5 mg/kg, qwk x 2)</w:t>
            </w:r>
          </w:p>
        </w:tc>
        <w:tc>
          <w:tcPr>
            <w:tcW w:w="2233" w:type="dxa"/>
            <w:vAlign w:val="center"/>
          </w:tcPr>
          <w:p w14:paraId="553020CB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de-DE" w:eastAsia="en-US"/>
              </w:rPr>
              <w:t>SPESN38-8 IV (33 mg/kg. qwk x 3)</w:t>
            </w:r>
          </w:p>
        </w:tc>
      </w:tr>
      <w:tr w:rsidR="00707A03" w:rsidRPr="00114712" w14:paraId="2777E29C" w14:textId="77777777" w:rsidTr="00CD0B90">
        <w:trPr>
          <w:trHeight w:val="316"/>
        </w:trPr>
        <w:tc>
          <w:tcPr>
            <w:tcW w:w="3955" w:type="dxa"/>
            <w:vAlign w:val="center"/>
          </w:tcPr>
          <w:p w14:paraId="32B5E3D1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Cumulative dose (mg/kg)</w:t>
            </w:r>
          </w:p>
        </w:tc>
        <w:tc>
          <w:tcPr>
            <w:tcW w:w="1290" w:type="dxa"/>
            <w:vAlign w:val="center"/>
          </w:tcPr>
          <w:p w14:paraId="06F1A03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0</w:t>
            </w:r>
          </w:p>
        </w:tc>
        <w:tc>
          <w:tcPr>
            <w:tcW w:w="1872" w:type="dxa"/>
            <w:vAlign w:val="center"/>
          </w:tcPr>
          <w:p w14:paraId="7E9C4F45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10</w:t>
            </w:r>
          </w:p>
        </w:tc>
        <w:tc>
          <w:tcPr>
            <w:tcW w:w="2233" w:type="dxa"/>
            <w:vAlign w:val="center"/>
          </w:tcPr>
          <w:p w14:paraId="4D99FC7B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99</w:t>
            </w:r>
          </w:p>
        </w:tc>
      </w:tr>
      <w:tr w:rsidR="00707A03" w:rsidRPr="00114712" w14:paraId="0B8B3F79" w14:textId="77777777" w:rsidTr="00CD0B90">
        <w:trPr>
          <w:trHeight w:val="244"/>
        </w:trPr>
        <w:tc>
          <w:tcPr>
            <w:tcW w:w="3955" w:type="dxa"/>
            <w:vAlign w:val="center"/>
          </w:tcPr>
          <w:p w14:paraId="3D3D520A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Ending day</w:t>
            </w:r>
          </w:p>
        </w:tc>
        <w:tc>
          <w:tcPr>
            <w:tcW w:w="1290" w:type="dxa"/>
            <w:vAlign w:val="center"/>
          </w:tcPr>
          <w:p w14:paraId="74811B87" w14:textId="77777777" w:rsidR="00707A03" w:rsidRPr="00E61DCB" w:rsidRDefault="00707A03" w:rsidP="00707A0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hAnsi="Times New Roman"/>
                <w:sz w:val="24"/>
                <w:szCs w:val="24"/>
                <w:lang w:val="de-DE" w:eastAsia="en-US"/>
              </w:rPr>
              <w:t>9</w:t>
            </w:r>
          </w:p>
        </w:tc>
        <w:tc>
          <w:tcPr>
            <w:tcW w:w="1872" w:type="dxa"/>
            <w:vAlign w:val="center"/>
          </w:tcPr>
          <w:p w14:paraId="1809F857" w14:textId="77777777" w:rsidR="00707A03" w:rsidRPr="00E61DCB" w:rsidRDefault="00707A03" w:rsidP="00707A0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hAnsi="Times New Roman"/>
                <w:sz w:val="24"/>
                <w:szCs w:val="24"/>
                <w:lang w:val="de-DE" w:eastAsia="en-US"/>
              </w:rPr>
              <w:t>9</w:t>
            </w:r>
          </w:p>
        </w:tc>
        <w:tc>
          <w:tcPr>
            <w:tcW w:w="2233" w:type="dxa"/>
            <w:vAlign w:val="center"/>
          </w:tcPr>
          <w:p w14:paraId="5188E377" w14:textId="77777777" w:rsidR="00707A03" w:rsidRPr="00E61DCB" w:rsidRDefault="00707A03" w:rsidP="00707A0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21</w:t>
            </w:r>
          </w:p>
        </w:tc>
      </w:tr>
      <w:tr w:rsidR="00707A03" w:rsidRPr="00114712" w14:paraId="0ECA04F5" w14:textId="77777777" w:rsidTr="00CD0B90">
        <w:tc>
          <w:tcPr>
            <w:tcW w:w="3955" w:type="dxa"/>
            <w:vAlign w:val="center"/>
          </w:tcPr>
          <w:p w14:paraId="780EC65E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Initial mean Tumor volume (mm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de-DE" w:eastAsia="en-US"/>
              </w:rPr>
              <w:t>3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 xml:space="preserve">) </w:t>
            </w:r>
          </w:p>
        </w:tc>
        <w:tc>
          <w:tcPr>
            <w:tcW w:w="1290" w:type="dxa"/>
            <w:vAlign w:val="center"/>
          </w:tcPr>
          <w:p w14:paraId="69DCF3F0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296.5</w:t>
            </w:r>
          </w:p>
        </w:tc>
        <w:tc>
          <w:tcPr>
            <w:tcW w:w="1872" w:type="dxa"/>
            <w:vAlign w:val="center"/>
          </w:tcPr>
          <w:p w14:paraId="5C873EB0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334.2</w:t>
            </w:r>
          </w:p>
        </w:tc>
        <w:tc>
          <w:tcPr>
            <w:tcW w:w="2233" w:type="dxa"/>
            <w:vAlign w:val="center"/>
          </w:tcPr>
          <w:p w14:paraId="4B7CD37B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260.1</w:t>
            </w:r>
          </w:p>
        </w:tc>
      </w:tr>
      <w:tr w:rsidR="00707A03" w:rsidRPr="00114712" w14:paraId="7DCE4530" w14:textId="77777777" w:rsidTr="00CD0B90">
        <w:tc>
          <w:tcPr>
            <w:tcW w:w="3955" w:type="dxa"/>
            <w:vAlign w:val="center"/>
          </w:tcPr>
          <w:p w14:paraId="772CD45C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Mean Tumor volume (mm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de-DE" w:eastAsia="en-US"/>
              </w:rPr>
              <w:t>3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) at Day 9</w:t>
            </w:r>
          </w:p>
        </w:tc>
        <w:tc>
          <w:tcPr>
            <w:tcW w:w="1290" w:type="dxa"/>
            <w:vAlign w:val="center"/>
          </w:tcPr>
          <w:p w14:paraId="0DDBD7D1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1129.5</w:t>
            </w:r>
          </w:p>
        </w:tc>
        <w:tc>
          <w:tcPr>
            <w:tcW w:w="1872" w:type="dxa"/>
            <w:vAlign w:val="center"/>
          </w:tcPr>
          <w:p w14:paraId="45F3334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843.5</w:t>
            </w:r>
          </w:p>
        </w:tc>
        <w:tc>
          <w:tcPr>
            <w:tcW w:w="2233" w:type="dxa"/>
            <w:vAlign w:val="center"/>
          </w:tcPr>
          <w:p w14:paraId="1E034081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155.8</w:t>
            </w:r>
          </w:p>
        </w:tc>
      </w:tr>
      <w:tr w:rsidR="00707A03" w:rsidRPr="00114712" w14:paraId="2219213E" w14:textId="77777777" w:rsidTr="00CD0B90">
        <w:tc>
          <w:tcPr>
            <w:tcW w:w="3955" w:type="dxa"/>
            <w:vAlign w:val="center"/>
          </w:tcPr>
          <w:p w14:paraId="6D4148B5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% Tumor volume change at Day 9</w:t>
            </w:r>
          </w:p>
        </w:tc>
        <w:tc>
          <w:tcPr>
            <w:tcW w:w="1290" w:type="dxa"/>
            <w:vAlign w:val="center"/>
          </w:tcPr>
          <w:p w14:paraId="7C8F34C5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280.9 %</w:t>
            </w:r>
          </w:p>
        </w:tc>
        <w:tc>
          <w:tcPr>
            <w:tcW w:w="1872" w:type="dxa"/>
            <w:vAlign w:val="center"/>
          </w:tcPr>
          <w:p w14:paraId="1CE874DC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142.4 %</w:t>
            </w:r>
          </w:p>
        </w:tc>
        <w:tc>
          <w:tcPr>
            <w:tcW w:w="2233" w:type="dxa"/>
            <w:vAlign w:val="center"/>
          </w:tcPr>
          <w:p w14:paraId="1CD7E92D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-40.1%</w:t>
            </w:r>
          </w:p>
        </w:tc>
      </w:tr>
      <w:tr w:rsidR="00707A03" w:rsidRPr="00114712" w14:paraId="41495E57" w14:textId="77777777" w:rsidTr="00CD0B90">
        <w:tc>
          <w:tcPr>
            <w:tcW w:w="3955" w:type="dxa"/>
            <w:vAlign w:val="center"/>
          </w:tcPr>
          <w:p w14:paraId="391CFC5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Mean Tumor volume (mm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de-DE" w:eastAsia="en-US"/>
              </w:rPr>
              <w:t>3</w:t>
            </w: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) at Day 21</w:t>
            </w:r>
          </w:p>
        </w:tc>
        <w:tc>
          <w:tcPr>
            <w:tcW w:w="1290" w:type="dxa"/>
            <w:vAlign w:val="center"/>
          </w:tcPr>
          <w:p w14:paraId="2809BE5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N/A</w:t>
            </w:r>
          </w:p>
        </w:tc>
        <w:tc>
          <w:tcPr>
            <w:tcW w:w="1872" w:type="dxa"/>
            <w:vAlign w:val="center"/>
          </w:tcPr>
          <w:p w14:paraId="18D811E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N/A</w:t>
            </w:r>
          </w:p>
        </w:tc>
        <w:tc>
          <w:tcPr>
            <w:tcW w:w="2233" w:type="dxa"/>
            <w:vAlign w:val="center"/>
          </w:tcPr>
          <w:p w14:paraId="3433C640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9.5</w:t>
            </w:r>
          </w:p>
        </w:tc>
      </w:tr>
      <w:tr w:rsidR="00707A03" w:rsidRPr="00114712" w14:paraId="54C1443B" w14:textId="77777777" w:rsidTr="00CD0B90">
        <w:tc>
          <w:tcPr>
            <w:tcW w:w="3955" w:type="dxa"/>
            <w:vAlign w:val="center"/>
          </w:tcPr>
          <w:p w14:paraId="36B50852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% Tumor volume change from Day 9 to Day 21</w:t>
            </w:r>
          </w:p>
        </w:tc>
        <w:tc>
          <w:tcPr>
            <w:tcW w:w="1290" w:type="dxa"/>
            <w:vAlign w:val="center"/>
          </w:tcPr>
          <w:p w14:paraId="5A0D0E06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N/A</w:t>
            </w:r>
          </w:p>
        </w:tc>
        <w:tc>
          <w:tcPr>
            <w:tcW w:w="1872" w:type="dxa"/>
            <w:vAlign w:val="center"/>
          </w:tcPr>
          <w:p w14:paraId="41DFED06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N/A</w:t>
            </w:r>
          </w:p>
        </w:tc>
        <w:tc>
          <w:tcPr>
            <w:tcW w:w="2233" w:type="dxa"/>
            <w:vAlign w:val="center"/>
          </w:tcPr>
          <w:p w14:paraId="4694C7C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-93.9%</w:t>
            </w:r>
          </w:p>
        </w:tc>
      </w:tr>
      <w:tr w:rsidR="00707A03" w:rsidRPr="00114712" w14:paraId="27A4A636" w14:textId="77777777" w:rsidTr="00CD0B90">
        <w:tc>
          <w:tcPr>
            <w:tcW w:w="3955" w:type="dxa"/>
            <w:vAlign w:val="center"/>
          </w:tcPr>
          <w:p w14:paraId="15637FF3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% Tumor volume change at Day 0 to Day 21</w:t>
            </w:r>
          </w:p>
        </w:tc>
        <w:tc>
          <w:tcPr>
            <w:tcW w:w="1290" w:type="dxa"/>
            <w:vAlign w:val="center"/>
          </w:tcPr>
          <w:p w14:paraId="25305210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N/A</w:t>
            </w:r>
          </w:p>
        </w:tc>
        <w:tc>
          <w:tcPr>
            <w:tcW w:w="1872" w:type="dxa"/>
            <w:vAlign w:val="center"/>
          </w:tcPr>
          <w:p w14:paraId="49C8FFE9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N/A</w:t>
            </w:r>
          </w:p>
        </w:tc>
        <w:tc>
          <w:tcPr>
            <w:tcW w:w="2233" w:type="dxa"/>
            <w:vAlign w:val="center"/>
          </w:tcPr>
          <w:p w14:paraId="3F0E6E27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-96.3%</w:t>
            </w:r>
          </w:p>
        </w:tc>
      </w:tr>
      <w:tr w:rsidR="00707A03" w:rsidRPr="00114712" w14:paraId="54391AFE" w14:textId="77777777" w:rsidTr="00CD0B90">
        <w:tc>
          <w:tcPr>
            <w:tcW w:w="3955" w:type="dxa"/>
            <w:vAlign w:val="center"/>
          </w:tcPr>
          <w:p w14:paraId="72892980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 xml:space="preserve">Mean % BW change at ending day </w:t>
            </w:r>
          </w:p>
        </w:tc>
        <w:tc>
          <w:tcPr>
            <w:tcW w:w="1290" w:type="dxa"/>
            <w:vAlign w:val="center"/>
          </w:tcPr>
          <w:p w14:paraId="130A0312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100.1</w:t>
            </w:r>
          </w:p>
        </w:tc>
        <w:tc>
          <w:tcPr>
            <w:tcW w:w="1872" w:type="dxa"/>
            <w:vAlign w:val="center"/>
          </w:tcPr>
          <w:p w14:paraId="02248EDA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75.4</w:t>
            </w:r>
          </w:p>
        </w:tc>
        <w:tc>
          <w:tcPr>
            <w:tcW w:w="2233" w:type="dxa"/>
            <w:vAlign w:val="center"/>
          </w:tcPr>
          <w:p w14:paraId="4F88F558" w14:textId="77777777" w:rsidR="00707A03" w:rsidRPr="00E61DC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61DCB">
              <w:rPr>
                <w:rFonts w:ascii="Times New Roman" w:eastAsia="Times New Roman" w:hAnsi="Times New Roman"/>
                <w:sz w:val="24"/>
                <w:szCs w:val="24"/>
                <w:lang w:val="de-DE" w:eastAsia="en-US"/>
              </w:rPr>
              <w:t>100.4</w:t>
            </w:r>
          </w:p>
        </w:tc>
      </w:tr>
    </w:tbl>
    <w:p w14:paraId="51CE7836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6FF9EE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EC44BB" w14:textId="77777777" w:rsidR="00CD0B90" w:rsidRDefault="00CD0B90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09ADA7" w14:textId="77777777" w:rsidR="00CD0B90" w:rsidRDefault="00CD0B90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02"/>
        <w:tblW w:w="0" w:type="auto"/>
        <w:tblLook w:val="04A0" w:firstRow="1" w:lastRow="0" w:firstColumn="1" w:lastColumn="0" w:noHBand="0" w:noVBand="1"/>
      </w:tblPr>
      <w:tblGrid>
        <w:gridCol w:w="2629"/>
        <w:gridCol w:w="1670"/>
        <w:gridCol w:w="1295"/>
        <w:gridCol w:w="1453"/>
        <w:gridCol w:w="2303"/>
      </w:tblGrid>
      <w:tr w:rsidR="00707A03" w:rsidRPr="003D486B" w14:paraId="4B3E25EF" w14:textId="77777777" w:rsidTr="00707A03">
        <w:tc>
          <w:tcPr>
            <w:tcW w:w="9350" w:type="dxa"/>
            <w:gridSpan w:val="5"/>
          </w:tcPr>
          <w:p w14:paraId="759AB5D2" w14:textId="77777777" w:rsidR="00707A03" w:rsidRPr="003D486B" w:rsidRDefault="00707A03" w:rsidP="00707A03">
            <w:pPr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lastRenderedPageBreak/>
              <w:t>Table S</w:t>
            </w: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3</w:t>
            </w: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: Summary of PK parameters for Irinotecan at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200</w:t>
            </w: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mg/kg from literature</w:t>
            </w:r>
          </w:p>
        </w:tc>
      </w:tr>
      <w:tr w:rsidR="00707A03" w:rsidRPr="003D486B" w14:paraId="6EB7A30C" w14:textId="77777777" w:rsidTr="00707A03">
        <w:tc>
          <w:tcPr>
            <w:tcW w:w="2629" w:type="dxa"/>
          </w:tcPr>
          <w:p w14:paraId="2A422A5A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Moieties</w:t>
            </w:r>
          </w:p>
        </w:tc>
        <w:tc>
          <w:tcPr>
            <w:tcW w:w="1670" w:type="dxa"/>
          </w:tcPr>
          <w:p w14:paraId="475F8115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C</w:t>
            </w: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vertAlign w:val="subscript"/>
                <w:lang w:eastAsia="en-US"/>
              </w:rPr>
              <w:t>max</w:t>
            </w:r>
            <w:proofErr w:type="spellEnd"/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 (ng/mL)</w:t>
            </w:r>
          </w:p>
        </w:tc>
        <w:tc>
          <w:tcPr>
            <w:tcW w:w="1295" w:type="dxa"/>
          </w:tcPr>
          <w:p w14:paraId="35E7D9EC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T</w:t>
            </w: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vertAlign w:val="subscript"/>
                <w:lang w:eastAsia="en-US"/>
              </w:rPr>
              <w:t>max</w:t>
            </w:r>
            <w:proofErr w:type="spellEnd"/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 (h)</w:t>
            </w:r>
          </w:p>
        </w:tc>
        <w:tc>
          <w:tcPr>
            <w:tcW w:w="1453" w:type="dxa"/>
          </w:tcPr>
          <w:p w14:paraId="1A9FFDAA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T</w:t>
            </w: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vertAlign w:val="subscript"/>
                <w:lang w:eastAsia="en-US"/>
              </w:rPr>
              <w:t>1/2</w:t>
            </w: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 (h)</w:t>
            </w:r>
          </w:p>
        </w:tc>
        <w:tc>
          <w:tcPr>
            <w:tcW w:w="2303" w:type="dxa"/>
          </w:tcPr>
          <w:p w14:paraId="06D32ED0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AUC</w:t>
            </w: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vertAlign w:val="subscript"/>
                <w:lang w:eastAsia="en-US"/>
              </w:rPr>
              <w:t xml:space="preserve">0-∞ </w:t>
            </w:r>
            <w:r w:rsidRPr="003D486B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(ng x h/mL)</w:t>
            </w:r>
          </w:p>
        </w:tc>
      </w:tr>
      <w:tr w:rsidR="00707A03" w:rsidRPr="003D486B" w14:paraId="79D3EA79" w14:textId="77777777" w:rsidTr="00707A03">
        <w:tc>
          <w:tcPr>
            <w:tcW w:w="2629" w:type="dxa"/>
          </w:tcPr>
          <w:p w14:paraId="15F6FA20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Irinotecan</w:t>
            </w:r>
          </w:p>
        </w:tc>
        <w:tc>
          <w:tcPr>
            <w:tcW w:w="1670" w:type="dxa"/>
          </w:tcPr>
          <w:p w14:paraId="3EE64D5B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6,571</w:t>
            </w:r>
          </w:p>
        </w:tc>
        <w:tc>
          <w:tcPr>
            <w:tcW w:w="1295" w:type="dxa"/>
          </w:tcPr>
          <w:p w14:paraId="24326A96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0.29</w:t>
            </w:r>
          </w:p>
        </w:tc>
        <w:tc>
          <w:tcPr>
            <w:tcW w:w="1453" w:type="dxa"/>
          </w:tcPr>
          <w:p w14:paraId="3D2FBDC1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2303" w:type="dxa"/>
          </w:tcPr>
          <w:p w14:paraId="6B8F76F8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16,348</w:t>
            </w:r>
          </w:p>
        </w:tc>
      </w:tr>
      <w:tr w:rsidR="00707A03" w:rsidRPr="003D486B" w14:paraId="2C85F478" w14:textId="77777777" w:rsidTr="00707A03">
        <w:tc>
          <w:tcPr>
            <w:tcW w:w="2629" w:type="dxa"/>
          </w:tcPr>
          <w:p w14:paraId="51D710D4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Free SN38</w:t>
            </w:r>
          </w:p>
        </w:tc>
        <w:tc>
          <w:tcPr>
            <w:tcW w:w="1670" w:type="dxa"/>
          </w:tcPr>
          <w:p w14:paraId="42AD6C02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1,125</w:t>
            </w:r>
          </w:p>
        </w:tc>
        <w:tc>
          <w:tcPr>
            <w:tcW w:w="1295" w:type="dxa"/>
          </w:tcPr>
          <w:p w14:paraId="12155E26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0.53</w:t>
            </w:r>
          </w:p>
        </w:tc>
        <w:tc>
          <w:tcPr>
            <w:tcW w:w="1453" w:type="dxa"/>
          </w:tcPr>
          <w:p w14:paraId="58C98DFA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6.0</w:t>
            </w:r>
          </w:p>
        </w:tc>
        <w:tc>
          <w:tcPr>
            <w:tcW w:w="2303" w:type="dxa"/>
          </w:tcPr>
          <w:p w14:paraId="4758962C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9,940</w:t>
            </w:r>
          </w:p>
        </w:tc>
      </w:tr>
      <w:tr w:rsidR="00707A03" w:rsidRPr="003D486B" w14:paraId="3FF54136" w14:textId="77777777" w:rsidTr="00707A03">
        <w:trPr>
          <w:trHeight w:val="253"/>
        </w:trPr>
        <w:tc>
          <w:tcPr>
            <w:tcW w:w="2629" w:type="dxa"/>
          </w:tcPr>
          <w:p w14:paraId="2A007B4F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SN38-G</w:t>
            </w:r>
          </w:p>
        </w:tc>
        <w:tc>
          <w:tcPr>
            <w:tcW w:w="1670" w:type="dxa"/>
          </w:tcPr>
          <w:p w14:paraId="6F8745C3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2,620</w:t>
            </w:r>
          </w:p>
        </w:tc>
        <w:tc>
          <w:tcPr>
            <w:tcW w:w="1295" w:type="dxa"/>
          </w:tcPr>
          <w:p w14:paraId="338C2F4B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0.6</w:t>
            </w:r>
          </w:p>
        </w:tc>
        <w:tc>
          <w:tcPr>
            <w:tcW w:w="1453" w:type="dxa"/>
          </w:tcPr>
          <w:p w14:paraId="23FF27FD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6.6</w:t>
            </w:r>
          </w:p>
        </w:tc>
        <w:tc>
          <w:tcPr>
            <w:tcW w:w="2303" w:type="dxa"/>
          </w:tcPr>
          <w:p w14:paraId="0EADE34A" w14:textId="77777777" w:rsidR="00707A03" w:rsidRPr="003D486B" w:rsidRDefault="00707A03" w:rsidP="00707A03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3D486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n-US"/>
              </w:rPr>
              <w:t>15,493</w:t>
            </w:r>
          </w:p>
        </w:tc>
      </w:tr>
    </w:tbl>
    <w:p w14:paraId="4B604D06" w14:textId="77777777" w:rsidR="00C508CE" w:rsidRDefault="00C508CE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85"/>
        <w:tblW w:w="0" w:type="auto"/>
        <w:tblLook w:val="04A0" w:firstRow="1" w:lastRow="0" w:firstColumn="1" w:lastColumn="0" w:noHBand="0" w:noVBand="1"/>
      </w:tblPr>
      <w:tblGrid>
        <w:gridCol w:w="3235"/>
        <w:gridCol w:w="1519"/>
        <w:gridCol w:w="1332"/>
        <w:gridCol w:w="1498"/>
        <w:gridCol w:w="1766"/>
      </w:tblGrid>
      <w:tr w:rsidR="00707A03" w:rsidRPr="008B5CC2" w14:paraId="435BABC8" w14:textId="77777777" w:rsidTr="00D23EB6">
        <w:trPr>
          <w:trHeight w:val="350"/>
        </w:trPr>
        <w:tc>
          <w:tcPr>
            <w:tcW w:w="9350" w:type="dxa"/>
            <w:gridSpan w:val="5"/>
          </w:tcPr>
          <w:p w14:paraId="5028AC02" w14:textId="77777777" w:rsidR="00707A03" w:rsidRPr="008B5CC2" w:rsidRDefault="00707A03" w:rsidP="00707A03">
            <w:pPr>
              <w:rPr>
                <w:rFonts w:ascii="Times New Roman" w:hAnsi="Times New Roman"/>
                <w:i/>
                <w:iCs/>
                <w:spacing w:val="-4"/>
                <w:w w:val="12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b/>
                <w:sz w:val="24"/>
                <w:szCs w:val="24"/>
              </w:rPr>
              <w:t>Table 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8B5CC2">
              <w:rPr>
                <w:rFonts w:ascii="Times New Roman" w:hAnsi="Times New Roman"/>
                <w:sz w:val="24"/>
                <w:szCs w:val="24"/>
              </w:rPr>
              <w:t xml:space="preserve">:  </w:t>
            </w:r>
            <w:r w:rsidRPr="008B5CC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Summary of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t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umor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olume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c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hanges for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ll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g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roups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on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 Day 10</w:t>
            </w:r>
          </w:p>
        </w:tc>
      </w:tr>
      <w:tr w:rsidR="00707A03" w:rsidRPr="008B5CC2" w14:paraId="466F754B" w14:textId="77777777" w:rsidTr="00CD0B90">
        <w:trPr>
          <w:trHeight w:val="334"/>
        </w:trPr>
        <w:tc>
          <w:tcPr>
            <w:tcW w:w="3235" w:type="dxa"/>
          </w:tcPr>
          <w:p w14:paraId="2ED9F671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Comparison Pairs</w:t>
            </w:r>
          </w:p>
        </w:tc>
        <w:tc>
          <w:tcPr>
            <w:tcW w:w="1519" w:type="dxa"/>
          </w:tcPr>
          <w:p w14:paraId="7AD01E45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Difference</w:t>
            </w:r>
          </w:p>
        </w:tc>
        <w:tc>
          <w:tcPr>
            <w:tcW w:w="1332" w:type="dxa"/>
          </w:tcPr>
          <w:p w14:paraId="1D263960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Lwr.ci</w:t>
            </w:r>
          </w:p>
        </w:tc>
        <w:tc>
          <w:tcPr>
            <w:tcW w:w="1498" w:type="dxa"/>
          </w:tcPr>
          <w:p w14:paraId="5E73D889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Upr.ci</w:t>
            </w:r>
          </w:p>
        </w:tc>
        <w:tc>
          <w:tcPr>
            <w:tcW w:w="1766" w:type="dxa"/>
          </w:tcPr>
          <w:p w14:paraId="1D46F69C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i/>
                <w:iCs/>
                <w:spacing w:val="-4"/>
                <w:w w:val="120"/>
                <w:sz w:val="24"/>
                <w:szCs w:val="24"/>
              </w:rPr>
              <w:t>P</w:t>
            </w:r>
            <w:r w:rsidRPr="008B5CC2">
              <w:rPr>
                <w:rFonts w:ascii="Times New Roman" w:hAnsi="Times New Roman"/>
                <w:spacing w:val="-4"/>
                <w:w w:val="120"/>
                <w:sz w:val="24"/>
                <w:szCs w:val="24"/>
              </w:rPr>
              <w:t xml:space="preserve"> value</w:t>
            </w:r>
          </w:p>
        </w:tc>
      </w:tr>
      <w:tr w:rsidR="00707A03" w:rsidRPr="008B5CC2" w14:paraId="60999471" w14:textId="77777777" w:rsidTr="00D23EB6">
        <w:tc>
          <w:tcPr>
            <w:tcW w:w="3235" w:type="dxa"/>
          </w:tcPr>
          <w:p w14:paraId="3CF3A80C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SPESN38-5 PO route-V</w:t>
            </w:r>
            <w:r w:rsidRPr="008B5CC2">
              <w:rPr>
                <w:rFonts w:ascii="Times New Roman" w:hAnsi="Times New Roman"/>
                <w:spacing w:val="-2"/>
                <w:sz w:val="24"/>
                <w:szCs w:val="24"/>
              </w:rPr>
              <w:t>ehicle</w:t>
            </w:r>
          </w:p>
        </w:tc>
        <w:tc>
          <w:tcPr>
            <w:tcW w:w="1519" w:type="dxa"/>
          </w:tcPr>
          <w:p w14:paraId="6A829A1E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346.1592</w:t>
            </w:r>
          </w:p>
        </w:tc>
        <w:tc>
          <w:tcPr>
            <w:tcW w:w="1332" w:type="dxa"/>
          </w:tcPr>
          <w:p w14:paraId="2F5F4EDC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541.886</w:t>
            </w:r>
          </w:p>
        </w:tc>
        <w:tc>
          <w:tcPr>
            <w:tcW w:w="1498" w:type="dxa"/>
          </w:tcPr>
          <w:p w14:paraId="76611F37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-150.4325</w:t>
            </w:r>
          </w:p>
        </w:tc>
        <w:tc>
          <w:tcPr>
            <w:tcW w:w="1766" w:type="dxa"/>
          </w:tcPr>
          <w:p w14:paraId="06F78442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0.00022</w:t>
            </w:r>
            <w:r w:rsidRPr="008B5CC2">
              <w:rPr>
                <w:rFonts w:ascii="Times New Roman" w:hAnsi="Times New Roman"/>
                <w:spacing w:val="36"/>
                <w:w w:val="115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spacing w:val="-5"/>
                <w:w w:val="115"/>
                <w:sz w:val="24"/>
                <w:szCs w:val="24"/>
              </w:rPr>
              <w:t>***</w:t>
            </w:r>
          </w:p>
        </w:tc>
      </w:tr>
      <w:tr w:rsidR="00707A03" w:rsidRPr="008B5CC2" w14:paraId="746A494F" w14:textId="77777777" w:rsidTr="00D23EB6">
        <w:tc>
          <w:tcPr>
            <w:tcW w:w="3235" w:type="dxa"/>
          </w:tcPr>
          <w:p w14:paraId="7EE0A34A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Irinotecan-V</w:t>
            </w: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ehicle</w:t>
            </w:r>
          </w:p>
        </w:tc>
        <w:tc>
          <w:tcPr>
            <w:tcW w:w="1519" w:type="dxa"/>
          </w:tcPr>
          <w:p w14:paraId="0AE551D6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-1182.2163</w:t>
            </w:r>
          </w:p>
        </w:tc>
        <w:tc>
          <w:tcPr>
            <w:tcW w:w="1332" w:type="dxa"/>
          </w:tcPr>
          <w:p w14:paraId="1A812D46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1393.625</w:t>
            </w:r>
          </w:p>
        </w:tc>
        <w:tc>
          <w:tcPr>
            <w:tcW w:w="1498" w:type="dxa"/>
          </w:tcPr>
          <w:p w14:paraId="68B2A88D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20"/>
                <w:sz w:val="24"/>
                <w:szCs w:val="24"/>
              </w:rPr>
              <w:t>-970.8072</w:t>
            </w:r>
          </w:p>
        </w:tc>
        <w:tc>
          <w:tcPr>
            <w:tcW w:w="1766" w:type="dxa"/>
          </w:tcPr>
          <w:p w14:paraId="28F9060F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20"/>
                <w:sz w:val="24"/>
                <w:szCs w:val="24"/>
              </w:rPr>
              <w:t>&lt;</w:t>
            </w:r>
            <w:r w:rsidRPr="008B5CC2">
              <w:rPr>
                <w:rFonts w:ascii="Times New Roman" w:hAnsi="Times New Roman"/>
                <w:spacing w:val="11"/>
                <w:w w:val="12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w w:val="120"/>
                <w:sz w:val="24"/>
                <w:szCs w:val="24"/>
              </w:rPr>
              <w:t>2e-16</w:t>
            </w:r>
            <w:r w:rsidRPr="008B5CC2">
              <w:rPr>
                <w:rFonts w:ascii="Times New Roman" w:hAnsi="Times New Roman"/>
                <w:spacing w:val="10"/>
                <w:w w:val="12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spacing w:val="-5"/>
                <w:w w:val="120"/>
                <w:sz w:val="24"/>
                <w:szCs w:val="24"/>
              </w:rPr>
              <w:t>***</w:t>
            </w:r>
          </w:p>
        </w:tc>
      </w:tr>
      <w:tr w:rsidR="00707A03" w:rsidRPr="008B5CC2" w14:paraId="67633A02" w14:textId="77777777" w:rsidTr="00D23EB6">
        <w:tc>
          <w:tcPr>
            <w:tcW w:w="3235" w:type="dxa"/>
          </w:tcPr>
          <w:p w14:paraId="2C8B5010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SPESN38-5</w:t>
            </w:r>
            <w:r w:rsidRPr="008B5CC2">
              <w:rPr>
                <w:rFonts w:ascii="Times New Roman" w:hAnsi="Times New Roman"/>
                <w:spacing w:val="57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IV-V</w:t>
            </w:r>
            <w:r w:rsidRPr="008B5CC2">
              <w:rPr>
                <w:rFonts w:ascii="Times New Roman" w:hAnsi="Times New Roman"/>
                <w:spacing w:val="-2"/>
                <w:w w:val="95"/>
                <w:sz w:val="24"/>
                <w:szCs w:val="24"/>
              </w:rPr>
              <w:t>ehicle</w:t>
            </w:r>
          </w:p>
        </w:tc>
        <w:tc>
          <w:tcPr>
            <w:tcW w:w="1519" w:type="dxa"/>
          </w:tcPr>
          <w:p w14:paraId="778B5318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-1387.1567</w:t>
            </w:r>
          </w:p>
        </w:tc>
        <w:tc>
          <w:tcPr>
            <w:tcW w:w="1332" w:type="dxa"/>
          </w:tcPr>
          <w:p w14:paraId="36FFC564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-1582.884</w:t>
            </w:r>
          </w:p>
        </w:tc>
        <w:tc>
          <w:tcPr>
            <w:tcW w:w="1498" w:type="dxa"/>
          </w:tcPr>
          <w:p w14:paraId="0D4468F8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-1191.4300</w:t>
            </w:r>
          </w:p>
        </w:tc>
        <w:tc>
          <w:tcPr>
            <w:tcW w:w="1766" w:type="dxa"/>
          </w:tcPr>
          <w:p w14:paraId="147BAB31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&lt;</w:t>
            </w:r>
            <w:r w:rsidRPr="008B5CC2">
              <w:rPr>
                <w:rFonts w:ascii="Times New Roman" w:hAnsi="Times New Roman"/>
                <w:spacing w:val="74"/>
                <w:w w:val="11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2e-16</w:t>
            </w:r>
            <w:r w:rsidRPr="008B5CC2">
              <w:rPr>
                <w:rFonts w:ascii="Times New Roman" w:hAnsi="Times New Roman"/>
                <w:spacing w:val="73"/>
                <w:w w:val="11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spacing w:val="-5"/>
                <w:w w:val="110"/>
                <w:sz w:val="24"/>
                <w:szCs w:val="24"/>
              </w:rPr>
              <w:t>***</w:t>
            </w:r>
          </w:p>
        </w:tc>
      </w:tr>
      <w:tr w:rsidR="00707A03" w:rsidRPr="008B5CC2" w14:paraId="58C4799D" w14:textId="77777777" w:rsidTr="00D23EB6">
        <w:tc>
          <w:tcPr>
            <w:tcW w:w="3235" w:type="dxa"/>
          </w:tcPr>
          <w:p w14:paraId="64B55C4E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Irinotecan-SPESN38-5</w:t>
            </w:r>
            <w:r w:rsidRPr="008B5CC2">
              <w:rPr>
                <w:rFonts w:ascii="Times New Roman" w:hAnsi="Times New Roman"/>
                <w:spacing w:val="50"/>
                <w:sz w:val="24"/>
                <w:szCs w:val="24"/>
              </w:rPr>
              <w:t xml:space="preserve"> PO</w:t>
            </w:r>
          </w:p>
        </w:tc>
        <w:tc>
          <w:tcPr>
            <w:tcW w:w="1519" w:type="dxa"/>
          </w:tcPr>
          <w:p w14:paraId="1CA306A9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836.0571</w:t>
            </w:r>
          </w:p>
        </w:tc>
        <w:tc>
          <w:tcPr>
            <w:tcW w:w="1332" w:type="dxa"/>
          </w:tcPr>
          <w:p w14:paraId="35435192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5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1018.609</w:t>
            </w:r>
          </w:p>
        </w:tc>
        <w:tc>
          <w:tcPr>
            <w:tcW w:w="1498" w:type="dxa"/>
          </w:tcPr>
          <w:p w14:paraId="729D0F26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653.5050</w:t>
            </w:r>
          </w:p>
        </w:tc>
        <w:tc>
          <w:tcPr>
            <w:tcW w:w="1766" w:type="dxa"/>
          </w:tcPr>
          <w:p w14:paraId="0E5B1F17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20"/>
                <w:sz w:val="24"/>
                <w:szCs w:val="24"/>
              </w:rPr>
              <w:t>1.7e-14</w:t>
            </w:r>
            <w:r w:rsidRPr="008B5CC2">
              <w:rPr>
                <w:rFonts w:ascii="Times New Roman" w:hAnsi="Times New Roman"/>
                <w:spacing w:val="35"/>
                <w:w w:val="12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spacing w:val="-5"/>
                <w:w w:val="120"/>
                <w:sz w:val="24"/>
                <w:szCs w:val="24"/>
              </w:rPr>
              <w:t>***</w:t>
            </w:r>
          </w:p>
        </w:tc>
      </w:tr>
      <w:tr w:rsidR="00707A03" w:rsidRPr="008B5CC2" w14:paraId="50FF77A5" w14:textId="77777777" w:rsidTr="00D23EB6">
        <w:tc>
          <w:tcPr>
            <w:tcW w:w="3235" w:type="dxa"/>
          </w:tcPr>
          <w:p w14:paraId="047A6816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6"/>
                <w:sz w:val="24"/>
                <w:szCs w:val="24"/>
              </w:rPr>
              <w:t>SPESN38-5</w:t>
            </w:r>
            <w:r w:rsidRPr="008B5CC2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spacing w:val="-6"/>
                <w:sz w:val="24"/>
                <w:szCs w:val="24"/>
              </w:rPr>
              <w:t>IV-SPESN38-5</w:t>
            </w:r>
            <w:r w:rsidRPr="008B5CC2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PO</w:t>
            </w:r>
          </w:p>
        </w:tc>
        <w:tc>
          <w:tcPr>
            <w:tcW w:w="1519" w:type="dxa"/>
          </w:tcPr>
          <w:p w14:paraId="66F7C49E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1040.9975</w:t>
            </w:r>
          </w:p>
        </w:tc>
        <w:tc>
          <w:tcPr>
            <w:tcW w:w="1332" w:type="dxa"/>
          </w:tcPr>
          <w:p w14:paraId="4A3EDD2E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1210.008</w:t>
            </w:r>
          </w:p>
        </w:tc>
        <w:tc>
          <w:tcPr>
            <w:tcW w:w="1498" w:type="dxa"/>
          </w:tcPr>
          <w:p w14:paraId="68B80A3F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871.9871</w:t>
            </w:r>
          </w:p>
        </w:tc>
        <w:tc>
          <w:tcPr>
            <w:tcW w:w="1766" w:type="dxa"/>
          </w:tcPr>
          <w:p w14:paraId="776DF93C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20"/>
                <w:sz w:val="24"/>
                <w:szCs w:val="24"/>
              </w:rPr>
              <w:t>&lt;</w:t>
            </w:r>
            <w:r w:rsidRPr="008B5CC2">
              <w:rPr>
                <w:rFonts w:ascii="Times New Roman" w:hAnsi="Times New Roman"/>
                <w:spacing w:val="18"/>
                <w:w w:val="12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w w:val="120"/>
                <w:sz w:val="24"/>
                <w:szCs w:val="24"/>
              </w:rPr>
              <w:t>2e-16</w:t>
            </w:r>
            <w:r w:rsidRPr="008B5CC2">
              <w:rPr>
                <w:rFonts w:ascii="Times New Roman" w:hAnsi="Times New Roman"/>
                <w:spacing w:val="19"/>
                <w:w w:val="120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spacing w:val="-5"/>
                <w:w w:val="120"/>
                <w:sz w:val="24"/>
                <w:szCs w:val="24"/>
              </w:rPr>
              <w:t>***</w:t>
            </w:r>
          </w:p>
        </w:tc>
      </w:tr>
      <w:tr w:rsidR="00707A03" w:rsidRPr="008B5CC2" w14:paraId="78A21B39" w14:textId="77777777" w:rsidTr="00D23EB6">
        <w:tc>
          <w:tcPr>
            <w:tcW w:w="3235" w:type="dxa"/>
          </w:tcPr>
          <w:p w14:paraId="739DD0BA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SPESN38-5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IV-I</w:t>
            </w:r>
            <w:r w:rsidRPr="008B5CC2">
              <w:rPr>
                <w:rFonts w:ascii="Times New Roman" w:hAnsi="Times New Roman"/>
                <w:spacing w:val="-2"/>
                <w:w w:val="95"/>
                <w:sz w:val="24"/>
                <w:szCs w:val="24"/>
              </w:rPr>
              <w:t>rinotecan</w:t>
            </w:r>
          </w:p>
        </w:tc>
        <w:tc>
          <w:tcPr>
            <w:tcW w:w="1519" w:type="dxa"/>
          </w:tcPr>
          <w:p w14:paraId="085D5CF8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204.9404</w:t>
            </w:r>
          </w:p>
        </w:tc>
        <w:tc>
          <w:tcPr>
            <w:tcW w:w="1332" w:type="dxa"/>
          </w:tcPr>
          <w:p w14:paraId="00C45111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385.9597</w:t>
            </w:r>
          </w:p>
        </w:tc>
        <w:tc>
          <w:tcPr>
            <w:tcW w:w="1498" w:type="dxa"/>
          </w:tcPr>
          <w:p w14:paraId="0666AAC8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23.92121</w:t>
            </w:r>
          </w:p>
        </w:tc>
        <w:tc>
          <w:tcPr>
            <w:tcW w:w="1766" w:type="dxa"/>
          </w:tcPr>
          <w:p w14:paraId="2BB27793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w w:val="12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0.0241 *</w:t>
            </w:r>
          </w:p>
        </w:tc>
      </w:tr>
    </w:tbl>
    <w:p w14:paraId="5517381C" w14:textId="77777777" w:rsidR="007A3D6C" w:rsidRDefault="007A3D6C" w:rsidP="00707A0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65"/>
        <w:tblW w:w="0" w:type="auto"/>
        <w:tblLook w:val="04A0" w:firstRow="1" w:lastRow="0" w:firstColumn="1" w:lastColumn="0" w:noHBand="0" w:noVBand="1"/>
      </w:tblPr>
      <w:tblGrid>
        <w:gridCol w:w="3132"/>
        <w:gridCol w:w="1644"/>
        <w:gridCol w:w="1330"/>
        <w:gridCol w:w="1503"/>
        <w:gridCol w:w="1741"/>
      </w:tblGrid>
      <w:tr w:rsidR="00707A03" w:rsidRPr="008B5CC2" w14:paraId="45ED2FFE" w14:textId="77777777" w:rsidTr="00D23EB6">
        <w:trPr>
          <w:trHeight w:val="350"/>
        </w:trPr>
        <w:tc>
          <w:tcPr>
            <w:tcW w:w="9350" w:type="dxa"/>
            <w:gridSpan w:val="5"/>
          </w:tcPr>
          <w:p w14:paraId="37C2C430" w14:textId="77777777" w:rsidR="00707A03" w:rsidRPr="008B5CC2" w:rsidRDefault="00707A03" w:rsidP="00D23EB6">
            <w:pPr>
              <w:spacing w:after="0"/>
              <w:rPr>
                <w:rFonts w:ascii="Times New Roman" w:hAnsi="Times New Roman"/>
                <w:i/>
                <w:iCs/>
                <w:spacing w:val="-4"/>
                <w:w w:val="12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b/>
                <w:sz w:val="24"/>
                <w:szCs w:val="24"/>
              </w:rPr>
              <w:t>Table 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8B5CC2">
              <w:rPr>
                <w:rFonts w:ascii="Times New Roman" w:hAnsi="Times New Roman"/>
                <w:sz w:val="24"/>
                <w:szCs w:val="24"/>
              </w:rPr>
              <w:t xml:space="preserve">:  </w:t>
            </w:r>
            <w:r w:rsidRPr="008B5CC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Summary of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t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umor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olume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c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hanges for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ll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g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roups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on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 Day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</w:tr>
      <w:tr w:rsidR="00707A03" w:rsidRPr="008B5CC2" w14:paraId="22C1C6AC" w14:textId="77777777" w:rsidTr="00D23EB6">
        <w:trPr>
          <w:trHeight w:val="353"/>
        </w:trPr>
        <w:tc>
          <w:tcPr>
            <w:tcW w:w="3132" w:type="dxa"/>
          </w:tcPr>
          <w:p w14:paraId="3756F2D9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Comparison Pairs</w:t>
            </w:r>
          </w:p>
        </w:tc>
        <w:tc>
          <w:tcPr>
            <w:tcW w:w="1644" w:type="dxa"/>
          </w:tcPr>
          <w:p w14:paraId="1DAF44ED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Difference</w:t>
            </w:r>
          </w:p>
        </w:tc>
        <w:tc>
          <w:tcPr>
            <w:tcW w:w="1330" w:type="dxa"/>
          </w:tcPr>
          <w:p w14:paraId="67F4069F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Lwr.ci</w:t>
            </w:r>
          </w:p>
        </w:tc>
        <w:tc>
          <w:tcPr>
            <w:tcW w:w="1503" w:type="dxa"/>
          </w:tcPr>
          <w:p w14:paraId="17AEE964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Upr.ci</w:t>
            </w:r>
          </w:p>
        </w:tc>
        <w:tc>
          <w:tcPr>
            <w:tcW w:w="1741" w:type="dxa"/>
          </w:tcPr>
          <w:p w14:paraId="2C3C5CD3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i/>
                <w:iCs/>
                <w:spacing w:val="-4"/>
                <w:w w:val="120"/>
                <w:sz w:val="24"/>
                <w:szCs w:val="24"/>
              </w:rPr>
              <w:t>P</w:t>
            </w:r>
            <w:r w:rsidRPr="008B5CC2">
              <w:rPr>
                <w:rFonts w:ascii="Times New Roman" w:hAnsi="Times New Roman"/>
                <w:spacing w:val="-4"/>
                <w:w w:val="120"/>
                <w:sz w:val="24"/>
                <w:szCs w:val="24"/>
              </w:rPr>
              <w:t xml:space="preserve"> value</w:t>
            </w:r>
          </w:p>
        </w:tc>
      </w:tr>
      <w:tr w:rsidR="00707A03" w:rsidRPr="008B5CC2" w14:paraId="60E84B47" w14:textId="77777777" w:rsidTr="00707A03">
        <w:tc>
          <w:tcPr>
            <w:tcW w:w="3132" w:type="dxa"/>
          </w:tcPr>
          <w:p w14:paraId="7EEF7AEA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SPESN38-5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IV-I</w:t>
            </w:r>
            <w:r w:rsidRPr="008B5CC2">
              <w:rPr>
                <w:rFonts w:ascii="Times New Roman" w:hAnsi="Times New Roman"/>
                <w:spacing w:val="-2"/>
                <w:w w:val="95"/>
                <w:sz w:val="24"/>
                <w:szCs w:val="24"/>
              </w:rPr>
              <w:t>rinotecan</w:t>
            </w:r>
          </w:p>
        </w:tc>
        <w:tc>
          <w:tcPr>
            <w:tcW w:w="1644" w:type="dxa"/>
          </w:tcPr>
          <w:p w14:paraId="444B5952" w14:textId="77777777" w:rsidR="00707A03" w:rsidRPr="00E23BCA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E23BCA">
              <w:rPr>
                <w:rFonts w:ascii="Times New Roman" w:hAnsi="Times New Roman"/>
                <w:w w:val="110"/>
                <w:sz w:val="24"/>
                <w:szCs w:val="24"/>
              </w:rPr>
              <w:t>-550.582</w:t>
            </w:r>
          </w:p>
        </w:tc>
        <w:tc>
          <w:tcPr>
            <w:tcW w:w="1330" w:type="dxa"/>
          </w:tcPr>
          <w:p w14:paraId="19AE7170" w14:textId="77777777" w:rsidR="00707A03" w:rsidRPr="00E23BCA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E23BCA">
              <w:rPr>
                <w:rFonts w:ascii="Times New Roman" w:hAnsi="Times New Roman"/>
                <w:w w:val="110"/>
                <w:sz w:val="24"/>
                <w:szCs w:val="24"/>
              </w:rPr>
              <w:t>-757.8372</w:t>
            </w:r>
          </w:p>
        </w:tc>
        <w:tc>
          <w:tcPr>
            <w:tcW w:w="1503" w:type="dxa"/>
          </w:tcPr>
          <w:p w14:paraId="54429693" w14:textId="77777777" w:rsidR="00707A03" w:rsidRPr="00E23BCA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E23BCA">
              <w:rPr>
                <w:rFonts w:ascii="Times New Roman" w:hAnsi="Times New Roman"/>
                <w:w w:val="110"/>
                <w:sz w:val="24"/>
                <w:szCs w:val="24"/>
              </w:rPr>
              <w:t>-343.32678</w:t>
            </w:r>
          </w:p>
        </w:tc>
        <w:tc>
          <w:tcPr>
            <w:tcW w:w="1741" w:type="dxa"/>
          </w:tcPr>
          <w:p w14:paraId="19976AC8" w14:textId="77777777" w:rsidR="00707A03" w:rsidRPr="00E23BCA" w:rsidRDefault="00707A03" w:rsidP="00707A03">
            <w:pPr>
              <w:spacing w:after="0"/>
              <w:rPr>
                <w:rFonts w:ascii="Times New Roman" w:hAnsi="Times New Roman"/>
                <w:w w:val="120"/>
                <w:sz w:val="24"/>
                <w:szCs w:val="24"/>
              </w:rPr>
            </w:pPr>
            <w:r w:rsidRPr="00E23BCA">
              <w:rPr>
                <w:rFonts w:ascii="Times New Roman" w:hAnsi="Times New Roman"/>
                <w:w w:val="110"/>
                <w:sz w:val="24"/>
                <w:szCs w:val="24"/>
              </w:rPr>
              <w:t>1.6e-05</w:t>
            </w:r>
            <w:r w:rsidRPr="00E23BCA">
              <w:rPr>
                <w:rFonts w:ascii="Times New Roman" w:hAnsi="Times New Roman"/>
                <w:spacing w:val="75"/>
                <w:w w:val="150"/>
                <w:sz w:val="24"/>
                <w:szCs w:val="24"/>
              </w:rPr>
              <w:t xml:space="preserve"> </w:t>
            </w:r>
            <w:r w:rsidRPr="00E23BCA">
              <w:rPr>
                <w:rFonts w:ascii="Times New Roman" w:hAnsi="Times New Roman"/>
                <w:spacing w:val="-5"/>
                <w:w w:val="110"/>
                <w:sz w:val="24"/>
                <w:szCs w:val="24"/>
              </w:rPr>
              <w:t>***</w:t>
            </w:r>
          </w:p>
        </w:tc>
      </w:tr>
    </w:tbl>
    <w:p w14:paraId="32F8AB78" w14:textId="77777777" w:rsidR="007A3D6C" w:rsidRDefault="007A3D6C" w:rsidP="00707A0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41"/>
        <w:tblW w:w="0" w:type="auto"/>
        <w:tblLook w:val="04A0" w:firstRow="1" w:lastRow="0" w:firstColumn="1" w:lastColumn="0" w:noHBand="0" w:noVBand="1"/>
      </w:tblPr>
      <w:tblGrid>
        <w:gridCol w:w="3182"/>
        <w:gridCol w:w="1506"/>
        <w:gridCol w:w="1335"/>
        <w:gridCol w:w="1508"/>
        <w:gridCol w:w="1819"/>
      </w:tblGrid>
      <w:tr w:rsidR="00707A03" w:rsidRPr="008B5CC2" w14:paraId="230A03B6" w14:textId="77777777" w:rsidTr="00D23EB6">
        <w:trPr>
          <w:trHeight w:val="350"/>
        </w:trPr>
        <w:tc>
          <w:tcPr>
            <w:tcW w:w="9350" w:type="dxa"/>
            <w:gridSpan w:val="5"/>
          </w:tcPr>
          <w:p w14:paraId="5EDEC3CA" w14:textId="415A8379" w:rsidR="00707A03" w:rsidRPr="008B5CC2" w:rsidRDefault="00707A03" w:rsidP="00707A03">
            <w:pPr>
              <w:spacing w:after="0"/>
              <w:rPr>
                <w:rFonts w:ascii="Times New Roman" w:hAnsi="Times New Roman"/>
                <w:i/>
                <w:iCs/>
                <w:spacing w:val="-4"/>
                <w:w w:val="120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b/>
                <w:sz w:val="24"/>
                <w:szCs w:val="24"/>
              </w:rPr>
              <w:t>Table 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8B5CC2">
              <w:rPr>
                <w:rFonts w:ascii="Times New Roman" w:hAnsi="Times New Roman"/>
                <w:sz w:val="24"/>
                <w:szCs w:val="24"/>
              </w:rPr>
              <w:t xml:space="preserve">:  </w:t>
            </w:r>
            <w:r w:rsidRPr="008B5CC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Summary of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t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umor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wights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 for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ll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g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roups </w:t>
            </w:r>
            <w:r w:rsidR="00D23EB6">
              <w:rPr>
                <w:rFonts w:ascii="Times New Roman" w:eastAsia="Times New Roman" w:hAnsi="Times New Roman"/>
                <w:sz w:val="24"/>
                <w:szCs w:val="24"/>
              </w:rPr>
              <w:t>on</w:t>
            </w:r>
            <w:r w:rsidRPr="008B5C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the ending days</w:t>
            </w:r>
          </w:p>
        </w:tc>
      </w:tr>
      <w:tr w:rsidR="00707A03" w:rsidRPr="008B5CC2" w14:paraId="120E7F9E" w14:textId="77777777" w:rsidTr="00707A03">
        <w:trPr>
          <w:trHeight w:val="476"/>
        </w:trPr>
        <w:tc>
          <w:tcPr>
            <w:tcW w:w="3182" w:type="dxa"/>
          </w:tcPr>
          <w:p w14:paraId="523D2319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Comparison Pairs</w:t>
            </w:r>
          </w:p>
        </w:tc>
        <w:tc>
          <w:tcPr>
            <w:tcW w:w="1506" w:type="dxa"/>
          </w:tcPr>
          <w:p w14:paraId="0E7868F3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z w:val="24"/>
                <w:szCs w:val="24"/>
              </w:rPr>
              <w:t>Difference</w:t>
            </w:r>
          </w:p>
        </w:tc>
        <w:tc>
          <w:tcPr>
            <w:tcW w:w="1335" w:type="dxa"/>
          </w:tcPr>
          <w:p w14:paraId="3C5EF736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Lwr.ci</w:t>
            </w:r>
          </w:p>
        </w:tc>
        <w:tc>
          <w:tcPr>
            <w:tcW w:w="1508" w:type="dxa"/>
          </w:tcPr>
          <w:p w14:paraId="223EB0A8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spacing w:val="-2"/>
                <w:w w:val="120"/>
                <w:sz w:val="24"/>
                <w:szCs w:val="24"/>
              </w:rPr>
              <w:t>Upr.ci</w:t>
            </w:r>
          </w:p>
        </w:tc>
        <w:tc>
          <w:tcPr>
            <w:tcW w:w="1819" w:type="dxa"/>
          </w:tcPr>
          <w:p w14:paraId="5A0BCEEF" w14:textId="77777777" w:rsidR="00707A03" w:rsidRPr="008B5CC2" w:rsidRDefault="00707A03" w:rsidP="00707A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i/>
                <w:iCs/>
                <w:spacing w:val="-4"/>
                <w:w w:val="120"/>
                <w:sz w:val="24"/>
                <w:szCs w:val="24"/>
              </w:rPr>
              <w:t>P</w:t>
            </w:r>
            <w:r w:rsidRPr="008B5CC2">
              <w:rPr>
                <w:rFonts w:ascii="Times New Roman" w:hAnsi="Times New Roman"/>
                <w:spacing w:val="-4"/>
                <w:w w:val="120"/>
                <w:sz w:val="24"/>
                <w:szCs w:val="24"/>
              </w:rPr>
              <w:t xml:space="preserve"> value</w:t>
            </w:r>
          </w:p>
        </w:tc>
      </w:tr>
      <w:tr w:rsidR="00707A03" w:rsidRPr="008B5CC2" w14:paraId="4EAF02E6" w14:textId="77777777" w:rsidTr="00707A03">
        <w:tc>
          <w:tcPr>
            <w:tcW w:w="3182" w:type="dxa"/>
          </w:tcPr>
          <w:p w14:paraId="51428D3D" w14:textId="7C0C8313" w:rsidR="00707A03" w:rsidRPr="008B5CC2" w:rsidRDefault="00707A03" w:rsidP="00707A03">
            <w:pPr>
              <w:spacing w:after="0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SPESN38-5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PO </w:t>
            </w:r>
            <w:r w:rsidR="00CD0B90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10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Vehicle </w:t>
            </w:r>
            <w:r w:rsidR="00D23EB6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10</w:t>
            </w:r>
          </w:p>
        </w:tc>
        <w:tc>
          <w:tcPr>
            <w:tcW w:w="1506" w:type="dxa"/>
          </w:tcPr>
          <w:p w14:paraId="013149E3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-0.3018750</w:t>
            </w:r>
          </w:p>
        </w:tc>
        <w:tc>
          <w:tcPr>
            <w:tcW w:w="1335" w:type="dxa"/>
          </w:tcPr>
          <w:p w14:paraId="5AEC2C15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-0.52748</w:t>
            </w:r>
            <w:r>
              <w:rPr>
                <w:rFonts w:ascii="Times New Roman" w:hAnsi="Times New Roman"/>
                <w:w w:val="110"/>
                <w:sz w:val="24"/>
                <w:szCs w:val="24"/>
              </w:rPr>
              <w:t>6</w:t>
            </w:r>
          </w:p>
        </w:tc>
        <w:tc>
          <w:tcPr>
            <w:tcW w:w="1508" w:type="dxa"/>
          </w:tcPr>
          <w:p w14:paraId="3163F853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0.0762645</w:t>
            </w:r>
          </w:p>
        </w:tc>
        <w:tc>
          <w:tcPr>
            <w:tcW w:w="1819" w:type="dxa"/>
          </w:tcPr>
          <w:p w14:paraId="633A4D29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2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0.0058</w:t>
            </w:r>
            <w:r w:rsidRPr="00B2672B">
              <w:rPr>
                <w:rFonts w:ascii="Times New Roman" w:hAnsi="Times New Roman"/>
                <w:spacing w:val="75"/>
                <w:w w:val="150"/>
                <w:sz w:val="24"/>
                <w:szCs w:val="24"/>
              </w:rPr>
              <w:t xml:space="preserve"> </w:t>
            </w:r>
            <w:r w:rsidRPr="00B2672B">
              <w:rPr>
                <w:rFonts w:ascii="Times New Roman" w:hAnsi="Times New Roman"/>
                <w:spacing w:val="-5"/>
                <w:w w:val="110"/>
                <w:sz w:val="24"/>
                <w:szCs w:val="24"/>
              </w:rPr>
              <w:t>**</w:t>
            </w:r>
          </w:p>
        </w:tc>
      </w:tr>
      <w:tr w:rsidR="00707A03" w:rsidRPr="008B5CC2" w14:paraId="1A3B1A62" w14:textId="77777777" w:rsidTr="00707A03">
        <w:tc>
          <w:tcPr>
            <w:tcW w:w="3182" w:type="dxa"/>
          </w:tcPr>
          <w:p w14:paraId="2B0F05B3" w14:textId="32A75AA1" w:rsidR="00707A03" w:rsidRPr="008B5CC2" w:rsidRDefault="00707A03" w:rsidP="00707A03">
            <w:pPr>
              <w:spacing w:after="0"/>
              <w:rPr>
                <w:rFonts w:ascii="Times New Roman" w:hAnsi="Times New Roman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w w:val="95"/>
                <w:sz w:val="24"/>
                <w:szCs w:val="24"/>
              </w:rPr>
              <w:t>Irinotecan at Day 21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Vehicle </w:t>
            </w:r>
            <w:r w:rsidR="00D23EB6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10</w:t>
            </w:r>
          </w:p>
        </w:tc>
        <w:tc>
          <w:tcPr>
            <w:tcW w:w="1506" w:type="dxa"/>
          </w:tcPr>
          <w:p w14:paraId="7A5A7D30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5"/>
                <w:sz w:val="24"/>
                <w:szCs w:val="24"/>
              </w:rPr>
              <w:t>-0.960542</w:t>
            </w:r>
          </w:p>
        </w:tc>
        <w:tc>
          <w:tcPr>
            <w:tcW w:w="1335" w:type="dxa"/>
          </w:tcPr>
          <w:p w14:paraId="7C81A07B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5"/>
                <w:sz w:val="24"/>
                <w:szCs w:val="24"/>
              </w:rPr>
              <w:t>-1.204229</w:t>
            </w:r>
          </w:p>
        </w:tc>
        <w:tc>
          <w:tcPr>
            <w:tcW w:w="1508" w:type="dxa"/>
          </w:tcPr>
          <w:p w14:paraId="13F68D3E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5"/>
                <w:sz w:val="24"/>
                <w:szCs w:val="24"/>
              </w:rPr>
              <w:t>-0.7168544</w:t>
            </w:r>
          </w:p>
        </w:tc>
        <w:tc>
          <w:tcPr>
            <w:tcW w:w="1819" w:type="dxa"/>
          </w:tcPr>
          <w:p w14:paraId="74952F0E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5"/>
                <w:sz w:val="24"/>
                <w:szCs w:val="24"/>
              </w:rPr>
              <w:t>2.9e-</w:t>
            </w:r>
            <w:r w:rsidRPr="00B2672B">
              <w:rPr>
                <w:rFonts w:ascii="Times New Roman" w:hAnsi="Times New Roman"/>
                <w:spacing w:val="-5"/>
                <w:w w:val="115"/>
                <w:sz w:val="24"/>
                <w:szCs w:val="24"/>
              </w:rPr>
              <w:t>13***</w:t>
            </w:r>
          </w:p>
        </w:tc>
      </w:tr>
      <w:tr w:rsidR="00707A03" w:rsidRPr="008B5CC2" w14:paraId="61A9168E" w14:textId="77777777" w:rsidTr="00707A03">
        <w:tc>
          <w:tcPr>
            <w:tcW w:w="3182" w:type="dxa"/>
          </w:tcPr>
          <w:p w14:paraId="686FE376" w14:textId="5814F49F" w:rsidR="00707A03" w:rsidRPr="008B5CC2" w:rsidRDefault="00707A03" w:rsidP="00707A03">
            <w:pPr>
              <w:spacing w:after="0"/>
              <w:rPr>
                <w:rFonts w:ascii="Times New Roman" w:hAnsi="Times New Roman"/>
                <w:w w:val="95"/>
                <w:sz w:val="24"/>
                <w:szCs w:val="24"/>
              </w:rPr>
            </w:pP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SPESN38-5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IV </w:t>
            </w:r>
            <w:r w:rsidR="00CD0B90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21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Vehicle </w:t>
            </w:r>
            <w:r w:rsidR="00D23EB6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10</w:t>
            </w:r>
          </w:p>
        </w:tc>
        <w:tc>
          <w:tcPr>
            <w:tcW w:w="1506" w:type="dxa"/>
          </w:tcPr>
          <w:p w14:paraId="2776191C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-1.3309464</w:t>
            </w:r>
          </w:p>
        </w:tc>
        <w:tc>
          <w:tcPr>
            <w:tcW w:w="1335" w:type="dxa"/>
          </w:tcPr>
          <w:p w14:paraId="78AE0895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-1.564476</w:t>
            </w:r>
          </w:p>
        </w:tc>
        <w:tc>
          <w:tcPr>
            <w:tcW w:w="1508" w:type="dxa"/>
          </w:tcPr>
          <w:p w14:paraId="478C2BEC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-1.0974173</w:t>
            </w:r>
          </w:p>
        </w:tc>
        <w:tc>
          <w:tcPr>
            <w:tcW w:w="1819" w:type="dxa"/>
          </w:tcPr>
          <w:p w14:paraId="677DD6DF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&lt;</w:t>
            </w:r>
            <w:r w:rsidRPr="00B2672B">
              <w:rPr>
                <w:rFonts w:ascii="Times New Roman" w:hAnsi="Times New Roman"/>
                <w:spacing w:val="74"/>
                <w:w w:val="110"/>
                <w:sz w:val="24"/>
                <w:szCs w:val="24"/>
              </w:rPr>
              <w:t xml:space="preserve"> </w:t>
            </w: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2e-</w:t>
            </w:r>
            <w:r w:rsidRPr="00B2672B">
              <w:rPr>
                <w:rFonts w:ascii="Times New Roman" w:hAnsi="Times New Roman"/>
                <w:spacing w:val="-5"/>
                <w:w w:val="110"/>
                <w:sz w:val="24"/>
                <w:szCs w:val="24"/>
              </w:rPr>
              <w:t>16 ***</w:t>
            </w:r>
          </w:p>
        </w:tc>
      </w:tr>
      <w:tr w:rsidR="00707A03" w:rsidRPr="008B5CC2" w14:paraId="1B7F420D" w14:textId="77777777" w:rsidTr="00707A03">
        <w:tc>
          <w:tcPr>
            <w:tcW w:w="3182" w:type="dxa"/>
          </w:tcPr>
          <w:p w14:paraId="2ED334DB" w14:textId="22E11364" w:rsidR="00707A03" w:rsidRPr="008B5CC2" w:rsidRDefault="00707A03" w:rsidP="00707A03">
            <w:pPr>
              <w:spacing w:after="0"/>
              <w:rPr>
                <w:rFonts w:ascii="Times New Roman" w:hAnsi="Times New Roman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Irinotecan </w:t>
            </w:r>
            <w:r w:rsidR="00CD0B90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21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SPESN38-5 PO </w:t>
            </w:r>
            <w:r w:rsidR="00D23EB6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10</w:t>
            </w:r>
          </w:p>
        </w:tc>
        <w:tc>
          <w:tcPr>
            <w:tcW w:w="1506" w:type="dxa"/>
          </w:tcPr>
          <w:p w14:paraId="779F8547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0.6586667</w:t>
            </w:r>
          </w:p>
        </w:tc>
        <w:tc>
          <w:tcPr>
            <w:tcW w:w="1335" w:type="dxa"/>
          </w:tcPr>
          <w:p w14:paraId="3DC8FF30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0.863749</w:t>
            </w:r>
          </w:p>
        </w:tc>
        <w:tc>
          <w:tcPr>
            <w:tcW w:w="1508" w:type="dxa"/>
          </w:tcPr>
          <w:p w14:paraId="62F29ACB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0.4535847</w:t>
            </w:r>
          </w:p>
        </w:tc>
        <w:tc>
          <w:tcPr>
            <w:tcW w:w="1819" w:type="dxa"/>
          </w:tcPr>
          <w:p w14:paraId="10294D18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5"/>
                <w:sz w:val="24"/>
                <w:szCs w:val="24"/>
              </w:rPr>
              <w:t>2.0e-</w:t>
            </w:r>
            <w:r w:rsidRPr="00B2672B">
              <w:rPr>
                <w:rFonts w:ascii="Times New Roman" w:hAnsi="Times New Roman"/>
                <w:spacing w:val="-5"/>
                <w:w w:val="115"/>
                <w:sz w:val="24"/>
                <w:szCs w:val="24"/>
              </w:rPr>
              <w:t>08 ***</w:t>
            </w:r>
          </w:p>
        </w:tc>
      </w:tr>
      <w:tr w:rsidR="00707A03" w:rsidRPr="008B5CC2" w14:paraId="605833D8" w14:textId="77777777" w:rsidTr="00707A03">
        <w:tc>
          <w:tcPr>
            <w:tcW w:w="3182" w:type="dxa"/>
          </w:tcPr>
          <w:p w14:paraId="7C15A644" w14:textId="4EAC5B31" w:rsidR="00707A03" w:rsidRPr="008B5CC2" w:rsidRDefault="00707A03" w:rsidP="00707A03">
            <w:pPr>
              <w:spacing w:after="0"/>
              <w:rPr>
                <w:rFonts w:ascii="Times New Roman" w:hAnsi="Times New Roman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SPESN38-5 IV </w:t>
            </w:r>
            <w:r w:rsidR="00CD0B90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21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SPESN38-5 PO </w:t>
            </w:r>
            <w:r w:rsidR="00D23EB6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10</w:t>
            </w:r>
          </w:p>
        </w:tc>
        <w:tc>
          <w:tcPr>
            <w:tcW w:w="1506" w:type="dxa"/>
          </w:tcPr>
          <w:p w14:paraId="65986BB9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1.0290714</w:t>
            </w:r>
          </w:p>
        </w:tc>
        <w:tc>
          <w:tcPr>
            <w:tcW w:w="1335" w:type="dxa"/>
          </w:tcPr>
          <w:p w14:paraId="23697D23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1.225604</w:t>
            </w:r>
          </w:p>
        </w:tc>
        <w:tc>
          <w:tcPr>
            <w:tcW w:w="1508" w:type="dxa"/>
          </w:tcPr>
          <w:p w14:paraId="20F274E5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5"/>
                <w:sz w:val="24"/>
                <w:szCs w:val="24"/>
              </w:rPr>
              <w:t>0.8325383</w:t>
            </w:r>
          </w:p>
        </w:tc>
        <w:tc>
          <w:tcPr>
            <w:tcW w:w="1819" w:type="dxa"/>
          </w:tcPr>
          <w:p w14:paraId="107B2C1E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5"/>
                <w:sz w:val="24"/>
                <w:szCs w:val="24"/>
              </w:rPr>
              <w:t>2.2e-</w:t>
            </w:r>
            <w:r w:rsidRPr="00B2672B">
              <w:rPr>
                <w:rFonts w:ascii="Times New Roman" w:hAnsi="Times New Roman"/>
                <w:spacing w:val="-5"/>
                <w:w w:val="115"/>
                <w:sz w:val="24"/>
                <w:szCs w:val="24"/>
              </w:rPr>
              <w:t>14 ***</w:t>
            </w:r>
          </w:p>
        </w:tc>
      </w:tr>
      <w:tr w:rsidR="00707A03" w:rsidRPr="008B5CC2" w14:paraId="6CA0271B" w14:textId="77777777" w:rsidTr="00707A03">
        <w:tc>
          <w:tcPr>
            <w:tcW w:w="3182" w:type="dxa"/>
          </w:tcPr>
          <w:p w14:paraId="32C9C11B" w14:textId="714F0339" w:rsidR="00707A03" w:rsidRDefault="00707A03" w:rsidP="00707A03">
            <w:pPr>
              <w:spacing w:after="0"/>
              <w:rPr>
                <w:rFonts w:ascii="Times New Roman" w:hAnsi="Times New Roman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SPESN38-5 IV </w:t>
            </w:r>
            <w:r w:rsidR="00CD0B90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21</w:t>
            </w:r>
            <w:r w:rsidRPr="008B5CC2">
              <w:rPr>
                <w:rFonts w:ascii="Times New Roman" w:hAnsi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Irinotecan </w:t>
            </w:r>
            <w:r w:rsidR="00D23EB6">
              <w:rPr>
                <w:rFonts w:ascii="Times New Roman" w:hAnsi="Times New Roman"/>
                <w:w w:val="95"/>
                <w:sz w:val="24"/>
                <w:szCs w:val="24"/>
              </w:rPr>
              <w:t>on</w:t>
            </w:r>
            <w:r>
              <w:rPr>
                <w:rFonts w:ascii="Times New Roman" w:hAnsi="Times New Roman"/>
                <w:w w:val="95"/>
                <w:sz w:val="24"/>
                <w:szCs w:val="24"/>
              </w:rPr>
              <w:t xml:space="preserve"> Day 21</w:t>
            </w:r>
          </w:p>
        </w:tc>
        <w:tc>
          <w:tcPr>
            <w:tcW w:w="1506" w:type="dxa"/>
          </w:tcPr>
          <w:p w14:paraId="01020845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-0.3704048</w:t>
            </w:r>
          </w:p>
        </w:tc>
        <w:tc>
          <w:tcPr>
            <w:tcW w:w="1335" w:type="dxa"/>
          </w:tcPr>
          <w:p w14:paraId="46040247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-0.523339</w:t>
            </w:r>
          </w:p>
        </w:tc>
        <w:tc>
          <w:tcPr>
            <w:tcW w:w="1508" w:type="dxa"/>
          </w:tcPr>
          <w:p w14:paraId="22D83503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10"/>
                <w:sz w:val="24"/>
                <w:szCs w:val="24"/>
              </w:rPr>
              <w:t>-</w:t>
            </w:r>
            <w:r w:rsidRPr="00B2672B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0.2174699</w:t>
            </w:r>
          </w:p>
        </w:tc>
        <w:tc>
          <w:tcPr>
            <w:tcW w:w="1819" w:type="dxa"/>
          </w:tcPr>
          <w:p w14:paraId="5B768383" w14:textId="77777777" w:rsidR="00707A03" w:rsidRPr="00B2672B" w:rsidRDefault="00707A03" w:rsidP="00707A03">
            <w:pPr>
              <w:spacing w:after="0"/>
              <w:rPr>
                <w:rFonts w:ascii="Times New Roman" w:hAnsi="Times New Roman"/>
                <w:w w:val="110"/>
                <w:sz w:val="24"/>
                <w:szCs w:val="24"/>
              </w:rPr>
            </w:pPr>
            <w:r w:rsidRPr="00B2672B">
              <w:rPr>
                <w:rFonts w:ascii="Times New Roman" w:hAnsi="Times New Roman"/>
                <w:w w:val="105"/>
                <w:sz w:val="24"/>
                <w:szCs w:val="24"/>
              </w:rPr>
              <w:t>4.6e-05</w:t>
            </w:r>
            <w:r w:rsidRPr="00B2672B">
              <w:rPr>
                <w:rFonts w:ascii="Times New Roman" w:hAnsi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B2672B">
              <w:rPr>
                <w:rFonts w:ascii="Times New Roman" w:hAnsi="Times New Roman"/>
                <w:w w:val="105"/>
                <w:sz w:val="24"/>
                <w:szCs w:val="24"/>
              </w:rPr>
              <w:t>***</w:t>
            </w:r>
          </w:p>
        </w:tc>
      </w:tr>
    </w:tbl>
    <w:p w14:paraId="38412572" w14:textId="77777777" w:rsidR="007A3D6C" w:rsidRDefault="007A3D6C" w:rsidP="000607C9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  <w:tblDescription w:val="Procedure Means: Summary statistics"/>
      </w:tblPr>
      <w:tblGrid>
        <w:gridCol w:w="881"/>
        <w:gridCol w:w="1865"/>
        <w:gridCol w:w="531"/>
        <w:gridCol w:w="1333"/>
        <w:gridCol w:w="981"/>
        <w:gridCol w:w="1253"/>
        <w:gridCol w:w="1072"/>
        <w:gridCol w:w="1434"/>
      </w:tblGrid>
      <w:tr w:rsidR="004A52DF" w14:paraId="0157D404" w14:textId="77777777" w:rsidTr="009D0965">
        <w:trPr>
          <w:tblHeader/>
          <w:jc w:val="center"/>
        </w:trPr>
        <w:tc>
          <w:tcPr>
            <w:tcW w:w="93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0E7F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Table S7:</w:t>
            </w:r>
            <w:r w:rsidRPr="009D0965">
              <w:rPr>
                <w:rFonts w:ascii="Times New Roman" w:hAnsi="Times New Roman" w:cs="Times New Roman"/>
              </w:rPr>
              <w:t xml:space="preserve"> Summaries of tumor volume by day and group</w:t>
            </w: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</w:tr>
      <w:tr w:rsidR="004A52DF" w14:paraId="0818DCD6" w14:textId="77777777" w:rsidTr="009D0965">
        <w:trPr>
          <w:tblHeader/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D419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day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946A5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80DA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0C2D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09A84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Std Dev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4789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335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Median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6500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Maximum</w:t>
            </w:r>
          </w:p>
        </w:tc>
      </w:tr>
      <w:tr w:rsidR="004A52DF" w14:paraId="5BA782EA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CAB8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D0CD7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29A2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0A25C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334.20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753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34.01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BB2D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281.75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91B2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343.40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4803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371.25</w:t>
            </w:r>
          </w:p>
        </w:tc>
      </w:tr>
      <w:tr w:rsidR="004A52DF" w14:paraId="02124D94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6290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16343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DA21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073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260.11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ACF8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44.81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810A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186.23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3FA1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260.65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FDE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329.23</w:t>
            </w:r>
          </w:p>
        </w:tc>
      </w:tr>
      <w:tr w:rsidR="004A52DF" w14:paraId="4476B91E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6E54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DB30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6927C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E74E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296.46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814F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36.35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21E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244.09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3554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305.38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BBE7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335.23</w:t>
            </w:r>
          </w:p>
        </w:tc>
      </w:tr>
      <w:tr w:rsidR="004A52DF" w14:paraId="500715F3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7E3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F581A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3BFE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5CE7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347.68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EAB5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68.42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0B321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220.34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4B02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355.78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5FC90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421.65</w:t>
            </w:r>
          </w:p>
        </w:tc>
      </w:tr>
      <w:tr w:rsidR="004A52DF" w14:paraId="727EC698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1EC0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7F5AD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8A560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CF7D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155.97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CD42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54.04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332C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74.11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0FED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165.22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A7E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219.01</w:t>
            </w:r>
          </w:p>
        </w:tc>
      </w:tr>
      <w:tr w:rsidR="004A52DF" w14:paraId="1B679277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59D3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D4BAD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D1FFC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F55D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450.43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1E36D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78.75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EA2FD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328.30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AE4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463.34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EE3D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534.65</w:t>
            </w:r>
          </w:p>
        </w:tc>
      </w:tr>
      <w:tr w:rsidR="004A52DF" w14:paraId="4CEC5337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A8D2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44FE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1C21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F522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495.42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EA62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183.15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95B80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305.61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E07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464.84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C14F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859.95</w:t>
            </w:r>
          </w:p>
        </w:tc>
      </w:tr>
      <w:tr w:rsidR="004A52DF" w14:paraId="680EB3AF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53E0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B8B9E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8250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18EA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213.72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7CD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106.53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0C62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135.66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DB62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185.73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1F207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452.47</w:t>
            </w:r>
          </w:p>
        </w:tc>
      </w:tr>
      <w:tr w:rsidR="004A52DF" w14:paraId="527037A6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039D0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68FFD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EDC4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5D4A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678.13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B04D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126.33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5C2E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506.25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448C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663.20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8E11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850.00</w:t>
            </w:r>
          </w:p>
        </w:tc>
      </w:tr>
      <w:tr w:rsidR="004A52DF" w14:paraId="3FE018FE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3C4A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C2358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4B74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8874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843.52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B3A4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177.65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7EE0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617.86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3E89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810.34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E1B74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1103.87</w:t>
            </w:r>
          </w:p>
        </w:tc>
      </w:tr>
      <w:tr w:rsidR="004A52DF" w14:paraId="5F59E1BB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B98D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2943F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DF434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E350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155.86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5019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49.92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BED7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70.76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159ED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150.23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3AA52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226.80</w:t>
            </w:r>
          </w:p>
        </w:tc>
      </w:tr>
      <w:tr w:rsidR="004A52DF" w14:paraId="44608391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A9E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32F9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73534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0CEF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1129.50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02FE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253.46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B3CF0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661.09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D929D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1180.24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E5931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1385.97</w:t>
            </w:r>
          </w:p>
        </w:tc>
      </w:tr>
      <w:tr w:rsidR="004A52DF" w14:paraId="6B09B343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4388D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A621F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3247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B87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74.34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053AC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44.67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6A7E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44.80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230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64.85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D03D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182.27</w:t>
            </w:r>
          </w:p>
        </w:tc>
      </w:tr>
      <w:tr w:rsidR="004A52DF" w14:paraId="33A4BB1F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EEED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16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DEF0C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86EB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BFD4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32.22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1745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14.02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A54F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15.25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9D29B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28.80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1667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47.40</w:t>
            </w:r>
          </w:p>
        </w:tc>
      </w:tr>
      <w:tr w:rsidR="004A52DF" w14:paraId="4C864357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B709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A973D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BED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73C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15.93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920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13.27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821D6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6DBEC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18.00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A3A9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27.74</w:t>
            </w:r>
          </w:p>
        </w:tc>
      </w:tr>
      <w:tr w:rsidR="004A52DF" w14:paraId="794F842C" w14:textId="77777777" w:rsidTr="009D0965">
        <w:trPr>
          <w:jc w:val="center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23C3E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21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DF5FB" w14:textId="77777777" w:rsidR="004A52DF" w:rsidRPr="009D0965" w:rsidRDefault="004A52DF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287C3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EF4C5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9.50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0F47F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15.05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07831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FB14A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13448" w14:textId="77777777" w:rsidR="004A52DF" w:rsidRPr="009D0965" w:rsidRDefault="004A52DF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35.94</w:t>
            </w:r>
          </w:p>
        </w:tc>
      </w:tr>
    </w:tbl>
    <w:tbl>
      <w:tblPr>
        <w:tblpPr w:leftFromText="180" w:rightFromText="180" w:vertAnchor="text" w:horzAnchor="margin" w:tblpY="3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  <w:tblDescription w:val="Procedure Means: Summary statistics"/>
      </w:tblPr>
      <w:tblGrid>
        <w:gridCol w:w="645"/>
        <w:gridCol w:w="1770"/>
        <w:gridCol w:w="932"/>
        <w:gridCol w:w="745"/>
        <w:gridCol w:w="1117"/>
        <w:gridCol w:w="1174"/>
        <w:gridCol w:w="1051"/>
        <w:gridCol w:w="829"/>
        <w:gridCol w:w="1087"/>
      </w:tblGrid>
      <w:tr w:rsidR="009D0965" w:rsidRPr="009D0965" w14:paraId="7DD53AA1" w14:textId="77777777" w:rsidTr="009D0965">
        <w:trPr>
          <w:tblHeader/>
        </w:trPr>
        <w:tc>
          <w:tcPr>
            <w:tcW w:w="93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1B263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Table S8:  Summaries of tumor volume change from Day 0 by group and days</w:t>
            </w:r>
          </w:p>
        </w:tc>
      </w:tr>
      <w:tr w:rsidR="009D0965" w:rsidRPr="009D0965" w14:paraId="55214099" w14:textId="77777777" w:rsidTr="009D0965">
        <w:trPr>
          <w:tblHeader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73B4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day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B133F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E581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 xml:space="preserve">N </w:t>
            </w:r>
            <w:proofErr w:type="spellStart"/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Obs</w:t>
            </w:r>
            <w:proofErr w:type="spellEnd"/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63C1A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C91C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255F1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Std Dev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7CAA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Minimum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73DAA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59565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Maximum</w:t>
            </w:r>
          </w:p>
        </w:tc>
      </w:tr>
      <w:tr w:rsidR="009D0965" w:rsidRPr="009D0965" w14:paraId="4920C6B4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FFA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6995B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183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AEB5D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4274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13.48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3961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50.37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3207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-66.31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1632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14.71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5948D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83.90</w:t>
            </w:r>
          </w:p>
        </w:tc>
      </w:tr>
      <w:tr w:rsidR="009D0965" w:rsidRPr="009D0965" w14:paraId="4CF302AD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CD4C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79149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D6B98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58A6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B3F4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-104.14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408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49.14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D4AFD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-172.65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BFD0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-97.59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D657CC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-34.40</w:t>
            </w:r>
          </w:p>
        </w:tc>
      </w:tr>
      <w:tr w:rsidR="009D0965" w:rsidRPr="009D0965" w14:paraId="2509660C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A9153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5D4E7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5AC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8CC0D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8F24D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153.96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45D2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65.88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73BB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37.88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B00D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185.65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C5A1A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208.38</w:t>
            </w:r>
          </w:p>
        </w:tc>
      </w:tr>
      <w:tr w:rsidR="009D0965" w:rsidRPr="009D0965" w14:paraId="4FFD6A26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CA29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65897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17BA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2D8D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4A783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161.22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B217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169.25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0642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-29.95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FA275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138.34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83E5D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504.21</w:t>
            </w:r>
          </w:p>
        </w:tc>
      </w:tr>
      <w:tr w:rsidR="009D0965" w:rsidRPr="009D0965" w14:paraId="2EC739ED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E111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27EAA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21B65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1D12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21888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-46.39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8833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97.60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98C83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-127.32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6E9D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-78.34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48AA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175.87</w:t>
            </w:r>
          </w:p>
        </w:tc>
      </w:tr>
      <w:tr w:rsidR="009D0965" w:rsidRPr="009D0965" w14:paraId="64D3333D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6011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531A3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E295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48A1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2FAB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381.67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7F35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99.76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F8D21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248.20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5DEC3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375.98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FE36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514.77</w:t>
            </w:r>
          </w:p>
        </w:tc>
      </w:tr>
      <w:tr w:rsidR="009D0965" w:rsidRPr="009D0965" w14:paraId="5CAF7659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1A90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EC477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3EF4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F862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98C2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509.32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3CC01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151.91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0F8A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331.21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EFE6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472.65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32E2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748.14</w:t>
            </w:r>
          </w:p>
        </w:tc>
      </w:tr>
      <w:tr w:rsidR="009D0965" w:rsidRPr="009D0965" w14:paraId="17C727B0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C13CA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015F5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72F3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B61AC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EAD4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-104.25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AFDB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43.92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44762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-154.12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74944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-110.88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8210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-49.81</w:t>
            </w:r>
          </w:p>
        </w:tc>
      </w:tr>
      <w:tr w:rsidR="009D0965" w:rsidRPr="009D0965" w14:paraId="5533A3A5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A5C3C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146B6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2709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5F45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CBE1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833.04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599E7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224.24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DFE1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416.99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8D98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877.98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CB8A0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1050.74</w:t>
            </w:r>
          </w:p>
        </w:tc>
      </w:tr>
      <w:tr w:rsidR="009D0965" w:rsidRPr="009D0965" w14:paraId="0774B078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9E2C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D02F2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6C8EB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6B26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68A0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-185.77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323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F2873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-262.44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9AF35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-190.49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034B83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-94.33</w:t>
            </w:r>
          </w:p>
        </w:tc>
      </w:tr>
      <w:tr w:rsidR="009D0965" w:rsidRPr="009D0965" w14:paraId="2E1CEE23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290D6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16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B1FC8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F24C8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2E06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8924A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-221.72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0C872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34.89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693A8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-285.23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BB707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-210.60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D77128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-170.68</w:t>
            </w:r>
          </w:p>
        </w:tc>
      </w:tr>
      <w:tr w:rsidR="009D0965" w:rsidRPr="009D0965" w14:paraId="38163985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8900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B2CAC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962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7386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DCA601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-235.04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97098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60.45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1573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-303.29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B338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-239.20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342FAF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-158.49</w:t>
            </w:r>
          </w:p>
        </w:tc>
      </w:tr>
      <w:tr w:rsidR="009D0965" w:rsidRPr="009D0965" w14:paraId="054552E2" w14:textId="77777777" w:rsidTr="009D0965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9813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7238" w14:textId="77777777" w:rsidR="009D0965" w:rsidRP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0AF61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D854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C0248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-244.45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04FFC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38.31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9497E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-303.18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5438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-234.90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BCB3A9" w14:textId="77777777" w:rsidR="009D0965" w:rsidRP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-186.23</w:t>
            </w:r>
          </w:p>
        </w:tc>
      </w:tr>
    </w:tbl>
    <w:p w14:paraId="15AA5599" w14:textId="6331E51D" w:rsidR="000607C9" w:rsidRDefault="000607C9" w:rsidP="000607C9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p w14:paraId="3C4A298F" w14:textId="77777777" w:rsidR="00802031" w:rsidRDefault="00802031" w:rsidP="000607C9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tbl>
      <w:tblPr>
        <w:tblW w:w="10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  <w:tblDescription w:val="Procedure Mixed: Differences of Least Squares Means"/>
      </w:tblPr>
      <w:tblGrid>
        <w:gridCol w:w="1345"/>
        <w:gridCol w:w="450"/>
        <w:gridCol w:w="1260"/>
        <w:gridCol w:w="504"/>
        <w:gridCol w:w="936"/>
        <w:gridCol w:w="990"/>
        <w:gridCol w:w="540"/>
        <w:gridCol w:w="810"/>
        <w:gridCol w:w="810"/>
        <w:gridCol w:w="1440"/>
        <w:gridCol w:w="1080"/>
      </w:tblGrid>
      <w:tr w:rsidR="00802031" w14:paraId="27AC8B3F" w14:textId="77777777" w:rsidTr="009D0965">
        <w:trPr>
          <w:tblHeader/>
          <w:jc w:val="center"/>
        </w:trPr>
        <w:tc>
          <w:tcPr>
            <w:tcW w:w="101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FB6E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Table S9:  </w:t>
            </w:r>
            <w:r w:rsidRPr="009D0965">
              <w:rPr>
                <w:rFonts w:ascii="Times New Roman" w:eastAsia="Times New Roman" w:hAnsi="Times New Roman" w:cs="Times New Roman"/>
              </w:rPr>
              <w:t>Result summary of</w:t>
            </w: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9D0965">
              <w:rPr>
                <w:rFonts w:ascii="Times New Roman" w:hAnsi="Times New Roman" w:cs="Times New Roman"/>
              </w:rPr>
              <w:t>Tukey-Kramer adjusted pairwise tests</w:t>
            </w:r>
          </w:p>
        </w:tc>
      </w:tr>
      <w:tr w:rsidR="009D0965" w14:paraId="3C253DD8" w14:textId="77777777" w:rsidTr="009D0965">
        <w:trPr>
          <w:tblHeader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6B319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9D4C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day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C56EE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group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FDF12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day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DA40E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Estimate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BAA3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Standard</w:t>
            </w: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br/>
              <w:t>Error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DE70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DF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4083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t Value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B698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Pr</w:t>
            </w:r>
            <w:proofErr w:type="spellEnd"/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 xml:space="preserve"> &gt; |t|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BB07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Adjustment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D91F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 xml:space="preserve">Adj </w:t>
            </w:r>
            <w:r w:rsidRPr="009D0965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P</w:t>
            </w:r>
          </w:p>
        </w:tc>
      </w:tr>
      <w:tr w:rsidR="009D0965" w14:paraId="66E31B74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2593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5735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69ADD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SPESN38-8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FC3FD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E812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42.5383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C75A6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68.8077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A570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43.4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91C0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0.62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42D4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0.5397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8D6C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3702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0.9994</w:t>
            </w:r>
          </w:p>
        </w:tc>
      </w:tr>
      <w:tr w:rsidR="009D0965" w14:paraId="6C6344C2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1185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EB9D7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C1B7C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4E9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F027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-178.73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DB87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61.6139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A7A3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51.7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8E2575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-2.90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FBED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0.0055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80C14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41EE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0.1176</w:t>
            </w:r>
          </w:p>
        </w:tc>
      </w:tr>
      <w:tr w:rsidR="009D0965" w14:paraId="2C9B7C9B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1BE70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3A12F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B616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4009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F74A5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-147.74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C3C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E812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D9E4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-2.79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E770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0.0078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8B124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0800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0.1482</w:t>
            </w:r>
          </w:p>
        </w:tc>
      </w:tr>
      <w:tr w:rsidR="009D0965" w14:paraId="1A4B9CBB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822C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ABEF4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C52E2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48370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349A3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-495.84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C5E9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1515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AB2ED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-9.37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0773F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B8C0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7776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</w:tr>
      <w:tr w:rsidR="009D0965" w14:paraId="2E553A6B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8794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SPESN38-8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0FC8B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54E57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B4462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B494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-221.27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7154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61.4210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8925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51.9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B236D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-3.60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EDB4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0.0007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E1DEA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E508F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0.0212 *</w:t>
            </w:r>
          </w:p>
        </w:tc>
      </w:tr>
      <w:tr w:rsidR="009D0965" w14:paraId="2FFDEB8A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EE4C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A775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F310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977F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8C1FB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-57.7508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87E9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ACD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05D8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-1.09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FA85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0.2813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A6F04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1E2FE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0.9723</w:t>
            </w:r>
          </w:p>
        </w:tc>
      </w:tr>
      <w:tr w:rsidR="009D0965" w14:paraId="3A513AD9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1C8A0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A848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A35A9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9645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B568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0.1078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3CC6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5E80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64F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892E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0.9984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877B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5927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1.0000</w:t>
            </w:r>
          </w:p>
        </w:tc>
      </w:tr>
      <w:tr w:rsidR="009D0965" w14:paraId="1E6853C7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B593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A90A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882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2BF7E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92CA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-227.71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C686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9D8B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BB1296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-4.30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4C9DF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77DB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FF28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0.0029</w:t>
            </w:r>
          </w:p>
        </w:tc>
      </w:tr>
      <w:tr w:rsidR="009D0965" w14:paraId="4830EBE4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2C340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92C7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ABBBF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1804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3013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-679.08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2FB5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025F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3D893E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-12.84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6C373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4E7E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1233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</w:tr>
      <w:tr w:rsidR="009D0965" w14:paraId="3FDE4695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66DDC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1573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B4E4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SPESN38-8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66184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7E47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132.53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55996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68.8077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AC8F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43.4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BFD0E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1.93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AF5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0.0607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E91B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91602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0.6004</w:t>
            </w:r>
          </w:p>
        </w:tc>
      </w:tr>
      <w:tr w:rsidR="009D0965" w14:paraId="57A92D0B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6A5A2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D1A1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E767C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7199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C6F2D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-258.70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F106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61.6139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5014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51.7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EF409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-4.20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4BEAF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40902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A458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0.0039**</w:t>
            </w:r>
          </w:p>
        </w:tc>
      </w:tr>
      <w:tr w:rsidR="009D0965" w14:paraId="0733D39C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1EE45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E766D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217A2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DOX5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141C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50AF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-348.11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1B15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DDD9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1B4C3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-6.58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7A9C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9224A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5596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</w:tr>
      <w:tr w:rsidR="009D0965" w14:paraId="0554165A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9BF9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SPESN38-8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70AD9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7F34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C0F4E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4057F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-391.22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A1A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61.4210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F05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51.9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B188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-6.37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8B8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0167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A2F45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&lt;.0001***</w:t>
            </w:r>
          </w:p>
        </w:tc>
      </w:tr>
      <w:tr w:rsidR="009D0965" w14:paraId="2A629F81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A3B9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CA88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953D9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SPESN38-8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296C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E4BA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57.8586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9CBF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3A63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B7440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79BE9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0.2804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4F943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B3AF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0.9720</w:t>
            </w:r>
          </w:p>
        </w:tc>
      </w:tr>
      <w:tr w:rsidR="009D0965" w14:paraId="2603AB34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DD60E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9A7C8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6958C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3F94B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F9F7D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-451.37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6782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52.9080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CE9E8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62C6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-8.53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2D51E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6CE57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6D5C4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D0965">
              <w:rPr>
                <w:rFonts w:ascii="Times New Roman" w:eastAsia="Times New Roman" w:hAnsi="Times New Roman" w:cs="Times New Roman"/>
              </w:rPr>
              <w:t>&lt;.0001</w:t>
            </w:r>
          </w:p>
        </w:tc>
      </w:tr>
      <w:tr w:rsidR="009D0965" w14:paraId="29778713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BAC0D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45779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C9466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SPESN38-8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5E5EB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2528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538.49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58719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68.8077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C937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43.4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102D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7.83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77D3B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BE29A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10131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&lt;.0001***</w:t>
            </w:r>
          </w:p>
        </w:tc>
      </w:tr>
      <w:tr w:rsidR="009D0965" w14:paraId="392C7904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A84F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DOX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6D8AF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38054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EC651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B0D49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-361.96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97247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61.6139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1CF95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51.7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54D09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-5.87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93E2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2C0AD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68A83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&lt;.0001***</w:t>
            </w:r>
          </w:p>
        </w:tc>
      </w:tr>
      <w:tr w:rsidR="009D0965" w14:paraId="1AF731A5" w14:textId="77777777" w:rsidTr="009D096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B557B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SPESN38-8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B5760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3FC47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Vehicle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21A1D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30C125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-900.45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E96E3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61.4210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F526A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51.9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297F15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-14.66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D028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79E5B" w14:textId="77777777" w:rsidR="00802031" w:rsidRPr="009D0965" w:rsidRDefault="00802031" w:rsidP="00A52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Tukey-Kramer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2FFAC" w14:textId="77777777" w:rsidR="00802031" w:rsidRPr="009D0965" w:rsidRDefault="00802031" w:rsidP="00A52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9D0965">
              <w:rPr>
                <w:rFonts w:ascii="Times New Roman" w:eastAsia="Times New Roman" w:hAnsi="Times New Roman" w:cs="Times New Roman"/>
                <w:color w:val="FF0000"/>
              </w:rPr>
              <w:t>&lt;.0001***</w:t>
            </w:r>
          </w:p>
        </w:tc>
      </w:tr>
    </w:tbl>
    <w:tbl>
      <w:tblPr>
        <w:tblpPr w:leftFromText="180" w:rightFromText="180" w:vertAnchor="text" w:horzAnchor="margin" w:tblpXSpec="center" w:tblpY="6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Means: Summary statistics"/>
      </w:tblPr>
      <w:tblGrid>
        <w:gridCol w:w="1885"/>
        <w:gridCol w:w="810"/>
        <w:gridCol w:w="720"/>
        <w:gridCol w:w="835"/>
        <w:gridCol w:w="957"/>
        <w:gridCol w:w="1177"/>
        <w:gridCol w:w="937"/>
        <w:gridCol w:w="1217"/>
      </w:tblGrid>
      <w:tr w:rsidR="009D0965" w14:paraId="4EB330F1" w14:textId="77777777" w:rsidTr="009D0965">
        <w:trPr>
          <w:tblHeader/>
        </w:trPr>
        <w:tc>
          <w:tcPr>
            <w:tcW w:w="8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44475" w14:textId="168682DE" w:rsid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Table S10: </w:t>
            </w:r>
            <w:r w:rsidRPr="004F4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Tumor weight summary </w:t>
            </w:r>
            <w:r w:rsidR="00621B7F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 w:rsidRPr="004F4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their ending days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D0965" w14:paraId="2B22D603" w14:textId="77777777" w:rsidTr="009D0965">
        <w:trPr>
          <w:tblHeader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971E1" w14:textId="77777777" w:rsid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2A6E5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97715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3CF0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0BB00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 Dev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2B37C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Minimum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C76A2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015D8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Maximum</w:t>
            </w:r>
          </w:p>
        </w:tc>
      </w:tr>
      <w:tr w:rsidR="009D0965" w14:paraId="2C6843B1" w14:textId="77777777" w:rsidTr="009D0965"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030F" w14:textId="77777777" w:rsid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DOX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4BB7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0694C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45CD3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A1127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0BA71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D6083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44CE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9D0965" w14:paraId="712B3519" w14:textId="77777777" w:rsidTr="009D0965"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9A143" w14:textId="77777777" w:rsid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SPESN38-8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5784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62410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27418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CA758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CA0A7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FDA8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F11D1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9D0965" w14:paraId="0C217DB2" w14:textId="77777777" w:rsidTr="009D0965"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0E670" w14:textId="77777777" w:rsidR="009D0965" w:rsidRDefault="009D0965" w:rsidP="009D0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Vehicle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50EF6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BB6A8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B02DA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4B65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E589A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9EFF9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8102D" w14:textId="77777777" w:rsidR="009D0965" w:rsidRDefault="009D0965" w:rsidP="009D09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1.90</w:t>
            </w:r>
          </w:p>
        </w:tc>
      </w:tr>
    </w:tbl>
    <w:p w14:paraId="62AF068B" w14:textId="77777777" w:rsidR="00802031" w:rsidRDefault="00802031" w:rsidP="000607C9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p w14:paraId="683228A6" w14:textId="77777777" w:rsidR="009D0965" w:rsidRDefault="009D0965" w:rsidP="000607C9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p w14:paraId="03904F16" w14:textId="77777777" w:rsidR="009D0965" w:rsidRDefault="009D0965" w:rsidP="000607C9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p w14:paraId="113FFB27" w14:textId="77777777" w:rsidR="009D0965" w:rsidRDefault="009D0965" w:rsidP="000607C9">
      <w:pPr>
        <w:pStyle w:val="MDPI22heading2"/>
        <w:spacing w:line="480" w:lineRule="auto"/>
        <w:ind w:left="0" w:firstLine="720"/>
        <w:jc w:val="both"/>
        <w:rPr>
          <w:rFonts w:ascii="Times New Roman" w:hAnsi="Times New Roman"/>
          <w:i w:val="0"/>
          <w:sz w:val="24"/>
          <w:szCs w:val="24"/>
        </w:rPr>
      </w:pPr>
    </w:p>
    <w:sectPr w:rsidR="009D09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2474BF"/>
    <w:multiLevelType w:val="hybridMultilevel"/>
    <w:tmpl w:val="E9169596"/>
    <w:lvl w:ilvl="0" w:tplc="EF18ECE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2432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7C9"/>
    <w:rsid w:val="0000451A"/>
    <w:rsid w:val="000607C9"/>
    <w:rsid w:val="00121332"/>
    <w:rsid w:val="00164263"/>
    <w:rsid w:val="001A1959"/>
    <w:rsid w:val="00296D90"/>
    <w:rsid w:val="002C0356"/>
    <w:rsid w:val="002F2073"/>
    <w:rsid w:val="003046EE"/>
    <w:rsid w:val="00332A02"/>
    <w:rsid w:val="00437529"/>
    <w:rsid w:val="004A52DF"/>
    <w:rsid w:val="005A1B59"/>
    <w:rsid w:val="005C5AE3"/>
    <w:rsid w:val="00621B7F"/>
    <w:rsid w:val="00626AB7"/>
    <w:rsid w:val="00686742"/>
    <w:rsid w:val="006E74EC"/>
    <w:rsid w:val="00707A03"/>
    <w:rsid w:val="00733BFD"/>
    <w:rsid w:val="007A3D6C"/>
    <w:rsid w:val="00802031"/>
    <w:rsid w:val="008A3C8C"/>
    <w:rsid w:val="009D0965"/>
    <w:rsid w:val="00A35B30"/>
    <w:rsid w:val="00A558FD"/>
    <w:rsid w:val="00B918FA"/>
    <w:rsid w:val="00BB7976"/>
    <w:rsid w:val="00C508CE"/>
    <w:rsid w:val="00CD0B90"/>
    <w:rsid w:val="00D23EB6"/>
    <w:rsid w:val="00E50317"/>
    <w:rsid w:val="00E8716D"/>
    <w:rsid w:val="00EA006A"/>
    <w:rsid w:val="00FB0875"/>
    <w:rsid w:val="00FC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A9D9F"/>
  <w15:chartTrackingRefBased/>
  <w15:docId w15:val="{A61DE3EF-E5CB-4AC2-83C4-38B911A5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7C9"/>
    <w:rPr>
      <w:kern w:val="2"/>
      <w:lang w:eastAsia="zh-TW"/>
      <w14:ligatures w14:val="standardContextual"/>
    </w:rPr>
  </w:style>
  <w:style w:type="paragraph" w:styleId="Heading1">
    <w:name w:val="heading 1"/>
    <w:basedOn w:val="Normal"/>
    <w:link w:val="Heading1Char"/>
    <w:uiPriority w:val="9"/>
    <w:qFormat/>
    <w:rsid w:val="000607C9"/>
    <w:pPr>
      <w:widowControl w:val="0"/>
      <w:autoSpaceDE w:val="0"/>
      <w:autoSpaceDN w:val="0"/>
      <w:spacing w:before="68" w:after="0" w:line="240" w:lineRule="auto"/>
      <w:ind w:right="422"/>
      <w:jc w:val="center"/>
      <w:outlineLvl w:val="0"/>
    </w:pPr>
    <w:rPr>
      <w:rFonts w:ascii="Arial" w:eastAsia="Arial" w:hAnsi="Arial" w:cs="Arial"/>
      <w:b/>
      <w:bCs/>
      <w:kern w:val="0"/>
      <w:sz w:val="28"/>
      <w:szCs w:val="28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7C9"/>
    <w:rPr>
      <w:rFonts w:ascii="Arial" w:eastAsia="Arial" w:hAnsi="Arial" w:cs="Arial"/>
      <w:b/>
      <w:bCs/>
      <w:sz w:val="28"/>
      <w:szCs w:val="28"/>
      <w:lang w:eastAsia="en-US"/>
    </w:rPr>
  </w:style>
  <w:style w:type="paragraph" w:customStyle="1" w:styleId="Default">
    <w:name w:val="Default"/>
    <w:rsid w:val="000607C9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BodyText">
    <w:name w:val="Body Text"/>
    <w:basedOn w:val="Normal"/>
    <w:link w:val="BodyTextChar"/>
    <w:qFormat/>
    <w:rsid w:val="000607C9"/>
    <w:pPr>
      <w:spacing w:after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qFormat/>
    <w:rsid w:val="000607C9"/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styleId="Hyperlink">
    <w:name w:val="Hyperlink"/>
    <w:uiPriority w:val="99"/>
    <w:qFormat/>
    <w:rsid w:val="000607C9"/>
    <w:rPr>
      <w:color w:val="0000FF"/>
      <w:u w:val="single"/>
    </w:rPr>
  </w:style>
  <w:style w:type="table" w:styleId="TableGrid">
    <w:name w:val="Table Grid"/>
    <w:basedOn w:val="TableNormal"/>
    <w:uiPriority w:val="39"/>
    <w:rsid w:val="000607C9"/>
    <w:rPr>
      <w:rFonts w:ascii="Calibri" w:eastAsia="Calibri" w:hAnsi="Calibri" w:cs="Times New Roman"/>
      <w:lang w:val="en-AU" w:eastAsia="en-A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gc">
    <w:name w:val="_tgc"/>
    <w:basedOn w:val="DefaultParagraphFont"/>
    <w:qFormat/>
    <w:rsid w:val="000607C9"/>
  </w:style>
  <w:style w:type="paragraph" w:styleId="ListParagraph">
    <w:name w:val="List Paragraph"/>
    <w:basedOn w:val="Normal"/>
    <w:uiPriority w:val="34"/>
    <w:qFormat/>
    <w:rsid w:val="000607C9"/>
    <w:pPr>
      <w:spacing w:before="120" w:after="0" w:line="240" w:lineRule="auto"/>
      <w:ind w:left="720"/>
      <w:contextualSpacing/>
    </w:pPr>
    <w:rPr>
      <w:rFonts w:ascii="Times New Roman" w:eastAsiaTheme="minorHAnsi" w:hAnsi="Times New Roman" w:cs="Times New Roman"/>
      <w:kern w:val="0"/>
      <w:sz w:val="24"/>
      <w:szCs w:val="24"/>
      <w:lang w:eastAsia="ja-JP"/>
      <w14:ligatures w14:val="none"/>
    </w:rPr>
  </w:style>
  <w:style w:type="paragraph" w:styleId="NoSpacing">
    <w:name w:val="No Spacing"/>
    <w:uiPriority w:val="1"/>
    <w:qFormat/>
    <w:rsid w:val="000607C9"/>
    <w:pPr>
      <w:spacing w:after="0" w:line="240" w:lineRule="auto"/>
      <w:jc w:val="both"/>
    </w:pPr>
    <w:rPr>
      <w:rFonts w:ascii="Arial" w:eastAsiaTheme="minorHAnsi" w:hAnsi="Arial"/>
      <w:lang w:eastAsia="en-US"/>
    </w:rPr>
  </w:style>
  <w:style w:type="table" w:customStyle="1" w:styleId="Mdeck5tablebodythreelines">
    <w:name w:val="M_deck_5_table_body_three_lines"/>
    <w:basedOn w:val="TableNormal"/>
    <w:uiPriority w:val="99"/>
    <w:rsid w:val="000607C9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607C9"/>
    <w:pPr>
      <w:spacing w:after="200" w:line="240" w:lineRule="auto"/>
    </w:pPr>
    <w:rPr>
      <w:b/>
      <w:bCs/>
      <w:smallCaps/>
      <w:color w:val="595959" w:themeColor="text1" w:themeTint="A6"/>
      <w:kern w:val="0"/>
      <w:sz w:val="21"/>
      <w:szCs w:val="21"/>
      <w:lang w:val="en-AU" w:eastAsia="en-AU"/>
      <w14:ligatures w14:val="none"/>
    </w:rPr>
  </w:style>
  <w:style w:type="paragraph" w:customStyle="1" w:styleId="MDPI23heading3">
    <w:name w:val="MDPI_2.3_heading3"/>
    <w:qFormat/>
    <w:rsid w:val="000607C9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0607C9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TableParagraph">
    <w:name w:val="Table Paragraph"/>
    <w:basedOn w:val="Normal"/>
    <w:uiPriority w:val="1"/>
    <w:qFormat/>
    <w:rsid w:val="000607C9"/>
    <w:pPr>
      <w:widowControl w:val="0"/>
      <w:autoSpaceDE w:val="0"/>
      <w:autoSpaceDN w:val="0"/>
      <w:spacing w:after="0" w:line="251" w:lineRule="exact"/>
    </w:pPr>
    <w:rPr>
      <w:rFonts w:ascii="Palatino Linotype" w:eastAsia="Palatino Linotype" w:hAnsi="Palatino Linotype" w:cs="Palatino Linotype"/>
      <w:kern w:val="0"/>
      <w:lang w:eastAsia="en-US"/>
      <w14:ligatures w14:val="none"/>
    </w:rPr>
  </w:style>
  <w:style w:type="character" w:styleId="Strong">
    <w:name w:val="Strong"/>
    <w:basedOn w:val="DefaultParagraphFont"/>
    <w:uiPriority w:val="22"/>
    <w:qFormat/>
    <w:rsid w:val="000607C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607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7C9"/>
    <w:rPr>
      <w:kern w:val="2"/>
      <w:lang w:eastAsia="zh-TW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0607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7C9"/>
    <w:rPr>
      <w:kern w:val="2"/>
      <w:lang w:eastAsia="zh-TW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0607C9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0607C9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607C9"/>
    <w:rPr>
      <w:rFonts w:ascii="Calibri" w:hAnsi="Calibri"/>
      <w:noProof/>
      <w:kern w:val="2"/>
      <w:lang w:eastAsia="zh-TW"/>
      <w14:ligatures w14:val="standardContextual"/>
    </w:rPr>
  </w:style>
  <w:style w:type="paragraph" w:customStyle="1" w:styleId="EndNoteBibliography">
    <w:name w:val="EndNote Bibliography"/>
    <w:basedOn w:val="Normal"/>
    <w:link w:val="EndNoteBibliographyChar"/>
    <w:rsid w:val="000607C9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607C9"/>
    <w:rPr>
      <w:rFonts w:ascii="Calibri" w:hAnsi="Calibri"/>
      <w:noProof/>
      <w:kern w:val="2"/>
      <w:lang w:eastAsia="zh-TW"/>
      <w14:ligatures w14:val="standardContextual"/>
    </w:rPr>
  </w:style>
  <w:style w:type="paragraph" w:styleId="Revision">
    <w:name w:val="Revision"/>
    <w:hidden/>
    <w:uiPriority w:val="99"/>
    <w:semiHidden/>
    <w:rsid w:val="00686742"/>
    <w:pPr>
      <w:spacing w:after="0" w:line="240" w:lineRule="auto"/>
    </w:pPr>
    <w:rPr>
      <w:kern w:val="2"/>
      <w:lang w:eastAsia="zh-TW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6867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7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742"/>
    <w:rPr>
      <w:kern w:val="2"/>
      <w:sz w:val="20"/>
      <w:szCs w:val="20"/>
      <w:lang w:eastAsia="zh-TW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7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742"/>
    <w:rPr>
      <w:b/>
      <w:bCs/>
      <w:kern w:val="2"/>
      <w:sz w:val="20"/>
      <w:szCs w:val="20"/>
      <w:lang w:eastAsia="zh-TW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8</Pages>
  <Words>1652</Words>
  <Characters>9203</Characters>
  <Application>Microsoft Office Word</Application>
  <DocSecurity>0</DocSecurity>
  <Lines>155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Faqing Huang</dc:creator>
  <cp:keywords/>
  <dc:description/>
  <cp:lastModifiedBy>M12710</cp:lastModifiedBy>
  <cp:revision>27</cp:revision>
  <dcterms:created xsi:type="dcterms:W3CDTF">2023-06-07T21:15:00Z</dcterms:created>
  <dcterms:modified xsi:type="dcterms:W3CDTF">2023-06-08T14:47:00Z</dcterms:modified>
</cp:coreProperties>
</file>