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5DC1" w14:textId="77777777" w:rsidR="00147418" w:rsidRDefault="00A67FB4" w:rsidP="00BE5ABB">
      <w:pPr>
        <w:bidi w:val="0"/>
        <w:jc w:val="center"/>
        <w:rPr>
          <w:rFonts w:ascii="Segoe UI" w:hAnsi="Segoe UI" w:cs="Segoe UI"/>
          <w:color w:val="374151"/>
          <w:shd w:val="clear" w:color="auto" w:fill="F7F7F8"/>
        </w:rPr>
      </w:pPr>
      <w:r w:rsidRPr="00A67FB4">
        <w:rPr>
          <w:rFonts w:ascii="Segoe UI" w:hAnsi="Segoe UI" w:cs="Segoe UI"/>
          <w:color w:val="374151"/>
          <w:shd w:val="clear" w:color="auto" w:fill="F7F7F8"/>
        </w:rPr>
        <w:t xml:space="preserve">Perceptions of Experienced Primary Care Physicians on Telemedicine: Treatment </w:t>
      </w:r>
    </w:p>
    <w:p w14:paraId="2E818A41" w14:textId="50619B79" w:rsidR="00AC114E" w:rsidRDefault="00A67FB4" w:rsidP="00147418">
      <w:pPr>
        <w:bidi w:val="0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  <w:r w:rsidRPr="00A67FB4">
        <w:rPr>
          <w:rFonts w:ascii="Segoe UI" w:hAnsi="Segoe UI" w:cs="Segoe UI"/>
          <w:color w:val="374151"/>
          <w:shd w:val="clear" w:color="auto" w:fill="F7F7F8"/>
        </w:rPr>
        <w:t>Convenience affects more than Treatment Quality - A Questionnaire-based Study</w:t>
      </w:r>
      <w:r w:rsidR="00AC114E">
        <w:rPr>
          <w:rFonts w:eastAsia="Calibri" w:cstheme="minorHAnsi"/>
          <w:b/>
          <w:bCs/>
          <w:sz w:val="24"/>
          <w:szCs w:val="24"/>
          <w:u w:val="single"/>
        </w:rPr>
        <w:br w:type="page"/>
      </w:r>
    </w:p>
    <w:p w14:paraId="6C4BFE2D" w14:textId="17AC3B1B" w:rsidR="00AC114E" w:rsidRDefault="00AC114E" w:rsidP="00AC114E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b/>
          <w:bCs/>
          <w:sz w:val="24"/>
          <w:szCs w:val="24"/>
          <w:u w:val="single"/>
          <w:rtl/>
        </w:rPr>
      </w:pPr>
      <w:r w:rsidRPr="00D90FDA">
        <w:rPr>
          <w:rFonts w:cstheme="minorHAnsi"/>
          <w:b/>
          <w:bCs/>
          <w:sz w:val="24"/>
          <w:szCs w:val="24"/>
          <w:u w:val="single"/>
        </w:rPr>
        <w:lastRenderedPageBreak/>
        <w:t>Supplementary fil</w:t>
      </w:r>
      <w:r w:rsidRPr="00D90FDA">
        <w:rPr>
          <w:rFonts w:cstheme="minorHAnsi"/>
          <w:b/>
          <w:bCs/>
          <w:u w:val="single"/>
        </w:rPr>
        <w:t>e</w:t>
      </w:r>
      <w:r w:rsidRPr="00D90FDA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>
        <w:rPr>
          <w:rFonts w:eastAsia="Calibri" w:cstheme="minorHAnsi"/>
          <w:b/>
          <w:bCs/>
          <w:sz w:val="24"/>
          <w:szCs w:val="24"/>
          <w:u w:val="single"/>
        </w:rPr>
        <w:t>1</w:t>
      </w:r>
      <w:r w:rsidRPr="000E7D4F">
        <w:rPr>
          <w:rFonts w:eastAsia="Calibri" w:cstheme="minorHAnsi"/>
          <w:b/>
          <w:bCs/>
          <w:sz w:val="24"/>
          <w:szCs w:val="24"/>
        </w:rPr>
        <w:t xml:space="preserve">: </w:t>
      </w:r>
    </w:p>
    <w:p w14:paraId="4BFFD32E" w14:textId="7FA9BA95" w:rsidR="00AC114E" w:rsidRPr="00AC114E" w:rsidRDefault="00667EE6" w:rsidP="00AC114E">
      <w:pPr>
        <w:bidi w:val="0"/>
        <w:spacing w:after="200" w:line="276" w:lineRule="auto"/>
        <w:jc w:val="center"/>
        <w:rPr>
          <w:rFonts w:ascii="Calibri" w:eastAsia="Times New Roman" w:hAnsi="Calibri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75CB34D" wp14:editId="20307FF6">
                <wp:simplePos x="0" y="0"/>
                <wp:positionH relativeFrom="margin">
                  <wp:posOffset>-400050</wp:posOffset>
                </wp:positionH>
                <wp:positionV relativeFrom="paragraph">
                  <wp:posOffset>280670</wp:posOffset>
                </wp:positionV>
                <wp:extent cx="6181725" cy="2886075"/>
                <wp:effectExtent l="0" t="0" r="9525" b="9525"/>
                <wp:wrapThrough wrapText="bothSides">
                  <wp:wrapPolygon edited="0">
                    <wp:start x="0" y="0"/>
                    <wp:lineTo x="0" y="21671"/>
                    <wp:lineTo x="21633" y="21671"/>
                    <wp:lineTo x="21633" y="0"/>
                    <wp:lineTo x="0" y="0"/>
                  </wp:wrapPolygon>
                </wp:wrapThrough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500D" w14:textId="218DDC87" w:rsidR="00AC114E" w:rsidRDefault="00AC114E">
                            <w:pPr>
                              <w:bidi w:val="0"/>
                              <w:rPr>
                                <w:rtl/>
                              </w:rPr>
                            </w:pPr>
                            <w:r>
                              <w:t>A remote medical meeting by video or phone is becoming more and more common and diverse and its use is rapidly expanding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3D1FFC08" w14:textId="0DB2A323" w:rsidR="00AC114E" w:rsidRDefault="00A701AA">
                            <w:pPr>
                              <w:bidi w:val="0"/>
                            </w:pPr>
                            <w:r>
                              <w:t>D</w:t>
                            </w:r>
                            <w:r w:rsidR="00AC114E">
                              <w:t>igital services create an opportunity to improve the quality of medicine, reduce infection</w:t>
                            </w:r>
                            <w:r>
                              <w:t>s</w:t>
                            </w:r>
                            <w:r w:rsidR="00AC114E">
                              <w:t xml:space="preserve">, </w:t>
                            </w:r>
                            <w:r>
                              <w:t>narrow gaps</w:t>
                            </w:r>
                            <w:r w:rsidR="00AC114E">
                              <w:t xml:space="preserve">,  </w:t>
                            </w:r>
                            <w:r w:rsidR="000D5B31">
                              <w:t xml:space="preserve">and </w:t>
                            </w:r>
                            <w:r w:rsidR="00AC114E">
                              <w:t>improve service</w:t>
                            </w:r>
                            <w:r>
                              <w:t xml:space="preserve"> </w:t>
                            </w:r>
                            <w:r w:rsidR="00AC114E">
                              <w:t>and efficien</w:t>
                            </w:r>
                            <w:r>
                              <w:t>cy</w:t>
                            </w:r>
                            <w:r w:rsidR="000D5B31">
                              <w:t xml:space="preserve">. But </w:t>
                            </w:r>
                            <w:r w:rsidR="00AC114E">
                              <w:t xml:space="preserve">they may </w:t>
                            </w:r>
                            <w:r w:rsidR="00AC114E" w:rsidRPr="00A67FB4">
                              <w:t>also</w:t>
                            </w:r>
                            <w:r w:rsidR="00BD1D92" w:rsidRPr="00A67FB4">
                              <w:t xml:space="preserve"> </w:t>
                            </w:r>
                            <w:r w:rsidR="00A86FD4">
                              <w:t xml:space="preserve">involve  </w:t>
                            </w:r>
                            <w:r w:rsidR="00AC114E">
                              <w:t xml:space="preserve">risks to </w:t>
                            </w:r>
                            <w:r w:rsidR="00A86FD4">
                              <w:t xml:space="preserve">treatment </w:t>
                            </w:r>
                            <w:r w:rsidR="00AC114E">
                              <w:t xml:space="preserve">safety, which must be managed </w:t>
                            </w:r>
                            <w:r w:rsidR="00BD1D92">
                              <w:t>wisely</w:t>
                            </w:r>
                            <w:r w:rsidR="00AC114E"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0F149BAC" w14:textId="6E73AA27" w:rsidR="00AC114E" w:rsidRDefault="00BD1D92">
                            <w:pPr>
                              <w:bidi w:val="0"/>
                            </w:pPr>
                            <w:r>
                              <w:t>T</w:t>
                            </w:r>
                            <w:r w:rsidR="00AC114E">
                              <w:t xml:space="preserve">his </w:t>
                            </w:r>
                            <w:r w:rsidR="008F5F0D" w:rsidRPr="008F5F0D">
                              <w:t xml:space="preserve">questionnaire </w:t>
                            </w:r>
                            <w:r w:rsidR="00903578">
                              <w:t>aimed to</w:t>
                            </w:r>
                            <w:r w:rsidR="00AC114E">
                              <w:t xml:space="preserve"> </w:t>
                            </w:r>
                            <w:r>
                              <w:t xml:space="preserve">help </w:t>
                            </w:r>
                            <w:r w:rsidR="007F670B">
                              <w:t xml:space="preserve">LHS </w:t>
                            </w:r>
                            <w:r w:rsidR="00AC114E">
                              <w:t>learn about your attitudes regarding the opportunities and risks in video and phone call</w:t>
                            </w:r>
                            <w:r w:rsidR="00903578">
                              <w:t xml:space="preserve"> meetings with</w:t>
                            </w:r>
                            <w:r w:rsidR="00AC114E">
                              <w:t xml:space="preserve"> patients</w:t>
                            </w:r>
                            <w:r w:rsidR="00903578">
                              <w:t xml:space="preserve">. Your answers will help us </w:t>
                            </w:r>
                            <w:r w:rsidR="000D458C">
                              <w:t>to improve</w:t>
                            </w:r>
                            <w:r w:rsidR="00903578">
                              <w:t xml:space="preserve"> </w:t>
                            </w:r>
                            <w:r w:rsidR="00AC114E">
                              <w:t xml:space="preserve"> work</w:t>
                            </w:r>
                            <w:r w:rsidR="00903578">
                              <w:t>ing</w:t>
                            </w:r>
                            <w:r w:rsidR="00AC114E">
                              <w:t xml:space="preserve"> methods and the</w:t>
                            </w:r>
                            <w:r w:rsidR="00903578">
                              <w:t xml:space="preserve">ir </w:t>
                            </w:r>
                            <w:r w:rsidR="00AC114E">
                              <w:t xml:space="preserve"> quality and effectiveness. </w:t>
                            </w:r>
                          </w:p>
                          <w:p w14:paraId="24A4C404" w14:textId="5FFEFC73" w:rsidR="00AC114E" w:rsidRDefault="00AC114E">
                            <w:pPr>
                              <w:bidi w:val="0"/>
                            </w:pPr>
                            <w:r>
                              <w:t>The questionnaire is anonymous</w:t>
                            </w:r>
                            <w:r w:rsidR="000D458C">
                              <w:t xml:space="preserve">. </w:t>
                            </w:r>
                            <w:r w:rsidR="000D458C" w:rsidRPr="00A86FD4">
                              <w:t>D</w:t>
                            </w:r>
                            <w:r w:rsidRPr="00A67FB4">
                              <w:t>ata</w:t>
                            </w:r>
                            <w:r w:rsidR="000D458C" w:rsidRPr="00A67FB4">
                              <w:t xml:space="preserve"> are</w:t>
                            </w:r>
                            <w:r w:rsidR="000D458C" w:rsidRPr="00A86FD4">
                              <w:t xml:space="preserve"> confidential</w:t>
                            </w:r>
                            <w:r>
                              <w:t xml:space="preserve"> </w:t>
                            </w:r>
                            <w:r w:rsidR="000D458C">
                              <w:t>and</w:t>
                            </w:r>
                            <w:r>
                              <w:t xml:space="preserve"> will be </w:t>
                            </w:r>
                            <w:r w:rsidR="000D458C">
                              <w:t xml:space="preserve">presented </w:t>
                            </w:r>
                            <w:r>
                              <w:t xml:space="preserve">only grouped, according to different topics and not according to respondents, in order to protect </w:t>
                            </w:r>
                            <w:r w:rsidR="000D5B31">
                              <w:t xml:space="preserve">your </w:t>
                            </w:r>
                            <w:r>
                              <w:t>privacy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60009F93" w14:textId="08EF81C5" w:rsidR="00AC114E" w:rsidRDefault="00AC114E">
                            <w:pPr>
                              <w:bidi w:val="0"/>
                            </w:pPr>
                            <w:r>
                              <w:t xml:space="preserve">The questionnaire is worded in </w:t>
                            </w:r>
                            <w:r w:rsidRPr="00A67FB4">
                              <w:t>masculine</w:t>
                            </w:r>
                            <w:r>
                              <w:t xml:space="preserve"> </w:t>
                            </w:r>
                            <w:r w:rsidR="00A86FD4">
                              <w:t>terms</w:t>
                            </w:r>
                            <w:r>
                              <w:t>, but refers equally to both genders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>.</w:t>
                            </w:r>
                          </w:p>
                          <w:p w14:paraId="1952FCB2" w14:textId="4AD6EF36" w:rsidR="000D458C" w:rsidRDefault="000D458C" w:rsidP="000D458C">
                            <w:pPr>
                              <w:bidi w:val="0"/>
                            </w:pPr>
                            <w:r>
                              <w:t>Thank you.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CB3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1.5pt;margin-top:22.1pt;width:486.75pt;height:22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">
                <v:textbox>
                  <w:txbxContent>
                    <w:p w14:paraId="6524500D" w14:textId="218DDC87" w:rsidR="00AC114E" w:rsidRDefault="00AC114E">
                      <w:pPr>
                        <w:bidi w:val="0"/>
                        <w:rPr>
                          <w:rtl/>
                        </w:rPr>
                      </w:pPr>
                      <w:r>
                        <w:t>A remote medical meeting by video or phone is becoming more and more common and diverse and its use is rapidly expanding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3D1FFC08" w14:textId="0DB2A323" w:rsidR="00AC114E" w:rsidRDefault="00A701AA">
                      <w:pPr>
                        <w:bidi w:val="0"/>
                      </w:pPr>
                      <w:r>
                        <w:t>D</w:t>
                      </w:r>
                      <w:r w:rsidR="00AC114E">
                        <w:t>igital services create an opportunity to improve the quality of medicine, reduce infection</w:t>
                      </w:r>
                      <w:r>
                        <w:t>s</w:t>
                      </w:r>
                      <w:r w:rsidR="00AC114E">
                        <w:t xml:space="preserve">, </w:t>
                      </w:r>
                      <w:r>
                        <w:t>narrow gaps</w:t>
                      </w:r>
                      <w:r w:rsidR="00AC114E">
                        <w:t xml:space="preserve">,  </w:t>
                      </w:r>
                      <w:r w:rsidR="000D5B31">
                        <w:t xml:space="preserve">and </w:t>
                      </w:r>
                      <w:r w:rsidR="00AC114E">
                        <w:t>improve service</w:t>
                      </w:r>
                      <w:r>
                        <w:t xml:space="preserve"> </w:t>
                      </w:r>
                      <w:r w:rsidR="00AC114E">
                        <w:t>and efficien</w:t>
                      </w:r>
                      <w:r>
                        <w:t>cy</w:t>
                      </w:r>
                      <w:r w:rsidR="000D5B31">
                        <w:t xml:space="preserve">. But </w:t>
                      </w:r>
                      <w:r w:rsidR="00AC114E">
                        <w:t xml:space="preserve">they may </w:t>
                      </w:r>
                      <w:r w:rsidR="00AC114E" w:rsidRPr="00A67FB4">
                        <w:t>also</w:t>
                      </w:r>
                      <w:r w:rsidR="00BD1D92" w:rsidRPr="00A67FB4">
                        <w:t xml:space="preserve"> </w:t>
                      </w:r>
                      <w:r w:rsidR="00A86FD4">
                        <w:t xml:space="preserve">involve  </w:t>
                      </w:r>
                      <w:r w:rsidR="00AC114E">
                        <w:t xml:space="preserve">risks to </w:t>
                      </w:r>
                      <w:r w:rsidR="00A86FD4">
                        <w:t xml:space="preserve">treatment </w:t>
                      </w:r>
                      <w:r w:rsidR="00AC114E">
                        <w:t xml:space="preserve">safety, which must be managed </w:t>
                      </w:r>
                      <w:r w:rsidR="00BD1D92">
                        <w:t>wisely</w:t>
                      </w:r>
                      <w:r w:rsidR="00AC114E"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0F149BAC" w14:textId="6E73AA27" w:rsidR="00AC114E" w:rsidRDefault="00BD1D92">
                      <w:pPr>
                        <w:bidi w:val="0"/>
                      </w:pPr>
                      <w:r>
                        <w:t>T</w:t>
                      </w:r>
                      <w:r w:rsidR="00AC114E">
                        <w:t xml:space="preserve">his </w:t>
                      </w:r>
                      <w:r w:rsidR="008F5F0D" w:rsidRPr="008F5F0D">
                        <w:t xml:space="preserve">questionnaire </w:t>
                      </w:r>
                      <w:r w:rsidR="00903578">
                        <w:t>aimed to</w:t>
                      </w:r>
                      <w:r w:rsidR="00AC114E">
                        <w:t xml:space="preserve"> </w:t>
                      </w:r>
                      <w:r>
                        <w:t xml:space="preserve">help </w:t>
                      </w:r>
                      <w:r w:rsidR="007F670B">
                        <w:t xml:space="preserve">LHS </w:t>
                      </w:r>
                      <w:r w:rsidR="00AC114E">
                        <w:t>learn about your attitudes regarding the opportunities and risks in video and phone call</w:t>
                      </w:r>
                      <w:r w:rsidR="00903578">
                        <w:t xml:space="preserve"> meetings with</w:t>
                      </w:r>
                      <w:r w:rsidR="00AC114E">
                        <w:t xml:space="preserve"> patients</w:t>
                      </w:r>
                      <w:r w:rsidR="00903578">
                        <w:t xml:space="preserve">. Your answers will help us </w:t>
                      </w:r>
                      <w:r w:rsidR="000D458C">
                        <w:t>to improve</w:t>
                      </w:r>
                      <w:r w:rsidR="00903578">
                        <w:t xml:space="preserve"> </w:t>
                      </w:r>
                      <w:r w:rsidR="00AC114E">
                        <w:t xml:space="preserve"> work</w:t>
                      </w:r>
                      <w:r w:rsidR="00903578">
                        <w:t>ing</w:t>
                      </w:r>
                      <w:r w:rsidR="00AC114E">
                        <w:t xml:space="preserve"> methods and the</w:t>
                      </w:r>
                      <w:r w:rsidR="00903578">
                        <w:t xml:space="preserve">ir </w:t>
                      </w:r>
                      <w:r w:rsidR="00AC114E">
                        <w:t xml:space="preserve"> quality and effectiveness. </w:t>
                      </w:r>
                    </w:p>
                    <w:p w14:paraId="24A4C404" w14:textId="5FFEFC73" w:rsidR="00AC114E" w:rsidRDefault="00AC114E">
                      <w:pPr>
                        <w:bidi w:val="0"/>
                      </w:pPr>
                      <w:r>
                        <w:t>The questionnaire is anonymous</w:t>
                      </w:r>
                      <w:r w:rsidR="000D458C">
                        <w:t xml:space="preserve">. </w:t>
                      </w:r>
                      <w:r w:rsidR="000D458C" w:rsidRPr="00A86FD4">
                        <w:t>D</w:t>
                      </w:r>
                      <w:r w:rsidRPr="00A67FB4">
                        <w:t>ata</w:t>
                      </w:r>
                      <w:r w:rsidR="000D458C" w:rsidRPr="00A67FB4">
                        <w:t xml:space="preserve"> are</w:t>
                      </w:r>
                      <w:r w:rsidR="000D458C" w:rsidRPr="00A86FD4">
                        <w:t xml:space="preserve"> confidential</w:t>
                      </w:r>
                      <w:r>
                        <w:t xml:space="preserve"> </w:t>
                      </w:r>
                      <w:r w:rsidR="000D458C">
                        <w:t>and</w:t>
                      </w:r>
                      <w:r>
                        <w:t xml:space="preserve"> will be </w:t>
                      </w:r>
                      <w:r w:rsidR="000D458C">
                        <w:t xml:space="preserve">presented </w:t>
                      </w:r>
                      <w:r>
                        <w:t xml:space="preserve">only grouped, according to different topics and not according to respondents, in order to protect </w:t>
                      </w:r>
                      <w:r w:rsidR="000D5B31">
                        <w:t xml:space="preserve">your </w:t>
                      </w:r>
                      <w:r>
                        <w:t>privacy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60009F93" w14:textId="08EF81C5" w:rsidR="00AC114E" w:rsidRDefault="00AC114E">
                      <w:pPr>
                        <w:bidi w:val="0"/>
                      </w:pPr>
                      <w:r>
                        <w:t xml:space="preserve">The questionnaire is worded in </w:t>
                      </w:r>
                      <w:r w:rsidRPr="00A67FB4">
                        <w:t>masculine</w:t>
                      </w:r>
                      <w:r>
                        <w:t xml:space="preserve"> </w:t>
                      </w:r>
                      <w:r w:rsidR="00A86FD4">
                        <w:t>terms</w:t>
                      </w:r>
                      <w:r>
                        <w:t>, but refers equally to both genders</w:t>
                      </w:r>
                      <w:r>
                        <w:rPr>
                          <w:rFonts w:cs="Arial"/>
                          <w:rtl/>
                        </w:rPr>
                        <w:t>.</w:t>
                      </w:r>
                    </w:p>
                    <w:p w14:paraId="1952FCB2" w14:textId="4AD6EF36" w:rsidR="000D458C" w:rsidRDefault="000D458C" w:rsidP="000D458C">
                      <w:pPr>
                        <w:bidi w:val="0"/>
                      </w:pPr>
                      <w:r>
                        <w:t>Thank you.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C114E" w:rsidRPr="00AC114E">
        <w:rPr>
          <w:rFonts w:ascii="Calibri" w:eastAsia="Times New Roman" w:hAnsi="Calibri" w:cs="Arial"/>
          <w:b/>
          <w:bCs/>
          <w:sz w:val="24"/>
          <w:szCs w:val="24"/>
          <w:u w:val="single"/>
        </w:rPr>
        <w:t>The form of the digital questionnaire that was sent to the doctors</w:t>
      </w:r>
      <w:r w:rsidR="00AC114E">
        <w:rPr>
          <w:rFonts w:ascii="Calibri" w:eastAsia="Times New Roman" w:hAnsi="Calibri" w:cs="Arial"/>
          <w:b/>
          <w:bCs/>
          <w:sz w:val="24"/>
          <w:szCs w:val="24"/>
          <w:u w:val="single"/>
        </w:rPr>
        <w:t>*</w:t>
      </w:r>
    </w:p>
    <w:p w14:paraId="305568EC" w14:textId="77777777" w:rsidR="00AC114E" w:rsidRPr="00AC114E" w:rsidRDefault="00AC114E" w:rsidP="00AC114E">
      <w:pPr>
        <w:bidi w:val="0"/>
        <w:spacing w:after="200" w:line="276" w:lineRule="auto"/>
        <w:rPr>
          <w:rFonts w:ascii="Calibri" w:eastAsia="Times New Roman" w:hAnsi="Calibri" w:cs="Arial"/>
        </w:rPr>
      </w:pPr>
    </w:p>
    <w:p w14:paraId="57A6FE13" w14:textId="77777777" w:rsidR="00AC114E" w:rsidRPr="00AC114E" w:rsidRDefault="00AC114E" w:rsidP="00AC114E">
      <w:pPr>
        <w:bidi w:val="0"/>
        <w:spacing w:after="200" w:line="276" w:lineRule="auto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Age</w:t>
      </w:r>
      <w:r w:rsidRPr="00AC114E">
        <w:rPr>
          <w:rFonts w:ascii="Calibri" w:eastAsia="Times New Roman" w:hAnsi="Calibri" w:cs="Arial" w:hint="cs"/>
          <w:rtl/>
        </w:rPr>
        <w:t xml:space="preserve"> ______________    </w:t>
      </w:r>
      <w:r w:rsidRPr="00AC114E">
        <w:rPr>
          <w:rFonts w:ascii="Calibri" w:eastAsia="Times New Roman" w:hAnsi="Calibri" w:cs="Arial" w:hint="cs"/>
        </w:rPr>
        <w:t>G</w:t>
      </w:r>
      <w:r w:rsidRPr="00AC114E">
        <w:rPr>
          <w:rFonts w:ascii="Calibri" w:eastAsia="Times New Roman" w:hAnsi="Calibri" w:cs="Arial"/>
        </w:rPr>
        <w:t>nder_______________</w:t>
      </w:r>
    </w:p>
    <w:p w14:paraId="3C6DFEA9" w14:textId="5540AC31" w:rsidR="00AC114E" w:rsidRPr="00AC114E" w:rsidRDefault="000D458C" w:rsidP="00AC114E">
      <w:pPr>
        <w:bidi w:val="0"/>
        <w:spacing w:after="200" w:line="276" w:lineRule="auto"/>
        <w:rPr>
          <w:rFonts w:ascii="Calibri" w:eastAsia="Times New Roman" w:hAnsi="Calibri" w:cs="Arial"/>
          <w:rtl/>
        </w:rPr>
      </w:pPr>
      <w:r>
        <w:rPr>
          <w:rFonts w:ascii="Calibri" w:eastAsia="Times New Roman" w:hAnsi="Calibri" w:cs="Arial"/>
        </w:rPr>
        <w:t>O</w:t>
      </w:r>
      <w:r w:rsidRPr="00AC114E">
        <w:rPr>
          <w:rFonts w:ascii="Calibri" w:eastAsia="Times New Roman" w:hAnsi="Calibri" w:cs="Arial"/>
        </w:rPr>
        <w:t>ccupation:</w:t>
      </w:r>
      <w:r w:rsidR="00AC114E" w:rsidRPr="00AC114E">
        <w:rPr>
          <w:rFonts w:ascii="Calibri" w:eastAsia="Times New Roman" w:hAnsi="Calibri" w:cs="Arial" w:hint="cs"/>
          <w:rtl/>
        </w:rPr>
        <w:t xml:space="preserve"> ____________________</w:t>
      </w:r>
    </w:p>
    <w:p w14:paraId="62CF787A" w14:textId="34A71EB3" w:rsidR="00AC114E" w:rsidRPr="00AC114E" w:rsidRDefault="00A86FD4">
      <w:pPr>
        <w:bidi w:val="0"/>
        <w:spacing w:after="200" w:line="276" w:lineRule="auto"/>
        <w:rPr>
          <w:rFonts w:ascii="Calibri" w:eastAsia="Times New Roman" w:hAnsi="Calibri" w:cs="Arial"/>
          <w:rtl/>
        </w:rPr>
      </w:pPr>
      <w:r>
        <w:rPr>
          <w:rFonts w:ascii="Calibri" w:eastAsia="Times New Roman" w:hAnsi="Calibri" w:cs="Arial"/>
        </w:rPr>
        <w:t>Professional s</w:t>
      </w:r>
      <w:r w:rsidR="00AC114E" w:rsidRPr="00AC114E">
        <w:rPr>
          <w:rFonts w:ascii="Calibri" w:eastAsia="Times New Roman" w:hAnsi="Calibri" w:cs="Arial"/>
        </w:rPr>
        <w:t xml:space="preserve">eniority </w:t>
      </w:r>
      <w:r w:rsidR="00AC114E" w:rsidRPr="00AC114E">
        <w:rPr>
          <w:rFonts w:ascii="Calibri" w:eastAsia="Times New Roman" w:hAnsi="Calibri" w:cs="Arial" w:hint="cs"/>
          <w:rtl/>
        </w:rPr>
        <w:t xml:space="preserve">_____________  </w:t>
      </w:r>
      <w:r w:rsidR="00AC114E" w:rsidRPr="00AC114E">
        <w:rPr>
          <w:rFonts w:ascii="Calibri" w:eastAsia="Times New Roman" w:hAnsi="Calibri" w:cs="Arial"/>
        </w:rPr>
        <w:t xml:space="preserve">Seniority </w:t>
      </w:r>
      <w:r>
        <w:rPr>
          <w:rFonts w:ascii="Calibri" w:eastAsia="Times New Roman" w:hAnsi="Calibri" w:cs="Arial"/>
        </w:rPr>
        <w:t>at</w:t>
      </w:r>
      <w:r w:rsidRPr="00AC114E">
        <w:rPr>
          <w:rFonts w:ascii="Calibri" w:eastAsia="Times New Roman" w:hAnsi="Calibri" w:cs="Arial"/>
        </w:rPr>
        <w:t xml:space="preserve"> </w:t>
      </w:r>
      <w:r w:rsidR="00AC114E" w:rsidRPr="00AC114E">
        <w:rPr>
          <w:rFonts w:ascii="Calibri" w:eastAsia="Times New Roman" w:hAnsi="Calibri" w:cs="Arial"/>
        </w:rPr>
        <w:t>LHS</w:t>
      </w:r>
      <w:r w:rsidR="00AC114E" w:rsidRPr="00AC114E">
        <w:rPr>
          <w:rFonts w:ascii="Calibri" w:eastAsia="Times New Roman" w:hAnsi="Calibri" w:cs="Arial" w:hint="cs"/>
          <w:rtl/>
        </w:rPr>
        <w:t xml:space="preserve"> ___________</w:t>
      </w:r>
    </w:p>
    <w:p w14:paraId="4C4DCD6A" w14:textId="77777777" w:rsidR="00AC114E" w:rsidRPr="00AC114E" w:rsidRDefault="00AC114E" w:rsidP="00AC114E">
      <w:pPr>
        <w:bidi w:val="0"/>
        <w:spacing w:after="200" w:line="276" w:lineRule="auto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Date</w:t>
      </w:r>
      <w:r w:rsidRPr="00AC114E">
        <w:rPr>
          <w:rFonts w:ascii="Calibri" w:eastAsia="Times New Roman" w:hAnsi="Calibri" w:cs="Arial" w:hint="cs"/>
          <w:rtl/>
        </w:rPr>
        <w:t>_________________</w:t>
      </w:r>
    </w:p>
    <w:p w14:paraId="5FCE4754" w14:textId="0A5194E5" w:rsidR="00AC114E" w:rsidRPr="00AC114E" w:rsidRDefault="00AC114E" w:rsidP="000D5B31">
      <w:pPr>
        <w:bidi w:val="0"/>
        <w:spacing w:after="200" w:line="276" w:lineRule="auto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How often do you conduct video telemedicine visit</w:t>
      </w:r>
      <w:r w:rsidR="000D5B31">
        <w:rPr>
          <w:rFonts w:ascii="Calibri" w:eastAsia="Times New Roman" w:hAnsi="Calibri" w:cs="Arial"/>
        </w:rPr>
        <w:t>s</w:t>
      </w:r>
      <w:r w:rsidRPr="00AC114E">
        <w:rPr>
          <w:rFonts w:ascii="Calibri" w:eastAsia="Times New Roman" w:hAnsi="Calibri" w:cs="Arial"/>
        </w:rPr>
        <w:t xml:space="preserve"> with patients?</w:t>
      </w:r>
    </w:p>
    <w:p w14:paraId="079349F8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I do not conduct telemedicine visits</w:t>
      </w:r>
    </w:p>
    <w:p w14:paraId="38896A83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Several times per shift </w:t>
      </w:r>
    </w:p>
    <w:p w14:paraId="0AC7FF02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A few times a week</w:t>
      </w:r>
    </w:p>
    <w:p w14:paraId="358E93EB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  <w:rtl/>
        </w:rPr>
      </w:pPr>
      <w:r w:rsidRPr="00AC114E">
        <w:rPr>
          <w:rFonts w:ascii="Calibri" w:eastAsia="Times New Roman" w:hAnsi="Calibri" w:cs="Arial"/>
        </w:rPr>
        <w:t>A few times a month</w:t>
      </w:r>
    </w:p>
    <w:p w14:paraId="246F1152" w14:textId="77777777" w:rsidR="0075678B" w:rsidRDefault="0075678B" w:rsidP="00AC114E">
      <w:pPr>
        <w:bidi w:val="0"/>
        <w:spacing w:after="200" w:line="276" w:lineRule="auto"/>
        <w:rPr>
          <w:rFonts w:ascii="Calibri" w:eastAsia="Times New Roman" w:hAnsi="Calibri" w:cs="Arial"/>
        </w:rPr>
      </w:pPr>
    </w:p>
    <w:p w14:paraId="39CD6DF2" w14:textId="5F24DE3F" w:rsidR="00AC114E" w:rsidRPr="00AC114E" w:rsidRDefault="00AC114E" w:rsidP="0075678B">
      <w:pPr>
        <w:bidi w:val="0"/>
        <w:spacing w:after="200" w:line="276" w:lineRule="auto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How often do you conduct a phone telemedicine visit with patients?</w:t>
      </w:r>
    </w:p>
    <w:p w14:paraId="18FFB302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I do not conduct telemedicine visits</w:t>
      </w:r>
    </w:p>
    <w:p w14:paraId="24832241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Several times per shift </w:t>
      </w:r>
    </w:p>
    <w:p w14:paraId="55C5D8E0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A few times a week</w:t>
      </w:r>
    </w:p>
    <w:p w14:paraId="221DEB3C" w14:textId="77777777" w:rsidR="00AC114E" w:rsidRPr="00AC114E" w:rsidRDefault="00AC114E" w:rsidP="00AC114E">
      <w:pPr>
        <w:numPr>
          <w:ilvl w:val="0"/>
          <w:numId w:val="2"/>
        </w:numPr>
        <w:bidi w:val="0"/>
        <w:spacing w:after="200" w:line="276" w:lineRule="auto"/>
        <w:contextualSpacing/>
        <w:rPr>
          <w:rFonts w:ascii="Calibri" w:eastAsia="Times New Roman" w:hAnsi="Calibri" w:cs="Arial"/>
          <w:rtl/>
        </w:rPr>
      </w:pPr>
      <w:r w:rsidRPr="00AC114E">
        <w:rPr>
          <w:rFonts w:ascii="Calibri" w:eastAsia="Times New Roman" w:hAnsi="Calibri" w:cs="Arial"/>
        </w:rPr>
        <w:t>A few times a month</w:t>
      </w:r>
    </w:p>
    <w:p w14:paraId="70D618D0" w14:textId="77777777" w:rsidR="00AC114E" w:rsidRPr="00AC114E" w:rsidRDefault="00AC114E" w:rsidP="00AC114E">
      <w:pPr>
        <w:spacing w:after="200" w:line="276" w:lineRule="auto"/>
        <w:rPr>
          <w:rFonts w:ascii="Calibri" w:eastAsia="Times New Roman" w:hAnsi="Calibri" w:cs="Arial"/>
          <w:rtl/>
        </w:rPr>
      </w:pPr>
    </w:p>
    <w:p w14:paraId="5CFB8610" w14:textId="77777777" w:rsidR="0041781D" w:rsidRDefault="0041781D" w:rsidP="007F670B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</w:rPr>
      </w:pPr>
    </w:p>
    <w:p w14:paraId="43F7C041" w14:textId="77777777" w:rsidR="0041781D" w:rsidRDefault="0041781D" w:rsidP="0041781D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</w:rPr>
      </w:pPr>
    </w:p>
    <w:p w14:paraId="65A6527F" w14:textId="77777777" w:rsidR="00234794" w:rsidRDefault="00234794" w:rsidP="00234794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_____________</w:t>
      </w:r>
    </w:p>
    <w:p w14:paraId="38B7C2C1" w14:textId="77777777" w:rsidR="00234794" w:rsidRPr="00AC114E" w:rsidRDefault="00234794" w:rsidP="00234794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*</w:t>
      </w:r>
      <w:r w:rsidRPr="00AC114E">
        <w:rPr>
          <w:rFonts w:ascii="Calibri" w:eastAsia="Times New Roman" w:hAnsi="Calibri" w:cs="Arial"/>
        </w:rPr>
        <w:t>Translated from Hebrew</w:t>
      </w:r>
    </w:p>
    <w:p w14:paraId="76AFAFE3" w14:textId="092414E5" w:rsidR="004347EA" w:rsidRPr="004347EA" w:rsidRDefault="00AC114E" w:rsidP="0041781D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lastRenderedPageBreak/>
        <w:t>To what extent have you used the following online services in your practice in the past year</w:t>
      </w:r>
      <w:r w:rsidR="00AF751D">
        <w:rPr>
          <w:rFonts w:ascii="Calibri" w:eastAsia="Times New Roman" w:hAnsi="Calibri" w:cs="Arial"/>
        </w:rPr>
        <w:t>?</w:t>
      </w:r>
    </w:p>
    <w:p w14:paraId="70BFF414" w14:textId="77777777" w:rsidR="00AC114E" w:rsidRPr="00AC114E" w:rsidRDefault="00AC114E" w:rsidP="00AC114E">
      <w:pPr>
        <w:spacing w:after="200" w:line="276" w:lineRule="auto"/>
        <w:ind w:left="720"/>
        <w:contextualSpacing/>
        <w:rPr>
          <w:rFonts w:ascii="Calibri" w:eastAsia="Times New Roman" w:hAnsi="Calibri" w:cs="Arial"/>
        </w:rPr>
      </w:pPr>
    </w:p>
    <w:tbl>
      <w:tblPr>
        <w:tblStyle w:val="TableGrid3"/>
        <w:bidiVisual/>
        <w:tblW w:w="8061" w:type="dxa"/>
        <w:jc w:val="center"/>
        <w:tblLook w:val="04A0" w:firstRow="1" w:lastRow="0" w:firstColumn="1" w:lastColumn="0" w:noHBand="0" w:noVBand="1"/>
      </w:tblPr>
      <w:tblGrid>
        <w:gridCol w:w="1252"/>
        <w:gridCol w:w="827"/>
        <w:gridCol w:w="1264"/>
        <w:gridCol w:w="836"/>
        <w:gridCol w:w="1023"/>
        <w:gridCol w:w="2859"/>
      </w:tblGrid>
      <w:tr w:rsidR="00AC114E" w:rsidRPr="00AC114E" w14:paraId="2991F090" w14:textId="77777777" w:rsidTr="007F670B">
        <w:trPr>
          <w:jc w:val="center"/>
        </w:trPr>
        <w:tc>
          <w:tcPr>
            <w:tcW w:w="5202" w:type="dxa"/>
            <w:gridSpan w:val="5"/>
            <w:shd w:val="clear" w:color="auto" w:fill="auto"/>
          </w:tcPr>
          <w:p w14:paraId="0F03A9EA" w14:textId="77777777" w:rsidR="00AC114E" w:rsidRPr="00AC114E" w:rsidRDefault="00AC114E" w:rsidP="00AC114E">
            <w:pPr>
              <w:contextualSpacing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AC114E">
              <w:rPr>
                <w:rFonts w:ascii="Calibri" w:hAnsi="Calibri" w:cs="Arial"/>
                <w:b/>
                <w:bCs/>
              </w:rPr>
              <w:t>Degree of use</w:t>
            </w:r>
          </w:p>
        </w:tc>
        <w:tc>
          <w:tcPr>
            <w:tcW w:w="2859" w:type="dxa"/>
            <w:shd w:val="clear" w:color="auto" w:fill="auto"/>
          </w:tcPr>
          <w:p w14:paraId="1A9A3939" w14:textId="77777777" w:rsidR="00AC114E" w:rsidRPr="00AC114E" w:rsidRDefault="00AC114E" w:rsidP="00AC114E">
            <w:pPr>
              <w:contextualSpacing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AC114E">
              <w:rPr>
                <w:rFonts w:ascii="Calibri" w:hAnsi="Calibri" w:cs="Arial"/>
                <w:b/>
                <w:bCs/>
              </w:rPr>
              <w:t>Type of Service</w:t>
            </w:r>
          </w:p>
        </w:tc>
      </w:tr>
      <w:tr w:rsidR="004347EA" w:rsidRPr="00AC114E" w14:paraId="54E1C7F3" w14:textId="77777777" w:rsidTr="007F670B">
        <w:trPr>
          <w:trHeight w:val="732"/>
          <w:jc w:val="center"/>
        </w:trPr>
        <w:tc>
          <w:tcPr>
            <w:tcW w:w="1252" w:type="dxa"/>
          </w:tcPr>
          <w:p w14:paraId="5F9D6B71" w14:textId="2FF7D9AE" w:rsidR="004347EA" w:rsidRPr="00AC114E" w:rsidRDefault="004347EA" w:rsidP="007F670B">
            <w:pPr>
              <w:jc w:val="center"/>
              <w:rPr>
                <w:rFonts w:ascii="Calibri" w:hAnsi="Calibri" w:cs="Arial"/>
              </w:rPr>
            </w:pPr>
            <w:r w:rsidRPr="004347EA">
              <w:rPr>
                <w:rFonts w:ascii="Calibri" w:hAnsi="Calibri" w:cs="Arial"/>
              </w:rPr>
              <w:t>Very frequently</w:t>
            </w:r>
          </w:p>
        </w:tc>
        <w:tc>
          <w:tcPr>
            <w:tcW w:w="827" w:type="dxa"/>
          </w:tcPr>
          <w:p w14:paraId="352FB6A7" w14:textId="7E82B03D" w:rsidR="004347EA" w:rsidRPr="00AC114E" w:rsidRDefault="004347EA" w:rsidP="007F670B">
            <w:pPr>
              <w:jc w:val="center"/>
              <w:rPr>
                <w:rFonts w:ascii="Calibri" w:hAnsi="Calibri" w:cs="Arial"/>
                <w:rtl/>
              </w:rPr>
            </w:pPr>
            <w:r w:rsidRPr="004347EA">
              <w:rPr>
                <w:rFonts w:ascii="Calibri" w:hAnsi="Calibri" w:cs="Arial"/>
              </w:rPr>
              <w:t>Often</w:t>
            </w:r>
          </w:p>
        </w:tc>
        <w:tc>
          <w:tcPr>
            <w:tcW w:w="1264" w:type="dxa"/>
          </w:tcPr>
          <w:p w14:paraId="027EEE07" w14:textId="0FED58F6" w:rsidR="004347EA" w:rsidRPr="00AC114E" w:rsidRDefault="004347EA" w:rsidP="007F670B">
            <w:pPr>
              <w:jc w:val="center"/>
              <w:rPr>
                <w:rFonts w:ascii="Calibri" w:hAnsi="Calibri" w:cs="Arial"/>
              </w:rPr>
            </w:pPr>
            <w:r w:rsidRPr="004347EA">
              <w:rPr>
                <w:rFonts w:ascii="Calibri" w:hAnsi="Calibri" w:cs="Arial"/>
              </w:rPr>
              <w:t>Sometimes</w:t>
            </w:r>
          </w:p>
        </w:tc>
        <w:tc>
          <w:tcPr>
            <w:tcW w:w="836" w:type="dxa"/>
          </w:tcPr>
          <w:p w14:paraId="5A7E2F59" w14:textId="233D34F6" w:rsidR="004347EA" w:rsidRPr="00AC114E" w:rsidRDefault="004347EA" w:rsidP="007F670B">
            <w:pPr>
              <w:jc w:val="center"/>
              <w:rPr>
                <w:rFonts w:ascii="Calibri" w:hAnsi="Calibri" w:cs="Arial"/>
              </w:rPr>
            </w:pPr>
            <w:r w:rsidRPr="004347EA">
              <w:rPr>
                <w:rFonts w:ascii="Calibri" w:hAnsi="Calibri" w:cs="Arial"/>
              </w:rPr>
              <w:t>Rarely</w:t>
            </w:r>
          </w:p>
        </w:tc>
        <w:tc>
          <w:tcPr>
            <w:tcW w:w="1023" w:type="dxa"/>
          </w:tcPr>
          <w:p w14:paraId="35EB5B00" w14:textId="504D078C" w:rsidR="004347EA" w:rsidRPr="00AC114E" w:rsidRDefault="004347EA" w:rsidP="007F670B">
            <w:pPr>
              <w:jc w:val="center"/>
              <w:rPr>
                <w:rFonts w:ascii="Calibri" w:hAnsi="Calibri" w:cs="Arial"/>
              </w:rPr>
            </w:pPr>
            <w:r w:rsidRPr="004347EA">
              <w:rPr>
                <w:rFonts w:ascii="Calibri" w:hAnsi="Calibri" w:cs="Arial"/>
              </w:rPr>
              <w:t>Not at all</w:t>
            </w:r>
          </w:p>
        </w:tc>
        <w:tc>
          <w:tcPr>
            <w:tcW w:w="2857" w:type="dxa"/>
          </w:tcPr>
          <w:p w14:paraId="210EEE89" w14:textId="77777777" w:rsidR="004347EA" w:rsidRPr="00AC114E" w:rsidRDefault="004347EA" w:rsidP="00AC114E">
            <w:pPr>
              <w:bidi w:val="0"/>
              <w:rPr>
                <w:rFonts w:ascii="Calibri" w:hAnsi="Calibri" w:cs="Arial"/>
              </w:rPr>
            </w:pPr>
          </w:p>
        </w:tc>
      </w:tr>
      <w:tr w:rsidR="00AC114E" w:rsidRPr="00AC114E" w14:paraId="1065463A" w14:textId="77777777" w:rsidTr="007F670B">
        <w:trPr>
          <w:jc w:val="center"/>
        </w:trPr>
        <w:tc>
          <w:tcPr>
            <w:tcW w:w="1252" w:type="dxa"/>
          </w:tcPr>
          <w:p w14:paraId="5EC68845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5</w:t>
            </w:r>
          </w:p>
        </w:tc>
        <w:tc>
          <w:tcPr>
            <w:tcW w:w="827" w:type="dxa"/>
          </w:tcPr>
          <w:p w14:paraId="0166B59B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4</w:t>
            </w:r>
          </w:p>
        </w:tc>
        <w:tc>
          <w:tcPr>
            <w:tcW w:w="1264" w:type="dxa"/>
          </w:tcPr>
          <w:p w14:paraId="5C51BC6B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3</w:t>
            </w:r>
          </w:p>
        </w:tc>
        <w:tc>
          <w:tcPr>
            <w:tcW w:w="836" w:type="dxa"/>
          </w:tcPr>
          <w:p w14:paraId="46B64F28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2</w:t>
            </w:r>
          </w:p>
        </w:tc>
        <w:tc>
          <w:tcPr>
            <w:tcW w:w="1023" w:type="dxa"/>
          </w:tcPr>
          <w:p w14:paraId="5B078141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1</w:t>
            </w:r>
          </w:p>
        </w:tc>
        <w:tc>
          <w:tcPr>
            <w:tcW w:w="2859" w:type="dxa"/>
          </w:tcPr>
          <w:p w14:paraId="49F67EA4" w14:textId="28747213" w:rsidR="00AC114E" w:rsidRPr="00AC114E" w:rsidRDefault="008F5F0D" w:rsidP="00AC114E">
            <w:pPr>
              <w:bidi w:val="0"/>
              <w:rPr>
                <w:rFonts w:ascii="Calibri" w:hAnsi="Calibri" w:cs="Arial"/>
              </w:rPr>
            </w:pPr>
            <w:r w:rsidRPr="008F5F0D">
              <w:rPr>
                <w:rFonts w:ascii="Calibri" w:hAnsi="Calibri" w:cs="Arial"/>
              </w:rPr>
              <w:t>Correspondence with an expert consultant</w:t>
            </w:r>
          </w:p>
        </w:tc>
      </w:tr>
      <w:tr w:rsidR="00AC114E" w:rsidRPr="00AC114E" w14:paraId="61464628" w14:textId="77777777" w:rsidTr="007F670B">
        <w:trPr>
          <w:jc w:val="center"/>
        </w:trPr>
        <w:tc>
          <w:tcPr>
            <w:tcW w:w="1252" w:type="dxa"/>
          </w:tcPr>
          <w:p w14:paraId="1843E116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5</w:t>
            </w:r>
          </w:p>
        </w:tc>
        <w:tc>
          <w:tcPr>
            <w:tcW w:w="827" w:type="dxa"/>
          </w:tcPr>
          <w:p w14:paraId="7F1EBD70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4</w:t>
            </w:r>
          </w:p>
        </w:tc>
        <w:tc>
          <w:tcPr>
            <w:tcW w:w="1264" w:type="dxa"/>
          </w:tcPr>
          <w:p w14:paraId="59567795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3</w:t>
            </w:r>
          </w:p>
        </w:tc>
        <w:tc>
          <w:tcPr>
            <w:tcW w:w="836" w:type="dxa"/>
          </w:tcPr>
          <w:p w14:paraId="65367FBF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2</w:t>
            </w:r>
          </w:p>
        </w:tc>
        <w:tc>
          <w:tcPr>
            <w:tcW w:w="1023" w:type="dxa"/>
          </w:tcPr>
          <w:p w14:paraId="76CF9C73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1</w:t>
            </w:r>
          </w:p>
        </w:tc>
        <w:tc>
          <w:tcPr>
            <w:tcW w:w="2859" w:type="dxa"/>
          </w:tcPr>
          <w:p w14:paraId="15B1CE5B" w14:textId="38BCC907" w:rsidR="00AC114E" w:rsidRPr="00AC114E" w:rsidRDefault="008F5F0D" w:rsidP="00AC114E">
            <w:pPr>
              <w:bidi w:val="0"/>
              <w:rPr>
                <w:rFonts w:ascii="Calibri" w:hAnsi="Calibri" w:cs="Arial"/>
              </w:rPr>
            </w:pPr>
            <w:r w:rsidRPr="008F5F0D">
              <w:rPr>
                <w:rFonts w:ascii="Calibri" w:hAnsi="Calibri" w:cs="Arial"/>
              </w:rPr>
              <w:t>Correspondence with patients through electronic medical records</w:t>
            </w:r>
          </w:p>
        </w:tc>
      </w:tr>
      <w:tr w:rsidR="00AC114E" w:rsidRPr="00AC114E" w14:paraId="78E11F58" w14:textId="77777777" w:rsidTr="007F670B">
        <w:trPr>
          <w:jc w:val="center"/>
        </w:trPr>
        <w:tc>
          <w:tcPr>
            <w:tcW w:w="1252" w:type="dxa"/>
          </w:tcPr>
          <w:p w14:paraId="5FFE6936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5</w:t>
            </w:r>
          </w:p>
        </w:tc>
        <w:tc>
          <w:tcPr>
            <w:tcW w:w="827" w:type="dxa"/>
          </w:tcPr>
          <w:p w14:paraId="3E17200C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4</w:t>
            </w:r>
          </w:p>
        </w:tc>
        <w:tc>
          <w:tcPr>
            <w:tcW w:w="1264" w:type="dxa"/>
          </w:tcPr>
          <w:p w14:paraId="183547A0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3</w:t>
            </w:r>
          </w:p>
        </w:tc>
        <w:tc>
          <w:tcPr>
            <w:tcW w:w="836" w:type="dxa"/>
          </w:tcPr>
          <w:p w14:paraId="4F0981BE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2</w:t>
            </w:r>
          </w:p>
        </w:tc>
        <w:tc>
          <w:tcPr>
            <w:tcW w:w="1023" w:type="dxa"/>
          </w:tcPr>
          <w:p w14:paraId="3AC32DD7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1</w:t>
            </w:r>
          </w:p>
        </w:tc>
        <w:tc>
          <w:tcPr>
            <w:tcW w:w="2859" w:type="dxa"/>
          </w:tcPr>
          <w:p w14:paraId="6CC26672" w14:textId="3D78E1A4" w:rsidR="00AC114E" w:rsidRPr="00AC114E" w:rsidRDefault="008F5F0D">
            <w:pPr>
              <w:bidi w:val="0"/>
              <w:rPr>
                <w:rFonts w:ascii="Calibri" w:hAnsi="Calibri" w:cs="Arial"/>
              </w:rPr>
            </w:pPr>
            <w:r w:rsidRPr="008F5F0D">
              <w:rPr>
                <w:rFonts w:ascii="Calibri" w:hAnsi="Calibri" w:cs="Arial"/>
              </w:rPr>
              <w:t xml:space="preserve">Text messages with patients </w:t>
            </w:r>
            <w:r w:rsidR="00AC114E" w:rsidRPr="00AC114E">
              <w:rPr>
                <w:rFonts w:ascii="Calibri" w:hAnsi="Calibri" w:cs="Arial"/>
              </w:rPr>
              <w:t xml:space="preserve">(SMS, </w:t>
            </w:r>
            <w:r w:rsidR="000D5B31">
              <w:rPr>
                <w:rFonts w:ascii="Calibri" w:hAnsi="Calibri" w:cs="Arial"/>
              </w:rPr>
              <w:t>WhatsA</w:t>
            </w:r>
            <w:r w:rsidR="000D5B31" w:rsidRPr="00AC114E">
              <w:rPr>
                <w:rFonts w:ascii="Calibri" w:hAnsi="Calibri" w:cs="Arial"/>
              </w:rPr>
              <w:t>pp</w:t>
            </w:r>
            <w:r w:rsidR="00AC114E" w:rsidRPr="00AC114E">
              <w:rPr>
                <w:rFonts w:ascii="Calibri" w:hAnsi="Calibri" w:cs="Arial"/>
              </w:rPr>
              <w:t>)</w:t>
            </w:r>
          </w:p>
        </w:tc>
      </w:tr>
      <w:tr w:rsidR="00AC114E" w:rsidRPr="00AC114E" w14:paraId="46A8A8FC" w14:textId="77777777" w:rsidTr="007F670B">
        <w:trPr>
          <w:jc w:val="center"/>
        </w:trPr>
        <w:tc>
          <w:tcPr>
            <w:tcW w:w="1252" w:type="dxa"/>
          </w:tcPr>
          <w:p w14:paraId="6F7C5D97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5</w:t>
            </w:r>
          </w:p>
        </w:tc>
        <w:tc>
          <w:tcPr>
            <w:tcW w:w="827" w:type="dxa"/>
          </w:tcPr>
          <w:p w14:paraId="111F55FB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4</w:t>
            </w:r>
          </w:p>
        </w:tc>
        <w:tc>
          <w:tcPr>
            <w:tcW w:w="1264" w:type="dxa"/>
          </w:tcPr>
          <w:p w14:paraId="7A3235DA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3</w:t>
            </w:r>
          </w:p>
        </w:tc>
        <w:tc>
          <w:tcPr>
            <w:tcW w:w="836" w:type="dxa"/>
          </w:tcPr>
          <w:p w14:paraId="7348EAD2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2</w:t>
            </w:r>
          </w:p>
        </w:tc>
        <w:tc>
          <w:tcPr>
            <w:tcW w:w="1023" w:type="dxa"/>
          </w:tcPr>
          <w:p w14:paraId="4F657997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1</w:t>
            </w:r>
          </w:p>
        </w:tc>
        <w:tc>
          <w:tcPr>
            <w:tcW w:w="2859" w:type="dxa"/>
          </w:tcPr>
          <w:p w14:paraId="02F68713" w14:textId="77777777" w:rsidR="00AC114E" w:rsidRPr="00AC114E" w:rsidRDefault="00AC114E" w:rsidP="00AC114E">
            <w:pPr>
              <w:bidi w:val="0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E-mail correspondence with patients</w:t>
            </w:r>
          </w:p>
        </w:tc>
      </w:tr>
      <w:tr w:rsidR="00AC114E" w:rsidRPr="00AC114E" w14:paraId="20018092" w14:textId="77777777" w:rsidTr="007F670B">
        <w:trPr>
          <w:jc w:val="center"/>
        </w:trPr>
        <w:tc>
          <w:tcPr>
            <w:tcW w:w="1252" w:type="dxa"/>
          </w:tcPr>
          <w:p w14:paraId="4F67B785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5</w:t>
            </w:r>
          </w:p>
        </w:tc>
        <w:tc>
          <w:tcPr>
            <w:tcW w:w="827" w:type="dxa"/>
          </w:tcPr>
          <w:p w14:paraId="58F85057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4</w:t>
            </w:r>
          </w:p>
        </w:tc>
        <w:tc>
          <w:tcPr>
            <w:tcW w:w="1264" w:type="dxa"/>
          </w:tcPr>
          <w:p w14:paraId="492F1071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3</w:t>
            </w:r>
          </w:p>
        </w:tc>
        <w:tc>
          <w:tcPr>
            <w:tcW w:w="836" w:type="dxa"/>
          </w:tcPr>
          <w:p w14:paraId="2D969C0A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  <w:rtl/>
              </w:rPr>
            </w:pPr>
            <w:r w:rsidRPr="00AC114E">
              <w:rPr>
                <w:rFonts w:ascii="Calibri" w:hAnsi="Calibri" w:cs="Arial"/>
              </w:rPr>
              <w:t>2</w:t>
            </w:r>
          </w:p>
        </w:tc>
        <w:tc>
          <w:tcPr>
            <w:tcW w:w="1023" w:type="dxa"/>
          </w:tcPr>
          <w:p w14:paraId="05ECEF12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1</w:t>
            </w:r>
          </w:p>
        </w:tc>
        <w:tc>
          <w:tcPr>
            <w:tcW w:w="2859" w:type="dxa"/>
          </w:tcPr>
          <w:p w14:paraId="6D9C4B4B" w14:textId="164916AD" w:rsidR="00AC114E" w:rsidRPr="00AC114E" w:rsidRDefault="008F5F0D" w:rsidP="00AC114E">
            <w:pPr>
              <w:bidi w:val="0"/>
              <w:rPr>
                <w:rFonts w:ascii="Calibri" w:hAnsi="Calibri" w:cs="Arial"/>
              </w:rPr>
            </w:pPr>
            <w:r w:rsidRPr="008F5F0D">
              <w:rPr>
                <w:rFonts w:ascii="Calibri" w:hAnsi="Calibri" w:cs="Arial"/>
              </w:rPr>
              <w:t>Organizational forums for online consulting</w:t>
            </w:r>
          </w:p>
        </w:tc>
      </w:tr>
      <w:tr w:rsidR="00AC114E" w:rsidRPr="00AC114E" w14:paraId="37C035A8" w14:textId="77777777" w:rsidTr="007F670B">
        <w:trPr>
          <w:jc w:val="center"/>
        </w:trPr>
        <w:tc>
          <w:tcPr>
            <w:tcW w:w="1252" w:type="dxa"/>
          </w:tcPr>
          <w:p w14:paraId="74AE327C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5</w:t>
            </w:r>
          </w:p>
        </w:tc>
        <w:tc>
          <w:tcPr>
            <w:tcW w:w="827" w:type="dxa"/>
          </w:tcPr>
          <w:p w14:paraId="59D3A9E5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4</w:t>
            </w:r>
          </w:p>
        </w:tc>
        <w:tc>
          <w:tcPr>
            <w:tcW w:w="1264" w:type="dxa"/>
          </w:tcPr>
          <w:p w14:paraId="282990EE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3</w:t>
            </w:r>
          </w:p>
        </w:tc>
        <w:tc>
          <w:tcPr>
            <w:tcW w:w="836" w:type="dxa"/>
          </w:tcPr>
          <w:p w14:paraId="5DA9D306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2</w:t>
            </w:r>
          </w:p>
        </w:tc>
        <w:tc>
          <w:tcPr>
            <w:tcW w:w="1023" w:type="dxa"/>
          </w:tcPr>
          <w:p w14:paraId="571181D8" w14:textId="77777777" w:rsidR="00AC114E" w:rsidRPr="00AC114E" w:rsidRDefault="00AC114E" w:rsidP="007F670B">
            <w:pPr>
              <w:jc w:val="center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1</w:t>
            </w:r>
          </w:p>
        </w:tc>
        <w:tc>
          <w:tcPr>
            <w:tcW w:w="2859" w:type="dxa"/>
          </w:tcPr>
          <w:p w14:paraId="55AF0E30" w14:textId="77777777" w:rsidR="00AC114E" w:rsidRPr="00AC114E" w:rsidRDefault="00AC114E" w:rsidP="00AC114E">
            <w:pPr>
              <w:bidi w:val="0"/>
              <w:rPr>
                <w:rFonts w:ascii="Calibri" w:hAnsi="Calibri" w:cs="Arial"/>
              </w:rPr>
            </w:pPr>
            <w:r w:rsidRPr="00AC114E">
              <w:rPr>
                <w:rFonts w:ascii="Calibri" w:hAnsi="Calibri" w:cs="Arial"/>
              </w:rPr>
              <w:t>Professional WhatsApp groups</w:t>
            </w:r>
          </w:p>
        </w:tc>
      </w:tr>
    </w:tbl>
    <w:p w14:paraId="63D74F49" w14:textId="77777777" w:rsidR="00AC114E" w:rsidRDefault="00AC114E" w:rsidP="00AC114E">
      <w:pPr>
        <w:spacing w:after="200" w:line="276" w:lineRule="auto"/>
        <w:rPr>
          <w:rFonts w:ascii="Calibri" w:eastAsia="Times New Roman" w:hAnsi="Calibri" w:cs="Arial"/>
          <w:rtl/>
        </w:rPr>
      </w:pPr>
    </w:p>
    <w:p w14:paraId="4BE20F14" w14:textId="77777777" w:rsidR="00C85B5E" w:rsidRDefault="00C85B5E" w:rsidP="00AC114E">
      <w:pPr>
        <w:spacing w:after="200" w:line="276" w:lineRule="auto"/>
        <w:rPr>
          <w:rFonts w:ascii="Calibri" w:eastAsia="Times New Roman" w:hAnsi="Calibri" w:cs="Arial"/>
          <w:rtl/>
        </w:rPr>
      </w:pPr>
    </w:p>
    <w:p w14:paraId="53E6F816" w14:textId="77777777" w:rsidR="00C85B5E" w:rsidRPr="001045F4" w:rsidRDefault="00C85B5E" w:rsidP="00C85B5E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  <w:b/>
          <w:bCs/>
          <w:sz w:val="24"/>
          <w:szCs w:val="24"/>
          <w:u w:val="single"/>
        </w:rPr>
      </w:pPr>
      <w:r w:rsidRPr="001045F4">
        <w:rPr>
          <w:rFonts w:ascii="Calibri" w:eastAsia="Times New Roman" w:hAnsi="Calibri" w:cs="Arial"/>
          <w:b/>
          <w:bCs/>
          <w:sz w:val="24"/>
          <w:szCs w:val="24"/>
          <w:u w:val="single"/>
        </w:rPr>
        <w:t>Opportunities of telemedicine</w:t>
      </w:r>
    </w:p>
    <w:p w14:paraId="3821531E" w14:textId="77777777" w:rsidR="00C85B5E" w:rsidRPr="00AC114E" w:rsidRDefault="00C85B5E" w:rsidP="00AC114E">
      <w:pPr>
        <w:spacing w:after="200" w:line="276" w:lineRule="auto"/>
        <w:rPr>
          <w:rFonts w:ascii="Calibri" w:eastAsia="Times New Roman" w:hAnsi="Calibri" w:cs="Arial"/>
          <w:rtl/>
        </w:rPr>
      </w:pPr>
    </w:p>
    <w:p w14:paraId="56099AE1" w14:textId="0C06E149" w:rsidR="00AC114E" w:rsidRPr="00AC114E" w:rsidRDefault="000D5B31" w:rsidP="00A67FB4">
      <w:pPr>
        <w:bidi w:val="0"/>
        <w:spacing w:after="200" w:line="276" w:lineRule="auto"/>
        <w:ind w:left="142"/>
        <w:contextualSpacing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Various opportunity types were raised in a survey conducted among the first doctors who performed telemedicine visits at LHS</w:t>
      </w:r>
      <w:r w:rsidR="007F670B">
        <w:rPr>
          <w:rFonts w:ascii="Calibri" w:eastAsia="Times New Roman" w:hAnsi="Calibri" w:cs="Arial"/>
        </w:rPr>
        <w:t>. The medical lit</w:t>
      </w:r>
      <w:r>
        <w:rPr>
          <w:rFonts w:ascii="Calibri" w:eastAsia="Times New Roman" w:hAnsi="Calibri" w:cs="Arial"/>
        </w:rPr>
        <w:t>e</w:t>
      </w:r>
      <w:r w:rsidR="007F670B">
        <w:rPr>
          <w:rFonts w:ascii="Calibri" w:eastAsia="Times New Roman" w:hAnsi="Calibri" w:cs="Arial"/>
        </w:rPr>
        <w:t xml:space="preserve">rature </w:t>
      </w:r>
      <w:r>
        <w:rPr>
          <w:rFonts w:ascii="Calibri" w:eastAsia="Times New Roman" w:hAnsi="Calibri" w:cs="Arial"/>
        </w:rPr>
        <w:t xml:space="preserve">added other </w:t>
      </w:r>
      <w:r w:rsidR="007F670B">
        <w:rPr>
          <w:rFonts w:ascii="Calibri" w:eastAsia="Times New Roman" w:hAnsi="Calibri" w:cs="Arial"/>
        </w:rPr>
        <w:t xml:space="preserve">opportunities mentioned by primary care physicians </w:t>
      </w:r>
      <w:r>
        <w:rPr>
          <w:rFonts w:ascii="Calibri" w:eastAsia="Times New Roman" w:hAnsi="Calibri" w:cs="Arial"/>
        </w:rPr>
        <w:t xml:space="preserve">on </w:t>
      </w:r>
      <w:r w:rsidR="007F670B">
        <w:rPr>
          <w:rFonts w:ascii="Calibri" w:eastAsia="Times New Roman" w:hAnsi="Calibri" w:cs="Arial"/>
        </w:rPr>
        <w:t>this topic.</w:t>
      </w:r>
    </w:p>
    <w:p w14:paraId="49879124" w14:textId="7EFD55AD" w:rsidR="00AC114E" w:rsidRPr="00AC114E" w:rsidRDefault="00AC114E" w:rsidP="00A67FB4">
      <w:pPr>
        <w:bidi w:val="0"/>
        <w:spacing w:after="200" w:line="276" w:lineRule="auto"/>
        <w:ind w:left="142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Below are the opportunities offered by the doctors who use telemedicine</w:t>
      </w:r>
      <w:r w:rsidRPr="00AC114E">
        <w:rPr>
          <w:rFonts w:ascii="Calibri" w:eastAsia="Times New Roman" w:hAnsi="Calibri" w:cs="Arial"/>
          <w:rtl/>
        </w:rPr>
        <w:t>.</w:t>
      </w:r>
    </w:p>
    <w:p w14:paraId="70D7DF07" w14:textId="691A82AC" w:rsidR="00AC114E" w:rsidRDefault="00AF751D" w:rsidP="00A67FB4">
      <w:pPr>
        <w:bidi w:val="0"/>
        <w:spacing w:after="200" w:line="276" w:lineRule="auto"/>
        <w:ind w:left="142"/>
        <w:contextualSpacing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Based on your experience, h</w:t>
      </w:r>
      <w:r w:rsidR="00AC114E" w:rsidRPr="00AC114E">
        <w:rPr>
          <w:rFonts w:ascii="Calibri" w:eastAsia="Times New Roman" w:hAnsi="Calibri" w:cs="Arial"/>
        </w:rPr>
        <w:t xml:space="preserve">ow would you assess the opportunities </w:t>
      </w:r>
      <w:r w:rsidR="000D5B31">
        <w:rPr>
          <w:rFonts w:ascii="Calibri" w:eastAsia="Times New Roman" w:hAnsi="Calibri" w:cs="Arial"/>
        </w:rPr>
        <w:t>this type of visit offer</w:t>
      </w:r>
      <w:r w:rsidR="007F670B">
        <w:rPr>
          <w:rFonts w:ascii="Calibri" w:eastAsia="Times New Roman" w:hAnsi="Calibri" w:cs="Arial"/>
        </w:rPr>
        <w:t>s</w:t>
      </w:r>
      <w:r w:rsidR="00AC114E" w:rsidRPr="00AC114E">
        <w:rPr>
          <w:rFonts w:ascii="Calibri" w:eastAsia="Times New Roman" w:hAnsi="Calibri" w:cs="Arial"/>
          <w:rtl/>
        </w:rPr>
        <w:t>?</w:t>
      </w:r>
    </w:p>
    <w:p w14:paraId="42267A88" w14:textId="77777777" w:rsidR="00C85B5E" w:rsidRDefault="00C85B5E" w:rsidP="00A67FB4">
      <w:pPr>
        <w:bidi w:val="0"/>
        <w:spacing w:after="200" w:line="276" w:lineRule="auto"/>
        <w:ind w:left="142"/>
        <w:contextualSpacing/>
        <w:rPr>
          <w:rFonts w:ascii="Calibri" w:eastAsia="Times New Roman" w:hAnsi="Calibri" w:cs="Arial"/>
        </w:rPr>
      </w:pPr>
    </w:p>
    <w:p w14:paraId="2493FE4A" w14:textId="77777777" w:rsidR="00AC114E" w:rsidRPr="00AC114E" w:rsidRDefault="00AC114E" w:rsidP="00AC114E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  <w:rtl/>
        </w:rPr>
      </w:pPr>
    </w:p>
    <w:p w14:paraId="5C8F2257" w14:textId="68A923CC" w:rsidR="00AC114E" w:rsidRPr="00AC114E" w:rsidRDefault="00AC114E" w:rsidP="00AC114E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Please note that each statement must be evaluated</w:t>
      </w:r>
      <w:r w:rsidR="00AF751D">
        <w:rPr>
          <w:rFonts w:ascii="Calibri" w:eastAsia="Times New Roman" w:hAnsi="Calibri" w:cs="Arial"/>
        </w:rPr>
        <w:t xml:space="preserve"> twice</w:t>
      </w:r>
      <w:r w:rsidRPr="00AC114E">
        <w:rPr>
          <w:rFonts w:ascii="Calibri" w:eastAsia="Times New Roman" w:hAnsi="Calibri" w:cs="Arial"/>
          <w:rtl/>
        </w:rPr>
        <w:t>:</w:t>
      </w:r>
    </w:p>
    <w:p w14:paraId="7A254C0D" w14:textId="3913E9D6" w:rsidR="00AC114E" w:rsidRPr="00AC114E" w:rsidRDefault="00AC114E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A. </w:t>
      </w:r>
      <w:r w:rsidR="00F5087C">
        <w:rPr>
          <w:rFonts w:ascii="Calibri" w:eastAsia="Times New Roman" w:hAnsi="Calibri" w:cs="Arial"/>
        </w:rPr>
        <w:t>T</w:t>
      </w:r>
      <w:r w:rsidRPr="00AC114E">
        <w:rPr>
          <w:rFonts w:ascii="Calibri" w:eastAsia="Times New Roman" w:hAnsi="Calibri" w:cs="Arial"/>
        </w:rPr>
        <w:t>he frequency</w:t>
      </w:r>
      <w:r w:rsidR="00F5087C">
        <w:rPr>
          <w:rFonts w:ascii="Calibri" w:eastAsia="Times New Roman" w:hAnsi="Calibri" w:cs="Arial"/>
        </w:rPr>
        <w:t>:</w:t>
      </w:r>
      <w:r w:rsidRPr="00AC114E">
        <w:rPr>
          <w:rFonts w:ascii="Calibri" w:eastAsia="Times New Roman" w:hAnsi="Calibri" w:cs="Arial"/>
        </w:rPr>
        <w:t xml:space="preserve"> how likely </w:t>
      </w:r>
      <w:r w:rsidR="00F5087C">
        <w:rPr>
          <w:rFonts w:ascii="Calibri" w:eastAsia="Times New Roman" w:hAnsi="Calibri" w:cs="Arial"/>
        </w:rPr>
        <w:t>is it</w:t>
      </w:r>
      <w:r w:rsidRPr="00AC114E">
        <w:rPr>
          <w:rFonts w:ascii="Calibri" w:eastAsia="Times New Roman" w:hAnsi="Calibri" w:cs="Arial"/>
        </w:rPr>
        <w:t xml:space="preserve"> that the opportunity will happen</w:t>
      </w:r>
    </w:p>
    <w:p w14:paraId="03E396DF" w14:textId="4BFE790E" w:rsidR="00AC114E" w:rsidRPr="00AC114E" w:rsidRDefault="00AC114E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B. </w:t>
      </w:r>
      <w:r w:rsidR="00F5087C">
        <w:rPr>
          <w:rFonts w:ascii="Calibri" w:eastAsia="Times New Roman" w:hAnsi="Calibri" w:cs="Arial"/>
        </w:rPr>
        <w:t>The</w:t>
      </w:r>
      <w:r w:rsidRPr="00AC114E">
        <w:rPr>
          <w:rFonts w:ascii="Calibri" w:eastAsia="Times New Roman" w:hAnsi="Calibri" w:cs="Arial"/>
        </w:rPr>
        <w:t xml:space="preserve"> strength</w:t>
      </w:r>
      <w:r w:rsidR="00F5087C">
        <w:rPr>
          <w:rFonts w:ascii="Calibri" w:eastAsia="Times New Roman" w:hAnsi="Calibri" w:cs="Arial"/>
        </w:rPr>
        <w:t>:</w:t>
      </w:r>
      <w:r w:rsidRPr="00AC114E">
        <w:rPr>
          <w:rFonts w:ascii="Calibri" w:eastAsia="Times New Roman" w:hAnsi="Calibri" w:cs="Arial"/>
        </w:rPr>
        <w:t xml:space="preserve"> what is the importance of the opportunity, if it will happen</w:t>
      </w:r>
    </w:p>
    <w:p w14:paraId="4D1F9E23" w14:textId="77777777" w:rsidR="00AC114E" w:rsidRPr="00AC114E" w:rsidRDefault="00AC114E" w:rsidP="00AC114E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</w:p>
    <w:p w14:paraId="5102763C" w14:textId="4B2F016C" w:rsidR="00AC114E" w:rsidRPr="00AC114E" w:rsidRDefault="00AC114E">
      <w:pPr>
        <w:bidi w:val="0"/>
        <w:spacing w:after="200" w:line="276" w:lineRule="auto"/>
        <w:ind w:left="360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The importance of the </w:t>
      </w:r>
      <w:r w:rsidR="00E031AB" w:rsidRPr="00AC114E">
        <w:rPr>
          <w:rFonts w:ascii="Calibri" w:eastAsia="Times New Roman" w:hAnsi="Calibri" w:cs="Arial"/>
        </w:rPr>
        <w:t>dual</w:t>
      </w:r>
      <w:r w:rsidRPr="00AC114E">
        <w:rPr>
          <w:rFonts w:ascii="Calibri" w:eastAsia="Times New Roman" w:hAnsi="Calibri" w:cs="Arial"/>
        </w:rPr>
        <w:t xml:space="preserve"> evaluation is that by multiplying</w:t>
      </w:r>
      <w:r w:rsidR="00E031AB">
        <w:rPr>
          <w:rFonts w:ascii="Calibri" w:eastAsia="Times New Roman" w:hAnsi="Calibri" w:cs="Arial"/>
        </w:rPr>
        <w:t xml:space="preserve"> the</w:t>
      </w:r>
      <w:r w:rsidRPr="00AC114E">
        <w:rPr>
          <w:rFonts w:ascii="Calibri" w:eastAsia="Times New Roman" w:hAnsi="Calibri" w:cs="Arial"/>
        </w:rPr>
        <w:t xml:space="preserve"> two </w:t>
      </w:r>
      <w:r w:rsidR="000D5B31">
        <w:rPr>
          <w:rFonts w:ascii="Calibri" w:eastAsia="Times New Roman" w:hAnsi="Calibri" w:cs="Arial"/>
        </w:rPr>
        <w:t>assessment</w:t>
      </w:r>
      <w:r w:rsidR="000D5B31" w:rsidRPr="00AC114E">
        <w:rPr>
          <w:rFonts w:ascii="Calibri" w:eastAsia="Times New Roman" w:hAnsi="Calibri" w:cs="Arial"/>
        </w:rPr>
        <w:t>s</w:t>
      </w:r>
      <w:r w:rsidRPr="00AC114E">
        <w:rPr>
          <w:rFonts w:ascii="Calibri" w:eastAsia="Times New Roman" w:hAnsi="Calibri" w:cs="Arial"/>
        </w:rPr>
        <w:t xml:space="preserve">, </w:t>
      </w:r>
      <w:r w:rsidR="00E031AB">
        <w:rPr>
          <w:rFonts w:ascii="Calibri" w:eastAsia="Times New Roman" w:hAnsi="Calibri" w:cs="Arial"/>
        </w:rPr>
        <w:t xml:space="preserve">we will obtain </w:t>
      </w:r>
      <w:r w:rsidRPr="00AC114E">
        <w:rPr>
          <w:rFonts w:ascii="Calibri" w:eastAsia="Times New Roman" w:hAnsi="Calibri" w:cs="Arial"/>
        </w:rPr>
        <w:t xml:space="preserve">a score </w:t>
      </w:r>
      <w:r w:rsidR="00E031AB">
        <w:rPr>
          <w:rFonts w:ascii="Calibri" w:eastAsia="Times New Roman" w:hAnsi="Calibri" w:cs="Arial"/>
        </w:rPr>
        <w:t>that will represent the</w:t>
      </w:r>
      <w:r w:rsidRPr="00AC114E">
        <w:rPr>
          <w:rFonts w:ascii="Calibri" w:eastAsia="Times New Roman" w:hAnsi="Calibri" w:cs="Arial"/>
        </w:rPr>
        <w:t xml:space="preserve"> "</w:t>
      </w:r>
      <w:r w:rsidR="00E031AB">
        <w:rPr>
          <w:rFonts w:ascii="Calibri" w:eastAsia="Times New Roman" w:hAnsi="Calibri" w:cs="Arial"/>
        </w:rPr>
        <w:t>power</w:t>
      </w:r>
      <w:r w:rsidRPr="00AC114E">
        <w:rPr>
          <w:rFonts w:ascii="Calibri" w:eastAsia="Times New Roman" w:hAnsi="Calibri" w:cs="Arial"/>
        </w:rPr>
        <w:t xml:space="preserve">" of the opportunity and thus </w:t>
      </w:r>
      <w:r w:rsidR="00E031AB">
        <w:rPr>
          <w:rFonts w:ascii="Calibri" w:eastAsia="Times New Roman" w:hAnsi="Calibri" w:cs="Arial"/>
        </w:rPr>
        <w:t>help us to</w:t>
      </w:r>
      <w:r w:rsidRPr="00AC114E">
        <w:rPr>
          <w:rFonts w:ascii="Calibri" w:eastAsia="Times New Roman" w:hAnsi="Calibri" w:cs="Arial"/>
        </w:rPr>
        <w:t xml:space="preserve"> prioritize </w:t>
      </w:r>
      <w:r w:rsidR="00C85B5E">
        <w:rPr>
          <w:rFonts w:ascii="Calibri" w:eastAsia="Times New Roman" w:hAnsi="Calibri" w:cs="Arial"/>
        </w:rPr>
        <w:t>future</w:t>
      </w:r>
      <w:r w:rsidR="00C85B5E" w:rsidRPr="00AC114E">
        <w:rPr>
          <w:rFonts w:ascii="Calibri" w:eastAsia="Times New Roman" w:hAnsi="Calibri" w:cs="Arial"/>
        </w:rPr>
        <w:t xml:space="preserve"> </w:t>
      </w:r>
      <w:r w:rsidRPr="00AC114E">
        <w:rPr>
          <w:rFonts w:ascii="Calibri" w:eastAsia="Times New Roman" w:hAnsi="Calibri" w:cs="Arial"/>
        </w:rPr>
        <w:t>improvement</w:t>
      </w:r>
      <w:r w:rsidR="00C85B5E">
        <w:rPr>
          <w:rFonts w:ascii="Calibri" w:eastAsia="Times New Roman" w:hAnsi="Calibri" w:cs="Arial"/>
        </w:rPr>
        <w:t>.</w:t>
      </w:r>
    </w:p>
    <w:p w14:paraId="29A2D681" w14:textId="50EDDCBC" w:rsidR="00AC114E" w:rsidRPr="00AC114E" w:rsidRDefault="00AC114E" w:rsidP="00A67FB4">
      <w:pPr>
        <w:bidi w:val="0"/>
        <w:spacing w:after="200" w:line="276" w:lineRule="auto"/>
        <w:ind w:left="284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 w:hint="cs"/>
          <w:rtl/>
        </w:rPr>
        <w:t>)</w:t>
      </w:r>
      <w:r w:rsidR="000D5B31">
        <w:rPr>
          <w:rFonts w:ascii="Calibri" w:eastAsia="Times New Roman" w:hAnsi="Calibri" w:cs="Arial"/>
        </w:rPr>
        <w:t>Frequency: 1-very low; 5-very high. Strength: 1-very low; 5-very high)</w:t>
      </w:r>
    </w:p>
    <w:p w14:paraId="3D666697" w14:textId="22A87F65" w:rsidR="00AC114E" w:rsidRPr="00AC114E" w:rsidRDefault="00BE5ABB" w:rsidP="00AC114E">
      <w:pPr>
        <w:bidi w:val="0"/>
        <w:spacing w:after="200" w:line="276" w:lineRule="auto"/>
        <w:ind w:left="360"/>
        <w:rPr>
          <w:rFonts w:ascii="Calibri" w:eastAsia="Times New Roman" w:hAnsi="Calibri" w:cs="Arial"/>
        </w:rPr>
      </w:pPr>
      <w:r w:rsidRPr="00BE5ABB">
        <w:rPr>
          <w:rFonts w:ascii="Calibri" w:eastAsia="Times New Roman" w:hAnsi="Calibri" w:cs="Arial"/>
        </w:rPr>
        <w:t>Please mark the number indicating your position regarding the following opportunities</w:t>
      </w:r>
      <w:r>
        <w:rPr>
          <w:rFonts w:ascii="Calibri" w:eastAsia="Times New Roman" w:hAnsi="Calibri" w:cs="Aria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1"/>
        <w:gridCol w:w="3344"/>
        <w:gridCol w:w="400"/>
        <w:gridCol w:w="400"/>
        <w:gridCol w:w="400"/>
        <w:gridCol w:w="400"/>
        <w:gridCol w:w="399"/>
        <w:gridCol w:w="400"/>
        <w:gridCol w:w="400"/>
        <w:gridCol w:w="400"/>
        <w:gridCol w:w="400"/>
        <w:gridCol w:w="402"/>
      </w:tblGrid>
      <w:tr w:rsidR="00AC114E" w:rsidRPr="00AC114E" w14:paraId="1E37A270" w14:textId="77777777" w:rsidTr="00BE5ABB">
        <w:trPr>
          <w:trHeight w:val="1398"/>
        </w:trPr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882C" w14:textId="77777777" w:rsidR="00AC114E" w:rsidRPr="00AC114E" w:rsidRDefault="00AC114E" w:rsidP="00E5465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The type of opportunity</w:t>
            </w:r>
          </w:p>
        </w:tc>
        <w:tc>
          <w:tcPr>
            <w:tcW w:w="2020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6C73E" w14:textId="77777777" w:rsidR="00AC114E" w:rsidRPr="00AC114E" w:rsidRDefault="00AC114E" w:rsidP="00AC114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The  opportunity</w:t>
            </w:r>
          </w:p>
        </w:tc>
        <w:tc>
          <w:tcPr>
            <w:tcW w:w="120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66566" w14:textId="352C1950" w:rsidR="00AC114E" w:rsidRPr="00AC114E" w:rsidRDefault="00AC114E" w:rsidP="00AC114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The frequency of the opportunity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br/>
            </w:r>
          </w:p>
        </w:tc>
        <w:tc>
          <w:tcPr>
            <w:tcW w:w="1209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CC5A9" w14:textId="77D3E0CF" w:rsidR="00AC114E" w:rsidRPr="00AC114E" w:rsidRDefault="00AC114E" w:rsidP="00AC114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The strength of the opportunity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br/>
            </w:r>
          </w:p>
        </w:tc>
      </w:tr>
      <w:tr w:rsidR="00C85B5E" w:rsidRPr="00AC114E" w14:paraId="54612C11" w14:textId="77777777" w:rsidTr="0041781D">
        <w:trPr>
          <w:trHeight w:val="780"/>
        </w:trPr>
        <w:tc>
          <w:tcPr>
            <w:tcW w:w="57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B4323A" w14:textId="033427C1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Quality of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care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7CCBC" w14:textId="4DE97730" w:rsidR="00C85B5E" w:rsidRPr="00AC114E" w:rsidRDefault="00C85B5E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Telemedicine </w:t>
            </w:r>
            <w:r w:rsidR="0088320E">
              <w:rPr>
                <w:rFonts w:ascii="Calibri" w:eastAsia="Times New Roman" w:hAnsi="Calibri" w:cs="Calibri"/>
                <w:color w:val="000000"/>
              </w:rPr>
              <w:t xml:space="preserve">improves the </w:t>
            </w:r>
            <w:r w:rsidR="000D5B31" w:rsidRPr="00AC114E">
              <w:rPr>
                <w:rFonts w:ascii="Calibri" w:eastAsia="Times New Roman" w:hAnsi="Calibri" w:cs="Calibri"/>
                <w:color w:val="000000"/>
              </w:rPr>
              <w:t>follow</w:t>
            </w:r>
            <w:r w:rsidR="000D5B31">
              <w:rPr>
                <w:rFonts w:ascii="Calibri" w:eastAsia="Times New Roman" w:hAnsi="Calibri" w:cs="Calibri"/>
                <w:color w:val="000000"/>
              </w:rPr>
              <w:t>-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up of treatment of acute diseases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3743" w14:textId="4D5B6EF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05EC" w14:textId="47BCFA3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D686" w14:textId="37D896F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9776" w14:textId="0B24E41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F8BD4" w14:textId="214F161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3349" w14:textId="720EE14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473F" w14:textId="3FE5E6E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F98E" w14:textId="71D7A15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82DE" w14:textId="7855E27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46705" w14:textId="11DD06DC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19EEC884" w14:textId="77777777" w:rsidTr="0041781D">
        <w:trPr>
          <w:trHeight w:val="96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EE46EC1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9AF25" w14:textId="0C2A3273" w:rsidR="00C85B5E" w:rsidRPr="00AC114E" w:rsidRDefault="0088320E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Telemedicine </w:t>
            </w:r>
            <w:r>
              <w:rPr>
                <w:rFonts w:ascii="Calibri" w:eastAsia="Times New Roman" w:hAnsi="Calibri" w:cs="Calibri"/>
                <w:color w:val="000000"/>
              </w:rPr>
              <w:t>improves the</w:t>
            </w:r>
            <w:r w:rsidR="00C85B5E"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0D5B31" w:rsidRPr="00AC114E">
              <w:rPr>
                <w:rFonts w:ascii="Calibri" w:eastAsia="Times New Roman" w:hAnsi="Calibri" w:cs="Calibri"/>
                <w:color w:val="000000"/>
              </w:rPr>
              <w:t>follow</w:t>
            </w:r>
            <w:r w:rsidR="000D5B31">
              <w:rPr>
                <w:rFonts w:ascii="Calibri" w:eastAsia="Times New Roman" w:hAnsi="Calibri" w:cs="Calibri"/>
                <w:color w:val="000000"/>
              </w:rPr>
              <w:t>-</w:t>
            </w:r>
            <w:r w:rsidR="00C85B5E" w:rsidRPr="00AC114E">
              <w:rPr>
                <w:rFonts w:ascii="Calibri" w:eastAsia="Times New Roman" w:hAnsi="Calibri" w:cs="Calibri"/>
                <w:color w:val="000000"/>
              </w:rPr>
              <w:t>up of treatment of chronic diseases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C76E" w14:textId="675CD87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8826" w14:textId="6FEA714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F4B1" w14:textId="1008954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10CE" w14:textId="3453683C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F74E5" w14:textId="7ED29C6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48AA" w14:textId="70C7677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6292" w14:textId="2CD871A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5974" w14:textId="068C190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6585" w14:textId="47A854A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D89DD" w14:textId="1FC4F00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5748C900" w14:textId="77777777" w:rsidTr="0041781D">
        <w:trPr>
          <w:trHeight w:val="72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88F32A3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68A62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Treatment of those with difficulty arriving at the clinic can be improved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8C1F" w14:textId="6138F01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55C7" w14:textId="605FA15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AF4D" w14:textId="4FBE1BB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E821" w14:textId="4B3923E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4F494" w14:textId="6A231D2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D39D" w14:textId="6022188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25FE" w14:textId="171448E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7A22" w14:textId="003D15B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43BE" w14:textId="4277D55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99E40" w14:textId="0A414B9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3C790C22" w14:textId="77777777" w:rsidTr="0041781D">
        <w:trPr>
          <w:trHeight w:val="975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E53F758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4A57E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Treatment of urgent cases can be made more efficient by providing a fast early response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80ED" w14:textId="05FDE34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001A" w14:textId="78050B8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D6E4" w14:textId="749954F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9C75" w14:textId="395CCC9D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6EDC0" w14:textId="382270E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AFE5" w14:textId="1C5183B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D987" w14:textId="7E37CA3D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B44" w14:textId="3D568B8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36C4" w14:textId="3C33C68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5FFF3" w14:textId="29543F5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03130EE1" w14:textId="77777777" w:rsidTr="0041781D">
        <w:trPr>
          <w:trHeight w:val="87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AD33BC3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85F49" w14:textId="49DE0EEA" w:rsidR="00C85B5E" w:rsidRPr="00AC114E" w:rsidRDefault="00C85B5E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Telemedicine can improve the </w:t>
            </w:r>
            <w:r w:rsidR="000D5B31" w:rsidRPr="00AC114E">
              <w:rPr>
                <w:rFonts w:ascii="Calibri" w:eastAsia="Times New Roman" w:hAnsi="Calibri" w:cs="Calibri"/>
                <w:color w:val="000000"/>
              </w:rPr>
              <w:t>follow</w:t>
            </w:r>
            <w:r w:rsidR="000D5B31">
              <w:rPr>
                <w:rFonts w:ascii="Calibri" w:eastAsia="Times New Roman" w:hAnsi="Calibri" w:cs="Calibri"/>
                <w:color w:val="000000"/>
              </w:rPr>
              <w:t>-</w:t>
            </w:r>
            <w:r w:rsidRPr="00AC114E">
              <w:rPr>
                <w:rFonts w:ascii="Calibri" w:eastAsia="Times New Roman" w:hAnsi="Calibri" w:cs="Calibri"/>
                <w:color w:val="000000"/>
              </w:rPr>
              <w:t>up of patients with low adherence to treatment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5D3F" w14:textId="200F216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F8AD" w14:textId="7F81781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E6EF" w14:textId="24E8ADA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0963" w14:textId="0D5A821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1D509" w14:textId="643C619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8B58" w14:textId="7B7916D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76FA" w14:textId="6F6E951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1DA6" w14:textId="005A82C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586D" w14:textId="2B57C3A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80F63" w14:textId="60FA338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4B191749" w14:textId="77777777" w:rsidTr="0041781D">
        <w:trPr>
          <w:trHeight w:val="6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D2E6CE9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4EFB4" w14:textId="7F967C7F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A video call is preferable to a phone call because it allows a better clinical impression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9AAE" w14:textId="7997203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EF03" w14:textId="35BD142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0BD9" w14:textId="31BB4BB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61CA" w14:textId="7954E87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77A0C" w14:textId="4966615D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D4E8" w14:textId="77B201AD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AB1D" w14:textId="02F7425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416B" w14:textId="62B893B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05D19" w14:textId="5E07AF5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0368B" w14:textId="67DEA7F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091CE76A" w14:textId="77777777" w:rsidTr="0041781D">
        <w:trPr>
          <w:trHeight w:val="600"/>
        </w:trPr>
        <w:tc>
          <w:tcPr>
            <w:tcW w:w="57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C9F2C7B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Physician-patient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communication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A1FCF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patient will feel more comfortable sharing discrete issues in his home surroundings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319B8" w14:textId="63DECF9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E99AA" w14:textId="75CF201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9BEDC" w14:textId="260FB1D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BEF49" w14:textId="4326F6C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7BCFB" w14:textId="48D4F59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AD85" w14:textId="2CDDC95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293F8" w14:textId="5382E12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363F8" w14:textId="5F03A1D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ED086" w14:textId="2965137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27DB1" w14:textId="25A9A6C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784411BD" w14:textId="77777777" w:rsidTr="0041781D">
        <w:trPr>
          <w:trHeight w:val="6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4E68781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E929F9" w14:textId="66EEF621" w:rsidR="00C85B5E" w:rsidRPr="00AC114E" w:rsidRDefault="00C85B5E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Exposure to the </w:t>
            </w:r>
            <w:r w:rsidR="000D5B31" w:rsidRPr="00AC114E">
              <w:rPr>
                <w:rFonts w:ascii="Calibri" w:eastAsia="Times New Roman" w:hAnsi="Calibri" w:cs="Calibri"/>
                <w:color w:val="000000"/>
              </w:rPr>
              <w:t>patient</w:t>
            </w:r>
            <w:r w:rsidR="000D5B31">
              <w:rPr>
                <w:rFonts w:ascii="Calibri" w:eastAsia="Times New Roman" w:hAnsi="Calibri" w:cs="Calibri"/>
                <w:color w:val="000000"/>
              </w:rPr>
              <w:t>'</w:t>
            </w:r>
            <w:r w:rsidR="000D5B31" w:rsidRPr="00AC114E">
              <w:rPr>
                <w:rFonts w:ascii="Calibri" w:eastAsia="Times New Roman" w:hAnsi="Calibri" w:cs="Calibri"/>
                <w:color w:val="000000"/>
              </w:rPr>
              <w:t xml:space="preserve">s </w:t>
            </w:r>
            <w:r w:rsidRPr="00AC114E">
              <w:rPr>
                <w:rFonts w:ascii="Calibri" w:eastAsia="Times New Roman" w:hAnsi="Calibri" w:cs="Calibri"/>
                <w:color w:val="000000"/>
              </w:rPr>
              <w:t>surroundings and family adds depth to the patient-caregiver relation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BDB39" w14:textId="78712B7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5E22A" w14:textId="289D4D0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2318A" w14:textId="35A09C1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32B29" w14:textId="6D91386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1BAE4B" w14:textId="772DD90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A4A64" w14:textId="34EAD28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9B52" w14:textId="2F9A824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76D15" w14:textId="5585528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0A5BA" w14:textId="76BB283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2CE5F" w14:textId="0502511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1A620514" w14:textId="77777777" w:rsidTr="0041781D">
        <w:trPr>
          <w:trHeight w:val="6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66969FB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3B8CB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F14804">
              <w:rPr>
                <w:rFonts w:ascii="Calibri" w:eastAsia="Times New Roman" w:hAnsi="Calibri" w:cs="Calibri"/>
                <w:color w:val="000000"/>
              </w:rPr>
              <w:t>Telemedicine emp</w:t>
            </w:r>
            <w:r w:rsidRPr="00AC114E">
              <w:rPr>
                <w:rFonts w:ascii="Calibri" w:eastAsia="Times New Roman" w:hAnsi="Calibri" w:cs="Calibri"/>
                <w:color w:val="000000"/>
              </w:rPr>
              <w:t>owers me and allows me to gain more trust from the patient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53232" w14:textId="44ECF4E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351C0" w14:textId="517B57A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40552" w14:textId="03DF259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CFB12" w14:textId="22B2165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28CB09" w14:textId="250F73C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20EE2" w14:textId="5CD8616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1BC2F" w14:textId="741E297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26E0" w14:textId="442909F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92402" w14:textId="7570968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74940" w14:textId="7B4CC48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35972098" w14:textId="77777777" w:rsidTr="0041781D">
        <w:trPr>
          <w:trHeight w:val="6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D69882A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97A11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For those speaking a foreign language, video calls are preferable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CAA9A" w14:textId="4B1BCA6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9BA46" w14:textId="0430B22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BF195" w14:textId="5B2F48C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FDF62" w14:textId="4006CBA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A98EEA" w14:textId="5FBEF68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C7875" w14:textId="3C05138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5E4FE" w14:textId="29CB048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E987F" w14:textId="6C786FE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D3121" w14:textId="6369BCB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2A0FE" w14:textId="6A7ABE5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0F7E3A9A" w14:textId="77777777" w:rsidTr="0041781D">
        <w:trPr>
          <w:trHeight w:val="300"/>
        </w:trPr>
        <w:tc>
          <w:tcPr>
            <w:tcW w:w="57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CA256A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Technological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aspects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9FDD8" w14:textId="60AE45E3" w:rsidR="00C85B5E" w:rsidRPr="00A67FB4" w:rsidRDefault="00C85B5E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</w:rPr>
            </w:pPr>
            <w:r w:rsidRPr="00A86FD4">
              <w:rPr>
                <w:rFonts w:ascii="Calibri" w:eastAsia="Times New Roman" w:hAnsi="Calibri" w:cs="Calibri"/>
                <w:color w:val="000000"/>
              </w:rPr>
              <w:t>The service strengthens the organization</w:t>
            </w:r>
            <w:r w:rsidR="00F14804" w:rsidRPr="00A86FD4">
              <w:rPr>
                <w:rFonts w:ascii="Calibri" w:eastAsia="Times New Roman" w:hAnsi="Calibri" w:cs="Calibri"/>
                <w:color w:val="000000"/>
              </w:rPr>
              <w:t>'</w:t>
            </w:r>
            <w:r w:rsidRPr="00A86FD4">
              <w:rPr>
                <w:rFonts w:ascii="Calibri" w:eastAsia="Times New Roman" w:hAnsi="Calibri" w:cs="Calibri"/>
                <w:color w:val="000000"/>
              </w:rPr>
              <w:t>s</w:t>
            </w:r>
            <w:r w:rsidR="002B3047" w:rsidRPr="00A86FD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A86FD4" w:rsidRPr="00A86FD4">
              <w:rPr>
                <w:rFonts w:ascii="Calibri" w:eastAsia="Times New Roman" w:hAnsi="Calibri" w:cs="Calibri"/>
                <w:color w:val="000000"/>
              </w:rPr>
              <w:t>brand</w:t>
            </w:r>
            <w:r w:rsidR="00A86FD4">
              <w:rPr>
                <w:rFonts w:ascii="Calibri" w:eastAsia="Times New Roman" w:hAnsi="Calibri" w:cs="Calibri"/>
                <w:color w:val="000000"/>
              </w:rPr>
              <w:t xml:space="preserve"> recognition</w:t>
            </w:r>
            <w:r w:rsidR="00A86FD4" w:rsidRPr="00A86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C12FF" w14:textId="6C09931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1B513" w14:textId="465C5A1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C7E3A" w14:textId="5FF990C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37FA9" w14:textId="043318E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57BB1" w14:textId="374E1E4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7148A" w14:textId="4AEC0F3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BA070" w14:textId="5D0F814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6CC45" w14:textId="36DF364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735E7" w14:textId="2C32A93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2BB9A9" w14:textId="2E93B31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AC114E" w:rsidRPr="00AC114E" w14:paraId="20F218FE" w14:textId="77777777" w:rsidTr="0041781D">
        <w:trPr>
          <w:trHeight w:val="9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89ACDE1" w14:textId="77777777" w:rsidR="00AC114E" w:rsidRPr="00AC114E" w:rsidRDefault="00AC114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929D2" w14:textId="0C98B7D5" w:rsidR="00AC114E" w:rsidRPr="00AC114E" w:rsidRDefault="00F14804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Telemedicine is easy for patients</w:t>
            </w:r>
            <w:r w:rsidR="00AC114E" w:rsidRPr="00AC114E">
              <w:rPr>
                <w:rFonts w:ascii="Calibri" w:eastAsia="Times New Roman" w:hAnsi="Calibri" w:cs="Calibri"/>
                <w:color w:val="000000"/>
              </w:rPr>
              <w:t xml:space="preserve"> because it is similar to WhatsApp or Skype video calls.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64B82" w14:textId="0E069B45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B9B7B" w14:textId="426892EB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8B50B" w14:textId="2AF3803E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64E78" w14:textId="60CC7F64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D4BF4" w14:textId="166461BC" w:rsidR="00AC114E" w:rsidRPr="0041781D" w:rsidRDefault="00BE5ABB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79ADE" w14:textId="57F741A2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D1E92" w14:textId="7AE7D6BA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AC4C4" w14:textId="21B051F8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B8B76" w14:textId="527296D6" w:rsidR="00AC114E" w:rsidRPr="0041781D" w:rsidRDefault="00AC114E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 </w:t>
            </w:r>
            <w:r w:rsidR="00BE5ABB" w:rsidRPr="0041781D"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21C3C" w14:textId="24061894" w:rsidR="00AC114E" w:rsidRPr="0041781D" w:rsidRDefault="00BE5ABB" w:rsidP="00AC114E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41781D"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</w:p>
        </w:tc>
      </w:tr>
      <w:tr w:rsidR="00C85B5E" w:rsidRPr="00AC114E" w14:paraId="14829855" w14:textId="77777777" w:rsidTr="0041781D">
        <w:trPr>
          <w:trHeight w:val="6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2B59108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9A1B2" w14:textId="10AC74FF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The service is </w:t>
            </w:r>
            <w:r>
              <w:rPr>
                <w:rFonts w:ascii="Calibri" w:eastAsia="Times New Roman" w:hAnsi="Calibri" w:cs="Calibri"/>
                <w:color w:val="000000"/>
              </w:rPr>
              <w:t>comfortable to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me, as it is part of my familiar computerized working environment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CEF93" w14:textId="4311138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FB6EE" w14:textId="012636E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99F88" w14:textId="3214D2C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9DA6F" w14:textId="63E6B8C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D8661" w14:textId="254B1D7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8F79B" w14:textId="4DB55F4D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FA9E9" w14:textId="4215F25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616C1" w14:textId="5EFF375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3AC0E" w14:textId="7FFA095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C4291" w14:textId="36457CE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5626A23B" w14:textId="77777777" w:rsidTr="0041781D">
        <w:trPr>
          <w:trHeight w:val="600"/>
        </w:trPr>
        <w:tc>
          <w:tcPr>
            <w:tcW w:w="57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1ABEAE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Access to the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service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21631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service is suitable for disabled or hospitalized patients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A2EBE" w14:textId="22D4FD7D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FF9CD" w14:textId="600D62E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F11F4" w14:textId="7C97FE1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0875E" w14:textId="6DFCF30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6172A" w14:textId="1C0458D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35D07" w14:textId="6DD10F5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4CD46" w14:textId="0846514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00D3" w14:textId="0CA8CE2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06503" w14:textId="42F9CBA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FED11" w14:textId="0407319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2F0DFF8A" w14:textId="77777777" w:rsidTr="0041781D">
        <w:trPr>
          <w:trHeight w:val="3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32A916B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9837F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The service makes things easier for working patients 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67FDE" w14:textId="230753B7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45498" w14:textId="6B235ABC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E2941" w14:textId="465CD48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17AE1" w14:textId="7252578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B3E288" w14:textId="5BF47BA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6383F" w14:textId="4D38BD1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8B59C" w14:textId="14B9F14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BEAA7" w14:textId="3C69B17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5DF5C" w14:textId="3DCA146C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6AC55" w14:textId="0C7E462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14A18220" w14:textId="77777777" w:rsidTr="0041781D">
        <w:trPr>
          <w:trHeight w:val="9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7110F9F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13354" w14:textId="48142F29" w:rsidR="00C85B5E" w:rsidRPr="00AC114E" w:rsidRDefault="00C85B5E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service is convenient for patients that prefer to stay at home (e.g</w:t>
            </w:r>
            <w:r w:rsidR="00F14804" w:rsidRPr="00AC114E">
              <w:rPr>
                <w:rFonts w:ascii="Calibri" w:eastAsia="Times New Roman" w:hAnsi="Calibri" w:cs="Calibri"/>
                <w:color w:val="000000"/>
              </w:rPr>
              <w:t>.</w:t>
            </w:r>
            <w:r w:rsidR="00F14804">
              <w:rPr>
                <w:rFonts w:ascii="Calibri" w:eastAsia="Times New Roman" w:hAnsi="Calibri" w:cs="Calibri"/>
                <w:color w:val="000000"/>
              </w:rPr>
              <w:t>,</w:t>
            </w:r>
            <w:r w:rsidR="00F14804"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mothers </w:t>
            </w:r>
            <w:r>
              <w:rPr>
                <w:rFonts w:ascii="Calibri" w:eastAsia="Times New Roman" w:hAnsi="Calibri" w:cs="Calibri"/>
                <w:color w:val="000000"/>
              </w:rPr>
              <w:t>with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small children)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B254A" w14:textId="36867A4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24075" w14:textId="600D384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F814D" w14:textId="7634D0C2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0402B" w14:textId="6339A1E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AA05D" w14:textId="3506004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6FB9B" w14:textId="42447A7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F51C2" w14:textId="581AA0DC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06169" w14:textId="109A074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5BC34" w14:textId="0015926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620688" w14:textId="569E0C9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295C27BA" w14:textId="77777777" w:rsidTr="0041781D">
        <w:trPr>
          <w:trHeight w:val="6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309BCA0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60609" w14:textId="77777777" w:rsidR="00C85B5E" w:rsidRPr="00AC114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service is convenient for patients that dislike waiting in the clinic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28526" w14:textId="0856369C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AE2A4" w14:textId="6E79A46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56D44" w14:textId="4BA6252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DB2AD" w14:textId="3FEBC8C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C831E" w14:textId="5382F11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F01CB" w14:textId="61687F1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4B82B" w14:textId="00E0468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A00EA" w14:textId="36FDC91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2132A" w14:textId="41172A8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5E9EE" w14:textId="30C664F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254E37DE" w14:textId="77777777" w:rsidTr="0041781D">
        <w:trPr>
          <w:trHeight w:val="900"/>
        </w:trPr>
        <w:tc>
          <w:tcPr>
            <w:tcW w:w="57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F6CE35C" w14:textId="53465FD9" w:rsidR="00C85B5E" w:rsidRPr="00AC114E" w:rsidRDefault="00F14804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Workl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oad </w:t>
            </w:r>
            <w:r w:rsidR="00C85B5E" w:rsidRPr="00AC114E">
              <w:rPr>
                <w:rFonts w:ascii="Arial" w:eastAsia="Times New Roman" w:hAnsi="Arial" w:cs="Arial"/>
                <w:b/>
                <w:bCs/>
                <w:color w:val="000000"/>
              </w:rPr>
              <w:t>management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B23A1" w14:textId="77777777" w:rsidR="00C85B5E" w:rsidRPr="00AC114E" w:rsidRDefault="00C85B5E" w:rsidP="00C85B5E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Telemedicine meetings are shorter than visits in the clinic and are more efficient when no physical evaluation is needed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29DDA" w14:textId="461B2F5E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E56CF" w14:textId="1BF4FD5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54042" w14:textId="20A8DF4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EDD99" w14:textId="098AA8B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80436" w14:textId="2777735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645FC" w14:textId="2C90719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7C180" w14:textId="3C61EB3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6F3AA" w14:textId="138A975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E8206" w14:textId="46DDD5ED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4EDBAD" w14:textId="4764CAB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1C838F7D" w14:textId="77777777" w:rsidTr="0041781D">
        <w:trPr>
          <w:trHeight w:val="900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C20615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02393" w14:textId="4DD7D814" w:rsidR="00C85B5E" w:rsidRPr="00AC114E" w:rsidRDefault="00C85B5E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The service allows better preparation for consultation meetings and </w:t>
            </w:r>
            <w:r w:rsidRPr="00BA3AD1">
              <w:rPr>
                <w:rFonts w:ascii="Calibri" w:eastAsia="Times New Roman" w:hAnsi="Calibri" w:cs="Calibri"/>
                <w:color w:val="000000"/>
              </w:rPr>
              <w:t xml:space="preserve">thus </w:t>
            </w:r>
            <w:r w:rsidR="00BA3AD1">
              <w:rPr>
                <w:rFonts w:ascii="Calibri" w:eastAsia="Times New Roman" w:hAnsi="Calibri" w:cs="Calibri"/>
                <w:color w:val="000000"/>
              </w:rPr>
              <w:t>increases</w:t>
            </w:r>
            <w:r w:rsidR="00BA3AD1" w:rsidRPr="00BA3AD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BA3AD1">
              <w:rPr>
                <w:rFonts w:ascii="Calibri" w:eastAsia="Times New Roman" w:hAnsi="Calibri" w:cs="Calibri"/>
                <w:color w:val="000000"/>
              </w:rPr>
              <w:t>the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availability of appointments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1B757" w14:textId="00C11A8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33E86" w14:textId="0B249826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2842E" w14:textId="15EDA62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5BFF6" w14:textId="590AE11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225BE" w14:textId="11693DA8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EE102" w14:textId="0D6F043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AF4A6" w14:textId="77007B1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865F0" w14:textId="687E9FB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B75A9" w14:textId="5CC1BCE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DCD8E" w14:textId="0F786460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7AE03B57" w14:textId="77777777" w:rsidTr="0041781D">
        <w:trPr>
          <w:trHeight w:val="900"/>
        </w:trPr>
        <w:tc>
          <w:tcPr>
            <w:tcW w:w="57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E246C26" w14:textId="77777777" w:rsidR="00C85B5E" w:rsidRPr="00AC114E" w:rsidRDefault="00C85B5E" w:rsidP="0041781D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Medical ethics</w:t>
            </w:r>
          </w:p>
        </w:tc>
        <w:tc>
          <w:tcPr>
            <w:tcW w:w="2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5E16B" w14:textId="712A3E55" w:rsidR="00C85B5E" w:rsidRPr="00C85B5E" w:rsidRDefault="00C85B5E" w:rsidP="00C85B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service is protected according to information confidentiality rules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because it is performed via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F14804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patient's medical records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AA33" w14:textId="06E3CC4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F48AF" w14:textId="6C20395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43977" w14:textId="2B44F3B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D668B" w14:textId="0F4641A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3B3F2" w14:textId="1551171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B0F66" w14:textId="62EF46A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A96A4" w14:textId="1077A16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20293" w14:textId="5877F9F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97195" w14:textId="0DBD0A6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7331B" w14:textId="2845594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C85B5E" w:rsidRPr="00AC114E" w14:paraId="16F73B3A" w14:textId="77777777" w:rsidTr="00BE5ABB">
        <w:trPr>
          <w:trHeight w:val="1215"/>
        </w:trPr>
        <w:tc>
          <w:tcPr>
            <w:tcW w:w="57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518314" w14:textId="77777777" w:rsidR="00C85B5E" w:rsidRPr="00AC114E" w:rsidRDefault="00C85B5E" w:rsidP="0041781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E4B8A" w14:textId="6C8965B5" w:rsidR="00C85B5E" w:rsidRPr="00AC114E" w:rsidRDefault="00C85B5E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Health Ministry is aware of the limits of the service and</w:t>
            </w:r>
            <w:r w:rsidR="00F1480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has formulated rules </w:t>
            </w:r>
            <w:r>
              <w:rPr>
                <w:rFonts w:ascii="Calibri" w:eastAsia="Times New Roman" w:hAnsi="Calibri" w:cs="Calibri"/>
                <w:color w:val="000000"/>
              </w:rPr>
              <w:t>to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protect physicians that treat by telemedicine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4CC97" w14:textId="60534D8C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9A66E" w14:textId="76D2EF44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2A140" w14:textId="1531EF3A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1058A" w14:textId="37B350B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8E718C" w14:textId="752C9C13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6EFB6" w14:textId="4B6C810F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6E984" w14:textId="1C9FF58B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942F9" w14:textId="3F9B87D9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B1204" w14:textId="4CB76C11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EE8D6" w14:textId="33B9B905" w:rsidR="00C85B5E" w:rsidRPr="00AC114E" w:rsidRDefault="00C85B5E" w:rsidP="00C85B5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</w:tbl>
    <w:p w14:paraId="228F745A" w14:textId="77777777" w:rsidR="00C85B5E" w:rsidRDefault="00C85B5E" w:rsidP="00C85B5E">
      <w:pPr>
        <w:bidi w:val="0"/>
        <w:spacing w:after="200" w:line="276" w:lineRule="auto"/>
        <w:ind w:left="720"/>
        <w:contextualSpacing/>
        <w:rPr>
          <w:rFonts w:ascii="Calibri" w:eastAsia="Times New Roman" w:hAnsi="Calibri" w:cs="Arial"/>
          <w:b/>
          <w:bCs/>
          <w:sz w:val="24"/>
          <w:szCs w:val="24"/>
          <w:u w:val="single"/>
        </w:rPr>
      </w:pPr>
    </w:p>
    <w:p w14:paraId="221AA695" w14:textId="6D0212E8" w:rsidR="00C85B5E" w:rsidRPr="001045F4" w:rsidRDefault="00C85B5E" w:rsidP="00A67FB4">
      <w:pPr>
        <w:bidi w:val="0"/>
        <w:spacing w:after="200" w:line="276" w:lineRule="auto"/>
        <w:ind w:left="284"/>
        <w:contextualSpacing/>
        <w:rPr>
          <w:rFonts w:ascii="Calibri" w:eastAsia="Times New Roman" w:hAnsi="Calibri" w:cs="Arial"/>
          <w:b/>
          <w:bCs/>
          <w:sz w:val="24"/>
          <w:szCs w:val="24"/>
          <w:u w:val="single"/>
        </w:rPr>
      </w:pPr>
      <w:r>
        <w:rPr>
          <w:rFonts w:ascii="Calibri" w:eastAsia="Times New Roman" w:hAnsi="Calibri" w:cs="Arial"/>
          <w:b/>
          <w:bCs/>
          <w:sz w:val="24"/>
          <w:szCs w:val="24"/>
          <w:u w:val="single"/>
        </w:rPr>
        <w:t>Risks</w:t>
      </w:r>
      <w:r w:rsidRPr="001045F4">
        <w:rPr>
          <w:rFonts w:ascii="Calibri" w:eastAsia="Times New Roman" w:hAnsi="Calibri" w:cs="Arial"/>
          <w:b/>
          <w:bCs/>
          <w:sz w:val="24"/>
          <w:szCs w:val="24"/>
          <w:u w:val="single"/>
        </w:rPr>
        <w:t xml:space="preserve"> of telemedicine</w:t>
      </w:r>
    </w:p>
    <w:p w14:paraId="3545DDE3" w14:textId="6E0FC6EA" w:rsidR="00AF751D" w:rsidRPr="00AC114E" w:rsidRDefault="00AF751D" w:rsidP="00A67FB4">
      <w:pPr>
        <w:bidi w:val="0"/>
        <w:spacing w:after="200" w:line="276" w:lineRule="auto"/>
        <w:ind w:left="284"/>
        <w:contextualSpacing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Below are the </w:t>
      </w:r>
      <w:r>
        <w:rPr>
          <w:rFonts w:ascii="Calibri" w:eastAsia="Times New Roman" w:hAnsi="Calibri" w:cs="Arial"/>
        </w:rPr>
        <w:t>risks</w:t>
      </w:r>
      <w:r w:rsidRPr="00AC114E">
        <w:rPr>
          <w:rFonts w:ascii="Calibri" w:eastAsia="Times New Roman" w:hAnsi="Calibri" w:cs="Arial"/>
        </w:rPr>
        <w:t xml:space="preserve"> offered by the doctors who use telemedicine</w:t>
      </w:r>
      <w:r w:rsidR="00BE5ABB">
        <w:rPr>
          <w:rFonts w:ascii="Calibri" w:eastAsia="Times New Roman" w:hAnsi="Calibri" w:cs="Arial"/>
        </w:rPr>
        <w:t>.</w:t>
      </w:r>
    </w:p>
    <w:p w14:paraId="545E1672" w14:textId="62D5583C" w:rsidR="00AF751D" w:rsidRDefault="00AF751D" w:rsidP="00A67FB4">
      <w:pPr>
        <w:bidi w:val="0"/>
        <w:spacing w:after="200" w:line="276" w:lineRule="auto"/>
        <w:ind w:left="284"/>
        <w:contextualSpacing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Based on your experience, </w:t>
      </w:r>
      <w:r w:rsidRPr="00AC114E">
        <w:rPr>
          <w:rFonts w:ascii="Calibri" w:eastAsia="Times New Roman" w:hAnsi="Calibri" w:cs="Arial"/>
        </w:rPr>
        <w:t>how would you assess the</w:t>
      </w:r>
      <w:r w:rsidR="00BE5ABB">
        <w:rPr>
          <w:rFonts w:ascii="Calibri" w:eastAsia="Times New Roman" w:hAnsi="Calibri" w:cs="Arial"/>
        </w:rPr>
        <w:t xml:space="preserve"> risks</w:t>
      </w:r>
      <w:r w:rsidRPr="00AC114E">
        <w:rPr>
          <w:rFonts w:ascii="Calibri" w:eastAsia="Times New Roman" w:hAnsi="Calibri" w:cs="Arial"/>
        </w:rPr>
        <w:t xml:space="preserve"> associated </w:t>
      </w:r>
      <w:r w:rsidR="00F14804">
        <w:rPr>
          <w:rFonts w:ascii="Calibri" w:eastAsia="Times New Roman" w:hAnsi="Calibri" w:cs="Arial"/>
        </w:rPr>
        <w:t xml:space="preserve">with </w:t>
      </w:r>
      <w:r>
        <w:rPr>
          <w:rFonts w:ascii="Calibri" w:eastAsia="Times New Roman" w:hAnsi="Calibri" w:cs="Arial"/>
        </w:rPr>
        <w:t xml:space="preserve">these </w:t>
      </w:r>
      <w:r w:rsidR="00BE5ABB">
        <w:rPr>
          <w:rFonts w:ascii="Calibri" w:eastAsia="Times New Roman" w:hAnsi="Calibri" w:cs="Arial"/>
        </w:rPr>
        <w:t>visits</w:t>
      </w:r>
      <w:r w:rsidRPr="00AC114E">
        <w:rPr>
          <w:rFonts w:ascii="Calibri" w:eastAsia="Times New Roman" w:hAnsi="Calibri" w:cs="Arial"/>
          <w:rtl/>
        </w:rPr>
        <w:t>?</w:t>
      </w:r>
    </w:p>
    <w:p w14:paraId="388FEA1B" w14:textId="77777777" w:rsidR="00AF751D" w:rsidRPr="00AC114E" w:rsidRDefault="00AF751D" w:rsidP="00A67FB4">
      <w:pPr>
        <w:bidi w:val="0"/>
        <w:spacing w:after="200" w:line="276" w:lineRule="auto"/>
        <w:ind w:left="284"/>
        <w:rPr>
          <w:rFonts w:ascii="Calibri" w:eastAsia="Times New Roman" w:hAnsi="Calibri" w:cs="Arial"/>
        </w:rPr>
      </w:pPr>
    </w:p>
    <w:p w14:paraId="768DDFDB" w14:textId="46D2F7CF" w:rsidR="00AF751D" w:rsidRPr="00AC114E" w:rsidRDefault="00AF751D" w:rsidP="00AF751D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>Please note that each statement must be evaluate</w:t>
      </w:r>
      <w:r>
        <w:rPr>
          <w:rFonts w:ascii="Calibri" w:eastAsia="Times New Roman" w:hAnsi="Calibri" w:cs="Arial"/>
        </w:rPr>
        <w:t>d twice</w:t>
      </w:r>
      <w:r w:rsidRPr="00AC114E">
        <w:rPr>
          <w:rFonts w:ascii="Calibri" w:eastAsia="Times New Roman" w:hAnsi="Calibri" w:cs="Arial"/>
          <w:rtl/>
        </w:rPr>
        <w:t>:</w:t>
      </w:r>
    </w:p>
    <w:p w14:paraId="3BD1B91D" w14:textId="2DA6DFD2" w:rsidR="00AF751D" w:rsidRPr="00AC114E" w:rsidRDefault="00AF751D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A. </w:t>
      </w:r>
      <w:r>
        <w:rPr>
          <w:rFonts w:ascii="Calibri" w:eastAsia="Times New Roman" w:hAnsi="Calibri" w:cs="Arial"/>
        </w:rPr>
        <w:t>T</w:t>
      </w:r>
      <w:r w:rsidRPr="00AC114E">
        <w:rPr>
          <w:rFonts w:ascii="Calibri" w:eastAsia="Times New Roman" w:hAnsi="Calibri" w:cs="Arial"/>
        </w:rPr>
        <w:t>he frequency</w:t>
      </w:r>
      <w:r>
        <w:rPr>
          <w:rFonts w:ascii="Calibri" w:eastAsia="Times New Roman" w:hAnsi="Calibri" w:cs="Arial"/>
        </w:rPr>
        <w:t>:</w:t>
      </w:r>
      <w:r w:rsidRPr="00AC114E">
        <w:rPr>
          <w:rFonts w:ascii="Calibri" w:eastAsia="Times New Roman" w:hAnsi="Calibri" w:cs="Arial"/>
        </w:rPr>
        <w:t xml:space="preserve"> how likely </w:t>
      </w:r>
      <w:r>
        <w:rPr>
          <w:rFonts w:ascii="Calibri" w:eastAsia="Times New Roman" w:hAnsi="Calibri" w:cs="Arial"/>
        </w:rPr>
        <w:t>is it</w:t>
      </w:r>
      <w:r w:rsidRPr="00AC114E">
        <w:rPr>
          <w:rFonts w:ascii="Calibri" w:eastAsia="Times New Roman" w:hAnsi="Calibri" w:cs="Arial"/>
        </w:rPr>
        <w:t xml:space="preserve"> that the opportunity will happen</w:t>
      </w:r>
    </w:p>
    <w:p w14:paraId="77B75E61" w14:textId="75E555F3" w:rsidR="00AF751D" w:rsidRPr="00AC114E" w:rsidRDefault="00AF751D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  <w:r w:rsidRPr="00AC114E">
        <w:rPr>
          <w:rFonts w:ascii="Calibri" w:eastAsia="Times New Roman" w:hAnsi="Calibri" w:cs="Arial"/>
        </w:rPr>
        <w:t xml:space="preserve">B. </w:t>
      </w:r>
      <w:r>
        <w:rPr>
          <w:rFonts w:ascii="Calibri" w:eastAsia="Times New Roman" w:hAnsi="Calibri" w:cs="Arial"/>
        </w:rPr>
        <w:t>The</w:t>
      </w:r>
      <w:r w:rsidRPr="00AC114E">
        <w:rPr>
          <w:rFonts w:ascii="Calibri" w:eastAsia="Times New Roman" w:hAnsi="Calibri" w:cs="Arial"/>
        </w:rPr>
        <w:t xml:space="preserve"> strength</w:t>
      </w:r>
      <w:r>
        <w:rPr>
          <w:rFonts w:ascii="Calibri" w:eastAsia="Times New Roman" w:hAnsi="Calibri" w:cs="Arial"/>
        </w:rPr>
        <w:t>:</w:t>
      </w:r>
      <w:r w:rsidRPr="00AC114E">
        <w:rPr>
          <w:rFonts w:ascii="Calibri" w:eastAsia="Times New Roman" w:hAnsi="Calibri" w:cs="Arial"/>
        </w:rPr>
        <w:t xml:space="preserve"> what is the importance of the opportunity, if it will happen</w:t>
      </w:r>
    </w:p>
    <w:p w14:paraId="50ACAF11" w14:textId="77777777" w:rsidR="00AF751D" w:rsidRPr="00AC114E" w:rsidRDefault="00AF751D" w:rsidP="00AF751D">
      <w:pPr>
        <w:bidi w:val="0"/>
        <w:spacing w:after="0" w:line="276" w:lineRule="auto"/>
        <w:ind w:left="360"/>
        <w:rPr>
          <w:rFonts w:ascii="Calibri" w:eastAsia="Times New Roman" w:hAnsi="Calibri" w:cs="Arial"/>
        </w:rPr>
      </w:pPr>
    </w:p>
    <w:p w14:paraId="270B97C2" w14:textId="77777777" w:rsidR="00F14804" w:rsidRPr="00AC114E" w:rsidRDefault="00F14804" w:rsidP="00057F77">
      <w:pPr>
        <w:bidi w:val="0"/>
        <w:spacing w:after="200" w:line="276" w:lineRule="auto"/>
        <w:ind w:left="284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Frequency: 1-very low; 5-very high. Strength: 1-very low; 5-very high)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544"/>
        <w:gridCol w:w="338"/>
        <w:gridCol w:w="455"/>
        <w:gridCol w:w="376"/>
        <w:gridCol w:w="511"/>
        <w:gridCol w:w="338"/>
        <w:gridCol w:w="385"/>
        <w:gridCol w:w="416"/>
        <w:gridCol w:w="338"/>
        <w:gridCol w:w="432"/>
        <w:gridCol w:w="412"/>
      </w:tblGrid>
      <w:tr w:rsidR="002908FB" w:rsidRPr="00AC114E" w14:paraId="13A3B3B4" w14:textId="77777777" w:rsidTr="002E5F44">
        <w:trPr>
          <w:trHeight w:val="855"/>
        </w:trPr>
        <w:tc>
          <w:tcPr>
            <w:tcW w:w="408" w:type="pct"/>
            <w:shd w:val="clear" w:color="auto" w:fill="auto"/>
            <w:vAlign w:val="center"/>
            <w:hideMark/>
          </w:tcPr>
          <w:p w14:paraId="2EE76EAB" w14:textId="0D4A35A4" w:rsidR="002908FB" w:rsidRPr="00AC114E" w:rsidRDefault="002908FB" w:rsidP="00AC114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C114E" w:rsidDel="00F14804">
              <w:rPr>
                <w:rFonts w:ascii="Calibri" w:eastAsia="Times New Roman" w:hAnsi="Calibri" w:cs="Arial"/>
              </w:rPr>
              <w:t xml:space="preserve"> 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The type of risk</w:t>
            </w:r>
          </w:p>
        </w:tc>
        <w:tc>
          <w:tcPr>
            <w:tcW w:w="2156" w:type="pct"/>
            <w:shd w:val="clear" w:color="auto" w:fill="auto"/>
            <w:vAlign w:val="center"/>
            <w:hideMark/>
          </w:tcPr>
          <w:p w14:paraId="7F8D556F" w14:textId="77777777" w:rsidR="002908FB" w:rsidRPr="00AC114E" w:rsidRDefault="002908FB" w:rsidP="00AC114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The risk</w:t>
            </w:r>
          </w:p>
        </w:tc>
        <w:tc>
          <w:tcPr>
            <w:tcW w:w="1228" w:type="pct"/>
            <w:gridSpan w:val="5"/>
            <w:shd w:val="clear" w:color="auto" w:fill="auto"/>
            <w:vAlign w:val="center"/>
            <w:hideMark/>
          </w:tcPr>
          <w:p w14:paraId="3A225E41" w14:textId="14DF6D8D" w:rsidR="002908FB" w:rsidRDefault="002908FB" w:rsidP="002908FB">
            <w:pPr>
              <w:bidi w:val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The frequency of the risk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br/>
            </w:r>
          </w:p>
        </w:tc>
        <w:tc>
          <w:tcPr>
            <w:tcW w:w="1208" w:type="pct"/>
            <w:gridSpan w:val="5"/>
            <w:shd w:val="clear" w:color="auto" w:fill="auto"/>
            <w:vAlign w:val="center"/>
          </w:tcPr>
          <w:p w14:paraId="40B5A5BA" w14:textId="12BAF6B7" w:rsidR="002908FB" w:rsidRPr="00AC114E" w:rsidRDefault="002908FB" w:rsidP="002908F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908FB">
              <w:rPr>
                <w:rFonts w:ascii="Arial" w:eastAsia="Times New Roman" w:hAnsi="Arial" w:cs="Arial"/>
                <w:b/>
                <w:bCs/>
                <w:color w:val="000000"/>
              </w:rPr>
              <w:t>The severity of the risk</w:t>
            </w:r>
          </w:p>
        </w:tc>
      </w:tr>
      <w:tr w:rsidR="002908FB" w:rsidRPr="00AC114E" w14:paraId="50583B74" w14:textId="77777777" w:rsidTr="002E5F44">
        <w:trPr>
          <w:trHeight w:val="600"/>
        </w:trPr>
        <w:tc>
          <w:tcPr>
            <w:tcW w:w="408" w:type="pct"/>
            <w:vMerge w:val="restart"/>
            <w:shd w:val="clear" w:color="auto" w:fill="auto"/>
            <w:textDirection w:val="btLr"/>
            <w:vAlign w:val="center"/>
            <w:hideMark/>
          </w:tcPr>
          <w:p w14:paraId="4EFBE825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Quality of care</w:t>
            </w:r>
          </w:p>
        </w:tc>
        <w:tc>
          <w:tcPr>
            <w:tcW w:w="2156" w:type="pct"/>
            <w:shd w:val="clear" w:color="auto" w:fill="auto"/>
            <w:vAlign w:val="center"/>
            <w:hideMark/>
          </w:tcPr>
          <w:p w14:paraId="3105BCA4" w14:textId="77777777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evaluation of the patient will be unsatisfactory/incomplete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4422BA51" w14:textId="6A2DB98D" w:rsidR="00BE5ABB" w:rsidRPr="00AC114E" w:rsidRDefault="00BE5ABB" w:rsidP="00AF751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03528DFF" w14:textId="7734542D" w:rsidR="00BE5ABB" w:rsidRPr="00AC114E" w:rsidRDefault="00BE5ABB" w:rsidP="00AF751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111E1794" w14:textId="2D8E2927" w:rsidR="00BE5ABB" w:rsidRPr="00AC114E" w:rsidRDefault="00BE5ABB" w:rsidP="00AF751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4A7B3520" w14:textId="41CD78BC" w:rsidR="00BE5ABB" w:rsidRPr="00AC114E" w:rsidRDefault="00BE5ABB" w:rsidP="00AF751D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73B1EB7B" w14:textId="029DADA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0BA3CC3E" w14:textId="761B7B9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5DF120F" w14:textId="17622CB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79C49161" w14:textId="2C5A9B5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50A1E78" w14:textId="2B05FBD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703F882E" w14:textId="1F9A8F5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3ECD6A64" w14:textId="77777777" w:rsidTr="002E5F44">
        <w:trPr>
          <w:trHeight w:val="6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63EDBCF6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auto" w:fill="auto"/>
            <w:vAlign w:val="center"/>
            <w:hideMark/>
          </w:tcPr>
          <w:p w14:paraId="327711D2" w14:textId="077AC818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treatment of urgent cases that need examin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ation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is unsatisfactory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1CF360B6" w14:textId="0C5AE40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3FD1DB2B" w14:textId="15EA0FC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70D1CB2C" w14:textId="4F6BD9B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B6C4CEC" w14:textId="778D64C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44CFCFFA" w14:textId="066011D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736A8647" w14:textId="2E984B94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8AE578A" w14:textId="23983FA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33612BD1" w14:textId="22CE260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1DAACDF" w14:textId="5994F3B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2D26A67A" w14:textId="425791C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520A4DFF" w14:textId="77777777" w:rsidTr="002E5F44">
        <w:trPr>
          <w:trHeight w:val="6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69775086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auto" w:fill="auto"/>
            <w:vAlign w:val="center"/>
            <w:hideMark/>
          </w:tcPr>
          <w:p w14:paraId="2159087D" w14:textId="77777777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evaluation of the severity of the case will be incorrect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6FA754C9" w14:textId="348012E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016C97C3" w14:textId="3062D834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3E06C751" w14:textId="5B0D0F04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2519401A" w14:textId="1F05FB4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54BCE3EF" w14:textId="438578B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6D813465" w14:textId="72748E2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0C3E81A" w14:textId="7C7E0BD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46ABE604" w14:textId="0A990E40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BA4069D" w14:textId="2CC46A5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E9E82BC" w14:textId="062F80B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04FA2EB3" w14:textId="77777777" w:rsidTr="002E5F44">
        <w:trPr>
          <w:trHeight w:val="9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705F1875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auto" w:fill="auto"/>
            <w:vAlign w:val="center"/>
            <w:hideMark/>
          </w:tcPr>
          <w:p w14:paraId="0B3A4521" w14:textId="7A1F433C" w:rsidR="00BE5ABB" w:rsidRPr="00AC114E" w:rsidRDefault="00BE5AB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In some chronic cases, </w:t>
            </w:r>
            <w:r w:rsidR="00F14804" w:rsidRPr="00AC114E">
              <w:rPr>
                <w:rFonts w:ascii="Calibri" w:eastAsia="Times New Roman" w:hAnsi="Calibri" w:cs="Calibri"/>
                <w:color w:val="000000"/>
              </w:rPr>
              <w:t>follow</w:t>
            </w:r>
            <w:r w:rsidR="00F14804">
              <w:rPr>
                <w:rFonts w:ascii="Calibri" w:eastAsia="Times New Roman" w:hAnsi="Calibri" w:cs="Calibri"/>
                <w:color w:val="000000"/>
              </w:rPr>
              <w:t>-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up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may be  hindered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because of the necessity </w:t>
            </w:r>
            <w:r>
              <w:rPr>
                <w:rFonts w:ascii="Calibri" w:eastAsia="Times New Roman" w:hAnsi="Calibri" w:cs="Calibri"/>
                <w:color w:val="000000"/>
              </w:rPr>
              <w:t>to present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test results in the clinic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557AC9F2" w14:textId="31BF8D3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62A22347" w14:textId="1C99AE2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013036E2" w14:textId="4EBBF8D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14:paraId="31B638A5" w14:textId="1C456F8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36A7E2CB" w14:textId="2ED43C5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61B44459" w14:textId="1F1C05E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BAEEE23" w14:textId="111BA4D9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14:paraId="60F28C74" w14:textId="6C8FCD34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40332E1" w14:textId="63C042D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9C3BB6E" w14:textId="61D040B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0C0F15A0" w14:textId="77777777" w:rsidTr="002E5F44">
        <w:trPr>
          <w:trHeight w:val="600"/>
        </w:trPr>
        <w:tc>
          <w:tcPr>
            <w:tcW w:w="408" w:type="pct"/>
            <w:vMerge w:val="restart"/>
            <w:shd w:val="clear" w:color="000000" w:fill="FFFFFF"/>
            <w:textDirection w:val="btLr"/>
            <w:vAlign w:val="center"/>
            <w:hideMark/>
          </w:tcPr>
          <w:p w14:paraId="0CDE444D" w14:textId="060D1CD3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Physician-patient communication</w:t>
            </w: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45EEE516" w14:textId="29A1A076" w:rsidR="00BE5ABB" w:rsidRPr="00AC114E" w:rsidRDefault="00F14804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It is</w:t>
            </w:r>
            <w:r w:rsidR="00BE5ABB">
              <w:rPr>
                <w:rFonts w:ascii="Calibri" w:eastAsia="Times New Roman" w:hAnsi="Calibri" w:cs="Calibri"/>
                <w:color w:val="000000"/>
              </w:rPr>
              <w:t xml:space="preserve"> d</w:t>
            </w:r>
            <w:r w:rsidR="00BE5ABB" w:rsidRPr="00AC114E">
              <w:rPr>
                <w:rFonts w:ascii="Calibri" w:eastAsia="Times New Roman" w:hAnsi="Calibri" w:cs="Calibri"/>
                <w:color w:val="000000"/>
              </w:rPr>
              <w:t xml:space="preserve">ifficult </w:t>
            </w:r>
            <w:r w:rsidR="00BE5ABB">
              <w:rPr>
                <w:rFonts w:ascii="Calibri" w:eastAsia="Times New Roman" w:hAnsi="Calibri" w:cs="Calibri"/>
                <w:color w:val="000000"/>
              </w:rPr>
              <w:t xml:space="preserve">to ensure </w:t>
            </w:r>
            <w:r w:rsidR="00BE5ABB" w:rsidRPr="00AC114E">
              <w:rPr>
                <w:rFonts w:ascii="Calibri" w:eastAsia="Times New Roman" w:hAnsi="Calibri" w:cs="Calibri"/>
                <w:color w:val="000000"/>
              </w:rPr>
              <w:t xml:space="preserve">that the patient </w:t>
            </w:r>
            <w:r w:rsidRPr="00AC114E">
              <w:rPr>
                <w:rFonts w:ascii="Calibri" w:eastAsia="Times New Roman" w:hAnsi="Calibri" w:cs="Calibri"/>
                <w:color w:val="000000"/>
              </w:rPr>
              <w:t>underst</w:t>
            </w:r>
            <w:r>
              <w:rPr>
                <w:rFonts w:ascii="Calibri" w:eastAsia="Times New Roman" w:hAnsi="Calibri" w:cs="Calibri"/>
                <w:color w:val="000000"/>
              </w:rPr>
              <w:t>ands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BE5ABB" w:rsidRPr="00AC114E">
              <w:rPr>
                <w:rFonts w:ascii="Calibri" w:eastAsia="Times New Roman" w:hAnsi="Calibri" w:cs="Calibri"/>
                <w:color w:val="000000"/>
              </w:rPr>
              <w:t>the</w:t>
            </w:r>
            <w:r w:rsidR="00BE5ABB">
              <w:rPr>
                <w:rFonts w:ascii="Calibri" w:eastAsia="Times New Roman" w:hAnsi="Calibri" w:cs="Calibri"/>
                <w:color w:val="000000"/>
              </w:rPr>
              <w:t xml:space="preserve"> medical </w:t>
            </w:r>
            <w:r w:rsidR="00BE5ABB" w:rsidRPr="00AC114E">
              <w:rPr>
                <w:rFonts w:ascii="Calibri" w:eastAsia="Times New Roman" w:hAnsi="Calibri" w:cs="Calibri"/>
                <w:color w:val="000000"/>
              </w:rPr>
              <w:t xml:space="preserve">instructions 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78D74FC9" w14:textId="05D0F1C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771CC734" w14:textId="3BD82FF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26131964" w14:textId="6FB5EECC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45C1E2C6" w14:textId="31970BE9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3A25B0C7" w14:textId="0AB0B09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52FB9CE1" w14:textId="3773DE4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19BE54BC" w14:textId="732458C9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35C5607A" w14:textId="546EF9E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7012FA4A" w14:textId="4076C9F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2318DE26" w14:textId="282E226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78278FDE" w14:textId="77777777" w:rsidTr="002E5F44">
        <w:trPr>
          <w:trHeight w:val="9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39BD48FB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2DA5A551" w14:textId="020A7A7F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It </w:t>
            </w:r>
            <w:r w:rsidR="00F14804">
              <w:rPr>
                <w:rFonts w:ascii="Calibri" w:eastAsia="Times New Roman" w:hAnsi="Calibri" w:cs="Calibri"/>
                <w:color w:val="000000"/>
              </w:rPr>
              <w:t xml:space="preserve">is </w:t>
            </w:r>
            <w:r>
              <w:rPr>
                <w:rFonts w:ascii="Calibri" w:eastAsia="Times New Roman" w:hAnsi="Calibri" w:cs="Calibri"/>
                <w:color w:val="000000"/>
              </w:rPr>
              <w:t>harder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to communicate in </w:t>
            </w:r>
            <w:r w:rsidR="00DB0D26">
              <w:rPr>
                <w:rFonts w:ascii="Calibri" w:eastAsia="Times New Roman" w:hAnsi="Calibri" w:cs="Calibri"/>
                <w:color w:val="000000"/>
              </w:rPr>
              <w:t>telemedicine visit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in </w:t>
            </w:r>
            <w:r w:rsidR="00F14804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case of </w:t>
            </w:r>
            <w:r w:rsidRPr="00AC114E">
              <w:rPr>
                <w:rFonts w:ascii="Calibri" w:eastAsia="Times New Roman" w:hAnsi="Calibri" w:cs="Calibri"/>
                <w:color w:val="000000"/>
              </w:rPr>
              <w:t>language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barriers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or cognition difficulties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46C3EFFD" w14:textId="2D76207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65DA9566" w14:textId="27C96F0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0DA257C1" w14:textId="75B4E63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280D3798" w14:textId="37F085D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1E1A89B4" w14:textId="214AD22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7B217CCD" w14:textId="4E6E297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4EBDD070" w14:textId="7338C21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2F23E37" w14:textId="637BF29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0249A28B" w14:textId="2516175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5DED6AD0" w14:textId="5B8B57C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6F389288" w14:textId="77777777" w:rsidTr="002E5F44">
        <w:trPr>
          <w:trHeight w:val="6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20C7347B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15351DD7" w14:textId="07CD30CF" w:rsidR="00BE5ABB" w:rsidRPr="00AC114E" w:rsidRDefault="00BE5AB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It is </w:t>
            </w:r>
            <w:r>
              <w:rPr>
                <w:rFonts w:ascii="Calibri" w:eastAsia="Times New Roman" w:hAnsi="Calibri" w:cs="Calibri"/>
                <w:color w:val="000000"/>
              </w:rPr>
              <w:t>harder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to gain the </w:t>
            </w:r>
            <w:r w:rsidR="000D5B31" w:rsidRPr="00AC114E">
              <w:rPr>
                <w:rFonts w:ascii="Calibri" w:eastAsia="Times New Roman" w:hAnsi="Calibri" w:cs="Calibri"/>
                <w:color w:val="000000"/>
              </w:rPr>
              <w:t>patient</w:t>
            </w:r>
            <w:r w:rsidR="000D5B31">
              <w:rPr>
                <w:rFonts w:ascii="Calibri" w:eastAsia="Times New Roman" w:hAnsi="Calibri" w:cs="Calibri"/>
                <w:color w:val="000000"/>
              </w:rPr>
              <w:t>'</w:t>
            </w:r>
            <w:r w:rsidR="000D5B31" w:rsidRPr="00AC114E">
              <w:rPr>
                <w:rFonts w:ascii="Calibri" w:eastAsia="Times New Roman" w:hAnsi="Calibri" w:cs="Calibri"/>
                <w:color w:val="000000"/>
              </w:rPr>
              <w:t xml:space="preserve">s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confidence in a </w:t>
            </w:r>
            <w:r w:rsidR="00DB0D26">
              <w:rPr>
                <w:rFonts w:ascii="Calibri" w:eastAsia="Times New Roman" w:hAnsi="Calibri" w:cs="Calibri"/>
                <w:color w:val="000000"/>
              </w:rPr>
              <w:t>telemedicine visit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31C67BB3" w14:textId="195AF1D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26845D84" w14:textId="50FBED3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3F04627A" w14:textId="6BC82E5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2642ADC6" w14:textId="79A6DE3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7115B65" w14:textId="11A8457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1FEC230F" w14:textId="7F7CC8F4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4109C978" w14:textId="71362EB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2F82E453" w14:textId="46AB7999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4B7E14ED" w14:textId="3B64CF4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3EF59A98" w14:textId="2571AC5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4898D9FE" w14:textId="77777777" w:rsidTr="002E5F44">
        <w:trPr>
          <w:trHeight w:val="600"/>
        </w:trPr>
        <w:tc>
          <w:tcPr>
            <w:tcW w:w="408" w:type="pct"/>
            <w:vMerge w:val="restart"/>
            <w:shd w:val="clear" w:color="000000" w:fill="FFFFFF"/>
            <w:textDirection w:val="btLr"/>
            <w:vAlign w:val="center"/>
            <w:hideMark/>
          </w:tcPr>
          <w:p w14:paraId="685A5906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Technological aspects</w:t>
            </w: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6D16317D" w14:textId="06DB2806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There are technical </w:t>
            </w:r>
            <w:r w:rsidR="003D3F0E">
              <w:rPr>
                <w:rFonts w:ascii="Calibri" w:eastAsia="Times New Roman" w:hAnsi="Calibri" w:cs="Calibri"/>
                <w:color w:val="000000"/>
              </w:rPr>
              <w:t xml:space="preserve">mishaps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during the </w:t>
            </w:r>
            <w:r w:rsidR="00DB0D26">
              <w:rPr>
                <w:rFonts w:ascii="Calibri" w:eastAsia="Times New Roman" w:hAnsi="Calibri" w:cs="Calibri"/>
                <w:color w:val="000000"/>
              </w:rPr>
              <w:t>telemedicine visit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07758159" w14:textId="4E7C3CC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41EFED67" w14:textId="0F3597DC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2C73597E" w14:textId="160F916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603CFEC7" w14:textId="6E4A55B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1F07077D" w14:textId="34C72EE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6BB70F2A" w14:textId="585E996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68CDA668" w14:textId="402FBD3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3475D034" w14:textId="027AB4A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26C12E5D" w14:textId="38725EE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5C1C6699" w14:textId="16AFF979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28887A9C" w14:textId="77777777" w:rsidTr="002E5F44">
        <w:trPr>
          <w:trHeight w:val="9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2AEFBA05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49C01600" w14:textId="77777777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Some patients are not comfortable when they are seen in their homes and thus prefer phone calls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918E313" w14:textId="780265D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7ACC5160" w14:textId="0F0A66A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0B5ACB49" w14:textId="1D11550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3535694A" w14:textId="3CF711F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5D151772" w14:textId="6D79A55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0D3148E8" w14:textId="6ECA098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36C6B39D" w14:textId="57DC359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7FE564E0" w14:textId="3601C37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1E5BD339" w14:textId="7CB3A61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43C2F046" w14:textId="12F854C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661E04CD" w14:textId="77777777" w:rsidTr="002E5F44">
        <w:trPr>
          <w:trHeight w:val="464"/>
        </w:trPr>
        <w:tc>
          <w:tcPr>
            <w:tcW w:w="408" w:type="pct"/>
            <w:vMerge w:val="restart"/>
            <w:shd w:val="clear" w:color="000000" w:fill="FFFFFF"/>
            <w:textDirection w:val="btLr"/>
            <w:vAlign w:val="center"/>
            <w:hideMark/>
          </w:tcPr>
          <w:p w14:paraId="16D46999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Access to the service</w:t>
            </w:r>
          </w:p>
        </w:tc>
        <w:tc>
          <w:tcPr>
            <w:tcW w:w="2156" w:type="pct"/>
            <w:vMerge w:val="restart"/>
            <w:shd w:val="clear" w:color="000000" w:fill="FFFFFF"/>
            <w:vAlign w:val="center"/>
            <w:hideMark/>
          </w:tcPr>
          <w:p w14:paraId="6DE3CB86" w14:textId="209B1213" w:rsidR="00BE5ABB" w:rsidRPr="00AC114E" w:rsidRDefault="00BE5AB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Some patients cannot manage the technology and cannot receive treatment </w:t>
            </w:r>
            <w:r w:rsidR="00F14804">
              <w:rPr>
                <w:rFonts w:ascii="Calibri" w:eastAsia="Times New Roman" w:hAnsi="Calibri" w:cs="Calibri"/>
                <w:color w:val="000000"/>
              </w:rPr>
              <w:t>via</w:t>
            </w:r>
            <w:r w:rsidR="00F14804"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D3F0E" w:rsidRPr="003D3F0E">
              <w:rPr>
                <w:rFonts w:ascii="Calibri" w:eastAsia="Times New Roman" w:hAnsi="Calibri" w:cs="Calibri"/>
                <w:color w:val="000000"/>
              </w:rPr>
              <w:t>telemedicine visits</w:t>
            </w:r>
          </w:p>
        </w:tc>
        <w:tc>
          <w:tcPr>
            <w:tcW w:w="206" w:type="pct"/>
            <w:vMerge w:val="restart"/>
            <w:shd w:val="clear" w:color="000000" w:fill="FFFFFF"/>
            <w:vAlign w:val="center"/>
            <w:hideMark/>
          </w:tcPr>
          <w:p w14:paraId="5DA68E54" w14:textId="5BD8BFE3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  <w:p w14:paraId="5703D5AE" w14:textId="291F809C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7" w:type="pct"/>
            <w:vMerge w:val="restart"/>
            <w:shd w:val="clear" w:color="000000" w:fill="FFFFFF"/>
            <w:vAlign w:val="center"/>
            <w:hideMark/>
          </w:tcPr>
          <w:p w14:paraId="492953BF" w14:textId="71FA76E3" w:rsidR="00BE5ABB" w:rsidRPr="00BE5ABB" w:rsidRDefault="00BE5ABB" w:rsidP="00DB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vMerge w:val="restart"/>
            <w:shd w:val="clear" w:color="000000" w:fill="FFFFFF"/>
            <w:vAlign w:val="center"/>
            <w:hideMark/>
          </w:tcPr>
          <w:p w14:paraId="711A5F90" w14:textId="173AD15C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  <w:p w14:paraId="517E9091" w14:textId="7A33AAE0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" w:type="pct"/>
            <w:vMerge w:val="restart"/>
            <w:shd w:val="clear" w:color="000000" w:fill="FFFFFF"/>
            <w:vAlign w:val="center"/>
            <w:hideMark/>
          </w:tcPr>
          <w:p w14:paraId="73A893E2" w14:textId="467E6C85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14:paraId="7F7CDDC5" w14:textId="78B4E3DE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6" w:type="pct"/>
            <w:vMerge w:val="restart"/>
            <w:shd w:val="clear" w:color="000000" w:fill="FFFFFF"/>
            <w:vAlign w:val="center"/>
            <w:hideMark/>
          </w:tcPr>
          <w:p w14:paraId="3E57BE74" w14:textId="7B1609B2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  <w:p w14:paraId="7454B943" w14:textId="6177FD19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34" w:type="pct"/>
            <w:vMerge w:val="restart"/>
            <w:shd w:val="clear" w:color="000000" w:fill="FFFFFF"/>
            <w:vAlign w:val="center"/>
            <w:hideMark/>
          </w:tcPr>
          <w:p w14:paraId="5E932C43" w14:textId="177EFAA3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  <w:p w14:paraId="7154325A" w14:textId="5E8CC407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3" w:type="pct"/>
            <w:vMerge w:val="restart"/>
            <w:shd w:val="clear" w:color="000000" w:fill="FFFFFF"/>
            <w:vAlign w:val="center"/>
            <w:hideMark/>
          </w:tcPr>
          <w:p w14:paraId="65FD5F66" w14:textId="7D61F430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14:paraId="461CA001" w14:textId="03BA5615" w:rsidR="00BE5ABB" w:rsidRPr="00BE5ABB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06" w:type="pct"/>
            <w:vMerge w:val="restart"/>
            <w:shd w:val="clear" w:color="000000" w:fill="FFFFFF"/>
            <w:vAlign w:val="center"/>
          </w:tcPr>
          <w:p w14:paraId="53332333" w14:textId="32C3E73C" w:rsidR="00BE5ABB" w:rsidRPr="00BE5ABB" w:rsidRDefault="00E54653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vMerge w:val="restart"/>
            <w:shd w:val="clear" w:color="000000" w:fill="FFFFFF"/>
            <w:vAlign w:val="center"/>
          </w:tcPr>
          <w:p w14:paraId="6BDA3763" w14:textId="2036A51D" w:rsidR="00BE5ABB" w:rsidRPr="00BE5ABB" w:rsidRDefault="00E54653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vMerge w:val="restart"/>
            <w:shd w:val="clear" w:color="000000" w:fill="FFFFFF"/>
            <w:vAlign w:val="center"/>
            <w:hideMark/>
          </w:tcPr>
          <w:p w14:paraId="2D8BC554" w14:textId="30AFDDF3" w:rsidR="00BE5ABB" w:rsidRPr="00BE5ABB" w:rsidRDefault="00BE5ABB" w:rsidP="00DB0D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3AE2CE40" w14:textId="77777777" w:rsidTr="002E5F44">
        <w:trPr>
          <w:trHeight w:val="45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28AB0BC8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vMerge/>
            <w:vAlign w:val="center"/>
            <w:hideMark/>
          </w:tcPr>
          <w:p w14:paraId="44EFD34B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F89C3B5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2325B9F7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95C0FF2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" w:type="pct"/>
            <w:vMerge/>
            <w:vAlign w:val="center"/>
            <w:hideMark/>
          </w:tcPr>
          <w:p w14:paraId="5BDCA13C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A227169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56659139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1812DDF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</w:tcPr>
          <w:p w14:paraId="23C988A6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3" w:type="pct"/>
            <w:vMerge/>
            <w:vAlign w:val="center"/>
          </w:tcPr>
          <w:p w14:paraId="058C0A78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687A5FFA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908FB" w:rsidRPr="00AC114E" w14:paraId="4E9EE2BF" w14:textId="77777777" w:rsidTr="002E5F44">
        <w:trPr>
          <w:trHeight w:val="45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2A0F394E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vMerge/>
            <w:vAlign w:val="center"/>
            <w:hideMark/>
          </w:tcPr>
          <w:p w14:paraId="251626D3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DDC3D0D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651EF1BD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6F2CCD94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" w:type="pct"/>
            <w:vMerge/>
            <w:vAlign w:val="center"/>
            <w:hideMark/>
          </w:tcPr>
          <w:p w14:paraId="24D79284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D1C8D38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4B62912F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F688B06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</w:tcPr>
          <w:p w14:paraId="08AA1B95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3" w:type="pct"/>
            <w:vMerge/>
            <w:vAlign w:val="center"/>
          </w:tcPr>
          <w:p w14:paraId="00F0D1AA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31A81284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908FB" w:rsidRPr="00AC114E" w14:paraId="3F43D377" w14:textId="77777777" w:rsidTr="002E5F44">
        <w:trPr>
          <w:trHeight w:val="45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406D9609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vMerge/>
            <w:vAlign w:val="center"/>
            <w:hideMark/>
          </w:tcPr>
          <w:p w14:paraId="4721B4EE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326EA3F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36F56048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E7B8B7C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" w:type="pct"/>
            <w:vMerge/>
            <w:vAlign w:val="center"/>
            <w:hideMark/>
          </w:tcPr>
          <w:p w14:paraId="64A31260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5F04D04E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56B81B99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0079F8F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</w:tcPr>
          <w:p w14:paraId="6F812F20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3" w:type="pct"/>
            <w:vMerge/>
            <w:vAlign w:val="center"/>
          </w:tcPr>
          <w:p w14:paraId="49F9DA55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1139C486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908FB" w:rsidRPr="00AC114E" w14:paraId="0267AC20" w14:textId="77777777" w:rsidTr="002E5F44">
        <w:trPr>
          <w:trHeight w:val="45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28145BEA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vMerge/>
            <w:vAlign w:val="center"/>
            <w:hideMark/>
          </w:tcPr>
          <w:p w14:paraId="3016F820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7C39AE7A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4BE769C4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07D17054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" w:type="pct"/>
            <w:vMerge/>
            <w:vAlign w:val="center"/>
            <w:hideMark/>
          </w:tcPr>
          <w:p w14:paraId="08CEFE1E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07F76FD6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3A8A1B4A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5F45C8B6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</w:tcPr>
          <w:p w14:paraId="1331DE5D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3" w:type="pct"/>
            <w:vMerge/>
            <w:vAlign w:val="center"/>
          </w:tcPr>
          <w:p w14:paraId="7B2C4D01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6D931A8B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908FB" w:rsidRPr="00AC114E" w14:paraId="7F55DDB3" w14:textId="77777777" w:rsidTr="002E5F44">
        <w:trPr>
          <w:trHeight w:val="585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5E4303B7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vMerge w:val="restart"/>
            <w:shd w:val="clear" w:color="000000" w:fill="FFFFFF"/>
            <w:vAlign w:val="center"/>
            <w:hideMark/>
          </w:tcPr>
          <w:p w14:paraId="4BF2773F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Some patients are uncomfortable being seen in their homes and thus prefer a phone call</w:t>
            </w:r>
          </w:p>
        </w:tc>
        <w:tc>
          <w:tcPr>
            <w:tcW w:w="206" w:type="pct"/>
            <w:vMerge w:val="restart"/>
            <w:shd w:val="clear" w:color="000000" w:fill="FFFFFF"/>
            <w:vAlign w:val="center"/>
            <w:hideMark/>
          </w:tcPr>
          <w:p w14:paraId="70719C5C" w14:textId="0DAE4F5E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  <w:p w14:paraId="2FD58EB8" w14:textId="605B596F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7" w:type="pct"/>
            <w:vMerge w:val="restart"/>
            <w:shd w:val="clear" w:color="000000" w:fill="FFFFFF"/>
            <w:vAlign w:val="center"/>
            <w:hideMark/>
          </w:tcPr>
          <w:p w14:paraId="7133FE9F" w14:textId="73277966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14:paraId="2ED0F2B9" w14:textId="2B82E313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" w:type="pct"/>
            <w:vMerge w:val="restart"/>
            <w:shd w:val="clear" w:color="000000" w:fill="FFFFFF"/>
            <w:vAlign w:val="center"/>
            <w:hideMark/>
          </w:tcPr>
          <w:p w14:paraId="24F7CDBE" w14:textId="4C693D5C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  <w:p w14:paraId="20FC80CB" w14:textId="574E0B05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vMerge w:val="restart"/>
            <w:shd w:val="clear" w:color="000000" w:fill="FFFFFF"/>
            <w:vAlign w:val="center"/>
            <w:hideMark/>
          </w:tcPr>
          <w:p w14:paraId="1F8CE830" w14:textId="7C63BD46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14:paraId="11E5C091" w14:textId="6809A4B7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shd w:val="clear" w:color="000000" w:fill="FFFFFF"/>
            <w:vAlign w:val="center"/>
            <w:hideMark/>
          </w:tcPr>
          <w:p w14:paraId="0E23AEB1" w14:textId="196111E1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  <w:p w14:paraId="361945D4" w14:textId="550101E1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34" w:type="pct"/>
            <w:vMerge w:val="restart"/>
            <w:shd w:val="clear" w:color="000000" w:fill="FFFFFF"/>
            <w:vAlign w:val="center"/>
            <w:hideMark/>
          </w:tcPr>
          <w:p w14:paraId="7D689968" w14:textId="3BF7AA7F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  <w:p w14:paraId="0298B6FA" w14:textId="22B2092E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3" w:type="pct"/>
            <w:vMerge w:val="restart"/>
            <w:shd w:val="clear" w:color="000000" w:fill="FFFFFF"/>
            <w:vAlign w:val="center"/>
            <w:hideMark/>
          </w:tcPr>
          <w:p w14:paraId="3CB6830C" w14:textId="2754A819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14:paraId="37B049F2" w14:textId="2316E787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" w:type="pct"/>
            <w:vMerge w:val="restart"/>
            <w:shd w:val="clear" w:color="000000" w:fill="FFFFFF"/>
            <w:vAlign w:val="center"/>
            <w:hideMark/>
          </w:tcPr>
          <w:p w14:paraId="32F01012" w14:textId="75C19860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  <w:p w14:paraId="01119A71" w14:textId="40BCFA43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" w:type="pct"/>
            <w:vMerge w:val="restart"/>
            <w:shd w:val="clear" w:color="000000" w:fill="FFFFFF"/>
            <w:vAlign w:val="center"/>
            <w:hideMark/>
          </w:tcPr>
          <w:p w14:paraId="042768C4" w14:textId="1EFF9E27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14:paraId="1B5E9D25" w14:textId="2CD9BC79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" w:type="pct"/>
            <w:vMerge w:val="restart"/>
            <w:shd w:val="clear" w:color="000000" w:fill="FFFFFF"/>
            <w:vAlign w:val="center"/>
            <w:hideMark/>
          </w:tcPr>
          <w:p w14:paraId="7219BA44" w14:textId="4F62FAA2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  <w:p w14:paraId="17BF61D9" w14:textId="38204985" w:rsidR="00BE5ABB" w:rsidRPr="00BE5ABB" w:rsidRDefault="00BE5ABB" w:rsidP="00BE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2908FB" w:rsidRPr="00AC114E" w14:paraId="33467B97" w14:textId="77777777" w:rsidTr="002E5F44">
        <w:trPr>
          <w:trHeight w:val="45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1C271F91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vMerge/>
            <w:vAlign w:val="center"/>
            <w:hideMark/>
          </w:tcPr>
          <w:p w14:paraId="23F2BF64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2A51E45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038706BA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6E19AFE3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1" w:type="pct"/>
            <w:vMerge/>
            <w:vAlign w:val="center"/>
            <w:hideMark/>
          </w:tcPr>
          <w:p w14:paraId="6A7D78A5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6A8A4268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55228245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27EC7FE3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14:paraId="36F2F3BE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217D966B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6A004AE7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908FB" w:rsidRPr="00AC114E" w14:paraId="657565A1" w14:textId="77777777" w:rsidTr="002E5F44">
        <w:trPr>
          <w:trHeight w:val="900"/>
        </w:trPr>
        <w:tc>
          <w:tcPr>
            <w:tcW w:w="408" w:type="pct"/>
            <w:vMerge w:val="restart"/>
            <w:shd w:val="clear" w:color="000000" w:fill="FFFFFF"/>
            <w:textDirection w:val="btLr"/>
            <w:vAlign w:val="center"/>
            <w:hideMark/>
          </w:tcPr>
          <w:p w14:paraId="32002427" w14:textId="23360919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workload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management</w:t>
            </w: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4A77ACE8" w14:textId="7A0B0903" w:rsidR="00BE5ABB" w:rsidRPr="00AC114E" w:rsidRDefault="00BE5AB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The patients apply in cases that could be solved by correspondence,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thus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BA3AD1">
              <w:rPr>
                <w:rFonts w:ascii="Calibri" w:eastAsia="Times New Roman" w:hAnsi="Calibri" w:cs="Calibri"/>
                <w:color w:val="000000"/>
              </w:rPr>
              <w:t xml:space="preserve">affecting </w:t>
            </w:r>
            <w:r w:rsidR="008125C6">
              <w:rPr>
                <w:rFonts w:ascii="Calibri" w:eastAsia="Times New Roman" w:hAnsi="Calibri" w:cs="Calibri"/>
                <w:color w:val="000000"/>
              </w:rPr>
              <w:t>the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availability of appointments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C3117B8" w14:textId="59D9EDA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3267ED13" w14:textId="18803389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57FEB5DC" w14:textId="0945C3E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6193AF75" w14:textId="5478F9B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79BF02FA" w14:textId="4010ACE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2FE22B1B" w14:textId="5AC7234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129C6F12" w14:textId="24A1BF40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165DCB3A" w14:textId="6C32CD4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274A20B3" w14:textId="73F9B3C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61D54872" w14:textId="4D7369F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489F21D2" w14:textId="77777777" w:rsidTr="002E5F44">
        <w:trPr>
          <w:trHeight w:val="9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63C8AFF9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2513BF2C" w14:textId="65E273F0" w:rsidR="00BE5ABB" w:rsidRPr="00AC114E" w:rsidRDefault="00BE5AB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>Difficulty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8125C6">
              <w:rPr>
                <w:rFonts w:ascii="Calibri" w:eastAsia="Times New Roman" w:hAnsi="Calibri" w:cs="Calibri"/>
                <w:color w:val="000000"/>
              </w:rPr>
              <w:t>in regulating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8125C6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>
              <w:rPr>
                <w:rFonts w:ascii="Calibri" w:eastAsia="Times New Roman" w:hAnsi="Calibri" w:cs="Calibri"/>
                <w:color w:val="000000"/>
              </w:rPr>
              <w:t>number of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patient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due to the arrival of uninvited patients during telemedicine </w:t>
            </w:r>
            <w:r w:rsidR="00DB0D26">
              <w:rPr>
                <w:rFonts w:ascii="Calibri" w:eastAsia="Times New Roman" w:hAnsi="Calibri" w:cs="Calibri"/>
                <w:color w:val="000000"/>
              </w:rPr>
              <w:t>visits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0199BB0D" w14:textId="44834E9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01A9A0D1" w14:textId="7C69E25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638B2327" w14:textId="051D49B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6BD08177" w14:textId="4FA20C8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3903B235" w14:textId="16C6A9F3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5DD87E62" w14:textId="5E72972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55755B5A" w14:textId="6D1CD49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123E7F2A" w14:textId="061535AC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02A11E37" w14:textId="76B8C89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7A10E10B" w14:textId="29F4698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79BAF4F1" w14:textId="77777777" w:rsidTr="002E5F44">
        <w:trPr>
          <w:trHeight w:val="600"/>
        </w:trPr>
        <w:tc>
          <w:tcPr>
            <w:tcW w:w="408" w:type="pct"/>
            <w:vMerge/>
            <w:textDirection w:val="btLr"/>
            <w:vAlign w:val="center"/>
            <w:hideMark/>
          </w:tcPr>
          <w:p w14:paraId="1BE14B16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2D0A3DA5" w14:textId="3B86B506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</w:t>
            </w:r>
            <w:r w:rsidRPr="00AC114E">
              <w:rPr>
                <w:rFonts w:ascii="Calibri" w:eastAsia="Times New Roman" w:hAnsi="Calibri" w:cs="Calibri"/>
                <w:color w:val="000000"/>
              </w:rPr>
              <w:t>here is not enough free time for urgent cases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d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uring telemedicine </w:t>
            </w:r>
            <w:r w:rsidR="00DB0D26">
              <w:rPr>
                <w:rFonts w:ascii="Calibri" w:eastAsia="Times New Roman" w:hAnsi="Calibri" w:cs="Calibri"/>
                <w:color w:val="000000"/>
              </w:rPr>
              <w:t>visits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7CEBB4AF" w14:textId="007708B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797FA44B" w14:textId="719543C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30CEC1DD" w14:textId="0656A64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06F0156D" w14:textId="4534D30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4372BDC8" w14:textId="169044A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23E76A90" w14:textId="37A597D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7FEFE608" w14:textId="66BF44FC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3158CB4D" w14:textId="52C659A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367C0F55" w14:textId="1E69466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5064F8DC" w14:textId="47BF0A94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259ABB33" w14:textId="77777777" w:rsidTr="002E5F44">
        <w:trPr>
          <w:trHeight w:val="600"/>
        </w:trPr>
        <w:tc>
          <w:tcPr>
            <w:tcW w:w="408" w:type="pct"/>
            <w:vMerge w:val="restart"/>
            <w:shd w:val="clear" w:color="000000" w:fill="FFFFFF"/>
            <w:textDirection w:val="btLr"/>
            <w:vAlign w:val="center"/>
            <w:hideMark/>
          </w:tcPr>
          <w:p w14:paraId="1453AE93" w14:textId="77777777" w:rsidR="00BE5ABB" w:rsidRPr="00AC114E" w:rsidRDefault="00BE5ABB" w:rsidP="00E54653">
            <w:pPr>
              <w:bidi w:val="0"/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Medical ethics</w:t>
            </w: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695CFBF7" w14:textId="39DB842B" w:rsidR="00BE5ABB" w:rsidRPr="00AC114E" w:rsidRDefault="00BE5AB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Protected information from medical </w:t>
            </w:r>
            <w:r w:rsidR="00DB0D26">
              <w:rPr>
                <w:rFonts w:ascii="Calibri" w:eastAsia="Times New Roman" w:hAnsi="Calibri" w:cs="Calibri"/>
                <w:color w:val="000000"/>
              </w:rPr>
              <w:t>visits</w:t>
            </w:r>
            <w:r w:rsidR="00DB0D26"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C114E">
              <w:rPr>
                <w:rFonts w:ascii="Calibri" w:eastAsia="Times New Roman" w:hAnsi="Calibri" w:cs="Calibri"/>
                <w:color w:val="000000"/>
              </w:rPr>
              <w:t>may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BA3AD1">
              <w:rPr>
                <w:rFonts w:ascii="Calibri" w:eastAsia="Times New Roman" w:hAnsi="Calibri" w:cs="Calibri"/>
                <w:color w:val="000000"/>
              </w:rPr>
              <w:t xml:space="preserve">leak </w:t>
            </w:r>
            <w:r w:rsidR="00BA3AD1" w:rsidRPr="00A67FB4">
              <w:rPr>
                <w:rFonts w:ascii="Calibri" w:eastAsia="Times New Roman" w:hAnsi="Calibri" w:cs="Calibri"/>
                <w:color w:val="000000"/>
              </w:rPr>
              <w:t>i</w:t>
            </w:r>
            <w:r w:rsidR="008125C6" w:rsidRPr="00BA3AD1">
              <w:rPr>
                <w:rFonts w:ascii="Calibri" w:eastAsia="Times New Roman" w:hAnsi="Calibri" w:cs="Calibri"/>
                <w:color w:val="000000"/>
              </w:rPr>
              <w:t>n</w:t>
            </w:r>
            <w:r w:rsidRPr="00BA3AD1">
              <w:rPr>
                <w:rFonts w:ascii="Calibri" w:eastAsia="Times New Roman" w:hAnsi="Calibri" w:cs="Calibri"/>
                <w:color w:val="000000"/>
              </w:rPr>
              <w:t>to the internet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2F3B2645" w14:textId="0705A0D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0B38025B" w14:textId="7DF8201C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7EBF1600" w14:textId="32F4C15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03BC0001" w14:textId="72AAFBE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5E58DF88" w14:textId="248EB51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128454F4" w14:textId="11C5399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79BBC15F" w14:textId="563F760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32F64436" w14:textId="5BA0B7E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2CA39845" w14:textId="3FBBD0F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1B1561F1" w14:textId="234C687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610CFAF6" w14:textId="77777777" w:rsidTr="002E5F44">
        <w:trPr>
          <w:trHeight w:val="600"/>
        </w:trPr>
        <w:tc>
          <w:tcPr>
            <w:tcW w:w="408" w:type="pct"/>
            <w:vMerge/>
            <w:vAlign w:val="center"/>
            <w:hideMark/>
          </w:tcPr>
          <w:p w14:paraId="3C0C6546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42960ECA" w14:textId="4550D481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Telemedicine </w:t>
            </w:r>
            <w:r w:rsidRPr="00AC114E">
              <w:rPr>
                <w:rFonts w:ascii="Calibri" w:eastAsia="Times New Roman" w:hAnsi="Calibri" w:cs="Calibri"/>
                <w:color w:val="000000"/>
              </w:rPr>
              <w:t xml:space="preserve"> allows treatment without receiving informed consent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11C2257D" w14:textId="48F53DF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6024F889" w14:textId="035621A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055F8E98" w14:textId="1A564BCE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3DEE0322" w14:textId="7BA6D78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EFB05BE" w14:textId="4AA75100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2F18346C" w14:textId="0FDB49B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4E9FEA60" w14:textId="6AA6B2DC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7EF483A" w14:textId="18289E8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61B2D3BA" w14:textId="69567D81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24716DAC" w14:textId="36199D3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1D84389D" w14:textId="77777777" w:rsidTr="002E5F44">
        <w:trPr>
          <w:trHeight w:val="1200"/>
        </w:trPr>
        <w:tc>
          <w:tcPr>
            <w:tcW w:w="408" w:type="pct"/>
            <w:vMerge/>
            <w:vAlign w:val="center"/>
            <w:hideMark/>
          </w:tcPr>
          <w:p w14:paraId="4A04998A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2D832BBC" w14:textId="4031E762" w:rsidR="00DB0D26" w:rsidRPr="00DB0D26" w:rsidRDefault="00DB0D26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It may be difficult to prove that the treatment was given based on the required standarts for a specific treatment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1C3194A7" w14:textId="509D011F" w:rsidR="00BE5ABB" w:rsidRPr="00BA3AD1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BA3AD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35209DD7" w14:textId="3240D5F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3F540C69" w14:textId="7C5CEDB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166CE0AE" w14:textId="1418A44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9F42017" w14:textId="1062278F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55800AFD" w14:textId="2094598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2C3276AF" w14:textId="763BCCA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26FFEB32" w14:textId="6F266A5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42EEABEA" w14:textId="2FC9B53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5946062D" w14:textId="6839C85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08FB" w:rsidRPr="00AC114E" w14:paraId="1D85F442" w14:textId="77777777" w:rsidTr="002E5F44">
        <w:trPr>
          <w:trHeight w:val="1215"/>
        </w:trPr>
        <w:tc>
          <w:tcPr>
            <w:tcW w:w="408" w:type="pct"/>
            <w:vMerge/>
            <w:vAlign w:val="center"/>
            <w:hideMark/>
          </w:tcPr>
          <w:p w14:paraId="747C9AE6" w14:textId="77777777" w:rsidR="00BE5ABB" w:rsidRPr="00AC114E" w:rsidRDefault="00BE5ABB" w:rsidP="00AF751D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156" w:type="pct"/>
            <w:shd w:val="clear" w:color="000000" w:fill="FFFFFF"/>
            <w:vAlign w:val="center"/>
            <w:hideMark/>
          </w:tcPr>
          <w:p w14:paraId="6B4F6EC6" w14:textId="36F8F7DD" w:rsidR="00BE5ABB" w:rsidRPr="00AC114E" w:rsidRDefault="00BE5ABB" w:rsidP="00AF75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color w:val="000000"/>
              </w:rPr>
              <w:t xml:space="preserve">It may be difficult </w:t>
            </w:r>
            <w:r w:rsidR="008125C6">
              <w:rPr>
                <w:rFonts w:ascii="Calibri" w:eastAsia="Times New Roman" w:hAnsi="Calibri" w:cs="Calibri"/>
                <w:color w:val="000000"/>
              </w:rPr>
              <w:t xml:space="preserve">to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ensure </w:t>
            </w:r>
            <w:r w:rsidRPr="00AC114E">
              <w:rPr>
                <w:rFonts w:ascii="Calibri" w:eastAsia="Times New Roman" w:hAnsi="Calibri" w:cs="Calibri"/>
                <w:color w:val="000000"/>
              </w:rPr>
              <w:t>that the service is given based on all adequate guidelines and instructions from the  Health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C114E">
              <w:rPr>
                <w:rFonts w:ascii="Calibri" w:eastAsia="Times New Roman" w:hAnsi="Calibri" w:cs="Calibri"/>
                <w:color w:val="000000"/>
              </w:rPr>
              <w:t>Ministry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6159A0A2" w14:textId="7ED1BAF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467446AF" w14:textId="4EFE6800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29" w:type="pct"/>
            <w:shd w:val="clear" w:color="000000" w:fill="FFFFFF"/>
            <w:vAlign w:val="center"/>
            <w:hideMark/>
          </w:tcPr>
          <w:p w14:paraId="75C88DA0" w14:textId="10E8B2ED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14:paraId="29EE1C1A" w14:textId="4A24E94A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2EB8D75B" w14:textId="0516A8C2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042A8399" w14:textId="5154CB08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" w:type="pct"/>
            <w:shd w:val="clear" w:color="000000" w:fill="FFFFFF"/>
            <w:vAlign w:val="center"/>
            <w:hideMark/>
          </w:tcPr>
          <w:p w14:paraId="6E072745" w14:textId="3CFDC05B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06" w:type="pct"/>
            <w:shd w:val="clear" w:color="000000" w:fill="FFFFFF"/>
            <w:vAlign w:val="center"/>
            <w:hideMark/>
          </w:tcPr>
          <w:p w14:paraId="237A8618" w14:textId="6DC943B7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63" w:type="pct"/>
            <w:shd w:val="clear" w:color="000000" w:fill="FFFFFF"/>
            <w:vAlign w:val="center"/>
            <w:hideMark/>
          </w:tcPr>
          <w:p w14:paraId="2E76FC4B" w14:textId="5D37A975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14:paraId="25B99E37" w14:textId="3B6CCF96" w:rsidR="00BE5ABB" w:rsidRPr="00AC114E" w:rsidRDefault="00BE5ABB" w:rsidP="00AF75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AC114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36F83DDA" w14:textId="77777777" w:rsidR="00AC114E" w:rsidRPr="00AC114E" w:rsidRDefault="00AC114E" w:rsidP="00AC114E">
      <w:pPr>
        <w:spacing w:after="200" w:line="276" w:lineRule="auto"/>
        <w:ind w:left="360"/>
        <w:rPr>
          <w:rFonts w:ascii="Calibri" w:eastAsia="Times New Roman" w:hAnsi="Calibri" w:cs="Arial"/>
          <w:rtl/>
        </w:rPr>
      </w:pPr>
    </w:p>
    <w:p w14:paraId="6C699EAC" w14:textId="77777777" w:rsidR="00AC114E" w:rsidRPr="00AC114E" w:rsidRDefault="00AC114E" w:rsidP="00AC114E">
      <w:pPr>
        <w:bidi w:val="0"/>
        <w:spacing w:after="200" w:line="276" w:lineRule="auto"/>
        <w:rPr>
          <w:rFonts w:ascii="Calibri" w:eastAsia="Times New Roman" w:hAnsi="Calibri" w:cs="Arial"/>
          <w:b/>
          <w:bCs/>
          <w:i/>
          <w:iCs/>
        </w:rPr>
      </w:pPr>
      <w:r w:rsidRPr="00AC114E">
        <w:rPr>
          <w:rFonts w:ascii="Calibri" w:eastAsia="Times New Roman" w:hAnsi="Calibri" w:cs="Arial"/>
          <w:b/>
          <w:bCs/>
          <w:i/>
          <w:iCs/>
        </w:rPr>
        <w:t>Thank you for your cooperation</w:t>
      </w:r>
      <w:r w:rsidRPr="00AC114E">
        <w:rPr>
          <w:rFonts w:ascii="Calibri" w:eastAsia="Times New Roman" w:hAnsi="Calibri" w:cs="Arial"/>
          <w:b/>
          <w:bCs/>
          <w:i/>
          <w:iCs/>
          <w:rtl/>
        </w:rPr>
        <w:t>!</w:t>
      </w:r>
    </w:p>
    <w:p w14:paraId="5A81758E" w14:textId="77777777" w:rsidR="00EB1F03" w:rsidRDefault="00EB1F03">
      <w:pPr>
        <w:bidi w:val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br w:type="page"/>
      </w:r>
    </w:p>
    <w:p w14:paraId="31770B6F" w14:textId="44250018" w:rsidR="009F2762" w:rsidRDefault="00E5084E" w:rsidP="00DB0D26">
      <w:pPr>
        <w:bidi w:val="0"/>
        <w:rPr>
          <w:rFonts w:eastAsia="Calibri" w:cstheme="minorHAnsi"/>
          <w:b/>
          <w:bCs/>
          <w:sz w:val="24"/>
          <w:szCs w:val="24"/>
          <w:u w:val="single"/>
          <w:rtl/>
        </w:rPr>
      </w:pPr>
      <w:r w:rsidRPr="00D90FDA">
        <w:rPr>
          <w:rFonts w:cstheme="minorHAnsi"/>
          <w:b/>
          <w:bCs/>
          <w:sz w:val="24"/>
          <w:szCs w:val="24"/>
          <w:u w:val="single"/>
        </w:rPr>
        <w:t>Supplementary fil</w:t>
      </w:r>
      <w:r w:rsidRPr="00D90FDA">
        <w:rPr>
          <w:rFonts w:cstheme="minorHAnsi"/>
          <w:b/>
          <w:bCs/>
          <w:u w:val="single"/>
        </w:rPr>
        <w:t>e</w:t>
      </w:r>
      <w:r w:rsidRPr="00D90FDA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AC114E">
        <w:rPr>
          <w:rFonts w:eastAsia="Calibri" w:cstheme="minorHAnsi"/>
          <w:b/>
          <w:bCs/>
          <w:sz w:val="24"/>
          <w:szCs w:val="24"/>
          <w:u w:val="single"/>
        </w:rPr>
        <w:t>2</w:t>
      </w:r>
      <w:r w:rsidRPr="000E7D4F">
        <w:rPr>
          <w:rFonts w:eastAsia="Calibri" w:cstheme="minorHAnsi"/>
          <w:b/>
          <w:bCs/>
          <w:sz w:val="24"/>
          <w:szCs w:val="24"/>
        </w:rPr>
        <w:t xml:space="preserve">: </w:t>
      </w:r>
    </w:p>
    <w:p w14:paraId="1C6140AA" w14:textId="219CA59A" w:rsidR="00E5084E" w:rsidRDefault="00F67991" w:rsidP="00A67FB4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rtl/>
        </w:rPr>
      </w:pPr>
      <w:r w:rsidRPr="00494F10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Mean</w:t>
      </w:r>
      <w:r w:rsidRPr="00494F10">
        <w:rPr>
          <w:rFonts w:eastAsia="Calibri" w:cstheme="minorHAnsi"/>
          <w:b/>
          <w:bCs/>
          <w:sz w:val="24"/>
          <w:szCs w:val="24"/>
          <w:u w:val="single"/>
        </w:rPr>
        <w:t xml:space="preserve"> values </w:t>
      </w:r>
      <w:r w:rsidR="00E5084E" w:rsidRPr="00494F10">
        <w:rPr>
          <w:rFonts w:eastAsia="Calibri" w:cstheme="minorHAnsi"/>
          <w:b/>
          <w:bCs/>
          <w:sz w:val="24"/>
          <w:szCs w:val="24"/>
          <w:u w:val="single"/>
        </w:rPr>
        <w:t>a</w:t>
      </w:r>
      <w:r w:rsidR="00E5084E" w:rsidRPr="00C00AA4">
        <w:rPr>
          <w:rFonts w:eastAsia="Calibri" w:cstheme="minorHAnsi"/>
          <w:b/>
          <w:bCs/>
          <w:sz w:val="24"/>
          <w:szCs w:val="24"/>
          <w:u w:val="single"/>
        </w:rPr>
        <w:t xml:space="preserve">nd standard deviations of all opportunities and risks, divided Into </w:t>
      </w:r>
      <w:r w:rsidR="002B3047" w:rsidRPr="00C00AA4">
        <w:rPr>
          <w:rFonts w:eastAsia="Calibri" w:cstheme="minorHAnsi"/>
          <w:b/>
          <w:bCs/>
          <w:sz w:val="24"/>
          <w:szCs w:val="24"/>
          <w:u w:val="single"/>
        </w:rPr>
        <w:t>categories</w:t>
      </w:r>
      <w:r w:rsidR="002B3047">
        <w:rPr>
          <w:rFonts w:eastAsia="Calibri" w:cstheme="minorHAnsi"/>
          <w:b/>
          <w:bCs/>
          <w:sz w:val="24"/>
          <w:szCs w:val="24"/>
          <w:u w:val="single"/>
        </w:rPr>
        <w:t xml:space="preserve"> (N=128)</w:t>
      </w:r>
      <w:r w:rsidR="002B3047" w:rsidRPr="00C00AA4">
        <w:rPr>
          <w:rFonts w:eastAsia="Calibri" w:cstheme="minorHAnsi"/>
          <w:b/>
          <w:bCs/>
          <w:sz w:val="24"/>
          <w:szCs w:val="24"/>
          <w:u w:val="single"/>
        </w:rPr>
        <w:t>.</w:t>
      </w:r>
    </w:p>
    <w:p w14:paraId="114BDA93" w14:textId="260D0621" w:rsidR="006B5BF8" w:rsidRDefault="006B5BF8" w:rsidP="00E5084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rtl/>
        </w:rPr>
      </w:pPr>
    </w:p>
    <w:p w14:paraId="5CB0F9D3" w14:textId="0C6D0BB1" w:rsidR="006B5BF8" w:rsidRDefault="006B5BF8" w:rsidP="00E5084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rtl/>
        </w:rPr>
      </w:pPr>
    </w:p>
    <w:tbl>
      <w:tblPr>
        <w:tblW w:w="10214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1613"/>
        <w:gridCol w:w="362"/>
        <w:gridCol w:w="778"/>
        <w:gridCol w:w="1561"/>
        <w:gridCol w:w="317"/>
        <w:gridCol w:w="824"/>
      </w:tblGrid>
      <w:tr w:rsidR="002908FB" w:rsidRPr="006B5BF8" w14:paraId="5E2912E5" w14:textId="77777777" w:rsidTr="00EB1F03">
        <w:trPr>
          <w:trHeight w:val="450"/>
        </w:trPr>
        <w:tc>
          <w:tcPr>
            <w:tcW w:w="10214" w:type="dxa"/>
            <w:gridSpan w:val="7"/>
            <w:shd w:val="clear" w:color="000000" w:fill="FFFFFF"/>
            <w:vAlign w:val="center"/>
          </w:tcPr>
          <w:p w14:paraId="027F0680" w14:textId="62148FF6" w:rsidR="002908FB" w:rsidRPr="006B5BF8" w:rsidRDefault="002908FB" w:rsidP="006B5BF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Quality of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</w:t>
            </w:r>
            <w:r w:rsidRPr="00AC114E">
              <w:rPr>
                <w:rFonts w:ascii="Arial" w:eastAsia="Times New Roman" w:hAnsi="Arial" w:cs="Arial"/>
                <w:b/>
                <w:bCs/>
                <w:color w:val="000000"/>
              </w:rPr>
              <w:t>care</w:t>
            </w:r>
          </w:p>
        </w:tc>
      </w:tr>
      <w:tr w:rsidR="002908FB" w:rsidRPr="006B5BF8" w14:paraId="4E3A6897" w14:textId="77777777" w:rsidTr="00EB1F03">
        <w:trPr>
          <w:trHeight w:val="45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4DA2BBD7" w14:textId="558DB3CB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7A32EF4E" w14:textId="770D0C41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opportunity</w:t>
            </w:r>
          </w:p>
        </w:tc>
        <w:tc>
          <w:tcPr>
            <w:tcW w:w="2753" w:type="dxa"/>
            <w:gridSpan w:val="3"/>
            <w:vMerge w:val="restart"/>
            <w:shd w:val="clear" w:color="000000" w:fill="FFFFFF"/>
            <w:vAlign w:val="center"/>
            <w:hideMark/>
          </w:tcPr>
          <w:p w14:paraId="7C8181AB" w14:textId="77777777" w:rsidR="002908FB" w:rsidRPr="006B5BF8" w:rsidRDefault="002908FB" w:rsidP="006B5BF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Frequency*</w:t>
            </w:r>
          </w:p>
        </w:tc>
        <w:tc>
          <w:tcPr>
            <w:tcW w:w="2702" w:type="dxa"/>
            <w:gridSpan w:val="3"/>
            <w:vMerge w:val="restart"/>
            <w:shd w:val="clear" w:color="000000" w:fill="FFFFFF"/>
            <w:vAlign w:val="center"/>
            <w:hideMark/>
          </w:tcPr>
          <w:p w14:paraId="0F586C2B" w14:textId="77777777" w:rsidR="002908FB" w:rsidRPr="006B5BF8" w:rsidRDefault="002908FB" w:rsidP="006B5BF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Strength*</w:t>
            </w:r>
          </w:p>
        </w:tc>
      </w:tr>
      <w:tr w:rsidR="002908FB" w:rsidRPr="006B5BF8" w14:paraId="3085C301" w14:textId="77777777" w:rsidTr="00EB1F03">
        <w:trPr>
          <w:trHeight w:val="450"/>
        </w:trPr>
        <w:tc>
          <w:tcPr>
            <w:tcW w:w="4759" w:type="dxa"/>
            <w:vMerge/>
            <w:vAlign w:val="center"/>
            <w:hideMark/>
          </w:tcPr>
          <w:p w14:paraId="31CB40D3" w14:textId="2623FCB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gridSpan w:val="3"/>
            <w:vMerge/>
            <w:vAlign w:val="center"/>
            <w:hideMark/>
          </w:tcPr>
          <w:p w14:paraId="7696FD5D" w14:textId="77777777" w:rsidR="002908FB" w:rsidRPr="006B5BF8" w:rsidRDefault="002908FB" w:rsidP="006B5BF8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gridSpan w:val="3"/>
            <w:vMerge/>
            <w:vAlign w:val="center"/>
            <w:hideMark/>
          </w:tcPr>
          <w:p w14:paraId="1982C403" w14:textId="77777777" w:rsidR="002908FB" w:rsidRPr="006B5BF8" w:rsidRDefault="002908FB" w:rsidP="006B5BF8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908FB" w:rsidRPr="006B5BF8" w14:paraId="6A774E40" w14:textId="77777777" w:rsidTr="00EB1F03">
        <w:trPr>
          <w:trHeight w:val="450"/>
        </w:trPr>
        <w:tc>
          <w:tcPr>
            <w:tcW w:w="4759" w:type="dxa"/>
            <w:vMerge/>
            <w:vAlign w:val="center"/>
            <w:hideMark/>
          </w:tcPr>
          <w:p w14:paraId="1696D1A9" w14:textId="3AC4909A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 w:val="restart"/>
            <w:shd w:val="clear" w:color="000000" w:fill="FFFFFF"/>
            <w:vAlign w:val="center"/>
            <w:hideMark/>
          </w:tcPr>
          <w:p w14:paraId="22964CCC" w14:textId="535C569F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vMerge w:val="restart"/>
            <w:shd w:val="clear" w:color="000000" w:fill="FFFFFF"/>
            <w:vAlign w:val="center"/>
            <w:hideMark/>
          </w:tcPr>
          <w:p w14:paraId="7B0CE09C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vMerge w:val="restart"/>
            <w:shd w:val="clear" w:color="000000" w:fill="FFFFFF"/>
            <w:vAlign w:val="center"/>
            <w:hideMark/>
          </w:tcPr>
          <w:p w14:paraId="3811AAD9" w14:textId="18740022" w:rsidR="002908FB" w:rsidRPr="006B5BF8" w:rsidRDefault="002908FB" w:rsidP="006B5BF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vMerge w:val="restart"/>
            <w:shd w:val="clear" w:color="000000" w:fill="FFFFFF"/>
            <w:vAlign w:val="center"/>
            <w:hideMark/>
          </w:tcPr>
          <w:p w14:paraId="18D40925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908FB" w:rsidRPr="006B5BF8" w14:paraId="04911A91" w14:textId="77777777" w:rsidTr="00EB1F03">
        <w:trPr>
          <w:trHeight w:val="269"/>
        </w:trPr>
        <w:tc>
          <w:tcPr>
            <w:tcW w:w="4759" w:type="dxa"/>
            <w:vMerge/>
            <w:shd w:val="clear" w:color="auto" w:fill="auto"/>
            <w:vAlign w:val="center"/>
          </w:tcPr>
          <w:p w14:paraId="24D72684" w14:textId="2A5D6450" w:rsidR="002908FB" w:rsidRPr="006B5BF8" w:rsidRDefault="002908FB" w:rsidP="00417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75" w:type="dxa"/>
            <w:gridSpan w:val="2"/>
            <w:vMerge/>
            <w:shd w:val="clear" w:color="auto" w:fill="auto"/>
            <w:vAlign w:val="center"/>
          </w:tcPr>
          <w:p w14:paraId="6CED6629" w14:textId="77777777" w:rsidR="002908FB" w:rsidRPr="006B5BF8" w:rsidRDefault="002908FB" w:rsidP="006B5BF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8" w:type="dxa"/>
            <w:vMerge/>
            <w:shd w:val="clear" w:color="auto" w:fill="auto"/>
            <w:vAlign w:val="center"/>
          </w:tcPr>
          <w:p w14:paraId="6A753109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8" w:type="dxa"/>
            <w:gridSpan w:val="2"/>
            <w:vMerge/>
            <w:shd w:val="clear" w:color="auto" w:fill="auto"/>
            <w:vAlign w:val="center"/>
          </w:tcPr>
          <w:p w14:paraId="2CE70B59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4" w:type="dxa"/>
            <w:vMerge/>
            <w:shd w:val="clear" w:color="auto" w:fill="auto"/>
            <w:vAlign w:val="center"/>
          </w:tcPr>
          <w:p w14:paraId="36AB3072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908FB" w:rsidRPr="006B5BF8" w14:paraId="74330C5C" w14:textId="77777777" w:rsidTr="00EB1F03">
        <w:trPr>
          <w:trHeight w:val="676"/>
        </w:trPr>
        <w:tc>
          <w:tcPr>
            <w:tcW w:w="4759" w:type="dxa"/>
            <w:shd w:val="clear" w:color="auto" w:fill="auto"/>
            <w:vAlign w:val="center"/>
            <w:hideMark/>
          </w:tcPr>
          <w:p w14:paraId="7E01DF4A" w14:textId="1189BE91" w:rsidR="002908FB" w:rsidRPr="00DB0D26" w:rsidRDefault="002908F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 xml:space="preserve">Telemedicine allows for improving the follow-up of treatment of acute diseases 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353673B1" w14:textId="77777777" w:rsidR="002908FB" w:rsidRPr="006B5BF8" w:rsidRDefault="002908FB" w:rsidP="006B5BF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0501286B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1.174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18783F8E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82AE448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1.133</w:t>
            </w:r>
          </w:p>
        </w:tc>
      </w:tr>
      <w:tr w:rsidR="002908FB" w:rsidRPr="006B5BF8" w14:paraId="3F04130E" w14:textId="77777777" w:rsidTr="00EB1F03">
        <w:trPr>
          <w:trHeight w:val="574"/>
        </w:trPr>
        <w:tc>
          <w:tcPr>
            <w:tcW w:w="4759" w:type="dxa"/>
            <w:shd w:val="clear" w:color="auto" w:fill="auto"/>
            <w:vAlign w:val="center"/>
            <w:hideMark/>
          </w:tcPr>
          <w:p w14:paraId="656E12BE" w14:textId="6C608E4D" w:rsidR="002908FB" w:rsidRPr="00DB0D26" w:rsidRDefault="002908F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Telemedicine allows for improving the follow-up of treatment of chronic diseases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71E48701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671C21AE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1.004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3D44F4D7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971B3C6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</w:tr>
      <w:tr w:rsidR="002908FB" w:rsidRPr="006B5BF8" w14:paraId="3F20F5CF" w14:textId="77777777" w:rsidTr="00EB1F03">
        <w:trPr>
          <w:trHeight w:val="720"/>
        </w:trPr>
        <w:tc>
          <w:tcPr>
            <w:tcW w:w="4759" w:type="dxa"/>
            <w:shd w:val="clear" w:color="auto" w:fill="auto"/>
            <w:vAlign w:val="center"/>
            <w:hideMark/>
          </w:tcPr>
          <w:p w14:paraId="1A5BC373" w14:textId="77777777" w:rsidR="002908FB" w:rsidRPr="00DB0D26" w:rsidRDefault="002908FB" w:rsidP="006B5B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Treatment of those with difficulty arriving at the clinic can be improved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562589C2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7922A865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1.145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41A3317D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3.72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CAE598F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1.203</w:t>
            </w:r>
          </w:p>
        </w:tc>
      </w:tr>
      <w:tr w:rsidR="002908FB" w:rsidRPr="006B5BF8" w14:paraId="40D4AF2C" w14:textId="77777777" w:rsidTr="00EB1F03">
        <w:trPr>
          <w:trHeight w:val="620"/>
        </w:trPr>
        <w:tc>
          <w:tcPr>
            <w:tcW w:w="4759" w:type="dxa"/>
            <w:shd w:val="clear" w:color="auto" w:fill="auto"/>
            <w:vAlign w:val="center"/>
            <w:hideMark/>
          </w:tcPr>
          <w:p w14:paraId="6E82CF54" w14:textId="77777777" w:rsidR="002908FB" w:rsidRPr="00DB0D26" w:rsidRDefault="002908FB" w:rsidP="006B5B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Treatment of urgent cases can be made more efficient by providing a fast early response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041D9930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3.52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7E8A6E72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1.331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1FBC0B78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3.51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0C10BE68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1.331</w:t>
            </w:r>
          </w:p>
        </w:tc>
      </w:tr>
      <w:tr w:rsidR="002908FB" w:rsidRPr="006B5BF8" w14:paraId="0BE70AB3" w14:textId="77777777" w:rsidTr="00EB1F03">
        <w:trPr>
          <w:trHeight w:val="700"/>
        </w:trPr>
        <w:tc>
          <w:tcPr>
            <w:tcW w:w="4759" w:type="dxa"/>
            <w:shd w:val="clear" w:color="auto" w:fill="auto"/>
            <w:vAlign w:val="center"/>
            <w:hideMark/>
          </w:tcPr>
          <w:p w14:paraId="3A50FE3B" w14:textId="4F4000B4" w:rsidR="002908FB" w:rsidRPr="00DB0D26" w:rsidRDefault="002908F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Telemedicine can improve the follow-up of patients with low adherence to treatment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4039B72A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3.37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013499E2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1.151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5A001B7D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512B6094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1.169</w:t>
            </w:r>
          </w:p>
        </w:tc>
      </w:tr>
      <w:tr w:rsidR="002908FB" w:rsidRPr="006B5BF8" w14:paraId="0B243466" w14:textId="77777777" w:rsidTr="00EB1F03">
        <w:trPr>
          <w:trHeight w:val="682"/>
        </w:trPr>
        <w:tc>
          <w:tcPr>
            <w:tcW w:w="4759" w:type="dxa"/>
            <w:shd w:val="clear" w:color="auto" w:fill="auto"/>
            <w:vAlign w:val="center"/>
            <w:hideMark/>
          </w:tcPr>
          <w:p w14:paraId="39922030" w14:textId="77777777" w:rsidR="002908FB" w:rsidRPr="00DB0D26" w:rsidRDefault="002908FB" w:rsidP="006B5B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 xml:space="preserve">A video call is preferable to a phone call because it allows eye contact and a better clinical impression 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5E34AD4B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3.33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25E9079D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1.266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77D5E50D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63C12DD0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2908FB" w:rsidRPr="006B5BF8" w14:paraId="2C2D8A37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06FADBE4" w14:textId="77777777" w:rsidR="002908FB" w:rsidRPr="00DB0D26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DB0D2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risk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00FD9A70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1C1A71B0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Severity</w:t>
            </w:r>
          </w:p>
        </w:tc>
      </w:tr>
      <w:tr w:rsidR="002908FB" w:rsidRPr="006B5BF8" w14:paraId="5195A2DB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6A1C280F" w14:textId="77777777" w:rsidR="002908FB" w:rsidRPr="00DB0D26" w:rsidRDefault="002908FB" w:rsidP="006B5BF8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232BF4AC" w14:textId="3535E12F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Mean 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68562CA5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4CFB9EB1" w14:textId="6F0C90D4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6C03C397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908FB" w:rsidRPr="006B5BF8" w14:paraId="34382C4D" w14:textId="77777777" w:rsidTr="00EB1F03">
        <w:trPr>
          <w:trHeight w:val="615"/>
        </w:trPr>
        <w:tc>
          <w:tcPr>
            <w:tcW w:w="4759" w:type="dxa"/>
            <w:shd w:val="clear" w:color="auto" w:fill="auto"/>
            <w:vAlign w:val="center"/>
            <w:hideMark/>
          </w:tcPr>
          <w:p w14:paraId="74959368" w14:textId="77777777" w:rsidR="002908FB" w:rsidRPr="00DB0D26" w:rsidRDefault="002908FB" w:rsidP="006B5B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The evaluation of the patient will be unsatisfactory/incomplete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553FF196" w14:textId="77777777" w:rsidR="002908FB" w:rsidRPr="006B5BF8" w:rsidRDefault="002908FB" w:rsidP="006B5BF8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3.55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1123FC62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1.035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2C95FCDE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3.91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1128C25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1.055</w:t>
            </w:r>
          </w:p>
        </w:tc>
      </w:tr>
      <w:tr w:rsidR="002908FB" w:rsidRPr="006B5BF8" w14:paraId="14627983" w14:textId="77777777" w:rsidTr="00EB1F03">
        <w:trPr>
          <w:trHeight w:val="615"/>
        </w:trPr>
        <w:tc>
          <w:tcPr>
            <w:tcW w:w="4759" w:type="dxa"/>
            <w:shd w:val="clear" w:color="auto" w:fill="auto"/>
            <w:vAlign w:val="center"/>
            <w:hideMark/>
          </w:tcPr>
          <w:p w14:paraId="6A0855EB" w14:textId="77777777" w:rsidR="002908FB" w:rsidRPr="00DB0D26" w:rsidRDefault="002908FB" w:rsidP="006B5B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The treatment of urgent cases that need examining is unsatisfactory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7505BD9E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3.52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78483FE5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1.213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06C82ACF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3.98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81EE8FE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1.115</w:t>
            </w:r>
          </w:p>
        </w:tc>
      </w:tr>
      <w:tr w:rsidR="002908FB" w:rsidRPr="006B5BF8" w14:paraId="3E6B0DD8" w14:textId="77777777" w:rsidTr="00EB1F03">
        <w:trPr>
          <w:trHeight w:val="422"/>
        </w:trPr>
        <w:tc>
          <w:tcPr>
            <w:tcW w:w="4759" w:type="dxa"/>
            <w:shd w:val="clear" w:color="auto" w:fill="auto"/>
            <w:vAlign w:val="center"/>
            <w:hideMark/>
          </w:tcPr>
          <w:p w14:paraId="20DC5921" w14:textId="77777777" w:rsidR="002908FB" w:rsidRPr="00DB0D26" w:rsidRDefault="002908FB" w:rsidP="006B5B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The evaluation of the severity of the case will be incorrect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7271653E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0345EEB1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1.154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2CE2B6D2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3.78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08C6AD0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1.137</w:t>
            </w:r>
          </w:p>
        </w:tc>
      </w:tr>
      <w:tr w:rsidR="002908FB" w:rsidRPr="006B5BF8" w14:paraId="124DA62F" w14:textId="77777777" w:rsidTr="00EB1F03">
        <w:trPr>
          <w:trHeight w:val="684"/>
        </w:trPr>
        <w:tc>
          <w:tcPr>
            <w:tcW w:w="4759" w:type="dxa"/>
            <w:shd w:val="clear" w:color="auto" w:fill="auto"/>
            <w:vAlign w:val="center"/>
            <w:hideMark/>
          </w:tcPr>
          <w:p w14:paraId="2BFEF25C" w14:textId="6567E669" w:rsidR="002908FB" w:rsidRPr="00DB0D26" w:rsidRDefault="002908F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DB0D26">
              <w:rPr>
                <w:rFonts w:ascii="Calibri" w:eastAsia="Times New Roman" w:hAnsi="Calibri" w:cs="Calibri"/>
                <w:color w:val="000000"/>
              </w:rPr>
              <w:t>In some chronic cases, the follow-up will be harmed because of the necessity of showing test results in the clinic</w:t>
            </w:r>
          </w:p>
        </w:tc>
        <w:tc>
          <w:tcPr>
            <w:tcW w:w="1975" w:type="dxa"/>
            <w:gridSpan w:val="2"/>
            <w:shd w:val="clear" w:color="auto" w:fill="auto"/>
            <w:vAlign w:val="center"/>
            <w:hideMark/>
          </w:tcPr>
          <w:p w14:paraId="35F2215F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2.84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24F70D0F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1.202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  <w:hideMark/>
          </w:tcPr>
          <w:p w14:paraId="34BCC03B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2.93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82771B9" w14:textId="77777777" w:rsidR="002908FB" w:rsidRPr="006B5BF8" w:rsidRDefault="002908FB" w:rsidP="006B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1.189</w:t>
            </w:r>
          </w:p>
        </w:tc>
      </w:tr>
      <w:tr w:rsidR="002E5F44" w:rsidRPr="006B5BF8" w14:paraId="1C1A4896" w14:textId="77777777" w:rsidTr="00EB1F03">
        <w:trPr>
          <w:trHeight w:val="300"/>
        </w:trPr>
        <w:tc>
          <w:tcPr>
            <w:tcW w:w="10214" w:type="dxa"/>
            <w:gridSpan w:val="7"/>
            <w:shd w:val="clear" w:color="auto" w:fill="auto"/>
            <w:vAlign w:val="center"/>
            <w:hideMark/>
          </w:tcPr>
          <w:p w14:paraId="03EF743D" w14:textId="7B344BF5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F44">
              <w:rPr>
                <w:rFonts w:ascii="Arial" w:eastAsia="Times New Roman" w:hAnsi="Arial" w:cs="Arial"/>
                <w:b/>
                <w:bCs/>
                <w:color w:val="000000"/>
              </w:rPr>
              <w:t>Physician-patient communication</w:t>
            </w:r>
          </w:p>
        </w:tc>
      </w:tr>
      <w:tr w:rsidR="002908FB" w:rsidRPr="006B5BF8" w14:paraId="17E25251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3BBD5612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opportunity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19C3B07F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0356C58B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Strength</w:t>
            </w:r>
          </w:p>
        </w:tc>
      </w:tr>
      <w:tr w:rsidR="002908FB" w:rsidRPr="006B5BF8" w14:paraId="1F005190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607CA3D2" w14:textId="77777777" w:rsidR="002908FB" w:rsidRPr="006B5BF8" w:rsidRDefault="002908FB" w:rsidP="0054558C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768C8EFA" w14:textId="501CFD2A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09561006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45B16BC1" w14:textId="032920AF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427FA015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908FB" w:rsidRPr="006B5BF8" w14:paraId="3567F584" w14:textId="77777777" w:rsidTr="00EB1F03">
        <w:trPr>
          <w:trHeight w:val="701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6A45B72F" w14:textId="77777777" w:rsidR="002908FB" w:rsidRPr="006B5BF8" w:rsidRDefault="002908FB" w:rsidP="005455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patient will feel more comfortable sharing discrete issues in his home surroundings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5A8BDDFA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42CF9A09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1.386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3155196C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3.06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28BD0905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1.392</w:t>
            </w:r>
          </w:p>
        </w:tc>
      </w:tr>
      <w:tr w:rsidR="002908FB" w:rsidRPr="006B5BF8" w14:paraId="7DBEE69B" w14:textId="77777777" w:rsidTr="00EB1F03">
        <w:trPr>
          <w:trHeight w:val="9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042A0FE" w14:textId="5DFF2EFF" w:rsidR="002908FB" w:rsidRPr="006B5BF8" w:rsidRDefault="002908F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Exposure to the patient</w:t>
            </w:r>
            <w:r>
              <w:rPr>
                <w:rFonts w:ascii="Calibri" w:eastAsia="Times New Roman" w:hAnsi="Calibri" w:cs="Calibri"/>
                <w:color w:val="000000"/>
              </w:rPr>
              <w:t>'</w:t>
            </w:r>
            <w:r w:rsidRPr="006B5BF8">
              <w:rPr>
                <w:rFonts w:ascii="Calibri" w:eastAsia="Times New Roman" w:hAnsi="Calibri" w:cs="Calibri"/>
                <w:color w:val="000000"/>
              </w:rPr>
              <w:t>s surroundings and family adds depth to the patient-caregiver relation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42315009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78D83C70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1A93865B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3.22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289619AA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1.332</w:t>
            </w:r>
          </w:p>
        </w:tc>
      </w:tr>
      <w:tr w:rsidR="002908FB" w:rsidRPr="006B5BF8" w14:paraId="2D8ABE12" w14:textId="77777777" w:rsidTr="00EB1F03">
        <w:trPr>
          <w:trHeight w:val="6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1FA1B375" w14:textId="77777777" w:rsidR="002908FB" w:rsidRPr="006B5BF8" w:rsidRDefault="002908FB" w:rsidP="005455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Telemedicine empowers me and allows me to gain more trust from the patient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3A5C3732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3.18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7EBE48F6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1.258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6501F05D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3.18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166F0850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1.337</w:t>
            </w:r>
          </w:p>
        </w:tc>
      </w:tr>
      <w:tr w:rsidR="002908FB" w:rsidRPr="006B5BF8" w14:paraId="016AB2D2" w14:textId="77777777" w:rsidTr="00EB1F03">
        <w:trPr>
          <w:trHeight w:val="6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3EAA8378" w14:textId="77777777" w:rsidR="002908FB" w:rsidRPr="006B5BF8" w:rsidRDefault="002908FB" w:rsidP="005455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For those speaking a foreign language, video calls are preferable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5A75C7CA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2.95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737E8724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1.463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58136C75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2.99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7C34B26C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1.424</w:t>
            </w:r>
          </w:p>
        </w:tc>
      </w:tr>
      <w:tr w:rsidR="002908FB" w:rsidRPr="006B5BF8" w14:paraId="1BF33B54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755AC966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risk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47D1E36B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5A0E62ED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Severity</w:t>
            </w:r>
          </w:p>
        </w:tc>
      </w:tr>
      <w:tr w:rsidR="002908FB" w:rsidRPr="006B5BF8" w14:paraId="1F699C3E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5D37B518" w14:textId="77777777" w:rsidR="002908FB" w:rsidRPr="006B5BF8" w:rsidRDefault="002908FB" w:rsidP="0054558C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3F5CCFFD" w14:textId="5BD786AE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66A3FE04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3C54C8E1" w14:textId="7656A863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1BAB2905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908FB" w:rsidRPr="006B5BF8" w14:paraId="62118E2E" w14:textId="77777777" w:rsidTr="00EB1F03">
        <w:trPr>
          <w:trHeight w:val="6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319BBEAE" w14:textId="77777777" w:rsidR="002908FB" w:rsidRPr="006B5BF8" w:rsidRDefault="002908FB" w:rsidP="005455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Difficulty making sure that the patient understood the instructions 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6F7930B2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2.69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174E0591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1.156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7384A8B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2.97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3590792F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1.229</w:t>
            </w:r>
          </w:p>
        </w:tc>
      </w:tr>
      <w:tr w:rsidR="002908FB" w:rsidRPr="006B5BF8" w14:paraId="03E820A2" w14:textId="77777777" w:rsidTr="00EB1F03">
        <w:trPr>
          <w:trHeight w:val="65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56886EA0" w14:textId="429CF886" w:rsidR="002908FB" w:rsidRPr="006B5BF8" w:rsidRDefault="002908FB" w:rsidP="005455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It is more difficult to communicate in </w:t>
            </w:r>
            <w:r>
              <w:rPr>
                <w:rFonts w:ascii="Calibri" w:eastAsia="Times New Roman" w:hAnsi="Calibri" w:cs="Calibri"/>
                <w:color w:val="000000"/>
              </w:rPr>
              <w:t>telemedicine visits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 if there are language or cognition problems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2EA872D4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3.74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0F4A0D5B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6EF0379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3.86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3A650143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1.164</w:t>
            </w:r>
          </w:p>
        </w:tc>
      </w:tr>
      <w:tr w:rsidR="002908FB" w:rsidRPr="006B5BF8" w14:paraId="31868C0E" w14:textId="77777777" w:rsidTr="00EB1F03">
        <w:trPr>
          <w:trHeight w:val="6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B38AA22" w14:textId="1AF6F9C9" w:rsidR="002908FB" w:rsidRPr="006B5BF8" w:rsidRDefault="002908FB" w:rsidP="00A67F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It is more difficult to gain the patient</w:t>
            </w:r>
            <w:r>
              <w:rPr>
                <w:rFonts w:ascii="Calibri" w:eastAsia="Times New Roman" w:hAnsi="Calibri" w:cs="Calibri"/>
                <w:color w:val="000000"/>
              </w:rPr>
              <w:t>'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s confidence in a </w:t>
            </w:r>
            <w:r w:rsidRPr="003D3F0E">
              <w:rPr>
                <w:rFonts w:ascii="Calibri" w:eastAsia="Times New Roman" w:hAnsi="Calibri" w:cs="Calibri"/>
                <w:color w:val="000000"/>
              </w:rPr>
              <w:t>telemedicine visits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0BEB03D6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2.73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51FED9E5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1.149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38FA0607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2.85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6AC5FA3B" w14:textId="77777777" w:rsidR="002908FB" w:rsidRPr="006B5BF8" w:rsidRDefault="002908FB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1.134</w:t>
            </w:r>
          </w:p>
        </w:tc>
      </w:tr>
      <w:tr w:rsidR="002E5F44" w:rsidRPr="006B5BF8" w14:paraId="3C9A2322" w14:textId="77777777" w:rsidTr="00EB1F03">
        <w:trPr>
          <w:trHeight w:val="367"/>
        </w:trPr>
        <w:tc>
          <w:tcPr>
            <w:tcW w:w="10214" w:type="dxa"/>
            <w:gridSpan w:val="7"/>
            <w:shd w:val="clear" w:color="000000" w:fill="FFFFFF"/>
            <w:vAlign w:val="center"/>
          </w:tcPr>
          <w:p w14:paraId="0461F254" w14:textId="2B578891" w:rsidR="002E5F44" w:rsidRPr="006B5BF8" w:rsidRDefault="002E5F44" w:rsidP="005455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E5F44">
              <w:rPr>
                <w:rFonts w:ascii="Arial" w:eastAsia="Times New Roman" w:hAnsi="Arial" w:cs="Arial"/>
                <w:b/>
                <w:bCs/>
                <w:color w:val="000000"/>
              </w:rPr>
              <w:t>Technological aspects</w:t>
            </w:r>
          </w:p>
        </w:tc>
      </w:tr>
      <w:tr w:rsidR="002E5F44" w:rsidRPr="006B5BF8" w14:paraId="16D4186B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2084472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opportunity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58E7DF57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526FE7C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Strength</w:t>
            </w:r>
          </w:p>
        </w:tc>
      </w:tr>
      <w:tr w:rsidR="002E5F44" w:rsidRPr="006B5BF8" w14:paraId="779347B4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61B96F7A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06DCB8DD" w14:textId="7586D360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5CACAC2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67556B5F" w14:textId="5067FBFD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53050A7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308B492F" w14:textId="77777777" w:rsidTr="00EB1F03">
        <w:trPr>
          <w:trHeight w:val="3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6832AF89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service strengthens the organization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3AF8A4AF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3.74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6FD29D85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1.088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7DF1F03F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3.73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459AA7AF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1.118</w:t>
            </w:r>
          </w:p>
        </w:tc>
      </w:tr>
      <w:tr w:rsidR="002E5F44" w:rsidRPr="006B5BF8" w14:paraId="64229749" w14:textId="77777777" w:rsidTr="00EB1F03">
        <w:trPr>
          <w:trHeight w:val="712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6A8354C8" w14:textId="182BA7AA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Telemedicine is easy for patients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 because it is similar to WhatsApp or Skype video calls.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1A39D27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3.43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374AC3FE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1.085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4A4DAEAE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3.47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2133270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</w:tr>
      <w:tr w:rsidR="002E5F44" w:rsidRPr="006B5BF8" w14:paraId="3D3B7AF5" w14:textId="77777777" w:rsidTr="00EB1F03">
        <w:trPr>
          <w:trHeight w:val="694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1E12AD9A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service is easy for me, as it is part of my familiar  computerized working environment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4472CE15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3.81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0358CCB5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1.176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00B1DD67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3.81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42875AE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1.167</w:t>
            </w:r>
          </w:p>
        </w:tc>
      </w:tr>
      <w:tr w:rsidR="002E5F44" w:rsidRPr="006B5BF8" w14:paraId="3AE2EAF8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2DE8ED42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risk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288B9F4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0F69F602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Severity</w:t>
            </w:r>
          </w:p>
        </w:tc>
      </w:tr>
      <w:tr w:rsidR="002E5F44" w:rsidRPr="006B5BF8" w14:paraId="06A3967F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2E5D04E3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7AB6DE0E" w14:textId="403B0B53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5471AE6E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83D88CE" w14:textId="342E5701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5BB60E5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68EEBA49" w14:textId="77777777" w:rsidTr="00EB1F03">
        <w:trPr>
          <w:trHeight w:val="417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4CD1454D" w14:textId="0FD943FA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There are technical mishaps during the </w:t>
            </w:r>
            <w:r w:rsidRPr="003D3F0E">
              <w:rPr>
                <w:rFonts w:ascii="Calibri" w:eastAsia="Times New Roman" w:hAnsi="Calibri" w:cs="Calibri"/>
                <w:color w:val="000000"/>
              </w:rPr>
              <w:t>telemedicine visits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5DAF391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3.44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262DE34D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1.152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4975C07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3.39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45645CC2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1.223</w:t>
            </w:r>
          </w:p>
        </w:tc>
      </w:tr>
      <w:tr w:rsidR="002E5F44" w:rsidRPr="006B5BF8" w14:paraId="530C13BC" w14:textId="77777777" w:rsidTr="00EB1F03">
        <w:trPr>
          <w:trHeight w:val="692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296D80A0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Some patients are not comfortable when they are seen in their homes and thus prefer phone calls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4BA6303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41938B8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1.146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545CE86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3.24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0B4C84E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1.211</w:t>
            </w:r>
          </w:p>
        </w:tc>
      </w:tr>
      <w:tr w:rsidR="002E5F44" w:rsidRPr="006B5BF8" w14:paraId="560426F8" w14:textId="77777777" w:rsidTr="00EB1F03">
        <w:trPr>
          <w:trHeight w:val="300"/>
        </w:trPr>
        <w:tc>
          <w:tcPr>
            <w:tcW w:w="10214" w:type="dxa"/>
            <w:gridSpan w:val="7"/>
            <w:shd w:val="clear" w:color="000000" w:fill="FFFFFF"/>
            <w:vAlign w:val="center"/>
            <w:hideMark/>
          </w:tcPr>
          <w:p w14:paraId="6DD3B24A" w14:textId="1478D152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  <w:rtl/>
              </w:rPr>
              <w:t> </w:t>
            </w:r>
            <w:r w:rsidRPr="002E5F44">
              <w:rPr>
                <w:rFonts w:ascii="Arial" w:eastAsia="Times New Roman" w:hAnsi="Arial" w:cs="Arial"/>
                <w:b/>
                <w:bCs/>
                <w:color w:val="000000"/>
              </w:rPr>
              <w:t>Access to the service</w:t>
            </w:r>
          </w:p>
        </w:tc>
      </w:tr>
      <w:tr w:rsidR="002E5F44" w:rsidRPr="006B5BF8" w14:paraId="4619793C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702DA3F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opportunity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21E6CDA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2E6C115A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Strength</w:t>
            </w:r>
          </w:p>
        </w:tc>
      </w:tr>
      <w:tr w:rsidR="002E5F44" w:rsidRPr="006B5BF8" w14:paraId="35577607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5A4CD7E0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shd w:val="clear" w:color="000000" w:fill="FFFFFF"/>
            <w:vAlign w:val="center"/>
            <w:hideMark/>
          </w:tcPr>
          <w:p w14:paraId="322A73C0" w14:textId="70CC91C2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140" w:type="dxa"/>
            <w:gridSpan w:val="2"/>
            <w:shd w:val="clear" w:color="000000" w:fill="FFFFFF"/>
            <w:vAlign w:val="center"/>
          </w:tcPr>
          <w:p w14:paraId="6C8713C0" w14:textId="64FE95C4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561" w:type="dxa"/>
            <w:shd w:val="clear" w:color="000000" w:fill="FFFFFF"/>
            <w:vAlign w:val="center"/>
            <w:hideMark/>
          </w:tcPr>
          <w:p w14:paraId="7CABF418" w14:textId="7300BBDB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141" w:type="dxa"/>
            <w:gridSpan w:val="2"/>
            <w:shd w:val="clear" w:color="000000" w:fill="FFFFFF"/>
            <w:vAlign w:val="center"/>
          </w:tcPr>
          <w:p w14:paraId="150D8DA3" w14:textId="3D0985B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2D497FCA" w14:textId="77777777" w:rsidTr="00EB1F03">
        <w:trPr>
          <w:trHeight w:val="25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757B17F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bookmarkStart w:id="0" w:name="RANGE!A45"/>
            <w:bookmarkStart w:id="1" w:name="_Hlk84094949" w:colFirst="1" w:colLast="5"/>
            <w:r w:rsidRPr="006B5BF8">
              <w:rPr>
                <w:rFonts w:ascii="Calibri" w:eastAsia="Times New Roman" w:hAnsi="Calibri" w:cs="Calibri"/>
                <w:color w:val="000000"/>
              </w:rPr>
              <w:t>The service is suitable for disabled or hospitalized patients</w:t>
            </w:r>
            <w:bookmarkEnd w:id="0"/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3787DB8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3.84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71FD6E3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1.275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27AC35F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3.9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5AA5E9C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1.241</w:t>
            </w:r>
          </w:p>
        </w:tc>
      </w:tr>
      <w:tr w:rsidR="002E5F44" w:rsidRPr="006B5BF8" w14:paraId="43D75C9A" w14:textId="77777777" w:rsidTr="00EB1F03">
        <w:trPr>
          <w:trHeight w:val="27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7B8249F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The service makes things easier for working patients  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3D463DE4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4.07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4AC12E9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7024493D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4.04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3B1A9DD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1.069</w:t>
            </w:r>
          </w:p>
        </w:tc>
      </w:tr>
      <w:tr w:rsidR="002E5F44" w:rsidRPr="006B5BF8" w14:paraId="70CCB466" w14:textId="77777777" w:rsidTr="00EB1F03">
        <w:trPr>
          <w:trHeight w:val="690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38085D15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service is convenient for patients that prefer to stay at home (mothers of small children, for example)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5CBDA3E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4.17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7244CD72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0.947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548A7F0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4.13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6038300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0.988</w:t>
            </w:r>
          </w:p>
        </w:tc>
      </w:tr>
      <w:tr w:rsidR="002E5F44" w:rsidRPr="006B5BF8" w14:paraId="709CD42E" w14:textId="77777777" w:rsidTr="00EB1F03">
        <w:trPr>
          <w:trHeight w:val="40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831A323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service is convenient for patients that dislike waiting in the clinic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48DB788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3.97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26ABC26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1.028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64D26A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3.92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78D0DAF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1.053</w:t>
            </w:r>
          </w:p>
        </w:tc>
      </w:tr>
      <w:bookmarkEnd w:id="1"/>
      <w:tr w:rsidR="002E5F44" w:rsidRPr="006B5BF8" w14:paraId="1F045CBA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4B84DC5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risk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3B8790D7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5ACC5FFF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Severity</w:t>
            </w:r>
          </w:p>
        </w:tc>
      </w:tr>
      <w:tr w:rsidR="002E5F44" w:rsidRPr="006B5BF8" w14:paraId="10F8DB5D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05661022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1CDFF85F" w14:textId="5D4896F4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5748051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00F72BA1" w14:textId="44D3FFEF" w:rsidR="002E5F44" w:rsidRPr="006B5BF8" w:rsidRDefault="002E5F44" w:rsidP="002E5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255179C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74407E35" w14:textId="77777777" w:rsidTr="00EB1F03">
        <w:trPr>
          <w:trHeight w:val="45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360430FD" w14:textId="1D118AE4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Some patients cannot manage the technology and cannot receive treatment </w:t>
            </w:r>
            <w:r>
              <w:rPr>
                <w:rFonts w:ascii="Calibri" w:eastAsia="Times New Roman" w:hAnsi="Calibri" w:cs="Calibri"/>
                <w:color w:val="000000"/>
              </w:rPr>
              <w:t>via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3D3F0E">
              <w:rPr>
                <w:rFonts w:ascii="Calibri" w:eastAsia="Times New Roman" w:hAnsi="Calibri" w:cs="Calibri"/>
                <w:color w:val="000000"/>
              </w:rPr>
              <w:t>telemedicine visits</w:t>
            </w:r>
          </w:p>
        </w:tc>
        <w:tc>
          <w:tcPr>
            <w:tcW w:w="1975" w:type="dxa"/>
            <w:gridSpan w:val="2"/>
            <w:vMerge w:val="restart"/>
            <w:shd w:val="clear" w:color="000000" w:fill="FFFFFF"/>
            <w:vAlign w:val="center"/>
            <w:hideMark/>
          </w:tcPr>
          <w:p w14:paraId="548B725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4.03</w:t>
            </w:r>
          </w:p>
        </w:tc>
        <w:tc>
          <w:tcPr>
            <w:tcW w:w="778" w:type="dxa"/>
            <w:vMerge w:val="restart"/>
            <w:shd w:val="clear" w:color="000000" w:fill="FFFFFF"/>
            <w:vAlign w:val="center"/>
            <w:hideMark/>
          </w:tcPr>
          <w:p w14:paraId="04AE3B77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0.995</w:t>
            </w:r>
          </w:p>
        </w:tc>
        <w:tc>
          <w:tcPr>
            <w:tcW w:w="1878" w:type="dxa"/>
            <w:gridSpan w:val="2"/>
            <w:vMerge w:val="restart"/>
            <w:shd w:val="clear" w:color="000000" w:fill="FFFFFF"/>
            <w:vAlign w:val="center"/>
            <w:hideMark/>
          </w:tcPr>
          <w:p w14:paraId="2B2BFF2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3.71</w:t>
            </w:r>
          </w:p>
        </w:tc>
        <w:tc>
          <w:tcPr>
            <w:tcW w:w="824" w:type="dxa"/>
            <w:vMerge w:val="restart"/>
            <w:shd w:val="clear" w:color="000000" w:fill="FFFFFF"/>
            <w:vAlign w:val="center"/>
            <w:hideMark/>
          </w:tcPr>
          <w:p w14:paraId="51E73F9F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1.224</w:t>
            </w:r>
          </w:p>
        </w:tc>
      </w:tr>
      <w:tr w:rsidR="002E5F44" w:rsidRPr="006B5BF8" w14:paraId="07B120F9" w14:textId="77777777" w:rsidTr="00EB1F03">
        <w:trPr>
          <w:trHeight w:val="450"/>
        </w:trPr>
        <w:tc>
          <w:tcPr>
            <w:tcW w:w="4759" w:type="dxa"/>
            <w:vMerge/>
            <w:vAlign w:val="center"/>
            <w:hideMark/>
          </w:tcPr>
          <w:p w14:paraId="6936A5FF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75" w:type="dxa"/>
            <w:gridSpan w:val="2"/>
            <w:vMerge/>
            <w:vAlign w:val="center"/>
            <w:hideMark/>
          </w:tcPr>
          <w:p w14:paraId="227657F5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8" w:type="dxa"/>
            <w:vMerge/>
            <w:vAlign w:val="center"/>
            <w:hideMark/>
          </w:tcPr>
          <w:p w14:paraId="31190D93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8" w:type="dxa"/>
            <w:gridSpan w:val="2"/>
            <w:vMerge/>
            <w:vAlign w:val="center"/>
            <w:hideMark/>
          </w:tcPr>
          <w:p w14:paraId="292A8364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4" w:type="dxa"/>
            <w:vMerge/>
            <w:vAlign w:val="center"/>
            <w:hideMark/>
          </w:tcPr>
          <w:p w14:paraId="5EFF55A3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E5F44" w:rsidRPr="006B5BF8" w14:paraId="1E208A7A" w14:textId="77777777" w:rsidTr="00EB1F03">
        <w:trPr>
          <w:trHeight w:val="450"/>
        </w:trPr>
        <w:tc>
          <w:tcPr>
            <w:tcW w:w="4759" w:type="dxa"/>
            <w:vMerge/>
            <w:vAlign w:val="center"/>
            <w:hideMark/>
          </w:tcPr>
          <w:p w14:paraId="314A95C6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75" w:type="dxa"/>
            <w:gridSpan w:val="2"/>
            <w:vMerge/>
            <w:vAlign w:val="center"/>
            <w:hideMark/>
          </w:tcPr>
          <w:p w14:paraId="34CB8931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8" w:type="dxa"/>
            <w:vMerge/>
            <w:vAlign w:val="center"/>
            <w:hideMark/>
          </w:tcPr>
          <w:p w14:paraId="7F5AF0F1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8" w:type="dxa"/>
            <w:gridSpan w:val="2"/>
            <w:vMerge/>
            <w:vAlign w:val="center"/>
            <w:hideMark/>
          </w:tcPr>
          <w:p w14:paraId="5EDA4D14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4" w:type="dxa"/>
            <w:vMerge/>
            <w:vAlign w:val="center"/>
            <w:hideMark/>
          </w:tcPr>
          <w:p w14:paraId="77CBD819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E5F44" w:rsidRPr="006B5BF8" w14:paraId="3F33744A" w14:textId="77777777" w:rsidTr="00EB1F03">
        <w:trPr>
          <w:trHeight w:val="58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DC7A712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Some patients are uncomfortable being seen in their homes and thus prefer a phone call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034AEB50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6C3204E5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1.146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55F2C52C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3.24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5D82FCD4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1.211</w:t>
            </w:r>
          </w:p>
        </w:tc>
      </w:tr>
      <w:tr w:rsidR="002E5F44" w:rsidRPr="006B5BF8" w14:paraId="4FB9F145" w14:textId="77777777" w:rsidTr="00EB1F03">
        <w:trPr>
          <w:trHeight w:val="300"/>
        </w:trPr>
        <w:tc>
          <w:tcPr>
            <w:tcW w:w="10214" w:type="dxa"/>
            <w:gridSpan w:val="7"/>
            <w:shd w:val="clear" w:color="000000" w:fill="FFFFFF"/>
            <w:vAlign w:val="center"/>
            <w:hideMark/>
          </w:tcPr>
          <w:p w14:paraId="47AC6388" w14:textId="617AFDFE" w:rsidR="002E5F44" w:rsidRPr="002E5F44" w:rsidRDefault="002E5F44" w:rsidP="002E5F4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</w:pPr>
            <w:r w:rsidRPr="002E5F44"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  <w:t>  </w:t>
            </w:r>
            <w:r w:rsidRPr="002E5F44">
              <w:rPr>
                <w:rFonts w:asciiTheme="minorBidi" w:eastAsia="Times New Roman" w:hAnsiTheme="minorBidi"/>
                <w:b/>
                <w:bCs/>
                <w:color w:val="000000"/>
              </w:rPr>
              <w:t>Workload management</w:t>
            </w:r>
            <w:r w:rsidRPr="002E5F44"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  <w:t> </w:t>
            </w:r>
          </w:p>
        </w:tc>
      </w:tr>
      <w:tr w:rsidR="002E5F44" w:rsidRPr="006B5BF8" w14:paraId="454F0FF9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5202E296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opportunity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5B504459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315AED63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Strength</w:t>
            </w:r>
          </w:p>
        </w:tc>
      </w:tr>
      <w:tr w:rsidR="002E5F44" w:rsidRPr="006B5BF8" w14:paraId="254C68A4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05249967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591BA73B" w14:textId="140E3FE1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14EB638B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5568E8F" w14:textId="01B55C3B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04A7CD3C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614BBA70" w14:textId="77777777" w:rsidTr="00EB1F03">
        <w:trPr>
          <w:trHeight w:val="622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F5723BB" w14:textId="450A01BA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Telemedicine </w:t>
            </w:r>
            <w:r>
              <w:rPr>
                <w:rFonts w:ascii="Calibri" w:eastAsia="Times New Roman" w:hAnsi="Calibri" w:cs="Calibri"/>
                <w:color w:val="000000"/>
              </w:rPr>
              <w:t>visits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 are shorter than visits in the clinic and are more efficient when no physical evaluation is needed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7CA8DED6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3.57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7579AE93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1.234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582B40E6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3.65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0E65AF5E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1.207</w:t>
            </w:r>
          </w:p>
        </w:tc>
      </w:tr>
      <w:tr w:rsidR="002E5F44" w:rsidRPr="006B5BF8" w14:paraId="22BF36CB" w14:textId="77777777" w:rsidTr="00EB1F03">
        <w:trPr>
          <w:trHeight w:val="560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313C4BC1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service allows better preparation for consultation meetings and thus improves the availability of appointments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4DDEAFFA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3.41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7311D92B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1.187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0EC52E2D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3.41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3D892906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1.201</w:t>
            </w:r>
          </w:p>
        </w:tc>
      </w:tr>
      <w:tr w:rsidR="002E5F44" w:rsidRPr="006B5BF8" w14:paraId="461034E4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1CA5DDF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risk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3962F5D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247E5E5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Severity</w:t>
            </w:r>
          </w:p>
        </w:tc>
      </w:tr>
      <w:tr w:rsidR="002E5F44" w:rsidRPr="006B5BF8" w14:paraId="1232CD2F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76C9D64F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1054230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06CF7D2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61005BCA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65CE377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5A981EF8" w14:textId="77777777" w:rsidTr="00EB1F03">
        <w:trPr>
          <w:trHeight w:val="9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41F633A7" w14:textId="55D0A2A2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The patients apply in cases that could be solved by correspondence and will thus affect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Pr="006B5BF8">
              <w:rPr>
                <w:rFonts w:ascii="Calibri" w:eastAsia="Times New Roman" w:hAnsi="Calibri" w:cs="Calibri"/>
                <w:color w:val="000000"/>
              </w:rPr>
              <w:t>availability of appointments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340EC144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3.22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35192ED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1.308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225A4A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3.18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1929576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1.216</w:t>
            </w:r>
          </w:p>
        </w:tc>
      </w:tr>
      <w:tr w:rsidR="002E5F44" w:rsidRPr="006B5BF8" w14:paraId="70A84D87" w14:textId="77777777" w:rsidTr="00EB1F03">
        <w:trPr>
          <w:trHeight w:val="606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18E8FE9E" w14:textId="2BF11F8D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Difficulty in regulating the patient load due to the arrival of uninvited patients during telemedicine </w:t>
            </w:r>
            <w:r>
              <w:rPr>
                <w:rFonts w:ascii="Calibri" w:eastAsia="Times New Roman" w:hAnsi="Calibri" w:cs="Calibri"/>
                <w:color w:val="000000"/>
              </w:rPr>
              <w:t>visits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71A4D65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3.74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5BBFFD3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1.104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6F62A5A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3.68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367A2D72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1.172</w:t>
            </w:r>
          </w:p>
        </w:tc>
      </w:tr>
      <w:tr w:rsidR="002E5F44" w:rsidRPr="006B5BF8" w14:paraId="4F9092CC" w14:textId="77777777" w:rsidTr="00EB1F03">
        <w:trPr>
          <w:trHeight w:val="6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03B31FB8" w14:textId="5C543C0A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During telemedicine </w:t>
            </w:r>
            <w:r>
              <w:rPr>
                <w:rFonts w:ascii="Calibri" w:eastAsia="Times New Roman" w:hAnsi="Calibri" w:cs="Calibri"/>
                <w:color w:val="000000"/>
              </w:rPr>
              <w:t>visits</w:t>
            </w:r>
            <w:r w:rsidRPr="006B5BF8">
              <w:rPr>
                <w:rFonts w:ascii="Calibri" w:eastAsia="Times New Roman" w:hAnsi="Calibri" w:cs="Calibri"/>
                <w:color w:val="000000"/>
              </w:rPr>
              <w:t>, there is not enough free time for urgent cases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39C19F2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3.68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54040B2A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1.172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3A2D1C3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3.44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6FA0D255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1.309</w:t>
            </w:r>
          </w:p>
        </w:tc>
      </w:tr>
      <w:tr w:rsidR="002E56C9" w:rsidRPr="006B5BF8" w14:paraId="3054FE8F" w14:textId="77777777" w:rsidTr="00EB1F03">
        <w:trPr>
          <w:trHeight w:val="300"/>
        </w:trPr>
        <w:tc>
          <w:tcPr>
            <w:tcW w:w="10214" w:type="dxa"/>
            <w:gridSpan w:val="7"/>
            <w:shd w:val="clear" w:color="000000" w:fill="FFFFFF"/>
            <w:vAlign w:val="center"/>
            <w:hideMark/>
          </w:tcPr>
          <w:p w14:paraId="62903F2A" w14:textId="44D9554D" w:rsidR="002E56C9" w:rsidRPr="00EB1F03" w:rsidRDefault="002E56C9" w:rsidP="002E56C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</w:pPr>
            <w:r w:rsidRPr="00EB1F03"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  <w:t> </w:t>
            </w:r>
            <w:r w:rsidR="00EB1F03" w:rsidRPr="00EB1F03">
              <w:rPr>
                <w:rFonts w:asciiTheme="minorBidi" w:eastAsia="Times New Roman" w:hAnsiTheme="minorBidi"/>
                <w:b/>
                <w:bCs/>
                <w:color w:val="000000"/>
              </w:rPr>
              <w:t>Medical ethics</w:t>
            </w:r>
            <w:r w:rsidRPr="00EB1F03">
              <w:rPr>
                <w:rFonts w:asciiTheme="minorBidi" w:eastAsia="Times New Roman" w:hAnsiTheme="minorBidi"/>
                <w:b/>
                <w:bCs/>
                <w:color w:val="000000"/>
                <w:rtl/>
              </w:rPr>
              <w:t> </w:t>
            </w:r>
          </w:p>
        </w:tc>
      </w:tr>
      <w:tr w:rsidR="002E5F44" w:rsidRPr="006B5BF8" w14:paraId="2F64CCDB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5F596C0C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opportunity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12E285DB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1735E52C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Strength</w:t>
            </w:r>
          </w:p>
        </w:tc>
      </w:tr>
      <w:tr w:rsidR="002E5F44" w:rsidRPr="006B5BF8" w14:paraId="6EBEDAC4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4913BABC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47308270" w14:textId="259FED78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2B08DE54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0E45F59D" w14:textId="0365EA9E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2CEC4B3F" w14:textId="77777777" w:rsidR="002E5F44" w:rsidRPr="006B5BF8" w:rsidRDefault="002E5F44" w:rsidP="002E5F44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1FD62C47" w14:textId="77777777" w:rsidTr="00EB1F03">
        <w:trPr>
          <w:trHeight w:val="672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2ADB87BE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service is run out of the patient's medical records and is thus protected according to information confidentiality rules.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0BC10BD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4.03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07F0045C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1.033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1DE3FB5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4.07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4E2D0740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</w:tr>
      <w:tr w:rsidR="002E5F44" w:rsidRPr="006B5BF8" w14:paraId="55DF8099" w14:textId="77777777" w:rsidTr="00EB1F03">
        <w:trPr>
          <w:trHeight w:val="824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766D74C2" w14:textId="3FFC10A5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The Health Ministry is aware of the limits of the service and, to make it possible has formulated rules that protect physicians that treat by telemedicine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0E92C44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3.48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2F7FAE75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1.211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505484DC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3.49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5579DB44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2E5F44" w:rsidRPr="006B5BF8" w14:paraId="2305EC72" w14:textId="77777777" w:rsidTr="00EB1F03">
        <w:trPr>
          <w:trHeight w:val="330"/>
        </w:trPr>
        <w:tc>
          <w:tcPr>
            <w:tcW w:w="4759" w:type="dxa"/>
            <w:vMerge w:val="restart"/>
            <w:shd w:val="clear" w:color="000000" w:fill="FFFFFF"/>
            <w:vAlign w:val="center"/>
            <w:hideMark/>
          </w:tcPr>
          <w:p w14:paraId="7A555A9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The risk</w:t>
            </w:r>
          </w:p>
        </w:tc>
        <w:tc>
          <w:tcPr>
            <w:tcW w:w="2753" w:type="dxa"/>
            <w:gridSpan w:val="3"/>
            <w:shd w:val="clear" w:color="000000" w:fill="FFFFFF"/>
            <w:vAlign w:val="center"/>
            <w:hideMark/>
          </w:tcPr>
          <w:p w14:paraId="048240D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702" w:type="dxa"/>
            <w:gridSpan w:val="3"/>
            <w:shd w:val="clear" w:color="000000" w:fill="FFFFFF"/>
            <w:vAlign w:val="center"/>
            <w:hideMark/>
          </w:tcPr>
          <w:p w14:paraId="13FDF45D" w14:textId="269020FA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Sevirity</w:t>
            </w:r>
          </w:p>
        </w:tc>
      </w:tr>
      <w:tr w:rsidR="002E5F44" w:rsidRPr="006B5BF8" w14:paraId="5BEC1C2A" w14:textId="77777777" w:rsidTr="00EB1F03">
        <w:trPr>
          <w:trHeight w:val="330"/>
        </w:trPr>
        <w:tc>
          <w:tcPr>
            <w:tcW w:w="4759" w:type="dxa"/>
            <w:vMerge/>
            <w:vAlign w:val="center"/>
            <w:hideMark/>
          </w:tcPr>
          <w:p w14:paraId="354C9813" w14:textId="77777777" w:rsidR="002E5F44" w:rsidRPr="006B5BF8" w:rsidRDefault="002E5F44" w:rsidP="002E5F44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0D8B1BE7" w14:textId="77E6679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2CBA27F7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7C9BE74C" w14:textId="5D2114E6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0405542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6B5BF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2E5F44" w:rsidRPr="006B5BF8" w14:paraId="35ADF6F1" w14:textId="77777777" w:rsidTr="00EB1F03">
        <w:trPr>
          <w:trHeight w:val="615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0C0157D8" w14:textId="024DEC64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Protected information from medical </w:t>
            </w:r>
            <w:r>
              <w:rPr>
                <w:rFonts w:ascii="Calibri" w:eastAsia="Times New Roman" w:hAnsi="Calibri" w:cs="Calibri"/>
                <w:color w:val="000000"/>
              </w:rPr>
              <w:t>visits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 may leak </w:t>
            </w:r>
            <w:r>
              <w:rPr>
                <w:rFonts w:ascii="Calibri" w:eastAsia="Times New Roman" w:hAnsi="Calibri" w:cs="Calibri"/>
                <w:color w:val="000000"/>
              </w:rPr>
              <w:t>on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to the internet 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7F24E8A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2.53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45FE8B56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1.318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51344A77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2.87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5E19AA7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1.415</w:t>
            </w:r>
          </w:p>
        </w:tc>
      </w:tr>
      <w:tr w:rsidR="002E5F44" w:rsidRPr="006B5BF8" w14:paraId="344F441E" w14:textId="77777777" w:rsidTr="00EB1F03">
        <w:trPr>
          <w:trHeight w:val="359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6DE755B0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It allows treatment without receiving informed consent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4D37141A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2.38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550B071B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1.357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231C729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2.82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15651E9E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1.263</w:t>
            </w:r>
          </w:p>
        </w:tc>
      </w:tr>
      <w:tr w:rsidR="002E5F44" w:rsidRPr="006B5BF8" w14:paraId="4DD5CF97" w14:textId="77777777" w:rsidTr="00EB1F03">
        <w:trPr>
          <w:trHeight w:val="676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5FF4EFD0" w14:textId="7D1CB2CC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 xml:space="preserve">It may be difficult to demonstrate that the treatment was given based on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required </w:t>
            </w:r>
            <w:r>
              <w:rPr>
                <w:rFonts w:ascii="Calibri" w:eastAsia="Times New Roman" w:hAnsi="Calibri" w:cs="Calibri"/>
                <w:color w:val="000000"/>
              </w:rPr>
              <w:t>standarts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 for </w:t>
            </w: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Pr="006B5BF8">
              <w:rPr>
                <w:rFonts w:ascii="Calibri" w:eastAsia="Times New Roman" w:hAnsi="Calibri" w:cs="Calibri"/>
                <w:color w:val="000000"/>
              </w:rPr>
              <w:t xml:space="preserve"> specific treatment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037A6C7A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3.03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0AA03507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1.111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3F1F039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3.26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23D8AA18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1.149</w:t>
            </w:r>
          </w:p>
        </w:tc>
      </w:tr>
      <w:tr w:rsidR="002E5F44" w:rsidRPr="006B5BF8" w14:paraId="04E054DD" w14:textId="77777777" w:rsidTr="00EB1F03">
        <w:trPr>
          <w:trHeight w:val="842"/>
        </w:trPr>
        <w:tc>
          <w:tcPr>
            <w:tcW w:w="4759" w:type="dxa"/>
            <w:shd w:val="clear" w:color="000000" w:fill="FFFFFF"/>
            <w:vAlign w:val="center"/>
            <w:hideMark/>
          </w:tcPr>
          <w:p w14:paraId="1E89C154" w14:textId="77777777" w:rsidR="002E5F44" w:rsidRPr="006B5BF8" w:rsidRDefault="002E5F44" w:rsidP="002E5F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It may be difficult to make sure that the service is given based on all the adequate guidelines and instructions from the Ministry of Health</w:t>
            </w:r>
          </w:p>
        </w:tc>
        <w:tc>
          <w:tcPr>
            <w:tcW w:w="1975" w:type="dxa"/>
            <w:gridSpan w:val="2"/>
            <w:shd w:val="clear" w:color="000000" w:fill="FFFFFF"/>
            <w:vAlign w:val="center"/>
            <w:hideMark/>
          </w:tcPr>
          <w:p w14:paraId="6308B6FC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2.91</w:t>
            </w:r>
          </w:p>
        </w:tc>
        <w:tc>
          <w:tcPr>
            <w:tcW w:w="778" w:type="dxa"/>
            <w:shd w:val="clear" w:color="000000" w:fill="FFFFFF"/>
            <w:vAlign w:val="center"/>
            <w:hideMark/>
          </w:tcPr>
          <w:p w14:paraId="6060C533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  <w:hideMark/>
          </w:tcPr>
          <w:p w14:paraId="7B7A25B1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3.05</w:t>
            </w:r>
          </w:p>
        </w:tc>
        <w:tc>
          <w:tcPr>
            <w:tcW w:w="824" w:type="dxa"/>
            <w:shd w:val="clear" w:color="000000" w:fill="FFFFFF"/>
            <w:vAlign w:val="center"/>
            <w:hideMark/>
          </w:tcPr>
          <w:p w14:paraId="1804F449" w14:textId="77777777" w:rsidR="002E5F44" w:rsidRPr="006B5BF8" w:rsidRDefault="002E5F44" w:rsidP="002E5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6B5BF8">
              <w:rPr>
                <w:rFonts w:ascii="Calibri" w:eastAsia="Times New Roman" w:hAnsi="Calibri" w:cs="Calibri"/>
                <w:color w:val="000000"/>
              </w:rPr>
              <w:t>1.148</w:t>
            </w:r>
          </w:p>
        </w:tc>
      </w:tr>
    </w:tbl>
    <w:p w14:paraId="4E663854" w14:textId="428BBCBE" w:rsidR="006B5BF8" w:rsidRDefault="006B5BF8" w:rsidP="00E5084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rtl/>
        </w:rPr>
      </w:pPr>
    </w:p>
    <w:p w14:paraId="05D490C8" w14:textId="77777777" w:rsidR="006B5BF8" w:rsidRPr="00C00AA4" w:rsidRDefault="006B5BF8" w:rsidP="00E5084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rtl/>
        </w:rPr>
      </w:pPr>
    </w:p>
    <w:p w14:paraId="11DE1B29" w14:textId="3F3BADF3" w:rsidR="00E5084E" w:rsidRPr="000E7D4F" w:rsidRDefault="006B5BF8" w:rsidP="00E5084E">
      <w:pPr>
        <w:autoSpaceDE w:val="0"/>
        <w:autoSpaceDN w:val="0"/>
        <w:bidi w:val="0"/>
        <w:adjustRightInd w:val="0"/>
        <w:spacing w:after="0" w:line="400" w:lineRule="atLeast"/>
        <w:rPr>
          <w:rFonts w:eastAsia="Calibri" w:cstheme="minorHAnsi"/>
        </w:rPr>
      </w:pPr>
      <w:r>
        <w:rPr>
          <w:rFonts w:eastAsia="Calibri" w:cstheme="minorHAnsi"/>
        </w:rPr>
        <w:t>*</w:t>
      </w:r>
      <w:r w:rsidR="00E5084E" w:rsidRPr="00650C82">
        <w:rPr>
          <w:rFonts w:eastAsia="Calibri" w:cstheme="minorHAnsi"/>
        </w:rPr>
        <w:t>minimum=1, maximum=5 for all parameters</w:t>
      </w:r>
      <w:r w:rsidR="00E5084E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="00E5084E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br w:type="page"/>
      </w:r>
    </w:p>
    <w:p w14:paraId="21DBB910" w14:textId="77777777" w:rsidR="00EB1F03" w:rsidRDefault="00E5084E" w:rsidP="00EB1F03">
      <w:pPr>
        <w:bidi w:val="0"/>
        <w:spacing w:line="360" w:lineRule="auto"/>
        <w:rPr>
          <w:rFonts w:eastAsia="Calibri" w:cstheme="minorHAnsi"/>
          <w:b/>
          <w:bCs/>
          <w:sz w:val="24"/>
          <w:szCs w:val="24"/>
          <w:u w:val="single"/>
        </w:rPr>
      </w:pPr>
      <w:r w:rsidRPr="00D90FDA">
        <w:rPr>
          <w:rFonts w:cstheme="minorHAnsi"/>
          <w:b/>
          <w:bCs/>
          <w:sz w:val="24"/>
          <w:szCs w:val="24"/>
          <w:u w:val="single"/>
        </w:rPr>
        <w:t>Supplementary file</w:t>
      </w:r>
      <w:r w:rsidRPr="00D90FDA">
        <w:rPr>
          <w:rFonts w:eastAsia="Calibri" w:cstheme="minorHAnsi"/>
          <w:b/>
          <w:bCs/>
          <w:sz w:val="28"/>
          <w:szCs w:val="28"/>
          <w:u w:val="single"/>
        </w:rPr>
        <w:t xml:space="preserve"> </w:t>
      </w:r>
      <w:r w:rsidR="00B06976">
        <w:rPr>
          <w:rFonts w:eastAsia="Calibri" w:cstheme="minorHAnsi"/>
          <w:b/>
          <w:bCs/>
          <w:sz w:val="24"/>
          <w:szCs w:val="24"/>
          <w:u w:val="single"/>
        </w:rPr>
        <w:t>3</w:t>
      </w:r>
      <w:r w:rsidRPr="00650C82">
        <w:rPr>
          <w:rFonts w:eastAsia="Calibri" w:cstheme="minorHAnsi"/>
          <w:b/>
          <w:bCs/>
          <w:sz w:val="24"/>
          <w:szCs w:val="24"/>
          <w:u w:val="single"/>
        </w:rPr>
        <w:t xml:space="preserve">: </w:t>
      </w:r>
    </w:p>
    <w:p w14:paraId="15DBF30C" w14:textId="63146E63" w:rsidR="00E5084E" w:rsidRPr="00650C82" w:rsidRDefault="00E5084E" w:rsidP="00EB1F03">
      <w:pPr>
        <w:bidi w:val="0"/>
        <w:spacing w:line="360" w:lineRule="auto"/>
        <w:jc w:val="center"/>
        <w:rPr>
          <w:rFonts w:eastAsia="Calibri" w:cstheme="minorHAnsi"/>
          <w:b/>
          <w:bCs/>
          <w:i/>
          <w:iCs/>
          <w:sz w:val="24"/>
          <w:szCs w:val="24"/>
          <w:u w:val="single"/>
          <w:rtl/>
        </w:rPr>
      </w:pPr>
      <w:r w:rsidRPr="00650C82">
        <w:rPr>
          <w:rFonts w:eastAsia="Calibri" w:cstheme="minorHAnsi"/>
          <w:b/>
          <w:bCs/>
          <w:sz w:val="24"/>
          <w:szCs w:val="24"/>
          <w:u w:val="single"/>
        </w:rPr>
        <w:t>Size of opportunities</w:t>
      </w:r>
      <w:r w:rsidRPr="00650C82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3207D812" w14:textId="0C5676DB" w:rsidR="00E5084E" w:rsidRPr="00650C82" w:rsidRDefault="008125C6" w:rsidP="00A67FB4">
      <w:pPr>
        <w:spacing w:line="360" w:lineRule="auto"/>
        <w:jc w:val="center"/>
        <w:rPr>
          <w:rFonts w:eastAsia="Calibri" w:cstheme="minorHAnsi"/>
          <w:b/>
          <w:bCs/>
          <w:i/>
          <w:iCs/>
          <w:u w:val="single"/>
        </w:rPr>
      </w:pPr>
      <w:r>
        <w:rPr>
          <w:rFonts w:eastAsia="Calibri" w:cstheme="minorHAnsi"/>
          <w:b/>
          <w:bCs/>
          <w:sz w:val="24"/>
          <w:szCs w:val="24"/>
          <w:u w:val="single"/>
        </w:rPr>
        <w:t>C</w:t>
      </w:r>
      <w:r w:rsidRPr="00650C82">
        <w:rPr>
          <w:rFonts w:eastAsia="Calibri" w:cstheme="minorHAnsi"/>
          <w:b/>
          <w:bCs/>
          <w:sz w:val="24"/>
          <w:szCs w:val="24"/>
          <w:u w:val="single"/>
        </w:rPr>
        <w:t xml:space="preserve">omparison </w:t>
      </w:r>
      <w:r w:rsidR="00E5084E" w:rsidRPr="00650C82">
        <w:rPr>
          <w:rFonts w:eastAsia="Calibri" w:cstheme="minorHAnsi"/>
          <w:b/>
          <w:bCs/>
          <w:sz w:val="24"/>
          <w:szCs w:val="24"/>
          <w:u w:val="single"/>
        </w:rPr>
        <w:t xml:space="preserve">between family </w:t>
      </w:r>
      <w:r w:rsidR="003D3F0E">
        <w:rPr>
          <w:rFonts w:eastAsia="Calibri" w:cstheme="minorHAnsi"/>
          <w:b/>
          <w:bCs/>
          <w:sz w:val="24"/>
          <w:szCs w:val="24"/>
          <w:u w:val="single"/>
        </w:rPr>
        <w:t>physicians</w:t>
      </w:r>
      <w:r w:rsidR="003D3F0E" w:rsidRPr="00650C82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E5084E" w:rsidRPr="00650C82">
        <w:rPr>
          <w:rFonts w:eastAsia="Calibri" w:cstheme="minorHAnsi"/>
          <w:b/>
          <w:bCs/>
          <w:sz w:val="24"/>
          <w:szCs w:val="24"/>
          <w:u w:val="single"/>
        </w:rPr>
        <w:t xml:space="preserve">and </w:t>
      </w:r>
      <w:r w:rsidRPr="003D3F0E">
        <w:rPr>
          <w:rFonts w:eastAsia="Calibri" w:cstheme="minorHAnsi"/>
          <w:b/>
          <w:bCs/>
          <w:sz w:val="24"/>
          <w:szCs w:val="24"/>
          <w:u w:val="single"/>
        </w:rPr>
        <w:t>pediatricians (Unpaired</w:t>
      </w:r>
      <w:r w:rsidRPr="003D3F0E">
        <w:rPr>
          <w:rFonts w:eastAsia="Calibri" w:cstheme="minorHAnsi"/>
          <w:b/>
          <w:bCs/>
          <w:i/>
          <w:iCs/>
          <w:sz w:val="24"/>
          <w:szCs w:val="24"/>
          <w:u w:val="single"/>
        </w:rPr>
        <w:t xml:space="preserve"> t-</w:t>
      </w:r>
      <w:r w:rsidRPr="003D3F0E">
        <w:rPr>
          <w:rFonts w:eastAsia="Calibri" w:cstheme="minorHAnsi"/>
          <w:b/>
          <w:bCs/>
          <w:sz w:val="24"/>
          <w:szCs w:val="24"/>
          <w:u w:val="single"/>
        </w:rPr>
        <w:t>test,</w:t>
      </w:r>
      <w:r w:rsidRPr="00506A81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E5084E" w:rsidRPr="00506A81">
        <w:rPr>
          <w:rFonts w:eastAsia="Calibri" w:cstheme="minorHAnsi"/>
          <w:b/>
          <w:bCs/>
          <w:sz w:val="24"/>
          <w:szCs w:val="24"/>
          <w:u w:val="single"/>
        </w:rPr>
        <w:t>N=</w:t>
      </w:r>
      <w:r w:rsidR="003D3F0E" w:rsidRPr="00506A81">
        <w:rPr>
          <w:rFonts w:eastAsia="Calibri" w:cstheme="minorHAnsi"/>
          <w:b/>
          <w:bCs/>
          <w:sz w:val="24"/>
          <w:szCs w:val="24"/>
          <w:u w:val="single"/>
        </w:rPr>
        <w:t>128</w:t>
      </w:r>
      <w:r w:rsidR="00E5084E" w:rsidRPr="00506A81">
        <w:rPr>
          <w:rFonts w:eastAsia="Calibri" w:cstheme="minorHAnsi"/>
          <w:b/>
          <w:bCs/>
          <w:sz w:val="24"/>
          <w:szCs w:val="24"/>
          <w:u w:val="single"/>
        </w:rPr>
        <w:t>)</w:t>
      </w:r>
    </w:p>
    <w:tbl>
      <w:tblPr>
        <w:tblStyle w:val="TableGrid2"/>
        <w:tblW w:w="821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851"/>
        <w:gridCol w:w="850"/>
        <w:gridCol w:w="993"/>
        <w:gridCol w:w="850"/>
        <w:gridCol w:w="1843"/>
      </w:tblGrid>
      <w:tr w:rsidR="00E5084E" w:rsidRPr="00C01ED1" w14:paraId="5A31975D" w14:textId="77777777" w:rsidTr="00506A81">
        <w:trPr>
          <w:trHeight w:val="542"/>
          <w:jc w:val="center"/>
        </w:trPr>
        <w:tc>
          <w:tcPr>
            <w:tcW w:w="2825" w:type="dxa"/>
            <w:shd w:val="clear" w:color="auto" w:fill="E7E6E6"/>
            <w:vAlign w:val="center"/>
          </w:tcPr>
          <w:p w14:paraId="71F8F3AB" w14:textId="77777777" w:rsidR="00E5084E" w:rsidRPr="00C00AA4" w:rsidRDefault="00E5084E" w:rsidP="00057F77">
            <w:pPr>
              <w:spacing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</w:pPr>
            <w:r w:rsidRPr="00C00AA4">
              <w:rPr>
                <w:rFonts w:eastAsia="Calibri" w:cstheme="minorHAnsi"/>
                <w:b/>
                <w:bCs/>
                <w:sz w:val="24"/>
                <w:szCs w:val="24"/>
              </w:rPr>
              <w:t>The parameter</w:t>
            </w:r>
          </w:p>
        </w:tc>
        <w:tc>
          <w:tcPr>
            <w:tcW w:w="1701" w:type="dxa"/>
            <w:gridSpan w:val="2"/>
            <w:shd w:val="clear" w:color="auto" w:fill="E7E6E6"/>
            <w:vAlign w:val="center"/>
          </w:tcPr>
          <w:p w14:paraId="76A8CBBF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Family doctors</w:t>
            </w:r>
          </w:p>
        </w:tc>
        <w:tc>
          <w:tcPr>
            <w:tcW w:w="1843" w:type="dxa"/>
            <w:gridSpan w:val="2"/>
            <w:shd w:val="clear" w:color="auto" w:fill="E7E6E6"/>
            <w:vAlign w:val="center"/>
          </w:tcPr>
          <w:p w14:paraId="449D5C7E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Pediatricians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63F21C39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Difference</w:t>
            </w:r>
          </w:p>
        </w:tc>
      </w:tr>
      <w:tr w:rsidR="00E5084E" w:rsidRPr="00C01ED1" w14:paraId="6C2EB4E4" w14:textId="77777777" w:rsidTr="00506A81">
        <w:trPr>
          <w:trHeight w:val="542"/>
          <w:jc w:val="center"/>
        </w:trPr>
        <w:tc>
          <w:tcPr>
            <w:tcW w:w="2825" w:type="dxa"/>
            <w:vAlign w:val="center"/>
          </w:tcPr>
          <w:p w14:paraId="3B88B0C3" w14:textId="77777777" w:rsidR="00E5084E" w:rsidRPr="00833F4B" w:rsidRDefault="00E5084E" w:rsidP="00057F77">
            <w:pPr>
              <w:spacing w:line="360" w:lineRule="auto"/>
              <w:rPr>
                <w:rFonts w:eastAsia="Calibri" w:cstheme="minorHAnsi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14:paraId="05F20ADA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M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ean</w:t>
            </w:r>
          </w:p>
        </w:tc>
        <w:tc>
          <w:tcPr>
            <w:tcW w:w="850" w:type="dxa"/>
            <w:vAlign w:val="center"/>
          </w:tcPr>
          <w:p w14:paraId="3196F0CA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993" w:type="dxa"/>
            <w:vAlign w:val="center"/>
          </w:tcPr>
          <w:p w14:paraId="06A03394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M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ean</w:t>
            </w:r>
          </w:p>
        </w:tc>
        <w:tc>
          <w:tcPr>
            <w:tcW w:w="850" w:type="dxa"/>
            <w:vAlign w:val="center"/>
          </w:tcPr>
          <w:p w14:paraId="4AE75F1A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843" w:type="dxa"/>
            <w:vAlign w:val="center"/>
          </w:tcPr>
          <w:p w14:paraId="293833FA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</w:tr>
      <w:tr w:rsidR="00E5084E" w:rsidRPr="00C01ED1" w14:paraId="3C00FBFA" w14:textId="77777777" w:rsidTr="00506A81">
        <w:trPr>
          <w:trHeight w:val="552"/>
          <w:jc w:val="center"/>
        </w:trPr>
        <w:tc>
          <w:tcPr>
            <w:tcW w:w="2825" w:type="dxa"/>
            <w:vAlign w:val="center"/>
          </w:tcPr>
          <w:p w14:paraId="56DE7C13" w14:textId="77777777" w:rsidR="00E5084E" w:rsidRPr="00650C82" w:rsidRDefault="00E5084E" w:rsidP="00057F77">
            <w:pPr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Quality of care</w:t>
            </w:r>
          </w:p>
        </w:tc>
        <w:tc>
          <w:tcPr>
            <w:tcW w:w="851" w:type="dxa"/>
            <w:vAlign w:val="center"/>
          </w:tcPr>
          <w:p w14:paraId="304AB873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13.32</w:t>
            </w:r>
          </w:p>
        </w:tc>
        <w:tc>
          <w:tcPr>
            <w:tcW w:w="850" w:type="dxa"/>
            <w:vAlign w:val="center"/>
          </w:tcPr>
          <w:p w14:paraId="45FDD73D" w14:textId="76BC14B9" w:rsidR="00E5084E" w:rsidRPr="00833F4B" w:rsidRDefault="008125C6" w:rsidP="00A67FB4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>
              <w:rPr>
                <w:rFonts w:eastAsia="Calibri" w:cstheme="minorHAnsi"/>
                <w:color w:val="000000"/>
              </w:rPr>
              <w:t>5.78</w:t>
            </w:r>
          </w:p>
        </w:tc>
        <w:tc>
          <w:tcPr>
            <w:tcW w:w="993" w:type="dxa"/>
            <w:vAlign w:val="center"/>
          </w:tcPr>
          <w:p w14:paraId="36371448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12.62</w:t>
            </w:r>
          </w:p>
        </w:tc>
        <w:tc>
          <w:tcPr>
            <w:tcW w:w="850" w:type="dxa"/>
            <w:vAlign w:val="center"/>
          </w:tcPr>
          <w:p w14:paraId="7A11CED1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4.81</w:t>
            </w:r>
          </w:p>
        </w:tc>
        <w:tc>
          <w:tcPr>
            <w:tcW w:w="1843" w:type="dxa"/>
            <w:vAlign w:val="center"/>
          </w:tcPr>
          <w:p w14:paraId="18381EC4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0.66</w:t>
            </w:r>
          </w:p>
        </w:tc>
      </w:tr>
      <w:tr w:rsidR="00E5084E" w:rsidRPr="00C01ED1" w14:paraId="1CBA6830" w14:textId="77777777" w:rsidTr="00506A81">
        <w:trPr>
          <w:trHeight w:val="542"/>
          <w:jc w:val="center"/>
        </w:trPr>
        <w:tc>
          <w:tcPr>
            <w:tcW w:w="2825" w:type="dxa"/>
            <w:vAlign w:val="center"/>
          </w:tcPr>
          <w:p w14:paraId="0CCF7732" w14:textId="77777777" w:rsidR="00E5084E" w:rsidRPr="00650C82" w:rsidRDefault="00E5084E" w:rsidP="00057F77">
            <w:pPr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Physician-patient communication</w:t>
            </w:r>
          </w:p>
        </w:tc>
        <w:tc>
          <w:tcPr>
            <w:tcW w:w="851" w:type="dxa"/>
            <w:vAlign w:val="center"/>
          </w:tcPr>
          <w:p w14:paraId="0E1C76AF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12.11</w:t>
            </w:r>
          </w:p>
        </w:tc>
        <w:tc>
          <w:tcPr>
            <w:tcW w:w="850" w:type="dxa"/>
            <w:vAlign w:val="center"/>
          </w:tcPr>
          <w:p w14:paraId="7501CFEB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7.07</w:t>
            </w:r>
          </w:p>
        </w:tc>
        <w:tc>
          <w:tcPr>
            <w:tcW w:w="993" w:type="dxa"/>
            <w:vAlign w:val="center"/>
          </w:tcPr>
          <w:p w14:paraId="61925AFD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8.82</w:t>
            </w:r>
          </w:p>
        </w:tc>
        <w:tc>
          <w:tcPr>
            <w:tcW w:w="850" w:type="dxa"/>
            <w:vAlign w:val="center"/>
          </w:tcPr>
          <w:p w14:paraId="46B9760C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5.81</w:t>
            </w:r>
          </w:p>
        </w:tc>
        <w:tc>
          <w:tcPr>
            <w:tcW w:w="1843" w:type="dxa"/>
            <w:vAlign w:val="center"/>
          </w:tcPr>
          <w:p w14:paraId="53F297E7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2.24*</w:t>
            </w:r>
          </w:p>
        </w:tc>
      </w:tr>
      <w:tr w:rsidR="00E5084E" w:rsidRPr="00C01ED1" w14:paraId="718C6F37" w14:textId="77777777" w:rsidTr="00506A81">
        <w:trPr>
          <w:trHeight w:val="542"/>
          <w:jc w:val="center"/>
        </w:trPr>
        <w:tc>
          <w:tcPr>
            <w:tcW w:w="2825" w:type="dxa"/>
            <w:vAlign w:val="center"/>
          </w:tcPr>
          <w:p w14:paraId="363BC92A" w14:textId="1E86D8EC" w:rsidR="00E5084E" w:rsidRPr="00650C82" w:rsidRDefault="00E5084E" w:rsidP="00057F77">
            <w:pPr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Technologica</w:t>
            </w:r>
            <w:r w:rsidR="008125C6">
              <w:rPr>
                <w:rFonts w:eastAsia="Calibri" w:cstheme="minorHAnsi"/>
              </w:rPr>
              <w:t>l</w:t>
            </w:r>
            <w:r w:rsidRPr="00650C82">
              <w:rPr>
                <w:rFonts w:eastAsia="Calibri" w:cstheme="minorHAnsi"/>
              </w:rPr>
              <w:t xml:space="preserve"> aspects</w:t>
            </w:r>
          </w:p>
        </w:tc>
        <w:tc>
          <w:tcPr>
            <w:tcW w:w="851" w:type="dxa"/>
            <w:vAlign w:val="center"/>
          </w:tcPr>
          <w:p w14:paraId="2EA10DED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14.67</w:t>
            </w:r>
          </w:p>
        </w:tc>
        <w:tc>
          <w:tcPr>
            <w:tcW w:w="850" w:type="dxa"/>
            <w:vAlign w:val="center"/>
          </w:tcPr>
          <w:p w14:paraId="73A00361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6.22</w:t>
            </w:r>
          </w:p>
        </w:tc>
        <w:tc>
          <w:tcPr>
            <w:tcW w:w="993" w:type="dxa"/>
            <w:vAlign w:val="center"/>
          </w:tcPr>
          <w:p w14:paraId="5CAE889D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13.37</w:t>
            </w:r>
          </w:p>
        </w:tc>
        <w:tc>
          <w:tcPr>
            <w:tcW w:w="850" w:type="dxa"/>
            <w:vAlign w:val="center"/>
          </w:tcPr>
          <w:p w14:paraId="2EBBC9ED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5.62</w:t>
            </w:r>
          </w:p>
        </w:tc>
        <w:tc>
          <w:tcPr>
            <w:tcW w:w="1843" w:type="dxa"/>
            <w:vAlign w:val="center"/>
          </w:tcPr>
          <w:p w14:paraId="753E493C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1.02</w:t>
            </w:r>
          </w:p>
        </w:tc>
      </w:tr>
      <w:tr w:rsidR="00E5084E" w:rsidRPr="00C01ED1" w14:paraId="62349BC4" w14:textId="77777777" w:rsidTr="00506A81">
        <w:trPr>
          <w:trHeight w:val="542"/>
          <w:jc w:val="center"/>
        </w:trPr>
        <w:tc>
          <w:tcPr>
            <w:tcW w:w="2825" w:type="dxa"/>
            <w:vAlign w:val="center"/>
          </w:tcPr>
          <w:p w14:paraId="33938AE4" w14:textId="77777777" w:rsidR="00E5084E" w:rsidRPr="00650C82" w:rsidRDefault="00E5084E" w:rsidP="00057F77">
            <w:pPr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Medical ethics</w:t>
            </w:r>
          </w:p>
        </w:tc>
        <w:tc>
          <w:tcPr>
            <w:tcW w:w="851" w:type="dxa"/>
            <w:vAlign w:val="center"/>
          </w:tcPr>
          <w:p w14:paraId="3E4414AF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15.00</w:t>
            </w:r>
          </w:p>
        </w:tc>
        <w:tc>
          <w:tcPr>
            <w:tcW w:w="850" w:type="dxa"/>
            <w:vAlign w:val="center"/>
          </w:tcPr>
          <w:p w14:paraId="54DA5ED5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6.63</w:t>
            </w:r>
          </w:p>
        </w:tc>
        <w:tc>
          <w:tcPr>
            <w:tcW w:w="993" w:type="dxa"/>
            <w:vAlign w:val="center"/>
          </w:tcPr>
          <w:p w14:paraId="5874E260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15.84</w:t>
            </w:r>
          </w:p>
        </w:tc>
        <w:tc>
          <w:tcPr>
            <w:tcW w:w="850" w:type="dxa"/>
            <w:vAlign w:val="center"/>
          </w:tcPr>
          <w:p w14:paraId="171D6447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6.46</w:t>
            </w:r>
          </w:p>
        </w:tc>
        <w:tc>
          <w:tcPr>
            <w:tcW w:w="1843" w:type="dxa"/>
            <w:vAlign w:val="center"/>
          </w:tcPr>
          <w:p w14:paraId="5D9CC4BE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0.60-</w:t>
            </w:r>
          </w:p>
        </w:tc>
      </w:tr>
      <w:tr w:rsidR="00E5084E" w:rsidRPr="00C01ED1" w14:paraId="3F72E615" w14:textId="77777777" w:rsidTr="00506A81">
        <w:trPr>
          <w:trHeight w:val="542"/>
          <w:jc w:val="center"/>
        </w:trPr>
        <w:tc>
          <w:tcPr>
            <w:tcW w:w="2825" w:type="dxa"/>
            <w:vAlign w:val="center"/>
          </w:tcPr>
          <w:p w14:paraId="174899E1" w14:textId="77777777" w:rsidR="00E5084E" w:rsidRPr="00650C82" w:rsidRDefault="00E5084E" w:rsidP="00057F77">
            <w:pPr>
              <w:jc w:val="right"/>
              <w:rPr>
                <w:rFonts w:eastAsia="Calibri" w:cstheme="minorHAnsi"/>
              </w:rPr>
            </w:pPr>
            <w:r w:rsidRPr="00650C82">
              <w:rPr>
                <w:rFonts w:eastAsia="Calibri" w:cstheme="minorHAnsi"/>
              </w:rPr>
              <w:t>Access to the service</w:t>
            </w:r>
          </w:p>
        </w:tc>
        <w:tc>
          <w:tcPr>
            <w:tcW w:w="851" w:type="dxa"/>
            <w:vAlign w:val="center"/>
          </w:tcPr>
          <w:p w14:paraId="574400E3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17.49</w:t>
            </w:r>
          </w:p>
        </w:tc>
        <w:tc>
          <w:tcPr>
            <w:tcW w:w="850" w:type="dxa"/>
            <w:vAlign w:val="center"/>
          </w:tcPr>
          <w:p w14:paraId="66E2EE7C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6.17</w:t>
            </w:r>
          </w:p>
        </w:tc>
        <w:tc>
          <w:tcPr>
            <w:tcW w:w="993" w:type="dxa"/>
            <w:vAlign w:val="center"/>
          </w:tcPr>
          <w:p w14:paraId="2AE40C13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15.16</w:t>
            </w:r>
          </w:p>
        </w:tc>
        <w:tc>
          <w:tcPr>
            <w:tcW w:w="850" w:type="dxa"/>
            <w:vAlign w:val="center"/>
          </w:tcPr>
          <w:p w14:paraId="09B00681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5.81</w:t>
            </w:r>
          </w:p>
        </w:tc>
        <w:tc>
          <w:tcPr>
            <w:tcW w:w="1843" w:type="dxa"/>
            <w:vAlign w:val="center"/>
          </w:tcPr>
          <w:p w14:paraId="40F62EEC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1.92**</w:t>
            </w:r>
          </w:p>
        </w:tc>
      </w:tr>
      <w:tr w:rsidR="00E5084E" w:rsidRPr="00C01ED1" w14:paraId="080E7B28" w14:textId="77777777" w:rsidTr="00506A81">
        <w:trPr>
          <w:trHeight w:val="552"/>
          <w:jc w:val="center"/>
        </w:trPr>
        <w:tc>
          <w:tcPr>
            <w:tcW w:w="2825" w:type="dxa"/>
            <w:vAlign w:val="center"/>
          </w:tcPr>
          <w:p w14:paraId="35F17F02" w14:textId="6C1A5698" w:rsidR="00E5084E" w:rsidRPr="00650C82" w:rsidRDefault="003D3F0E" w:rsidP="00057F77">
            <w:pPr>
              <w:jc w:val="right"/>
              <w:rPr>
                <w:rFonts w:eastAsia="Calibri" w:cstheme="minorHAnsi"/>
              </w:rPr>
            </w:pPr>
            <w:r w:rsidRPr="003D3F0E">
              <w:rPr>
                <w:rFonts w:eastAsia="Calibri" w:cstheme="minorHAnsi"/>
              </w:rPr>
              <w:t>Workload management</w:t>
            </w:r>
          </w:p>
        </w:tc>
        <w:tc>
          <w:tcPr>
            <w:tcW w:w="851" w:type="dxa"/>
            <w:vAlign w:val="center"/>
          </w:tcPr>
          <w:p w14:paraId="0CA23F3B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13.78</w:t>
            </w:r>
          </w:p>
        </w:tc>
        <w:tc>
          <w:tcPr>
            <w:tcW w:w="850" w:type="dxa"/>
            <w:vAlign w:val="center"/>
          </w:tcPr>
          <w:p w14:paraId="47606332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7.02</w:t>
            </w:r>
          </w:p>
        </w:tc>
        <w:tc>
          <w:tcPr>
            <w:tcW w:w="993" w:type="dxa"/>
            <w:vAlign w:val="center"/>
          </w:tcPr>
          <w:p w14:paraId="57CA47CF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13.17</w:t>
            </w:r>
          </w:p>
        </w:tc>
        <w:tc>
          <w:tcPr>
            <w:tcW w:w="850" w:type="dxa"/>
            <w:vAlign w:val="center"/>
          </w:tcPr>
          <w:p w14:paraId="0631B774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6.52</w:t>
            </w:r>
          </w:p>
        </w:tc>
        <w:tc>
          <w:tcPr>
            <w:tcW w:w="1843" w:type="dxa"/>
            <w:vAlign w:val="center"/>
          </w:tcPr>
          <w:p w14:paraId="3C579C28" w14:textId="77777777" w:rsidR="00E5084E" w:rsidRPr="00833F4B" w:rsidRDefault="00E5084E" w:rsidP="00057F77">
            <w:pPr>
              <w:jc w:val="center"/>
              <w:rPr>
                <w:rFonts w:eastAsia="Calibri" w:cstheme="minorHAnsi"/>
                <w:color w:val="000000"/>
                <w:rtl/>
              </w:rPr>
            </w:pPr>
            <w:r w:rsidRPr="00833F4B">
              <w:rPr>
                <w:rFonts w:eastAsia="Calibri" w:cstheme="minorHAnsi"/>
                <w:color w:val="000000"/>
                <w:rtl/>
              </w:rPr>
              <w:t>0.45</w:t>
            </w:r>
          </w:p>
        </w:tc>
      </w:tr>
    </w:tbl>
    <w:p w14:paraId="2E977218" w14:textId="77777777" w:rsidR="00E5084E" w:rsidRPr="00650C82" w:rsidRDefault="00E5084E" w:rsidP="00E5084E">
      <w:pPr>
        <w:bidi w:val="0"/>
        <w:spacing w:line="360" w:lineRule="auto"/>
        <w:rPr>
          <w:rFonts w:eastAsia="Calibri" w:cstheme="minorHAnsi"/>
        </w:rPr>
      </w:pPr>
      <w:r w:rsidRPr="00650C82">
        <w:rPr>
          <w:rFonts w:eastAsia="Calibri" w:cstheme="minorHAnsi"/>
        </w:rPr>
        <w:t>*p&lt;=0.05</w:t>
      </w:r>
      <w:r>
        <w:rPr>
          <w:rFonts w:eastAsia="Calibri" w:cstheme="minorHAnsi"/>
        </w:rPr>
        <w:t xml:space="preserve">  </w:t>
      </w:r>
      <w:r w:rsidRPr="00650C82">
        <w:rPr>
          <w:rFonts w:eastAsia="Calibri" w:cstheme="minorHAnsi"/>
        </w:rPr>
        <w:t>**p&lt;=0.</w:t>
      </w:r>
      <w:r w:rsidRPr="00650C82">
        <w:rPr>
          <w:rFonts w:eastAsia="Calibri" w:cstheme="minorHAnsi"/>
          <w:rtl/>
        </w:rPr>
        <w:t>10</w:t>
      </w:r>
    </w:p>
    <w:p w14:paraId="0300BDEB" w14:textId="77777777" w:rsidR="00E5084E" w:rsidRPr="009B0ADA" w:rsidRDefault="00E5084E" w:rsidP="00E5084E">
      <w:pPr>
        <w:rPr>
          <w:rFonts w:ascii="Arial" w:eastAsia="Calibri" w:hAnsi="Arial" w:cs="Arial"/>
          <w:sz w:val="24"/>
          <w:szCs w:val="24"/>
          <w:rtl/>
        </w:rPr>
      </w:pPr>
      <w:r w:rsidRPr="00C01ED1">
        <w:rPr>
          <w:rFonts w:ascii="Arial" w:eastAsia="Calibri" w:hAnsi="Arial" w:cs="Arial"/>
          <w:sz w:val="24"/>
          <w:szCs w:val="24"/>
        </w:rPr>
        <w:br w:type="page"/>
      </w:r>
    </w:p>
    <w:p w14:paraId="4E828084" w14:textId="77777777" w:rsidR="00E5084E" w:rsidRDefault="00E5084E" w:rsidP="00E5084E">
      <w:pPr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</w:pPr>
    </w:p>
    <w:p w14:paraId="64D42054" w14:textId="77777777" w:rsidR="00EB1F03" w:rsidRDefault="00E5084E" w:rsidP="00EB1F03">
      <w:pPr>
        <w:bidi w:val="0"/>
        <w:rPr>
          <w:rFonts w:eastAsia="Calibri" w:cstheme="minorHAnsi"/>
          <w:b/>
          <w:bCs/>
          <w:sz w:val="24"/>
          <w:szCs w:val="24"/>
          <w:u w:val="single"/>
        </w:rPr>
      </w:pPr>
      <w:r w:rsidRPr="00D90FDA">
        <w:rPr>
          <w:rFonts w:cstheme="minorHAnsi"/>
          <w:b/>
          <w:bCs/>
          <w:sz w:val="24"/>
          <w:szCs w:val="24"/>
          <w:u w:val="single"/>
        </w:rPr>
        <w:t>Supplementary file</w:t>
      </w:r>
      <w:r w:rsidRPr="00D90FDA">
        <w:rPr>
          <w:rFonts w:eastAsia="Calibri" w:cstheme="minorHAnsi"/>
          <w:b/>
          <w:bCs/>
          <w:sz w:val="28"/>
          <w:szCs w:val="28"/>
          <w:u w:val="single"/>
        </w:rPr>
        <w:t xml:space="preserve"> </w:t>
      </w:r>
      <w:r w:rsidR="00B06976">
        <w:rPr>
          <w:rFonts w:eastAsia="Calibri" w:cstheme="minorHAnsi"/>
          <w:b/>
          <w:bCs/>
          <w:sz w:val="24"/>
          <w:szCs w:val="24"/>
          <w:u w:val="single"/>
        </w:rPr>
        <w:t>4</w:t>
      </w:r>
      <w:r w:rsidRPr="00650C82">
        <w:rPr>
          <w:rFonts w:eastAsia="Calibri" w:cstheme="minorHAnsi"/>
          <w:b/>
          <w:bCs/>
          <w:sz w:val="24"/>
          <w:szCs w:val="24"/>
          <w:u w:val="single"/>
        </w:rPr>
        <w:t xml:space="preserve">: </w:t>
      </w:r>
    </w:p>
    <w:p w14:paraId="7F891EDE" w14:textId="15BF3EAD" w:rsidR="00E5084E" w:rsidRPr="00650C82" w:rsidRDefault="00E5084E" w:rsidP="00EB1F03">
      <w:pPr>
        <w:bidi w:val="0"/>
        <w:jc w:val="center"/>
        <w:rPr>
          <w:rFonts w:eastAsia="Calibri" w:cstheme="minorHAnsi"/>
          <w:b/>
          <w:bCs/>
          <w:sz w:val="24"/>
          <w:szCs w:val="24"/>
          <w:u w:val="single"/>
          <w:rtl/>
        </w:rPr>
      </w:pPr>
      <w:r w:rsidRPr="00650C82">
        <w:rPr>
          <w:rFonts w:eastAsia="Calibri" w:cstheme="minorHAnsi"/>
          <w:b/>
          <w:bCs/>
          <w:sz w:val="24"/>
          <w:szCs w:val="24"/>
          <w:u w:val="single"/>
        </w:rPr>
        <w:t>Differences in perception of risks according to the type of employment: salaried versus employed  physicians</w:t>
      </w:r>
      <w:r w:rsidR="003D3F0E">
        <w:rPr>
          <w:rFonts w:eastAsia="Calibri" w:cstheme="minorHAnsi"/>
          <w:b/>
          <w:bCs/>
          <w:i/>
          <w:iCs/>
          <w:sz w:val="24"/>
          <w:szCs w:val="24"/>
          <w:u w:val="single"/>
        </w:rPr>
        <w:t xml:space="preserve"> </w:t>
      </w:r>
      <w:r w:rsidR="003D3F0E" w:rsidRPr="003D3F0E">
        <w:rPr>
          <w:rFonts w:eastAsia="Calibri" w:cstheme="minorHAnsi"/>
          <w:b/>
          <w:bCs/>
          <w:i/>
          <w:iCs/>
          <w:sz w:val="24"/>
          <w:szCs w:val="24"/>
          <w:u w:val="single"/>
        </w:rPr>
        <w:t>(Unpaired t-test, N=128)</w:t>
      </w:r>
    </w:p>
    <w:p w14:paraId="1C0B2FB5" w14:textId="77777777" w:rsidR="00E5084E" w:rsidRPr="00C01ED1" w:rsidRDefault="00E5084E" w:rsidP="00E5084E">
      <w:pPr>
        <w:rPr>
          <w:rFonts w:ascii="Arial" w:eastAsia="Calibri" w:hAnsi="Arial" w:cs="Arial"/>
          <w:sz w:val="24"/>
          <w:szCs w:val="24"/>
          <w:rtl/>
        </w:rPr>
      </w:pPr>
    </w:p>
    <w:tbl>
      <w:tblPr>
        <w:tblStyle w:val="TableGrid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93"/>
        <w:gridCol w:w="909"/>
        <w:gridCol w:w="900"/>
        <w:gridCol w:w="919"/>
        <w:gridCol w:w="906"/>
        <w:gridCol w:w="1859"/>
      </w:tblGrid>
      <w:tr w:rsidR="00E5084E" w:rsidRPr="00C01ED1" w14:paraId="635269DB" w14:textId="77777777" w:rsidTr="004B508F">
        <w:tc>
          <w:tcPr>
            <w:tcW w:w="2802" w:type="dxa"/>
            <w:shd w:val="clear" w:color="auto" w:fill="E7E6E6"/>
            <w:vAlign w:val="center"/>
          </w:tcPr>
          <w:p w14:paraId="7431E58D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The risk</w:t>
            </w:r>
          </w:p>
        </w:tc>
        <w:tc>
          <w:tcPr>
            <w:tcW w:w="1812" w:type="dxa"/>
            <w:gridSpan w:val="2"/>
            <w:shd w:val="clear" w:color="auto" w:fill="E7E6E6"/>
            <w:vAlign w:val="center"/>
          </w:tcPr>
          <w:p w14:paraId="39405845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Salaried</w:t>
            </w: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physicians</w:t>
            </w:r>
          </w:p>
          <w:p w14:paraId="74872741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28" w:type="dxa"/>
            <w:gridSpan w:val="2"/>
            <w:shd w:val="clear" w:color="auto" w:fill="E7E6E6"/>
            <w:vAlign w:val="center"/>
          </w:tcPr>
          <w:p w14:paraId="7FF9E0CB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Self-employed </w:t>
            </w: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physicians</w:t>
            </w:r>
          </w:p>
          <w:p w14:paraId="3031D970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4" w:type="dxa"/>
            <w:shd w:val="clear" w:color="auto" w:fill="E7E6E6"/>
            <w:vAlign w:val="center"/>
          </w:tcPr>
          <w:p w14:paraId="036F63C0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Difference</w:t>
            </w:r>
          </w:p>
        </w:tc>
      </w:tr>
      <w:tr w:rsidR="00E5084E" w:rsidRPr="00C01ED1" w14:paraId="6E6D2DE6" w14:textId="77777777" w:rsidTr="004B508F">
        <w:trPr>
          <w:trHeight w:val="495"/>
        </w:trPr>
        <w:tc>
          <w:tcPr>
            <w:tcW w:w="2802" w:type="dxa"/>
            <w:vAlign w:val="center"/>
          </w:tcPr>
          <w:p w14:paraId="6BB3DDBC" w14:textId="77777777" w:rsidR="00E5084E" w:rsidRPr="00C01ED1" w:rsidRDefault="00E5084E" w:rsidP="00057F77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  <w:tc>
          <w:tcPr>
            <w:tcW w:w="910" w:type="dxa"/>
            <w:vAlign w:val="center"/>
          </w:tcPr>
          <w:p w14:paraId="6E4E53B4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M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ean</w:t>
            </w:r>
          </w:p>
        </w:tc>
        <w:tc>
          <w:tcPr>
            <w:tcW w:w="902" w:type="dxa"/>
            <w:vAlign w:val="center"/>
          </w:tcPr>
          <w:p w14:paraId="4DEE1B7F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920" w:type="dxa"/>
            <w:vAlign w:val="center"/>
          </w:tcPr>
          <w:p w14:paraId="42A1C1C3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M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ean</w:t>
            </w:r>
          </w:p>
        </w:tc>
        <w:tc>
          <w:tcPr>
            <w:tcW w:w="908" w:type="dxa"/>
            <w:vAlign w:val="center"/>
          </w:tcPr>
          <w:p w14:paraId="52931B86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864" w:type="dxa"/>
            <w:vAlign w:val="center"/>
          </w:tcPr>
          <w:p w14:paraId="7093BAAB" w14:textId="77777777" w:rsidR="00E5084E" w:rsidRPr="00650C82" w:rsidRDefault="00E5084E" w:rsidP="00057F77">
            <w:pPr>
              <w:jc w:val="center"/>
              <w:rPr>
                <w:rFonts w:eastAsia="Calibri" w:cstheme="minorHAnsi"/>
                <w:b/>
                <w:bCs/>
                <w:i/>
                <w:iCs/>
                <w:sz w:val="24"/>
                <w:szCs w:val="24"/>
                <w:rtl/>
              </w:rPr>
            </w:pPr>
            <w:r w:rsidRPr="00650C82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t</w:t>
            </w:r>
          </w:p>
        </w:tc>
      </w:tr>
      <w:tr w:rsidR="00E5084E" w:rsidRPr="00C01ED1" w14:paraId="12572B08" w14:textId="77777777" w:rsidTr="004B508F">
        <w:tc>
          <w:tcPr>
            <w:tcW w:w="2802" w:type="dxa"/>
            <w:vAlign w:val="center"/>
          </w:tcPr>
          <w:p w14:paraId="6D86D374" w14:textId="77777777" w:rsidR="00E5084E" w:rsidRPr="00650C82" w:rsidRDefault="00E5084E" w:rsidP="00057F77">
            <w:pPr>
              <w:spacing w:line="276" w:lineRule="auto"/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Quality of the treatment</w:t>
            </w:r>
          </w:p>
        </w:tc>
        <w:tc>
          <w:tcPr>
            <w:tcW w:w="910" w:type="dxa"/>
            <w:vAlign w:val="center"/>
          </w:tcPr>
          <w:p w14:paraId="686AEF91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13.84</w:t>
            </w:r>
          </w:p>
        </w:tc>
        <w:tc>
          <w:tcPr>
            <w:tcW w:w="902" w:type="dxa"/>
            <w:vAlign w:val="center"/>
          </w:tcPr>
          <w:p w14:paraId="69757334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5.87</w:t>
            </w:r>
          </w:p>
        </w:tc>
        <w:tc>
          <w:tcPr>
            <w:tcW w:w="920" w:type="dxa"/>
            <w:vAlign w:val="center"/>
          </w:tcPr>
          <w:p w14:paraId="59D17073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10.86</w:t>
            </w:r>
          </w:p>
        </w:tc>
        <w:tc>
          <w:tcPr>
            <w:tcW w:w="908" w:type="dxa"/>
            <w:vAlign w:val="center"/>
          </w:tcPr>
          <w:p w14:paraId="52D3CE75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5.43</w:t>
            </w:r>
          </w:p>
        </w:tc>
        <w:tc>
          <w:tcPr>
            <w:tcW w:w="1864" w:type="dxa"/>
            <w:vAlign w:val="center"/>
          </w:tcPr>
          <w:p w14:paraId="22A440D0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</w:rPr>
            </w:pPr>
            <w:r w:rsidRPr="00650C82">
              <w:rPr>
                <w:rFonts w:eastAsia="Calibri" w:cstheme="minorHAnsi"/>
              </w:rPr>
              <w:t>**2.77</w:t>
            </w:r>
          </w:p>
        </w:tc>
      </w:tr>
      <w:tr w:rsidR="00E5084E" w:rsidRPr="00C01ED1" w14:paraId="4675E2EC" w14:textId="77777777" w:rsidTr="004B508F">
        <w:tc>
          <w:tcPr>
            <w:tcW w:w="2802" w:type="dxa"/>
            <w:vAlign w:val="center"/>
          </w:tcPr>
          <w:p w14:paraId="351A7F9D" w14:textId="77777777" w:rsidR="00E5084E" w:rsidRPr="00650C82" w:rsidRDefault="00E5084E" w:rsidP="00057F77">
            <w:pPr>
              <w:spacing w:line="276" w:lineRule="auto"/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Patient-doctor communication</w:t>
            </w:r>
          </w:p>
        </w:tc>
        <w:tc>
          <w:tcPr>
            <w:tcW w:w="910" w:type="dxa"/>
            <w:vAlign w:val="center"/>
          </w:tcPr>
          <w:p w14:paraId="549E7C3B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12.08</w:t>
            </w:r>
          </w:p>
        </w:tc>
        <w:tc>
          <w:tcPr>
            <w:tcW w:w="902" w:type="dxa"/>
            <w:vAlign w:val="center"/>
          </w:tcPr>
          <w:p w14:paraId="5F10C73D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5.89</w:t>
            </w:r>
          </w:p>
        </w:tc>
        <w:tc>
          <w:tcPr>
            <w:tcW w:w="920" w:type="dxa"/>
            <w:vAlign w:val="center"/>
          </w:tcPr>
          <w:p w14:paraId="21B846E7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8.24</w:t>
            </w:r>
          </w:p>
        </w:tc>
        <w:tc>
          <w:tcPr>
            <w:tcW w:w="908" w:type="dxa"/>
            <w:vAlign w:val="center"/>
          </w:tcPr>
          <w:p w14:paraId="3584DA4B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0.66</w:t>
            </w:r>
          </w:p>
        </w:tc>
        <w:tc>
          <w:tcPr>
            <w:tcW w:w="1864" w:type="dxa"/>
            <w:vAlign w:val="center"/>
          </w:tcPr>
          <w:p w14:paraId="44B748EF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**3.93</w:t>
            </w:r>
          </w:p>
        </w:tc>
      </w:tr>
      <w:tr w:rsidR="00E5084E" w:rsidRPr="00C01ED1" w14:paraId="2CE67FAB" w14:textId="77777777" w:rsidTr="004B508F">
        <w:tc>
          <w:tcPr>
            <w:tcW w:w="2802" w:type="dxa"/>
            <w:vAlign w:val="center"/>
          </w:tcPr>
          <w:p w14:paraId="338F595E" w14:textId="77777777" w:rsidR="00E5084E" w:rsidRPr="00650C82" w:rsidRDefault="00E5084E" w:rsidP="00057F77">
            <w:pPr>
              <w:spacing w:line="276" w:lineRule="auto"/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Technological aspects</w:t>
            </w:r>
          </w:p>
        </w:tc>
        <w:tc>
          <w:tcPr>
            <w:tcW w:w="910" w:type="dxa"/>
            <w:vAlign w:val="center"/>
          </w:tcPr>
          <w:p w14:paraId="1D6438A0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13.60</w:t>
            </w:r>
          </w:p>
        </w:tc>
        <w:tc>
          <w:tcPr>
            <w:tcW w:w="902" w:type="dxa"/>
            <w:vAlign w:val="center"/>
          </w:tcPr>
          <w:p w14:paraId="28DD24EC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7.20</w:t>
            </w:r>
          </w:p>
        </w:tc>
        <w:tc>
          <w:tcPr>
            <w:tcW w:w="920" w:type="dxa"/>
            <w:vAlign w:val="center"/>
          </w:tcPr>
          <w:p w14:paraId="46DE408F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11.27</w:t>
            </w:r>
          </w:p>
        </w:tc>
        <w:tc>
          <w:tcPr>
            <w:tcW w:w="908" w:type="dxa"/>
            <w:vAlign w:val="center"/>
          </w:tcPr>
          <w:p w14:paraId="575F8B16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7.38</w:t>
            </w:r>
          </w:p>
        </w:tc>
        <w:tc>
          <w:tcPr>
            <w:tcW w:w="1864" w:type="dxa"/>
            <w:vAlign w:val="center"/>
          </w:tcPr>
          <w:p w14:paraId="07679C5E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  <w:vertAlign w:val="superscript"/>
              </w:rPr>
              <w:t>a</w:t>
            </w:r>
            <w:r w:rsidRPr="00650C82">
              <w:rPr>
                <w:rFonts w:eastAsia="Calibri" w:cstheme="minorHAnsi"/>
              </w:rPr>
              <w:t>1.66</w:t>
            </w:r>
          </w:p>
        </w:tc>
      </w:tr>
      <w:tr w:rsidR="00E5084E" w:rsidRPr="00C01ED1" w14:paraId="4FA200FD" w14:textId="77777777" w:rsidTr="004B508F">
        <w:tc>
          <w:tcPr>
            <w:tcW w:w="2802" w:type="dxa"/>
            <w:vAlign w:val="center"/>
          </w:tcPr>
          <w:p w14:paraId="21BC7B78" w14:textId="77777777" w:rsidR="00E5084E" w:rsidRPr="00650C82" w:rsidRDefault="00E5084E" w:rsidP="00057F77">
            <w:pPr>
              <w:spacing w:line="276" w:lineRule="auto"/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Medical ethics</w:t>
            </w:r>
          </w:p>
        </w:tc>
        <w:tc>
          <w:tcPr>
            <w:tcW w:w="910" w:type="dxa"/>
            <w:vAlign w:val="center"/>
          </w:tcPr>
          <w:p w14:paraId="56D974D9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9.51</w:t>
            </w:r>
          </w:p>
        </w:tc>
        <w:tc>
          <w:tcPr>
            <w:tcW w:w="902" w:type="dxa"/>
            <w:vAlign w:val="center"/>
          </w:tcPr>
          <w:p w14:paraId="6F6482E5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5.77</w:t>
            </w:r>
          </w:p>
        </w:tc>
        <w:tc>
          <w:tcPr>
            <w:tcW w:w="920" w:type="dxa"/>
            <w:vAlign w:val="center"/>
          </w:tcPr>
          <w:p w14:paraId="7DFE71C4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8.14</w:t>
            </w:r>
          </w:p>
        </w:tc>
        <w:tc>
          <w:tcPr>
            <w:tcW w:w="908" w:type="dxa"/>
            <w:vAlign w:val="center"/>
          </w:tcPr>
          <w:p w14:paraId="255F5FAB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4.88</w:t>
            </w:r>
          </w:p>
        </w:tc>
        <w:tc>
          <w:tcPr>
            <w:tcW w:w="1864" w:type="dxa"/>
            <w:vAlign w:val="center"/>
          </w:tcPr>
          <w:p w14:paraId="56E5F983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1.22</w:t>
            </w:r>
          </w:p>
        </w:tc>
      </w:tr>
      <w:tr w:rsidR="00E5084E" w:rsidRPr="00C01ED1" w14:paraId="7CF3206F" w14:textId="77777777" w:rsidTr="004B508F">
        <w:tc>
          <w:tcPr>
            <w:tcW w:w="2802" w:type="dxa"/>
            <w:vAlign w:val="center"/>
          </w:tcPr>
          <w:p w14:paraId="150CC10E" w14:textId="77777777" w:rsidR="00E5084E" w:rsidRPr="00650C82" w:rsidRDefault="00E5084E" w:rsidP="00057F77">
            <w:pPr>
              <w:spacing w:line="276" w:lineRule="auto"/>
              <w:jc w:val="right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Accessibility of the service</w:t>
            </w:r>
          </w:p>
        </w:tc>
        <w:tc>
          <w:tcPr>
            <w:tcW w:w="910" w:type="dxa"/>
            <w:vAlign w:val="center"/>
          </w:tcPr>
          <w:p w14:paraId="2556F314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14.86</w:t>
            </w:r>
          </w:p>
        </w:tc>
        <w:tc>
          <w:tcPr>
            <w:tcW w:w="902" w:type="dxa"/>
            <w:vAlign w:val="center"/>
          </w:tcPr>
          <w:p w14:paraId="13B81A90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6.81</w:t>
            </w:r>
          </w:p>
        </w:tc>
        <w:tc>
          <w:tcPr>
            <w:tcW w:w="920" w:type="dxa"/>
            <w:vAlign w:val="center"/>
          </w:tcPr>
          <w:p w14:paraId="18DFC70E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11.37</w:t>
            </w:r>
          </w:p>
        </w:tc>
        <w:tc>
          <w:tcPr>
            <w:tcW w:w="908" w:type="dxa"/>
            <w:vAlign w:val="center"/>
          </w:tcPr>
          <w:p w14:paraId="5BE4152A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5.88</w:t>
            </w:r>
          </w:p>
        </w:tc>
        <w:tc>
          <w:tcPr>
            <w:tcW w:w="1864" w:type="dxa"/>
            <w:vAlign w:val="center"/>
          </w:tcPr>
          <w:p w14:paraId="580CC51F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**2.71</w:t>
            </w:r>
          </w:p>
        </w:tc>
      </w:tr>
      <w:tr w:rsidR="00E5084E" w:rsidRPr="00C01ED1" w14:paraId="2C7830AB" w14:textId="77777777" w:rsidTr="004B508F">
        <w:tc>
          <w:tcPr>
            <w:tcW w:w="2802" w:type="dxa"/>
            <w:vAlign w:val="center"/>
          </w:tcPr>
          <w:p w14:paraId="16302AED" w14:textId="40B84A17" w:rsidR="00E5084E" w:rsidRPr="00650C82" w:rsidRDefault="003D3F0E" w:rsidP="00057F77">
            <w:pPr>
              <w:spacing w:line="276" w:lineRule="auto"/>
              <w:jc w:val="right"/>
              <w:rPr>
                <w:rFonts w:eastAsia="Calibri" w:cstheme="minorHAnsi"/>
                <w:rtl/>
              </w:rPr>
            </w:pPr>
            <w:r w:rsidRPr="003D3F0E">
              <w:rPr>
                <w:rFonts w:eastAsia="Calibri" w:cstheme="minorHAnsi"/>
              </w:rPr>
              <w:t>Workload management</w:t>
            </w:r>
            <w:r w:rsidRPr="003D3F0E" w:rsidDel="003D3F0E">
              <w:rPr>
                <w:rFonts w:eastAsia="Calibri" w:cstheme="minorHAnsi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50EB8F74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13.89</w:t>
            </w:r>
          </w:p>
        </w:tc>
        <w:tc>
          <w:tcPr>
            <w:tcW w:w="902" w:type="dxa"/>
            <w:vAlign w:val="center"/>
          </w:tcPr>
          <w:p w14:paraId="77EB284F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6.42</w:t>
            </w:r>
          </w:p>
        </w:tc>
        <w:tc>
          <w:tcPr>
            <w:tcW w:w="920" w:type="dxa"/>
            <w:vAlign w:val="center"/>
          </w:tcPr>
          <w:p w14:paraId="1376505E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11.23</w:t>
            </w:r>
          </w:p>
        </w:tc>
        <w:tc>
          <w:tcPr>
            <w:tcW w:w="908" w:type="dxa"/>
            <w:vAlign w:val="center"/>
          </w:tcPr>
          <w:p w14:paraId="3CF5EEC1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color w:val="000000"/>
                <w:rtl/>
              </w:rPr>
            </w:pPr>
            <w:r w:rsidRPr="00650C82">
              <w:rPr>
                <w:rFonts w:eastAsia="Calibri" w:cstheme="minorHAnsi"/>
                <w:color w:val="000000"/>
                <w:rtl/>
              </w:rPr>
              <w:t>6.41</w:t>
            </w:r>
          </w:p>
        </w:tc>
        <w:tc>
          <w:tcPr>
            <w:tcW w:w="1864" w:type="dxa"/>
            <w:vAlign w:val="center"/>
          </w:tcPr>
          <w:p w14:paraId="41D53C54" w14:textId="77777777" w:rsidR="00E5084E" w:rsidRPr="00650C82" w:rsidRDefault="00E5084E" w:rsidP="00057F77">
            <w:pPr>
              <w:spacing w:line="360" w:lineRule="auto"/>
              <w:jc w:val="center"/>
              <w:rPr>
                <w:rFonts w:eastAsia="Calibri" w:cstheme="minorHAnsi"/>
                <w:rtl/>
              </w:rPr>
            </w:pPr>
            <w:r w:rsidRPr="00650C82">
              <w:rPr>
                <w:rFonts w:eastAsia="Calibri" w:cstheme="minorHAnsi"/>
              </w:rPr>
              <w:t>2.11</w:t>
            </w:r>
            <w:r w:rsidRPr="00650C82">
              <w:rPr>
                <w:rFonts w:eastAsia="Calibri" w:cstheme="minorHAnsi"/>
                <w:rtl/>
              </w:rPr>
              <w:t>*</w:t>
            </w:r>
          </w:p>
        </w:tc>
      </w:tr>
    </w:tbl>
    <w:p w14:paraId="19EFD4E8" w14:textId="77777777" w:rsidR="00E5084E" w:rsidRPr="00650C82" w:rsidRDefault="00E5084E" w:rsidP="00E5084E">
      <w:pPr>
        <w:bidi w:val="0"/>
        <w:spacing w:line="360" w:lineRule="auto"/>
        <w:rPr>
          <w:rFonts w:eastAsia="Calibri" w:cstheme="minorHAnsi"/>
        </w:rPr>
      </w:pPr>
      <w:r w:rsidRPr="00650C82">
        <w:rPr>
          <w:rFonts w:eastAsia="Calibri" w:cstheme="minorHAnsi"/>
        </w:rPr>
        <w:t>*p&lt;=0.05,</w:t>
      </w:r>
      <w:r>
        <w:rPr>
          <w:rFonts w:eastAsia="Calibri" w:cstheme="minorHAnsi"/>
        </w:rPr>
        <w:t xml:space="preserve">  </w:t>
      </w:r>
      <w:r w:rsidRPr="00650C82">
        <w:rPr>
          <w:rFonts w:eastAsia="Calibri" w:cstheme="minorHAnsi"/>
        </w:rPr>
        <w:t>** p&lt;=0.</w:t>
      </w:r>
      <w:r w:rsidRPr="00650C82" w:rsidDel="0031771D">
        <w:rPr>
          <w:rFonts w:eastAsia="Calibri" w:cstheme="minorHAnsi"/>
          <w:rtl/>
        </w:rPr>
        <w:t xml:space="preserve"> </w:t>
      </w:r>
      <w:r w:rsidRPr="00650C82">
        <w:rPr>
          <w:rFonts w:eastAsia="Calibri" w:cstheme="minorHAnsi"/>
          <w:rtl/>
        </w:rPr>
        <w:t>01</w:t>
      </w:r>
      <w:r w:rsidRPr="00650C82">
        <w:rPr>
          <w:rFonts w:eastAsia="Calibri" w:cstheme="minorHAnsi"/>
        </w:rPr>
        <w:t>, a&lt;=0.1</w:t>
      </w:r>
    </w:p>
    <w:p w14:paraId="20C79862" w14:textId="77777777" w:rsidR="00E5084E" w:rsidRPr="00C01ED1" w:rsidRDefault="00E5084E" w:rsidP="00E5084E">
      <w:pPr>
        <w:bidi w:val="0"/>
        <w:spacing w:line="276" w:lineRule="auto"/>
        <w:rPr>
          <w:rFonts w:ascii="Arial" w:eastAsia="Calibri" w:hAnsi="Arial" w:cs="Arial"/>
          <w:sz w:val="24"/>
          <w:szCs w:val="24"/>
          <w:rtl/>
        </w:rPr>
      </w:pPr>
    </w:p>
    <w:p w14:paraId="1A81EB2B" w14:textId="77777777" w:rsidR="00E5084E" w:rsidRDefault="00E5084E" w:rsidP="00E5084E">
      <w:pPr>
        <w:jc w:val="center"/>
        <w:rPr>
          <w:rtl/>
        </w:rPr>
      </w:pPr>
    </w:p>
    <w:sectPr w:rsidR="00E5084E" w:rsidSect="006C01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7C6F"/>
    <w:multiLevelType w:val="hybridMultilevel"/>
    <w:tmpl w:val="07EA04B4"/>
    <w:lvl w:ilvl="0" w:tplc="BA225E2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D303A"/>
    <w:multiLevelType w:val="hybridMultilevel"/>
    <w:tmpl w:val="CD9A0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241444">
    <w:abstractNumId w:val="1"/>
  </w:num>
  <w:num w:numId="2" w16cid:durableId="59520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3NzA2NDazNLWwNDVT0lEKTi0uzszPAykwrAUAmMcJZiwAAAA="/>
  </w:docVars>
  <w:rsids>
    <w:rsidRoot w:val="00E5084E"/>
    <w:rsid w:val="000411C9"/>
    <w:rsid w:val="00057F77"/>
    <w:rsid w:val="0006183F"/>
    <w:rsid w:val="000D458C"/>
    <w:rsid w:val="000D5B31"/>
    <w:rsid w:val="00132BFB"/>
    <w:rsid w:val="00147418"/>
    <w:rsid w:val="00164FF0"/>
    <w:rsid w:val="001A65C5"/>
    <w:rsid w:val="001A6F97"/>
    <w:rsid w:val="002345CD"/>
    <w:rsid w:val="00234794"/>
    <w:rsid w:val="00285F32"/>
    <w:rsid w:val="002908FB"/>
    <w:rsid w:val="002B3047"/>
    <w:rsid w:val="002D2C2B"/>
    <w:rsid w:val="002E56C9"/>
    <w:rsid w:val="002E5F44"/>
    <w:rsid w:val="003D3F0E"/>
    <w:rsid w:val="0041781D"/>
    <w:rsid w:val="004347EA"/>
    <w:rsid w:val="00451D35"/>
    <w:rsid w:val="00494F10"/>
    <w:rsid w:val="004B508F"/>
    <w:rsid w:val="004E30DA"/>
    <w:rsid w:val="00506A81"/>
    <w:rsid w:val="00524E09"/>
    <w:rsid w:val="0054558C"/>
    <w:rsid w:val="005557F8"/>
    <w:rsid w:val="005E5CEA"/>
    <w:rsid w:val="00604D64"/>
    <w:rsid w:val="006345E2"/>
    <w:rsid w:val="006677F4"/>
    <w:rsid w:val="00667EE6"/>
    <w:rsid w:val="006B5BF8"/>
    <w:rsid w:val="006C0157"/>
    <w:rsid w:val="00735F4D"/>
    <w:rsid w:val="0075678B"/>
    <w:rsid w:val="007B65EE"/>
    <w:rsid w:val="007F670B"/>
    <w:rsid w:val="008125C6"/>
    <w:rsid w:val="00866357"/>
    <w:rsid w:val="0088320E"/>
    <w:rsid w:val="008A1CC5"/>
    <w:rsid w:val="008D293F"/>
    <w:rsid w:val="008F5F0D"/>
    <w:rsid w:val="00903578"/>
    <w:rsid w:val="009F170C"/>
    <w:rsid w:val="009F2762"/>
    <w:rsid w:val="00A5504D"/>
    <w:rsid w:val="00A67FB4"/>
    <w:rsid w:val="00A701AA"/>
    <w:rsid w:val="00A86FD4"/>
    <w:rsid w:val="00AB3D7E"/>
    <w:rsid w:val="00AC114E"/>
    <w:rsid w:val="00AF751D"/>
    <w:rsid w:val="00B06976"/>
    <w:rsid w:val="00BA3AD1"/>
    <w:rsid w:val="00BD1D92"/>
    <w:rsid w:val="00BE3046"/>
    <w:rsid w:val="00BE5ABB"/>
    <w:rsid w:val="00C85B5E"/>
    <w:rsid w:val="00D53AE5"/>
    <w:rsid w:val="00D93400"/>
    <w:rsid w:val="00DB0D26"/>
    <w:rsid w:val="00E031AB"/>
    <w:rsid w:val="00E256E5"/>
    <w:rsid w:val="00E31205"/>
    <w:rsid w:val="00E5084E"/>
    <w:rsid w:val="00E54653"/>
    <w:rsid w:val="00EA6962"/>
    <w:rsid w:val="00EB1F03"/>
    <w:rsid w:val="00EE098C"/>
    <w:rsid w:val="00EF0499"/>
    <w:rsid w:val="00F1079A"/>
    <w:rsid w:val="00F14804"/>
    <w:rsid w:val="00F5087C"/>
    <w:rsid w:val="00F67991"/>
    <w:rsid w:val="00F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7C25D"/>
  <w15:docId w15:val="{F0232EF0-96FA-4C52-8FB8-76B20437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4E"/>
    <w:pPr>
      <w:ind w:left="720"/>
      <w:contextualSpacing/>
    </w:pPr>
  </w:style>
  <w:style w:type="table" w:customStyle="1" w:styleId="TableGrid2">
    <w:name w:val="Table Grid2"/>
    <w:basedOn w:val="a1"/>
    <w:next w:val="a4"/>
    <w:uiPriority w:val="39"/>
    <w:rsid w:val="00E50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4"/>
    <w:uiPriority w:val="59"/>
    <w:rsid w:val="00E5084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E50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4"/>
    <w:uiPriority w:val="59"/>
    <w:rsid w:val="00AC114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701AA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8D293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D293F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rsid w:val="008D293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D293F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D29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326E-E195-457F-8C56-56A309A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2333</Words>
  <Characters>11670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אביבית גולן כהן דר Avivit Golanchoen</dc:creator>
  <cp:keywords/>
  <dc:description/>
  <cp:lastModifiedBy>eyal cohen</cp:lastModifiedBy>
  <cp:revision>2</cp:revision>
  <dcterms:created xsi:type="dcterms:W3CDTF">2023-07-09T14:15:00Z</dcterms:created>
  <dcterms:modified xsi:type="dcterms:W3CDTF">2023-07-09T14:15:00Z</dcterms:modified>
</cp:coreProperties>
</file>