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2B06" w:rsidRDefault="00F81001" w:rsidP="004F1525">
      <w:pPr>
        <w:jc w:val="center"/>
      </w:pP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BD14F59" wp14:editId="67DDDAC7">
                <wp:simplePos x="0" y="0"/>
                <wp:positionH relativeFrom="margin">
                  <wp:align>right</wp:align>
                </wp:positionH>
                <wp:positionV relativeFrom="paragraph">
                  <wp:posOffset>981766</wp:posOffset>
                </wp:positionV>
                <wp:extent cx="658368" cy="299720"/>
                <wp:effectExtent l="0" t="0" r="0" b="508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8368" cy="2997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93ADA" w:rsidRDefault="00F93ADA" w:rsidP="00F93ADA">
                            <w:r>
                              <w:t>Outlet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3BD14F59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left:0;text-align:left;margin-left:.65pt;margin-top:77.3pt;width:51.85pt;height:23.6pt;z-index:251664384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" filled="f" stroked="f" strokeweight=".5pt">
                <v:textbox>
                  <w:txbxContent>
                    <w:p w:rsidR="00F93ADA" w:rsidRDefault="00F93ADA" w:rsidP="00F93ADA">
                      <w:r>
                        <w:t>Outlet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posOffset>5518150</wp:posOffset>
                </wp:positionH>
                <wp:positionV relativeFrom="paragraph">
                  <wp:posOffset>1436618</wp:posOffset>
                </wp:positionV>
                <wp:extent cx="541324" cy="299923"/>
                <wp:effectExtent l="0" t="0" r="0" b="508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1324" cy="29992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93ADA" w:rsidRDefault="00F93ADA">
                            <w:r>
                              <w:t>FTW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7" o:spid="_x0000_s1027" type="#_x0000_t202" style="position:absolute;left:0;text-align:left;margin-left:434.5pt;margin-top:113.1pt;width:42.6pt;height:23.6pt;z-index:25166028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" filled="f" stroked="f" strokeweight=".5pt">
                <v:textbox>
                  <w:txbxContent>
                    <w:p w:rsidR="00F93ADA" w:rsidRDefault="00F93ADA">
                      <w:r>
                        <w:t>FTW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BD14F59" wp14:editId="67DDDAC7">
                <wp:simplePos x="0" y="0"/>
                <wp:positionH relativeFrom="column">
                  <wp:posOffset>5473010</wp:posOffset>
                </wp:positionH>
                <wp:positionV relativeFrom="paragraph">
                  <wp:posOffset>2080370</wp:posOffset>
                </wp:positionV>
                <wp:extent cx="541020" cy="299720"/>
                <wp:effectExtent l="0" t="0" r="0" b="508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1020" cy="2997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93ADA" w:rsidRDefault="00F93ADA" w:rsidP="00F93ADA">
                            <w:r>
                              <w:t>Inlet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BD14F59" id="Text Box 8" o:spid="_x0000_s1028" type="#_x0000_t202" style="position:absolute;left:0;text-align:left;margin-left:430.95pt;margin-top:163.8pt;width:42.6pt;height:23.6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" filled="f" stroked="f" strokeweight=".5pt">
                <v:textbox>
                  <w:txbxContent>
                    <w:p w:rsidR="00F93ADA" w:rsidRDefault="00F93ADA" w:rsidP="00F93ADA">
                      <w:r>
                        <w:t>Inlet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4169106</wp:posOffset>
                </wp:positionH>
                <wp:positionV relativeFrom="paragraph">
                  <wp:posOffset>2230120</wp:posOffset>
                </wp:positionV>
                <wp:extent cx="1301750" cy="0"/>
                <wp:effectExtent l="0" t="95250" r="0" b="95250"/>
                <wp:wrapNone/>
                <wp:docPr id="10" name="Straight Arrow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01750" cy="0"/>
                        </a:xfrm>
                        <a:prstGeom prst="straightConnector1">
                          <a:avLst/>
                        </a:prstGeom>
                        <a:ln w="28575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4A4B1DF4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0" o:spid="_x0000_s1026" type="#_x0000_t32" style="position:absolute;margin-left:328.3pt;margin-top:175.6pt;width:102.5pt;height:0;flip:x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" strokecolor="black [3200]" strokeweight="2.25pt">
                <v:stroke endarrow="block" joinstyle="miter"/>
              </v:shape>
            </w:pict>
          </mc:Fallback>
        </mc:AlternateContent>
      </w: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AEAE6BF" wp14:editId="30A30414">
                <wp:simplePos x="0" y="0"/>
                <wp:positionH relativeFrom="column">
                  <wp:posOffset>2597150</wp:posOffset>
                </wp:positionH>
                <wp:positionV relativeFrom="paragraph">
                  <wp:posOffset>1598599</wp:posOffset>
                </wp:positionV>
                <wp:extent cx="2925445" cy="45085"/>
                <wp:effectExtent l="38100" t="57150" r="8255" b="107315"/>
                <wp:wrapNone/>
                <wp:docPr id="15" name="Straight Arrow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925445" cy="45085"/>
                        </a:xfrm>
                        <a:prstGeom prst="straightConnector1">
                          <a:avLst/>
                        </a:prstGeom>
                        <a:ln w="28575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6CA090" id="Straight Arrow Connector 15" o:spid="_x0000_s1026" type="#_x0000_t32" style="position:absolute;margin-left:204.5pt;margin-top:125.85pt;width:230.35pt;height:3.55pt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" strokecolor="black [3200]" strokeweight="2.25pt">
                <v:stroke endarrow="block" joinstyle="miter"/>
              </v:shape>
            </w:pict>
          </mc:Fallback>
        </mc:AlternateContent>
      </w: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F4FE6D8" wp14:editId="4757C376">
                <wp:simplePos x="0" y="0"/>
                <wp:positionH relativeFrom="column">
                  <wp:posOffset>1653871</wp:posOffset>
                </wp:positionH>
                <wp:positionV relativeFrom="paragraph">
                  <wp:posOffset>1139825</wp:posOffset>
                </wp:positionV>
                <wp:extent cx="3855085" cy="45085"/>
                <wp:effectExtent l="38100" t="57150" r="12065" b="107315"/>
                <wp:wrapNone/>
                <wp:docPr id="12" name="Straight Arrow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855085" cy="45085"/>
                        </a:xfrm>
                        <a:prstGeom prst="straightConnector1">
                          <a:avLst/>
                        </a:prstGeom>
                        <a:ln w="28575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FC4BE4" id="Straight Arrow Connector 12" o:spid="_x0000_s1026" type="#_x0000_t32" style="position:absolute;margin-left:130.25pt;margin-top:89.75pt;width:303.55pt;height:3.55pt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" strokecolor="black [3200]" strokeweight="2.25pt">
                <v:stroke endarrow="block" joinstyle="miter"/>
              </v:shape>
            </w:pict>
          </mc:Fallback>
        </mc:AlternateContent>
      </w:r>
      <w:r w:rsidR="004F1525">
        <w:rPr>
          <w:noProof/>
          <w:lang w:eastAsia="en-AU"/>
        </w:rPr>
        <w:drawing>
          <wp:inline distT="0" distB="0" distL="0" distR="0">
            <wp:extent cx="4320000" cy="3238563"/>
            <wp:effectExtent l="0" t="0" r="4445" b="0"/>
            <wp:docPr id="1" name="Picture 1" descr="C:\Users\19328021\AppData\Local\Microsoft\Windows\INetCache\Content.Word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9328021\AppData\Local\Microsoft\Windows\INetCache\Content.Word\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32385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2B06" w:rsidRDefault="00E32B06" w:rsidP="004F1525">
      <w:pPr>
        <w:jc w:val="center"/>
      </w:pPr>
      <w:r>
        <w:t>(a)</w:t>
      </w:r>
    </w:p>
    <w:p w:rsidR="004F1525" w:rsidRDefault="00205D7B" w:rsidP="004F1525">
      <w:pPr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9.95pt;height:255.45pt">
            <v:imagedata r:id="rId6" o:title="3"/>
          </v:shape>
        </w:pict>
      </w:r>
    </w:p>
    <w:p w:rsidR="00E32B06" w:rsidRDefault="00E32B06" w:rsidP="00E32B06">
      <w:pPr>
        <w:jc w:val="center"/>
      </w:pPr>
      <w:r>
        <w:t>(b)</w:t>
      </w:r>
    </w:p>
    <w:p w:rsidR="004F1525" w:rsidRDefault="00E32B06" w:rsidP="00CB50CC">
      <w:pPr>
        <w:jc w:val="center"/>
      </w:pPr>
      <w:r>
        <w:t xml:space="preserve">Figure S1: Hydraulic tracer experiment. (a) </w:t>
      </w:r>
      <w:proofErr w:type="gramStart"/>
      <w:r>
        <w:t>experim</w:t>
      </w:r>
      <w:r w:rsidR="00CE4F0A">
        <w:t>ental</w:t>
      </w:r>
      <w:proofErr w:type="gramEnd"/>
      <w:r w:rsidR="00CE4F0A">
        <w:t xml:space="preserve"> setup (b) synthetic roots of the FTW</w:t>
      </w:r>
      <w:r w:rsidR="00FE597E">
        <w:t>.</w:t>
      </w:r>
    </w:p>
    <w:p w:rsidR="004F1525" w:rsidRDefault="004F1525"/>
    <w:p w:rsidR="00C66C47" w:rsidRDefault="00C66C47"/>
    <w:p w:rsidR="00C66C47" w:rsidRDefault="00C66C47"/>
    <w:p w:rsidR="00BC67CD" w:rsidRDefault="0048723A" w:rsidP="00BC67CD">
      <w:pPr>
        <w:jc w:val="center"/>
      </w:pPr>
      <w:r>
        <w:rPr>
          <w:noProof/>
          <w:lang w:eastAsia="en-AU"/>
        </w:rPr>
        <w:lastRenderedPageBreak/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3118604</wp:posOffset>
                </wp:positionH>
                <wp:positionV relativeFrom="paragraph">
                  <wp:posOffset>469888</wp:posOffset>
                </wp:positionV>
                <wp:extent cx="1173192" cy="353683"/>
                <wp:effectExtent l="0" t="0" r="0" b="0"/>
                <wp:wrapNone/>
                <wp:docPr id="27" name="Text 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73192" cy="35368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48723A" w:rsidRPr="0048723A" w:rsidRDefault="0048723A">
                            <w:pPr>
                              <w:rPr>
                                <w:sz w:val="20"/>
                              </w:rPr>
                            </w:pPr>
                            <w:r w:rsidRPr="0048723A">
                              <w:rPr>
                                <w:sz w:val="20"/>
                              </w:rPr>
                              <w:t>R</w:t>
                            </w:r>
                            <w:r w:rsidRPr="0048723A">
                              <w:rPr>
                                <w:sz w:val="20"/>
                                <w:vertAlign w:val="superscript"/>
                              </w:rPr>
                              <w:t xml:space="preserve">2 </w:t>
                            </w:r>
                            <w:r w:rsidRPr="0048723A">
                              <w:rPr>
                                <w:sz w:val="20"/>
                              </w:rPr>
                              <w:t>=0.71, 0.62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7" o:spid="_x0000_s1029" type="#_x0000_t202" style="position:absolute;left:0;text-align:left;margin-left:245.55pt;margin-top:37pt;width:92.4pt;height:27.8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" filled="f" stroked="f" strokeweight=".5pt">
                <v:textbox>
                  <w:txbxContent>
                    <w:p w:rsidR="0048723A" w:rsidRPr="0048723A" w:rsidRDefault="0048723A">
                      <w:pPr>
                        <w:rPr>
                          <w:sz w:val="20"/>
                        </w:rPr>
                      </w:pPr>
                      <w:r w:rsidRPr="0048723A">
                        <w:rPr>
                          <w:sz w:val="20"/>
                        </w:rPr>
                        <w:t>R</w:t>
                      </w:r>
                      <w:r w:rsidRPr="0048723A">
                        <w:rPr>
                          <w:sz w:val="20"/>
                          <w:vertAlign w:val="superscript"/>
                        </w:rPr>
                        <w:t xml:space="preserve">2 </w:t>
                      </w:r>
                      <w:r w:rsidRPr="0048723A">
                        <w:rPr>
                          <w:sz w:val="20"/>
                        </w:rPr>
                        <w:t>=0.71, 0.62</w:t>
                      </w:r>
                    </w:p>
                  </w:txbxContent>
                </v:textbox>
              </v:shape>
            </w:pict>
          </mc:Fallback>
        </mc:AlternateContent>
      </w:r>
      <w:r w:rsidR="00C66C47">
        <w:rPr>
          <w:noProof/>
          <w:lang w:eastAsia="en-AU"/>
        </w:rPr>
        <w:drawing>
          <wp:inline distT="0" distB="0" distL="0" distR="0" wp14:anchorId="61F429B3">
            <wp:extent cx="3780000" cy="2425248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0000" cy="242524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C67CD" w:rsidRDefault="00BC67CD" w:rsidP="00BC67CD">
      <w:pPr>
        <w:jc w:val="center"/>
      </w:pPr>
      <w:r>
        <w:t>(a)</w:t>
      </w:r>
    </w:p>
    <w:p w:rsidR="00C66C47" w:rsidRDefault="0048723A" w:rsidP="00BC67CD">
      <w:pPr>
        <w:jc w:val="center"/>
      </w:pP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55C771C" wp14:editId="77525DB6">
                <wp:simplePos x="0" y="0"/>
                <wp:positionH relativeFrom="column">
                  <wp:posOffset>2954703</wp:posOffset>
                </wp:positionH>
                <wp:positionV relativeFrom="paragraph">
                  <wp:posOffset>495516</wp:posOffset>
                </wp:positionV>
                <wp:extent cx="1173192" cy="353683"/>
                <wp:effectExtent l="0" t="0" r="0" b="0"/>
                <wp:wrapNone/>
                <wp:docPr id="28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73192" cy="35368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48723A" w:rsidRPr="0048723A" w:rsidRDefault="0048723A" w:rsidP="0048723A">
                            <w:pPr>
                              <w:rPr>
                                <w:sz w:val="20"/>
                              </w:rPr>
                            </w:pPr>
                            <w:r w:rsidRPr="0048723A">
                              <w:rPr>
                                <w:sz w:val="20"/>
                              </w:rPr>
                              <w:t>R</w:t>
                            </w:r>
                            <w:r w:rsidRPr="0048723A">
                              <w:rPr>
                                <w:sz w:val="20"/>
                                <w:vertAlign w:val="superscript"/>
                              </w:rPr>
                              <w:t xml:space="preserve">2 </w:t>
                            </w:r>
                            <w:r w:rsidRPr="0048723A">
                              <w:rPr>
                                <w:sz w:val="20"/>
                              </w:rPr>
                              <w:t>=</w:t>
                            </w:r>
                            <w:r>
                              <w:rPr>
                                <w:sz w:val="20"/>
                              </w:rPr>
                              <w:t>0.85, 0.69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5C771C" id="Text Box 28" o:spid="_x0000_s1030" type="#_x0000_t202" style="position:absolute;left:0;text-align:left;margin-left:232.65pt;margin-top:39pt;width:92.4pt;height:27.8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" filled="f" stroked="f" strokeweight=".5pt">
                <v:textbox>
                  <w:txbxContent>
                    <w:p w:rsidR="0048723A" w:rsidRPr="0048723A" w:rsidRDefault="0048723A" w:rsidP="0048723A">
                      <w:pPr>
                        <w:rPr>
                          <w:sz w:val="20"/>
                        </w:rPr>
                      </w:pPr>
                      <w:r w:rsidRPr="0048723A">
                        <w:rPr>
                          <w:sz w:val="20"/>
                        </w:rPr>
                        <w:t>R</w:t>
                      </w:r>
                      <w:r w:rsidRPr="0048723A">
                        <w:rPr>
                          <w:sz w:val="20"/>
                          <w:vertAlign w:val="superscript"/>
                        </w:rPr>
                        <w:t xml:space="preserve">2 </w:t>
                      </w:r>
                      <w:r w:rsidRPr="0048723A">
                        <w:rPr>
                          <w:sz w:val="20"/>
                        </w:rPr>
                        <w:t>=</w:t>
                      </w:r>
                      <w:r>
                        <w:rPr>
                          <w:sz w:val="20"/>
                        </w:rPr>
                        <w:t>0.85, 0.69</w:t>
                      </w:r>
                    </w:p>
                  </w:txbxContent>
                </v:textbox>
              </v:shape>
            </w:pict>
          </mc:Fallback>
        </mc:AlternateContent>
      </w:r>
      <w:r w:rsidR="00C66C47">
        <w:rPr>
          <w:noProof/>
          <w:lang w:eastAsia="en-AU"/>
        </w:rPr>
        <w:drawing>
          <wp:inline distT="0" distB="0" distL="0" distR="0" wp14:anchorId="1E0F34E2" wp14:editId="486C84F0">
            <wp:extent cx="3780000" cy="2425243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0000" cy="242524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B604C" w:rsidRDefault="00BB604C" w:rsidP="00BC67CD">
      <w:pPr>
        <w:jc w:val="center"/>
      </w:pPr>
      <w:r>
        <w:t>(b)</w:t>
      </w:r>
    </w:p>
    <w:p w:rsidR="00C66C47" w:rsidRDefault="0048723A" w:rsidP="00BC67CD">
      <w:pPr>
        <w:jc w:val="center"/>
      </w:pP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55C771C" wp14:editId="77525DB6">
                <wp:simplePos x="0" y="0"/>
                <wp:positionH relativeFrom="column">
                  <wp:posOffset>3023714</wp:posOffset>
                </wp:positionH>
                <wp:positionV relativeFrom="paragraph">
                  <wp:posOffset>477627</wp:posOffset>
                </wp:positionV>
                <wp:extent cx="1173192" cy="353683"/>
                <wp:effectExtent l="0" t="0" r="0" b="0"/>
                <wp:wrapNone/>
                <wp:docPr id="29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73192" cy="35368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48723A" w:rsidRPr="0048723A" w:rsidRDefault="0048723A" w:rsidP="0048723A">
                            <w:pPr>
                              <w:rPr>
                                <w:sz w:val="20"/>
                              </w:rPr>
                            </w:pPr>
                            <w:r w:rsidRPr="0048723A">
                              <w:rPr>
                                <w:sz w:val="20"/>
                              </w:rPr>
                              <w:t>R</w:t>
                            </w:r>
                            <w:r w:rsidRPr="0048723A">
                              <w:rPr>
                                <w:sz w:val="20"/>
                                <w:vertAlign w:val="superscript"/>
                              </w:rPr>
                              <w:t xml:space="preserve">2 </w:t>
                            </w:r>
                            <w:r w:rsidRPr="0048723A">
                              <w:rPr>
                                <w:sz w:val="20"/>
                              </w:rPr>
                              <w:t>=</w:t>
                            </w:r>
                            <w:r>
                              <w:rPr>
                                <w:sz w:val="20"/>
                              </w:rPr>
                              <w:t>0.63, 0.71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5C771C" id="Text Box 29" o:spid="_x0000_s1031" type="#_x0000_t202" style="position:absolute;left:0;text-align:left;margin-left:238.1pt;margin-top:37.6pt;width:92.4pt;height:27.8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" filled="f" stroked="f" strokeweight=".5pt">
                <v:textbox>
                  <w:txbxContent>
                    <w:p w:rsidR="0048723A" w:rsidRPr="0048723A" w:rsidRDefault="0048723A" w:rsidP="0048723A">
                      <w:pPr>
                        <w:rPr>
                          <w:sz w:val="20"/>
                        </w:rPr>
                      </w:pPr>
                      <w:r w:rsidRPr="0048723A">
                        <w:rPr>
                          <w:sz w:val="20"/>
                        </w:rPr>
                        <w:t>R</w:t>
                      </w:r>
                      <w:r w:rsidRPr="0048723A">
                        <w:rPr>
                          <w:sz w:val="20"/>
                          <w:vertAlign w:val="superscript"/>
                        </w:rPr>
                        <w:t xml:space="preserve">2 </w:t>
                      </w:r>
                      <w:r w:rsidRPr="0048723A">
                        <w:rPr>
                          <w:sz w:val="20"/>
                        </w:rPr>
                        <w:t>=</w:t>
                      </w:r>
                      <w:r>
                        <w:rPr>
                          <w:sz w:val="20"/>
                        </w:rPr>
                        <w:t>0.63, 0.71</w:t>
                      </w:r>
                    </w:p>
                  </w:txbxContent>
                </v:textbox>
              </v:shape>
            </w:pict>
          </mc:Fallback>
        </mc:AlternateContent>
      </w:r>
      <w:r w:rsidR="00493CE4">
        <w:rPr>
          <w:noProof/>
          <w:lang w:eastAsia="en-AU"/>
        </w:rPr>
        <w:drawing>
          <wp:inline distT="0" distB="0" distL="0" distR="0" wp14:anchorId="7ED3ECF8">
            <wp:extent cx="3780000" cy="2425240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0000" cy="2425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66C47" w:rsidRDefault="00BB604C" w:rsidP="00BC67CD">
      <w:pPr>
        <w:jc w:val="center"/>
      </w:pPr>
      <w:r>
        <w:t>(c)</w:t>
      </w:r>
    </w:p>
    <w:p w:rsidR="00493CE4" w:rsidRDefault="00BC67CD" w:rsidP="0075589A">
      <w:pPr>
        <w:jc w:val="center"/>
      </w:pPr>
      <w:r>
        <w:t>Figure</w:t>
      </w:r>
      <w:r w:rsidR="0030094F">
        <w:t xml:space="preserve"> S2</w:t>
      </w:r>
      <w:r>
        <w:t xml:space="preserve">: Comparison between experimental and </w:t>
      </w:r>
      <w:proofErr w:type="spellStart"/>
      <w:r>
        <w:t>modeled</w:t>
      </w:r>
      <w:proofErr w:type="spellEnd"/>
      <w:r>
        <w:t xml:space="preserve"> RTD curves</w:t>
      </w:r>
    </w:p>
    <w:tbl>
      <w:tblPr>
        <w:tblStyle w:val="TableGrid"/>
        <w:tblW w:w="100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36"/>
        <w:gridCol w:w="3336"/>
        <w:gridCol w:w="3336"/>
      </w:tblGrid>
      <w:tr w:rsidR="00247DD9" w:rsidTr="00DA05D3">
        <w:tc>
          <w:tcPr>
            <w:tcW w:w="3336" w:type="dxa"/>
          </w:tcPr>
          <w:p w:rsidR="00247DD9" w:rsidRDefault="00247DD9" w:rsidP="00D443B1">
            <w:pPr>
              <w:spacing w:line="240" w:lineRule="auto"/>
              <w:jc w:val="both"/>
              <w:rPr>
                <w:b/>
                <w:lang w:val="en-US"/>
              </w:rPr>
            </w:pPr>
            <w:r w:rsidRPr="00247DD9">
              <w:rPr>
                <w:b/>
                <w:noProof/>
                <w:lang w:eastAsia="en-AU"/>
              </w:rPr>
              <w:lastRenderedPageBreak/>
              <w:drawing>
                <wp:inline distT="0" distB="0" distL="0" distR="0">
                  <wp:extent cx="1980000" cy="2945597"/>
                  <wp:effectExtent l="0" t="0" r="1270" b="7620"/>
                  <wp:docPr id="18" name="Picture 18" descr="C:\Users\19328021\Desktop\PhD\Articles\Effectiveness of SPMs\Velocity conoturs\ZX plane\SDR cases\SDR-0.15_FW_Center_750,0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C:\Users\19328021\Desktop\PhD\Articles\Effectiveness of SPMs\Velocity conoturs\ZX plane\SDR cases\SDR-0.15_FW_Center_750,0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0000" cy="29455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36" w:type="dxa"/>
          </w:tcPr>
          <w:p w:rsidR="00247DD9" w:rsidRDefault="00247DD9" w:rsidP="00D443B1">
            <w:pPr>
              <w:spacing w:line="240" w:lineRule="auto"/>
              <w:jc w:val="both"/>
              <w:rPr>
                <w:b/>
                <w:lang w:val="en-US"/>
              </w:rPr>
            </w:pPr>
            <w:r w:rsidRPr="00247DD9">
              <w:rPr>
                <w:b/>
                <w:noProof/>
                <w:lang w:eastAsia="en-AU"/>
              </w:rPr>
              <w:drawing>
                <wp:inline distT="0" distB="0" distL="0" distR="0">
                  <wp:extent cx="1980000" cy="2955307"/>
                  <wp:effectExtent l="0" t="0" r="1270" b="0"/>
                  <wp:docPr id="19" name="Picture 19" descr="C:\Users\19328021\Desktop\PhD\Articles\Effectiveness of SPMs\Velocity conoturs\ZX plane\SDR cases\SDR-0.6_FW_Center_750,0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C:\Users\19328021\Desktop\PhD\Articles\Effectiveness of SPMs\Velocity conoturs\ZX plane\SDR cases\SDR-0.6_FW_Center_750,0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0000" cy="29553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36" w:type="dxa"/>
          </w:tcPr>
          <w:p w:rsidR="00247DD9" w:rsidRDefault="00247DD9" w:rsidP="00D443B1">
            <w:pPr>
              <w:spacing w:line="240" w:lineRule="auto"/>
              <w:jc w:val="both"/>
              <w:rPr>
                <w:b/>
                <w:lang w:val="en-US"/>
              </w:rPr>
            </w:pPr>
            <w:r w:rsidRPr="00247DD9">
              <w:rPr>
                <w:b/>
                <w:noProof/>
                <w:lang w:eastAsia="en-AU"/>
              </w:rPr>
              <w:drawing>
                <wp:inline distT="0" distB="0" distL="0" distR="0">
                  <wp:extent cx="1980000" cy="2951034"/>
                  <wp:effectExtent l="0" t="0" r="1270" b="1905"/>
                  <wp:docPr id="20" name="Picture 20" descr="C:\Users\19328021\Desktop\PhD\Articles\Effectiveness of SPMs\Velocity conoturs\ZX plane\SDR cases\SDR-0.9_FW_Center_750,0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C:\Users\19328021\Desktop\PhD\Articles\Effectiveness of SPMs\Velocity conoturs\ZX plane\SDR cases\SDR-0.9_FW_Center_750,0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0000" cy="29510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7DD9" w:rsidTr="00DA05D3">
        <w:tc>
          <w:tcPr>
            <w:tcW w:w="3336" w:type="dxa"/>
          </w:tcPr>
          <w:p w:rsidR="00247DD9" w:rsidRPr="00AD1976" w:rsidRDefault="00247DD9" w:rsidP="00D443B1">
            <w:pPr>
              <w:spacing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SDR = 0.15</w:t>
            </w:r>
          </w:p>
        </w:tc>
        <w:tc>
          <w:tcPr>
            <w:tcW w:w="3336" w:type="dxa"/>
          </w:tcPr>
          <w:p w:rsidR="00247DD9" w:rsidRPr="00AD1976" w:rsidRDefault="00247DD9" w:rsidP="00D443B1">
            <w:pPr>
              <w:spacing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SDR = 0.60</w:t>
            </w:r>
          </w:p>
        </w:tc>
        <w:tc>
          <w:tcPr>
            <w:tcW w:w="3336" w:type="dxa"/>
          </w:tcPr>
          <w:p w:rsidR="00247DD9" w:rsidRPr="00AD1976" w:rsidRDefault="00247DD9" w:rsidP="00D443B1">
            <w:pPr>
              <w:spacing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SDR = 0.90</w:t>
            </w:r>
          </w:p>
        </w:tc>
      </w:tr>
    </w:tbl>
    <w:p w:rsidR="00B97B2B" w:rsidRDefault="00B97B2B" w:rsidP="00552A8A">
      <w:pPr>
        <w:jc w:val="center"/>
        <w:rPr>
          <w:lang w:val="en-US"/>
        </w:rPr>
      </w:pPr>
    </w:p>
    <w:p w:rsidR="00247DD9" w:rsidRDefault="00552A8A" w:rsidP="00552A8A">
      <w:pPr>
        <w:jc w:val="center"/>
      </w:pPr>
      <w:r w:rsidRPr="00FC2CFB">
        <w:rPr>
          <w:lang w:val="en-US"/>
        </w:rPr>
        <w:t>Figure</w:t>
      </w:r>
      <w:r w:rsidR="0030094F">
        <w:rPr>
          <w:lang w:val="en-US"/>
        </w:rPr>
        <w:t xml:space="preserve"> S3</w:t>
      </w:r>
      <w:r w:rsidRPr="00FC2CFB">
        <w:rPr>
          <w:lang w:val="en-US"/>
        </w:rPr>
        <w:t>:</w:t>
      </w:r>
      <w:r>
        <w:rPr>
          <w:lang w:val="en-US"/>
        </w:rPr>
        <w:t xml:space="preserve"> Velocity contours fo</w:t>
      </w:r>
      <w:r w:rsidR="00D07E45">
        <w:rPr>
          <w:lang w:val="en-US"/>
        </w:rPr>
        <w:t xml:space="preserve">r </w:t>
      </w:r>
      <w:r w:rsidR="0063646E">
        <w:rPr>
          <w:lang w:val="en-US"/>
        </w:rPr>
        <w:t>FWF</w:t>
      </w:r>
      <w:r w:rsidR="00D07E45">
        <w:rPr>
          <w:lang w:val="en-US"/>
        </w:rPr>
        <w:t xml:space="preserve"> of varying SDR (plane b-b)</w:t>
      </w:r>
    </w:p>
    <w:p w:rsidR="00247DD9" w:rsidRDefault="00247DD9"/>
    <w:p w:rsidR="00552A8A" w:rsidRDefault="00552A8A"/>
    <w:tbl>
      <w:tblPr>
        <w:tblStyle w:val="TableGrid"/>
        <w:tblW w:w="100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34"/>
        <w:gridCol w:w="1674"/>
      </w:tblGrid>
      <w:tr w:rsidR="00552A8A" w:rsidRPr="009B5B13" w:rsidTr="00DA05D3">
        <w:trPr>
          <w:trHeight w:val="1134"/>
        </w:trPr>
        <w:tc>
          <w:tcPr>
            <w:tcW w:w="8334" w:type="dxa"/>
          </w:tcPr>
          <w:p w:rsidR="00552A8A" w:rsidRDefault="00552A8A" w:rsidP="00D443B1">
            <w:pPr>
              <w:spacing w:line="240" w:lineRule="auto"/>
              <w:jc w:val="both"/>
              <w:rPr>
                <w:b/>
                <w:lang w:val="en-US"/>
              </w:rPr>
            </w:pPr>
            <w:r w:rsidRPr="00552A8A">
              <w:rPr>
                <w:b/>
                <w:noProof/>
                <w:lang w:eastAsia="en-AU"/>
              </w:rPr>
              <w:drawing>
                <wp:inline distT="0" distB="0" distL="0" distR="0">
                  <wp:extent cx="5148000" cy="654195"/>
                  <wp:effectExtent l="0" t="0" r="0" b="0"/>
                  <wp:docPr id="24" name="Picture 24" descr="C:\Users\19328021\Desktop\PhD\Articles\Effectiveness of SPMs\Velocity conoturs\Longitudinal\Porosity cases\Porosity 0.8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C:\Users\19328021\Desktop\PhD\Articles\Effectiveness of SPMs\Velocity conoturs\Longitudinal\Porosity cases\Porosity 0.8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8000" cy="654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74" w:type="dxa"/>
          </w:tcPr>
          <w:p w:rsidR="00552A8A" w:rsidRPr="009B5B13" w:rsidRDefault="00552A8A" w:rsidP="006F57CE">
            <w:pPr>
              <w:spacing w:line="240" w:lineRule="auto"/>
              <w:jc w:val="both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 xml:space="preserve">Porosity = </w:t>
            </w:r>
            <w:r w:rsidR="006F57CE">
              <w:rPr>
                <w:sz w:val="20"/>
                <w:lang w:val="en-US"/>
              </w:rPr>
              <w:t>0.87</w:t>
            </w:r>
          </w:p>
        </w:tc>
      </w:tr>
      <w:tr w:rsidR="00552A8A" w:rsidRPr="009B5B13" w:rsidTr="00DA05D3">
        <w:trPr>
          <w:trHeight w:val="1134"/>
        </w:trPr>
        <w:tc>
          <w:tcPr>
            <w:tcW w:w="8334" w:type="dxa"/>
          </w:tcPr>
          <w:p w:rsidR="00552A8A" w:rsidRDefault="00552A8A" w:rsidP="00D443B1">
            <w:pPr>
              <w:spacing w:line="240" w:lineRule="auto"/>
              <w:jc w:val="both"/>
              <w:rPr>
                <w:b/>
                <w:lang w:val="en-US"/>
              </w:rPr>
            </w:pPr>
            <w:r w:rsidRPr="00552A8A">
              <w:rPr>
                <w:b/>
                <w:noProof/>
                <w:lang w:eastAsia="en-AU"/>
              </w:rPr>
              <w:drawing>
                <wp:inline distT="0" distB="0" distL="0" distR="0">
                  <wp:extent cx="5148000" cy="653639"/>
                  <wp:effectExtent l="0" t="0" r="0" b="0"/>
                  <wp:docPr id="25" name="Picture 25" descr="C:\Users\19328021\Desktop\PhD\Articles\Effectiveness of SPMs\Velocity conoturs\Longitudinal\Porosity cases\Porosity 0.9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C:\Users\19328021\Desktop\PhD\Articles\Effectiveness of SPMs\Velocity conoturs\Longitudinal\Porosity cases\Porosity 0.9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8000" cy="6536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74" w:type="dxa"/>
          </w:tcPr>
          <w:p w:rsidR="00552A8A" w:rsidRPr="00677DA1" w:rsidRDefault="006F57CE" w:rsidP="00D443B1">
            <w:pPr>
              <w:spacing w:line="240" w:lineRule="auto"/>
              <w:jc w:val="both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Porosity = 0.96</w:t>
            </w:r>
          </w:p>
        </w:tc>
      </w:tr>
      <w:tr w:rsidR="00552A8A" w:rsidRPr="009B5B13" w:rsidTr="00DA05D3">
        <w:trPr>
          <w:trHeight w:val="1077"/>
        </w:trPr>
        <w:tc>
          <w:tcPr>
            <w:tcW w:w="8334" w:type="dxa"/>
          </w:tcPr>
          <w:p w:rsidR="00552A8A" w:rsidRDefault="00552A8A" w:rsidP="00D443B1">
            <w:pPr>
              <w:spacing w:line="240" w:lineRule="auto"/>
              <w:jc w:val="both"/>
              <w:rPr>
                <w:b/>
                <w:lang w:val="en-US"/>
              </w:rPr>
            </w:pPr>
            <w:r w:rsidRPr="00552A8A">
              <w:rPr>
                <w:b/>
                <w:noProof/>
                <w:lang w:eastAsia="en-AU"/>
              </w:rPr>
              <w:drawing>
                <wp:inline distT="0" distB="0" distL="0" distR="0">
                  <wp:extent cx="5148000" cy="652103"/>
                  <wp:effectExtent l="0" t="0" r="0" b="0"/>
                  <wp:docPr id="26" name="Picture 26" descr="C:\Users\19328021\Desktop\PhD\Articles\Effectiveness of SPMs\Velocity conoturs\Longitudinal\Porosity cases\Porosity 0.99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C:\Users\19328021\Desktop\PhD\Articles\Effectiveness of SPMs\Velocity conoturs\Longitudinal\Porosity cases\Porosity 0.99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8000" cy="6521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74" w:type="dxa"/>
          </w:tcPr>
          <w:p w:rsidR="00552A8A" w:rsidRPr="00677DA1" w:rsidRDefault="006F57CE" w:rsidP="00D443B1">
            <w:pPr>
              <w:spacing w:line="240" w:lineRule="auto"/>
              <w:jc w:val="both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Porosity = 0.995</w:t>
            </w:r>
          </w:p>
        </w:tc>
      </w:tr>
    </w:tbl>
    <w:p w:rsidR="00B845BA" w:rsidRDefault="00B845BA" w:rsidP="00B845BA">
      <w:pPr>
        <w:jc w:val="center"/>
      </w:pPr>
      <w:r w:rsidRPr="00FC2CFB">
        <w:rPr>
          <w:lang w:val="en-US"/>
        </w:rPr>
        <w:t xml:space="preserve">Figure </w:t>
      </w:r>
      <w:r w:rsidR="0030094F">
        <w:rPr>
          <w:lang w:val="en-US"/>
        </w:rPr>
        <w:t>S4</w:t>
      </w:r>
      <w:r w:rsidRPr="00FC2CFB">
        <w:rPr>
          <w:lang w:val="en-US"/>
        </w:rPr>
        <w:t>:</w:t>
      </w:r>
      <w:r>
        <w:rPr>
          <w:lang w:val="en-US"/>
        </w:rPr>
        <w:t xml:space="preserve"> Velocity contours for </w:t>
      </w:r>
      <w:r w:rsidR="0063646E">
        <w:rPr>
          <w:lang w:val="en-US"/>
        </w:rPr>
        <w:t>FWF</w:t>
      </w:r>
      <w:r>
        <w:rPr>
          <w:lang w:val="en-US"/>
        </w:rPr>
        <w:t xml:space="preserve"> of varying porosity</w:t>
      </w:r>
      <w:r w:rsidR="00D07E45">
        <w:rPr>
          <w:lang w:val="en-US"/>
        </w:rPr>
        <w:t xml:space="preserve"> (plane a-a)</w:t>
      </w:r>
    </w:p>
    <w:p w:rsidR="00552A8A" w:rsidRDefault="00552A8A"/>
    <w:p w:rsidR="00552A8A" w:rsidRDefault="00552A8A"/>
    <w:p w:rsidR="00552A8A" w:rsidRDefault="00552A8A"/>
    <w:p w:rsidR="00552A8A" w:rsidRDefault="00552A8A"/>
    <w:p w:rsidR="00552A8A" w:rsidRDefault="00552A8A"/>
    <w:p w:rsidR="00552A8A" w:rsidRDefault="00552A8A"/>
    <w:p w:rsidR="00677DA1" w:rsidRPr="00FC2CFB" w:rsidRDefault="00F30165" w:rsidP="00677DA1">
      <w:pPr>
        <w:jc w:val="center"/>
        <w:rPr>
          <w:lang w:val="en-US"/>
        </w:rPr>
      </w:pPr>
      <w:r>
        <w:rPr>
          <w:lang w:val="en-US"/>
        </w:rPr>
        <w:lastRenderedPageBreak/>
        <w:t>(a)</w:t>
      </w:r>
    </w:p>
    <w:tbl>
      <w:tblPr>
        <w:tblStyle w:val="TableGrid"/>
        <w:tblW w:w="100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34"/>
        <w:gridCol w:w="1674"/>
      </w:tblGrid>
      <w:tr w:rsidR="00677DA1" w:rsidRPr="009B5B13" w:rsidTr="00D07E45">
        <w:trPr>
          <w:trHeight w:val="1134"/>
        </w:trPr>
        <w:tc>
          <w:tcPr>
            <w:tcW w:w="8334" w:type="dxa"/>
          </w:tcPr>
          <w:p w:rsidR="00677DA1" w:rsidRDefault="00677DA1" w:rsidP="00D443B1">
            <w:pPr>
              <w:spacing w:line="240" w:lineRule="auto"/>
              <w:jc w:val="both"/>
              <w:rPr>
                <w:b/>
                <w:lang w:val="en-US"/>
              </w:rPr>
            </w:pPr>
            <w:r>
              <w:rPr>
                <w:b/>
                <w:noProof/>
                <w:lang w:eastAsia="en-AU"/>
              </w:rPr>
              <w:drawing>
                <wp:inline distT="0" distB="0" distL="0" distR="0" wp14:anchorId="389D3A7D" wp14:editId="02D9ACB9">
                  <wp:extent cx="5145405" cy="652145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5405" cy="6521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74" w:type="dxa"/>
          </w:tcPr>
          <w:p w:rsidR="00677DA1" w:rsidRPr="009B5B13" w:rsidRDefault="00677DA1" w:rsidP="00D443B1">
            <w:pPr>
              <w:spacing w:line="240" w:lineRule="auto"/>
              <w:jc w:val="both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Coverage = 10%</w:t>
            </w:r>
          </w:p>
        </w:tc>
      </w:tr>
      <w:tr w:rsidR="00677DA1" w:rsidRPr="009B5B13" w:rsidTr="00D07E45">
        <w:trPr>
          <w:trHeight w:val="1134"/>
        </w:trPr>
        <w:tc>
          <w:tcPr>
            <w:tcW w:w="8334" w:type="dxa"/>
          </w:tcPr>
          <w:p w:rsidR="00677DA1" w:rsidRDefault="00205D7B" w:rsidP="00D443B1">
            <w:pPr>
              <w:spacing w:line="240" w:lineRule="auto"/>
              <w:jc w:val="both"/>
              <w:rPr>
                <w:b/>
                <w:lang w:val="en-US"/>
              </w:rPr>
            </w:pPr>
            <w:r>
              <w:rPr>
                <w:b/>
                <w:noProof/>
                <w:lang w:eastAsia="en-AU"/>
              </w:rPr>
              <w:pict>
                <v:shape id="_x0000_i1026" type="#_x0000_t75" style="width:405.7pt;height:50.7pt">
                  <v:imagedata r:id="rId17" o:title="50 percent"/>
                </v:shape>
              </w:pict>
            </w:r>
          </w:p>
        </w:tc>
        <w:tc>
          <w:tcPr>
            <w:tcW w:w="1674" w:type="dxa"/>
          </w:tcPr>
          <w:p w:rsidR="00677DA1" w:rsidRPr="00677DA1" w:rsidRDefault="00677DA1" w:rsidP="00D443B1">
            <w:pPr>
              <w:spacing w:line="240" w:lineRule="auto"/>
              <w:jc w:val="both"/>
              <w:rPr>
                <w:sz w:val="20"/>
                <w:lang w:val="en-US"/>
              </w:rPr>
            </w:pPr>
            <w:r w:rsidRPr="00677DA1">
              <w:rPr>
                <w:sz w:val="20"/>
                <w:lang w:val="en-US"/>
              </w:rPr>
              <w:t>Coverage = 50%</w:t>
            </w:r>
          </w:p>
        </w:tc>
      </w:tr>
      <w:tr w:rsidR="00677DA1" w:rsidRPr="009B5B13" w:rsidTr="00D07E45">
        <w:trPr>
          <w:trHeight w:val="1077"/>
        </w:trPr>
        <w:tc>
          <w:tcPr>
            <w:tcW w:w="8334" w:type="dxa"/>
          </w:tcPr>
          <w:p w:rsidR="00677DA1" w:rsidRDefault="00205D7B" w:rsidP="00D443B1">
            <w:pPr>
              <w:spacing w:line="240" w:lineRule="auto"/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pict>
                <v:shape id="_x0000_i1027" type="#_x0000_t75" style="width:405.7pt;height:51.35pt">
                  <v:imagedata r:id="rId18" o:title="90 percent"/>
                </v:shape>
              </w:pict>
            </w:r>
          </w:p>
        </w:tc>
        <w:tc>
          <w:tcPr>
            <w:tcW w:w="1674" w:type="dxa"/>
          </w:tcPr>
          <w:p w:rsidR="00677DA1" w:rsidRPr="00677DA1" w:rsidRDefault="00677DA1" w:rsidP="00D443B1">
            <w:pPr>
              <w:spacing w:line="240" w:lineRule="auto"/>
              <w:jc w:val="both"/>
              <w:rPr>
                <w:sz w:val="20"/>
                <w:lang w:val="en-US"/>
              </w:rPr>
            </w:pPr>
            <w:r w:rsidRPr="00677DA1">
              <w:rPr>
                <w:sz w:val="20"/>
                <w:lang w:val="en-US"/>
              </w:rPr>
              <w:t>Coverage = 90%</w:t>
            </w:r>
          </w:p>
        </w:tc>
      </w:tr>
    </w:tbl>
    <w:p w:rsidR="00D07E45" w:rsidRDefault="00D07E45" w:rsidP="00F30165">
      <w:pPr>
        <w:jc w:val="center"/>
        <w:rPr>
          <w:lang w:val="en-US"/>
        </w:rPr>
      </w:pPr>
      <w:r>
        <w:rPr>
          <w:lang w:val="en-US"/>
        </w:rPr>
        <w:t>(a)</w:t>
      </w:r>
    </w:p>
    <w:tbl>
      <w:tblPr>
        <w:tblStyle w:val="TableGrid"/>
        <w:tblW w:w="100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36"/>
        <w:gridCol w:w="3336"/>
        <w:gridCol w:w="3336"/>
      </w:tblGrid>
      <w:tr w:rsidR="00D07E45" w:rsidTr="00AA027C">
        <w:tc>
          <w:tcPr>
            <w:tcW w:w="3336" w:type="dxa"/>
          </w:tcPr>
          <w:p w:rsidR="00D07E45" w:rsidRDefault="00D07E45" w:rsidP="00AA027C">
            <w:pPr>
              <w:spacing w:line="240" w:lineRule="auto"/>
              <w:jc w:val="both"/>
              <w:rPr>
                <w:b/>
                <w:lang w:val="en-US"/>
              </w:rPr>
            </w:pPr>
            <w:r w:rsidRPr="00C01035">
              <w:rPr>
                <w:b/>
                <w:noProof/>
                <w:lang w:eastAsia="en-AU"/>
              </w:rPr>
              <w:drawing>
                <wp:inline distT="0" distB="0" distL="0" distR="0" wp14:anchorId="1F3516C3" wp14:editId="52B703A4">
                  <wp:extent cx="1980000" cy="2955307"/>
                  <wp:effectExtent l="0" t="0" r="1270" b="0"/>
                  <wp:docPr id="32" name="Picture 32" descr="C:\Users\19328021\Desktop\PhD\Articles\Effectiveness of SPMs\Velocity conoturs\ZX plane\SDR cases\SDR-0.6_FW_Center_750,0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C:\Users\19328021\Desktop\PhD\Articles\Effectiveness of SPMs\Velocity conoturs\ZX plane\SDR cases\SDR-0.6_FW_Center_750,0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0000" cy="29553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36" w:type="dxa"/>
          </w:tcPr>
          <w:p w:rsidR="00D07E45" w:rsidRDefault="00D07E45" w:rsidP="00AA027C">
            <w:pPr>
              <w:spacing w:line="240" w:lineRule="auto"/>
              <w:jc w:val="both"/>
              <w:rPr>
                <w:b/>
                <w:lang w:val="en-US"/>
              </w:rPr>
            </w:pPr>
            <w:r>
              <w:rPr>
                <w:b/>
                <w:noProof/>
                <w:lang w:eastAsia="en-AU"/>
              </w:rPr>
              <w:drawing>
                <wp:inline distT="0" distB="0" distL="0" distR="0" wp14:anchorId="52138B62" wp14:editId="52D72284">
                  <wp:extent cx="1980000" cy="2946768"/>
                  <wp:effectExtent l="0" t="0" r="1270" b="6350"/>
                  <wp:docPr id="30" name="Picture 30" descr="C:\Users\19328021\AppData\Local\Microsoft\Windows\INetCache\Content.Word\50 percen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Users\19328021\AppData\Local\Microsoft\Windows\INetCache\Content.Word\50 percen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0000" cy="29467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36" w:type="dxa"/>
          </w:tcPr>
          <w:p w:rsidR="00D07E45" w:rsidRDefault="00D07E45" w:rsidP="00AA027C">
            <w:pPr>
              <w:spacing w:line="240" w:lineRule="auto"/>
              <w:jc w:val="both"/>
              <w:rPr>
                <w:b/>
                <w:lang w:val="en-US"/>
              </w:rPr>
            </w:pPr>
            <w:r w:rsidRPr="0084278C">
              <w:rPr>
                <w:b/>
                <w:noProof/>
                <w:lang w:eastAsia="en-AU"/>
              </w:rPr>
              <w:drawing>
                <wp:inline distT="0" distB="0" distL="0" distR="0" wp14:anchorId="2253FBB8" wp14:editId="0AEC8C8D">
                  <wp:extent cx="1980000" cy="2945597"/>
                  <wp:effectExtent l="0" t="0" r="1270" b="7620"/>
                  <wp:docPr id="31" name="Picture 31" descr="C:\Users\19328021\Desktop\PhD\Articles\Effectiveness of SPMs\Velocity conoturs\ZX plane\Coverage area cases\90 percen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C:\Users\19328021\Desktop\PhD\Articles\Effectiveness of SPMs\Velocity conoturs\ZX plane\Coverage area cases\90 percen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0000" cy="29455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07E45" w:rsidTr="00AA027C">
        <w:tc>
          <w:tcPr>
            <w:tcW w:w="3336" w:type="dxa"/>
          </w:tcPr>
          <w:p w:rsidR="00D07E45" w:rsidRPr="00AD1976" w:rsidRDefault="00D07E45" w:rsidP="00AA027C">
            <w:pPr>
              <w:spacing w:line="240" w:lineRule="auto"/>
              <w:jc w:val="center"/>
              <w:rPr>
                <w:lang w:val="en-US"/>
              </w:rPr>
            </w:pPr>
            <w:r w:rsidRPr="00527486">
              <w:rPr>
                <w:lang w:val="en-US"/>
              </w:rPr>
              <w:t>FTW Coverage = 10%</w:t>
            </w:r>
          </w:p>
        </w:tc>
        <w:tc>
          <w:tcPr>
            <w:tcW w:w="3336" w:type="dxa"/>
          </w:tcPr>
          <w:p w:rsidR="00D07E45" w:rsidRPr="00AD1976" w:rsidRDefault="00D07E45" w:rsidP="00AA027C">
            <w:pPr>
              <w:spacing w:line="240" w:lineRule="auto"/>
              <w:jc w:val="center"/>
              <w:rPr>
                <w:lang w:val="en-US"/>
              </w:rPr>
            </w:pPr>
            <w:r w:rsidRPr="00527486">
              <w:rPr>
                <w:lang w:val="en-US"/>
              </w:rPr>
              <w:t xml:space="preserve">FTW Coverage = </w:t>
            </w:r>
            <w:r>
              <w:rPr>
                <w:lang w:val="en-US"/>
              </w:rPr>
              <w:t>50%</w:t>
            </w:r>
          </w:p>
        </w:tc>
        <w:tc>
          <w:tcPr>
            <w:tcW w:w="3336" w:type="dxa"/>
          </w:tcPr>
          <w:p w:rsidR="00D07E45" w:rsidRPr="00AD1976" w:rsidRDefault="00D07E45" w:rsidP="00AA027C">
            <w:pPr>
              <w:spacing w:line="240" w:lineRule="auto"/>
              <w:jc w:val="center"/>
              <w:rPr>
                <w:lang w:val="en-US"/>
              </w:rPr>
            </w:pPr>
            <w:r w:rsidRPr="00527486">
              <w:rPr>
                <w:lang w:val="en-US"/>
              </w:rPr>
              <w:t xml:space="preserve">FTW Coverage = </w:t>
            </w:r>
            <w:r>
              <w:rPr>
                <w:lang w:val="en-US"/>
              </w:rPr>
              <w:t>90%</w:t>
            </w:r>
          </w:p>
        </w:tc>
      </w:tr>
    </w:tbl>
    <w:p w:rsidR="00D07E45" w:rsidRDefault="00D07E45" w:rsidP="0037596A">
      <w:pPr>
        <w:pStyle w:val="NoSpacing"/>
        <w:rPr>
          <w:lang w:val="en-US"/>
        </w:rPr>
      </w:pPr>
    </w:p>
    <w:p w:rsidR="00F30165" w:rsidRDefault="00F30165" w:rsidP="00F30165">
      <w:pPr>
        <w:jc w:val="center"/>
        <w:rPr>
          <w:lang w:val="en-US"/>
        </w:rPr>
      </w:pPr>
      <w:r>
        <w:rPr>
          <w:lang w:val="en-US"/>
        </w:rPr>
        <w:t>(b)</w:t>
      </w:r>
    </w:p>
    <w:p w:rsidR="00F30165" w:rsidRDefault="00F30165" w:rsidP="000A6D04">
      <w:pPr>
        <w:spacing w:line="240" w:lineRule="auto"/>
        <w:jc w:val="both"/>
        <w:rPr>
          <w:lang w:val="en-US"/>
        </w:rPr>
      </w:pPr>
      <w:r w:rsidRPr="00FC2CFB">
        <w:rPr>
          <w:lang w:val="en-US"/>
        </w:rPr>
        <w:t xml:space="preserve">Figure </w:t>
      </w:r>
      <w:r w:rsidR="0030094F">
        <w:rPr>
          <w:lang w:val="en-US"/>
        </w:rPr>
        <w:t>S5</w:t>
      </w:r>
      <w:r w:rsidRPr="00FC2CFB">
        <w:rPr>
          <w:lang w:val="en-US"/>
        </w:rPr>
        <w:t>:</w:t>
      </w:r>
      <w:r>
        <w:rPr>
          <w:lang w:val="en-US"/>
        </w:rPr>
        <w:t xml:space="preserve"> Velocity contours for </w:t>
      </w:r>
      <w:r w:rsidR="0063646E">
        <w:rPr>
          <w:lang w:val="en-US"/>
        </w:rPr>
        <w:t>FWF</w:t>
      </w:r>
      <w:r>
        <w:rPr>
          <w:lang w:val="en-US"/>
        </w:rPr>
        <w:t xml:space="preserve"> of varying coverage area. (a) </w:t>
      </w:r>
      <w:proofErr w:type="gramStart"/>
      <w:r w:rsidR="00D07E45">
        <w:rPr>
          <w:lang w:val="en-US"/>
        </w:rPr>
        <w:t>plane</w:t>
      </w:r>
      <w:proofErr w:type="gramEnd"/>
      <w:r w:rsidR="00D07E45">
        <w:rPr>
          <w:lang w:val="en-US"/>
        </w:rPr>
        <w:t xml:space="preserve"> a-a (b) plane b-b</w:t>
      </w:r>
      <w:r>
        <w:rPr>
          <w:lang w:val="en-US"/>
        </w:rPr>
        <w:t xml:space="preserve"> </w:t>
      </w:r>
    </w:p>
    <w:p w:rsidR="0080015B" w:rsidRDefault="0080015B" w:rsidP="00F30165">
      <w:pPr>
        <w:jc w:val="center"/>
        <w:rPr>
          <w:lang w:val="en-US"/>
        </w:rPr>
      </w:pPr>
    </w:p>
    <w:p w:rsidR="0080015B" w:rsidRDefault="0080015B" w:rsidP="00F30165">
      <w:pPr>
        <w:jc w:val="center"/>
        <w:rPr>
          <w:lang w:val="en-US"/>
        </w:rPr>
      </w:pPr>
    </w:p>
    <w:p w:rsidR="0080015B" w:rsidRDefault="0080015B" w:rsidP="00F30165">
      <w:pPr>
        <w:jc w:val="center"/>
        <w:rPr>
          <w:lang w:val="en-US"/>
        </w:rPr>
      </w:pPr>
    </w:p>
    <w:p w:rsidR="0063646E" w:rsidRDefault="0063646E" w:rsidP="00F30165">
      <w:pPr>
        <w:jc w:val="center"/>
        <w:rPr>
          <w:lang w:val="en-US"/>
        </w:rPr>
      </w:pPr>
    </w:p>
    <w:p w:rsidR="0080015B" w:rsidRDefault="0080015B" w:rsidP="00F30165">
      <w:pPr>
        <w:jc w:val="center"/>
        <w:rPr>
          <w:lang w:val="en-US"/>
        </w:rPr>
      </w:pPr>
    </w:p>
    <w:p w:rsidR="0080015B" w:rsidRDefault="0080015B" w:rsidP="00F30165">
      <w:pPr>
        <w:jc w:val="center"/>
        <w:rPr>
          <w:lang w:val="en-US"/>
        </w:rPr>
      </w:pPr>
    </w:p>
    <w:tbl>
      <w:tblPr>
        <w:tblStyle w:val="TableGrid"/>
        <w:tblW w:w="90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34"/>
        <w:gridCol w:w="733"/>
      </w:tblGrid>
      <w:tr w:rsidR="0080015B" w:rsidRPr="009B5B13" w:rsidTr="00AA027C">
        <w:trPr>
          <w:trHeight w:val="1134"/>
        </w:trPr>
        <w:tc>
          <w:tcPr>
            <w:tcW w:w="8334" w:type="dxa"/>
          </w:tcPr>
          <w:p w:rsidR="0080015B" w:rsidRDefault="0080015B" w:rsidP="00AA027C">
            <w:pPr>
              <w:spacing w:line="240" w:lineRule="auto"/>
              <w:jc w:val="both"/>
              <w:rPr>
                <w:b/>
                <w:lang w:val="en-US"/>
              </w:rPr>
            </w:pPr>
            <w:r>
              <w:rPr>
                <w:b/>
                <w:noProof/>
                <w:lang w:eastAsia="en-AU"/>
              </w:rPr>
              <w:lastRenderedPageBreak/>
              <w:drawing>
                <wp:inline distT="0" distB="0" distL="0" distR="0" wp14:anchorId="2EB1D614" wp14:editId="776E7A1B">
                  <wp:extent cx="5148000" cy="653782"/>
                  <wp:effectExtent l="0" t="0" r="0" b="0"/>
                  <wp:docPr id="34" name="Pictur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0.01 (Near inlet).jp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8000" cy="6537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3" w:type="dxa"/>
          </w:tcPr>
          <w:p w:rsidR="0080015B" w:rsidRPr="009B5B13" w:rsidRDefault="0080015B" w:rsidP="00AA027C">
            <w:pPr>
              <w:spacing w:line="240" w:lineRule="auto"/>
              <w:jc w:val="both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0.01L</w:t>
            </w:r>
          </w:p>
        </w:tc>
      </w:tr>
      <w:tr w:rsidR="0080015B" w:rsidRPr="009B5B13" w:rsidTr="00AA027C">
        <w:trPr>
          <w:trHeight w:val="1134"/>
        </w:trPr>
        <w:tc>
          <w:tcPr>
            <w:tcW w:w="8334" w:type="dxa"/>
          </w:tcPr>
          <w:p w:rsidR="0080015B" w:rsidRDefault="0080015B" w:rsidP="00AA027C">
            <w:pPr>
              <w:spacing w:line="240" w:lineRule="auto"/>
              <w:jc w:val="both"/>
              <w:rPr>
                <w:b/>
                <w:lang w:val="en-US"/>
              </w:rPr>
            </w:pPr>
            <w:r>
              <w:rPr>
                <w:b/>
                <w:noProof/>
                <w:lang w:eastAsia="en-AU"/>
              </w:rPr>
              <w:drawing>
                <wp:inline distT="0" distB="0" distL="0" distR="0" wp14:anchorId="644F4A87" wp14:editId="50EB0C76">
                  <wp:extent cx="5145405" cy="652145"/>
                  <wp:effectExtent l="0" t="0" r="0" b="0"/>
                  <wp:docPr id="36" name="Picture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5405" cy="6521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3" w:type="dxa"/>
          </w:tcPr>
          <w:p w:rsidR="0080015B" w:rsidRPr="009B5B13" w:rsidRDefault="0080015B" w:rsidP="00AA027C">
            <w:pPr>
              <w:spacing w:line="240" w:lineRule="auto"/>
              <w:jc w:val="both"/>
              <w:rPr>
                <w:b/>
                <w:sz w:val="20"/>
                <w:lang w:val="en-US"/>
              </w:rPr>
            </w:pPr>
            <w:r>
              <w:rPr>
                <w:sz w:val="20"/>
                <w:lang w:val="en-US"/>
              </w:rPr>
              <w:t>0.44L</w:t>
            </w:r>
          </w:p>
        </w:tc>
      </w:tr>
      <w:tr w:rsidR="0080015B" w:rsidRPr="009B5B13" w:rsidTr="00AA027C">
        <w:trPr>
          <w:trHeight w:val="1077"/>
        </w:trPr>
        <w:tc>
          <w:tcPr>
            <w:tcW w:w="8334" w:type="dxa"/>
          </w:tcPr>
          <w:p w:rsidR="0080015B" w:rsidRDefault="0080015B" w:rsidP="00AA027C">
            <w:pPr>
              <w:spacing w:line="240" w:lineRule="auto"/>
              <w:jc w:val="both"/>
              <w:rPr>
                <w:b/>
                <w:lang w:val="en-US"/>
              </w:rPr>
            </w:pPr>
            <w:r>
              <w:rPr>
                <w:b/>
                <w:noProof/>
                <w:lang w:eastAsia="en-AU"/>
              </w:rPr>
              <w:drawing>
                <wp:inline distT="0" distB="0" distL="0" distR="0" wp14:anchorId="6449E887" wp14:editId="026A5ED6">
                  <wp:extent cx="5148000" cy="653248"/>
                  <wp:effectExtent l="0" t="0" r="0" b="0"/>
                  <wp:docPr id="35" name="Picture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0.88L.jp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8000" cy="6532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3" w:type="dxa"/>
          </w:tcPr>
          <w:p w:rsidR="0080015B" w:rsidRPr="009B5B13" w:rsidRDefault="0080015B" w:rsidP="00AA027C">
            <w:pPr>
              <w:spacing w:line="240" w:lineRule="auto"/>
              <w:jc w:val="both"/>
              <w:rPr>
                <w:b/>
                <w:sz w:val="20"/>
                <w:lang w:val="en-US"/>
              </w:rPr>
            </w:pPr>
            <w:r>
              <w:rPr>
                <w:sz w:val="20"/>
                <w:lang w:val="en-US"/>
              </w:rPr>
              <w:t>0.88L</w:t>
            </w:r>
          </w:p>
        </w:tc>
      </w:tr>
    </w:tbl>
    <w:p w:rsidR="0080015B" w:rsidRDefault="0080015B" w:rsidP="00F30165">
      <w:pPr>
        <w:jc w:val="center"/>
        <w:rPr>
          <w:lang w:val="en-US"/>
        </w:rPr>
      </w:pPr>
      <w:r>
        <w:rPr>
          <w:lang w:val="en-US"/>
        </w:rPr>
        <w:t>(a)</w:t>
      </w:r>
    </w:p>
    <w:tbl>
      <w:tblPr>
        <w:tblStyle w:val="TableGrid"/>
        <w:tblW w:w="100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36"/>
        <w:gridCol w:w="3336"/>
        <w:gridCol w:w="3336"/>
      </w:tblGrid>
      <w:tr w:rsidR="00CB5576" w:rsidTr="00ED42DC">
        <w:tc>
          <w:tcPr>
            <w:tcW w:w="3336" w:type="dxa"/>
          </w:tcPr>
          <w:p w:rsidR="00CB5576" w:rsidRDefault="005E1EC0" w:rsidP="00CB5576">
            <w:pPr>
              <w:tabs>
                <w:tab w:val="left" w:pos="2269"/>
              </w:tabs>
              <w:spacing w:line="240" w:lineRule="auto"/>
              <w:jc w:val="both"/>
              <w:rPr>
                <w:b/>
                <w:lang w:val="en-US"/>
              </w:rPr>
            </w:pPr>
            <w:r w:rsidRPr="005E1EC0">
              <w:rPr>
                <w:b/>
                <w:noProof/>
                <w:lang w:eastAsia="en-AU"/>
              </w:rPr>
              <w:drawing>
                <wp:inline distT="0" distB="0" distL="0" distR="0">
                  <wp:extent cx="1980000" cy="2949943"/>
                  <wp:effectExtent l="0" t="0" r="1270" b="3175"/>
                  <wp:docPr id="11" name="Picture 11" descr="C:\Users\19328021\Desktop\PhD\Articles\Effectiveness of SPMs\Velocity conoturs\ZX plane\Position Cases\0.01L (Near inlet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C:\Users\19328021\Desktop\PhD\Articles\Effectiveness of SPMs\Velocity conoturs\ZX plane\Position Cases\0.01L (Near inlet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0000" cy="29499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36" w:type="dxa"/>
          </w:tcPr>
          <w:p w:rsidR="00CB5576" w:rsidRDefault="0091035E" w:rsidP="00D443B1">
            <w:pPr>
              <w:spacing w:line="240" w:lineRule="auto"/>
              <w:jc w:val="both"/>
              <w:rPr>
                <w:b/>
                <w:lang w:val="en-US"/>
              </w:rPr>
            </w:pPr>
            <w:r w:rsidRPr="00C01035">
              <w:rPr>
                <w:b/>
                <w:noProof/>
                <w:lang w:eastAsia="en-AU"/>
              </w:rPr>
              <w:drawing>
                <wp:inline distT="0" distB="0" distL="0" distR="0" wp14:anchorId="385E5591" wp14:editId="160575F8">
                  <wp:extent cx="1980000" cy="2955307"/>
                  <wp:effectExtent l="0" t="0" r="1270" b="0"/>
                  <wp:docPr id="14" name="Picture 14" descr="C:\Users\19328021\Desktop\PhD\Articles\Effectiveness of SPMs\Velocity conoturs\ZX plane\SDR cases\SDR-0.6_FW_Center_750,0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C:\Users\19328021\Desktop\PhD\Articles\Effectiveness of SPMs\Velocity conoturs\ZX plane\SDR cases\SDR-0.6_FW_Center_750,0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0000" cy="29553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36" w:type="dxa"/>
          </w:tcPr>
          <w:p w:rsidR="00CB5576" w:rsidRDefault="005E1EC0" w:rsidP="00D443B1">
            <w:pPr>
              <w:spacing w:line="240" w:lineRule="auto"/>
              <w:jc w:val="both"/>
              <w:rPr>
                <w:b/>
                <w:lang w:val="en-US"/>
              </w:rPr>
            </w:pPr>
            <w:r w:rsidRPr="005E1EC0">
              <w:rPr>
                <w:b/>
                <w:noProof/>
                <w:lang w:eastAsia="en-AU"/>
              </w:rPr>
              <w:drawing>
                <wp:inline distT="0" distB="0" distL="0" distR="0">
                  <wp:extent cx="1980000" cy="2945464"/>
                  <wp:effectExtent l="0" t="0" r="1270" b="7620"/>
                  <wp:docPr id="13" name="Picture 13" descr="C:\Users\19328021\Desktop\PhD\Articles\Effectiveness of SPMs\Velocity conoturs\ZX plane\Position Cases\0.88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19328021\Desktop\PhD\Articles\Effectiveness of SPMs\Velocity conoturs\ZX plane\Position Cases\0.88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0000" cy="29454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5576" w:rsidRPr="00AD1976" w:rsidTr="00ED42DC">
        <w:tc>
          <w:tcPr>
            <w:tcW w:w="3336" w:type="dxa"/>
          </w:tcPr>
          <w:p w:rsidR="00CB5576" w:rsidRPr="00AD1976" w:rsidRDefault="00CB5576" w:rsidP="00D443B1">
            <w:pPr>
              <w:spacing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0.01L</w:t>
            </w:r>
          </w:p>
        </w:tc>
        <w:tc>
          <w:tcPr>
            <w:tcW w:w="3336" w:type="dxa"/>
          </w:tcPr>
          <w:p w:rsidR="00CB5576" w:rsidRPr="00AD1976" w:rsidRDefault="00CB5576" w:rsidP="00D443B1">
            <w:pPr>
              <w:spacing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0.44L</w:t>
            </w:r>
          </w:p>
        </w:tc>
        <w:tc>
          <w:tcPr>
            <w:tcW w:w="3336" w:type="dxa"/>
          </w:tcPr>
          <w:p w:rsidR="00CB5576" w:rsidRPr="00AD1976" w:rsidRDefault="00CB5576" w:rsidP="00D443B1">
            <w:pPr>
              <w:spacing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0.88L</w:t>
            </w:r>
          </w:p>
        </w:tc>
      </w:tr>
    </w:tbl>
    <w:p w:rsidR="00782ABD" w:rsidRDefault="00782ABD" w:rsidP="00782ABD">
      <w:pPr>
        <w:pStyle w:val="NoSpacing"/>
        <w:rPr>
          <w:lang w:val="en-US"/>
        </w:rPr>
      </w:pPr>
    </w:p>
    <w:p w:rsidR="00ED42DC" w:rsidRDefault="0080015B" w:rsidP="00677DA1">
      <w:pPr>
        <w:jc w:val="center"/>
        <w:rPr>
          <w:lang w:val="en-US"/>
        </w:rPr>
      </w:pPr>
      <w:r>
        <w:rPr>
          <w:lang w:val="en-US"/>
        </w:rPr>
        <w:t xml:space="preserve"> </w:t>
      </w:r>
      <w:r w:rsidR="00ED42DC">
        <w:rPr>
          <w:lang w:val="en-US"/>
        </w:rPr>
        <w:t>(b)</w:t>
      </w:r>
    </w:p>
    <w:p w:rsidR="00677DA1" w:rsidRPr="00AB3167" w:rsidRDefault="00677DA1" w:rsidP="0081746A">
      <w:pPr>
        <w:spacing w:line="240" w:lineRule="auto"/>
        <w:jc w:val="both"/>
        <w:rPr>
          <w:lang w:val="en-US"/>
        </w:rPr>
      </w:pPr>
      <w:r w:rsidRPr="00AB3167">
        <w:rPr>
          <w:lang w:val="en-US"/>
        </w:rPr>
        <w:t>Figure</w:t>
      </w:r>
      <w:r w:rsidR="00ED42DC">
        <w:rPr>
          <w:lang w:val="en-US"/>
        </w:rPr>
        <w:t xml:space="preserve"> S6</w:t>
      </w:r>
      <w:r w:rsidRPr="00AB3167">
        <w:rPr>
          <w:lang w:val="en-US"/>
        </w:rPr>
        <w:t xml:space="preserve">: Velocity contours </w:t>
      </w:r>
      <w:r w:rsidR="0063646E">
        <w:rPr>
          <w:lang w:val="en-US"/>
        </w:rPr>
        <w:t>for</w:t>
      </w:r>
      <w:r w:rsidRPr="00AB3167">
        <w:rPr>
          <w:lang w:val="en-US"/>
        </w:rPr>
        <w:t xml:space="preserve"> </w:t>
      </w:r>
      <w:r w:rsidR="0063646E">
        <w:rPr>
          <w:lang w:val="en-US"/>
        </w:rPr>
        <w:t>FWF</w:t>
      </w:r>
      <w:r>
        <w:rPr>
          <w:lang w:val="en-US"/>
        </w:rPr>
        <w:t xml:space="preserve"> positioned at different locations</w:t>
      </w:r>
      <w:r w:rsidR="00ED42DC">
        <w:rPr>
          <w:lang w:val="en-US"/>
        </w:rPr>
        <w:t>. (a)</w:t>
      </w:r>
      <w:r w:rsidR="003730F8">
        <w:rPr>
          <w:lang w:val="en-US"/>
        </w:rPr>
        <w:t xml:space="preserve"> </w:t>
      </w:r>
      <w:proofErr w:type="gramStart"/>
      <w:r w:rsidR="003730F8">
        <w:rPr>
          <w:lang w:val="en-US"/>
        </w:rPr>
        <w:t>plane</w:t>
      </w:r>
      <w:proofErr w:type="gramEnd"/>
      <w:r w:rsidR="003730F8">
        <w:rPr>
          <w:lang w:val="en-US"/>
        </w:rPr>
        <w:t xml:space="preserve"> a-a (b) plane b-b</w:t>
      </w:r>
    </w:p>
    <w:p w:rsidR="005270AD" w:rsidRDefault="005270AD"/>
    <w:p w:rsidR="008A33E5" w:rsidRDefault="008A33E5"/>
    <w:p w:rsidR="008A33E5" w:rsidRDefault="008A33E5"/>
    <w:p w:rsidR="008A33E5" w:rsidRDefault="008A33E5"/>
    <w:p w:rsidR="008A33E5" w:rsidRDefault="008A33E5"/>
    <w:p w:rsidR="00B97B2B" w:rsidRDefault="00B97B2B"/>
    <w:p w:rsidR="008A33E5" w:rsidRDefault="008A33E5"/>
    <w:tbl>
      <w:tblPr>
        <w:tblStyle w:val="TableGrid"/>
        <w:tblW w:w="98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23"/>
        <w:gridCol w:w="1531"/>
      </w:tblGrid>
      <w:tr w:rsidR="009E58E9" w:rsidRPr="009B5B13" w:rsidTr="00141F39">
        <w:trPr>
          <w:trHeight w:val="1134"/>
        </w:trPr>
        <w:tc>
          <w:tcPr>
            <w:tcW w:w="8323" w:type="dxa"/>
          </w:tcPr>
          <w:p w:rsidR="009E58E9" w:rsidRDefault="009E58E9" w:rsidP="009E58E9">
            <w:pPr>
              <w:spacing w:line="240" w:lineRule="auto"/>
              <w:jc w:val="both"/>
              <w:rPr>
                <w:b/>
                <w:lang w:val="en-US"/>
              </w:rPr>
            </w:pPr>
            <w:r w:rsidRPr="009E58E9">
              <w:rPr>
                <w:b/>
                <w:noProof/>
                <w:lang w:eastAsia="en-AU"/>
              </w:rPr>
              <w:lastRenderedPageBreak/>
              <w:drawing>
                <wp:inline distT="0" distB="0" distL="0" distR="0" wp14:anchorId="69974243" wp14:editId="6AD5E346">
                  <wp:extent cx="5148000" cy="651756"/>
                  <wp:effectExtent l="0" t="0" r="0" b="0"/>
                  <wp:docPr id="33" name="Picture 33" descr="C:\Users\19328021\Desktop\PhD\Articles\Effectiveness of SPMs\Velocity conoturs\Longitudinal\IB porosity cases\IB Porosity_0.8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C:\Users\19328021\Desktop\PhD\Articles\Effectiveness of SPMs\Velocity conoturs\Longitudinal\IB porosity cases\IB Porosity_0.8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8000" cy="6517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1" w:type="dxa"/>
          </w:tcPr>
          <w:p w:rsidR="009E58E9" w:rsidRPr="009B5B13" w:rsidRDefault="009E58E9" w:rsidP="009E58E9">
            <w:pPr>
              <w:spacing w:line="240" w:lineRule="auto"/>
              <w:jc w:val="both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Porosity = 0.87</w:t>
            </w:r>
          </w:p>
        </w:tc>
      </w:tr>
      <w:tr w:rsidR="009E58E9" w:rsidRPr="009B5B13" w:rsidTr="00141F39">
        <w:trPr>
          <w:trHeight w:val="1134"/>
        </w:trPr>
        <w:tc>
          <w:tcPr>
            <w:tcW w:w="8323" w:type="dxa"/>
          </w:tcPr>
          <w:p w:rsidR="009E58E9" w:rsidRDefault="009E58E9" w:rsidP="009E58E9">
            <w:pPr>
              <w:spacing w:line="240" w:lineRule="auto"/>
              <w:jc w:val="both"/>
              <w:rPr>
                <w:b/>
                <w:lang w:val="en-US"/>
              </w:rPr>
            </w:pPr>
            <w:r w:rsidRPr="009E58E9">
              <w:rPr>
                <w:b/>
                <w:noProof/>
                <w:lang w:eastAsia="en-AU"/>
              </w:rPr>
              <w:drawing>
                <wp:inline distT="0" distB="0" distL="0" distR="0" wp14:anchorId="2A7CD397" wp14:editId="11CE15B6">
                  <wp:extent cx="5148000" cy="654541"/>
                  <wp:effectExtent l="0" t="0" r="0" b="0"/>
                  <wp:docPr id="37" name="Picture 37" descr="C:\Users\19328021\Desktop\PhD\Articles\Effectiveness of SPMs\Velocity conoturs\Longitudinal\IB porosity cases\IB Porosity_0.97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C:\Users\19328021\Desktop\PhD\Articles\Effectiveness of SPMs\Velocity conoturs\Longitudinal\IB porosity cases\IB Porosity_0.97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8000" cy="6545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1" w:type="dxa"/>
          </w:tcPr>
          <w:p w:rsidR="009E58E9" w:rsidRPr="00677DA1" w:rsidRDefault="009E58E9" w:rsidP="009E58E9">
            <w:pPr>
              <w:spacing w:line="240" w:lineRule="auto"/>
              <w:jc w:val="both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Porosity = 0.96</w:t>
            </w:r>
          </w:p>
        </w:tc>
      </w:tr>
      <w:tr w:rsidR="009E58E9" w:rsidRPr="009B5B13" w:rsidTr="00141F39">
        <w:trPr>
          <w:trHeight w:val="1077"/>
        </w:trPr>
        <w:tc>
          <w:tcPr>
            <w:tcW w:w="8323" w:type="dxa"/>
          </w:tcPr>
          <w:p w:rsidR="009E58E9" w:rsidRDefault="009E58E9" w:rsidP="009E58E9">
            <w:pPr>
              <w:spacing w:line="240" w:lineRule="auto"/>
              <w:jc w:val="both"/>
              <w:rPr>
                <w:b/>
                <w:lang w:val="en-US"/>
              </w:rPr>
            </w:pPr>
            <w:r w:rsidRPr="009E58E9">
              <w:rPr>
                <w:b/>
                <w:noProof/>
                <w:lang w:eastAsia="en-AU"/>
              </w:rPr>
              <w:drawing>
                <wp:inline distT="0" distB="0" distL="0" distR="0" wp14:anchorId="2A239008" wp14:editId="31593D20">
                  <wp:extent cx="5148000" cy="654747"/>
                  <wp:effectExtent l="0" t="0" r="0" b="0"/>
                  <wp:docPr id="38" name="Picture 38" descr="C:\Users\19328021\Desktop\PhD\Articles\Effectiveness of SPMs\Velocity conoturs\Longitudinal\IB porosity cases\IB Porosity_0.99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C:\Users\19328021\Desktop\PhD\Articles\Effectiveness of SPMs\Velocity conoturs\Longitudinal\IB porosity cases\IB Porosity_0.99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8000" cy="6547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1" w:type="dxa"/>
          </w:tcPr>
          <w:p w:rsidR="009E58E9" w:rsidRPr="00677DA1" w:rsidRDefault="009E58E9" w:rsidP="009E58E9">
            <w:pPr>
              <w:spacing w:line="240" w:lineRule="auto"/>
              <w:jc w:val="both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Porosity = 0.995</w:t>
            </w:r>
          </w:p>
        </w:tc>
      </w:tr>
    </w:tbl>
    <w:p w:rsidR="00141F39" w:rsidRDefault="00141F39" w:rsidP="00141F39">
      <w:pPr>
        <w:pStyle w:val="NoSpacing"/>
        <w:rPr>
          <w:lang w:val="en-US"/>
        </w:rPr>
      </w:pPr>
    </w:p>
    <w:p w:rsidR="008A33E5" w:rsidRDefault="008A33E5" w:rsidP="008A33E5">
      <w:pPr>
        <w:jc w:val="center"/>
        <w:rPr>
          <w:lang w:val="en-US"/>
        </w:rPr>
      </w:pPr>
      <w:r w:rsidRPr="00AB3167">
        <w:rPr>
          <w:lang w:val="en-US"/>
        </w:rPr>
        <w:t>Figure</w:t>
      </w:r>
      <w:r w:rsidR="00B97B2B">
        <w:rPr>
          <w:lang w:val="en-US"/>
        </w:rPr>
        <w:t xml:space="preserve"> S7</w:t>
      </w:r>
      <w:r w:rsidRPr="00AB3167">
        <w:rPr>
          <w:lang w:val="en-US"/>
        </w:rPr>
        <w:t xml:space="preserve">: Velocity contours </w:t>
      </w:r>
      <w:r w:rsidR="0063646E">
        <w:rPr>
          <w:lang w:val="en-US"/>
        </w:rPr>
        <w:t>for</w:t>
      </w:r>
      <w:r w:rsidR="00BC4646">
        <w:rPr>
          <w:lang w:val="en-US"/>
        </w:rPr>
        <w:t xml:space="preserve"> </w:t>
      </w:r>
      <w:r w:rsidR="0063646E">
        <w:rPr>
          <w:lang w:val="en-US"/>
        </w:rPr>
        <w:t>FIC</w:t>
      </w:r>
      <w:r>
        <w:rPr>
          <w:lang w:val="en-US"/>
        </w:rPr>
        <w:t xml:space="preserve"> of varying porosity</w:t>
      </w:r>
    </w:p>
    <w:p w:rsidR="00090770" w:rsidRDefault="00090770" w:rsidP="008A33E5">
      <w:pPr>
        <w:jc w:val="center"/>
        <w:rPr>
          <w:lang w:val="en-US"/>
        </w:rPr>
      </w:pPr>
    </w:p>
    <w:p w:rsidR="002034D7" w:rsidRDefault="002034D7" w:rsidP="008A33E5">
      <w:pPr>
        <w:jc w:val="center"/>
        <w:rPr>
          <w:lang w:val="en-US"/>
        </w:rPr>
      </w:pPr>
    </w:p>
    <w:p w:rsidR="002034D7" w:rsidRDefault="002034D7" w:rsidP="008A33E5">
      <w:pPr>
        <w:jc w:val="center"/>
        <w:rPr>
          <w:lang w:val="en-US"/>
        </w:rPr>
      </w:pPr>
    </w:p>
    <w:p w:rsidR="002034D7" w:rsidRDefault="002034D7" w:rsidP="008A33E5">
      <w:pPr>
        <w:jc w:val="center"/>
        <w:rPr>
          <w:lang w:val="en-US"/>
        </w:rPr>
      </w:pPr>
    </w:p>
    <w:p w:rsidR="002034D7" w:rsidRDefault="002034D7" w:rsidP="008A33E5">
      <w:pPr>
        <w:jc w:val="center"/>
        <w:rPr>
          <w:lang w:val="en-US"/>
        </w:rPr>
      </w:pPr>
    </w:p>
    <w:p w:rsidR="002034D7" w:rsidRDefault="002034D7" w:rsidP="008A33E5">
      <w:pPr>
        <w:jc w:val="center"/>
        <w:rPr>
          <w:lang w:val="en-US"/>
        </w:rPr>
      </w:pPr>
    </w:p>
    <w:p w:rsidR="002034D7" w:rsidRDefault="002034D7" w:rsidP="008A33E5">
      <w:pPr>
        <w:jc w:val="center"/>
        <w:rPr>
          <w:lang w:val="en-US"/>
        </w:rPr>
      </w:pPr>
    </w:p>
    <w:p w:rsidR="002034D7" w:rsidRDefault="002034D7" w:rsidP="008A33E5">
      <w:pPr>
        <w:jc w:val="center"/>
        <w:rPr>
          <w:lang w:val="en-US"/>
        </w:rPr>
      </w:pPr>
    </w:p>
    <w:p w:rsidR="002034D7" w:rsidRDefault="002034D7" w:rsidP="008A33E5">
      <w:pPr>
        <w:jc w:val="center"/>
        <w:rPr>
          <w:lang w:val="en-US"/>
        </w:rPr>
      </w:pPr>
    </w:p>
    <w:p w:rsidR="002034D7" w:rsidRDefault="002034D7" w:rsidP="008A33E5">
      <w:pPr>
        <w:jc w:val="center"/>
        <w:rPr>
          <w:lang w:val="en-US"/>
        </w:rPr>
      </w:pPr>
    </w:p>
    <w:p w:rsidR="00090770" w:rsidRPr="00AB3167" w:rsidRDefault="00090770" w:rsidP="008A33E5">
      <w:pPr>
        <w:jc w:val="center"/>
        <w:rPr>
          <w:lang w:val="en-US"/>
        </w:rPr>
      </w:pPr>
    </w:p>
    <w:tbl>
      <w:tblPr>
        <w:tblStyle w:val="TableGrid"/>
        <w:tblW w:w="100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36"/>
        <w:gridCol w:w="3336"/>
        <w:gridCol w:w="3336"/>
      </w:tblGrid>
      <w:tr w:rsidR="00090770" w:rsidTr="00366F4E">
        <w:tc>
          <w:tcPr>
            <w:tcW w:w="3336" w:type="dxa"/>
          </w:tcPr>
          <w:p w:rsidR="00090770" w:rsidRDefault="0077327C" w:rsidP="00D443B1">
            <w:pPr>
              <w:tabs>
                <w:tab w:val="left" w:pos="2269"/>
              </w:tabs>
              <w:spacing w:line="240" w:lineRule="auto"/>
              <w:jc w:val="both"/>
              <w:rPr>
                <w:b/>
                <w:lang w:val="en-US"/>
              </w:rPr>
            </w:pPr>
            <w:r w:rsidRPr="0077327C">
              <w:rPr>
                <w:b/>
                <w:noProof/>
                <w:lang w:eastAsia="en-AU"/>
              </w:rPr>
              <w:lastRenderedPageBreak/>
              <w:drawing>
                <wp:inline distT="0" distB="0" distL="0" distR="0">
                  <wp:extent cx="1980000" cy="2945780"/>
                  <wp:effectExtent l="0" t="0" r="1270" b="6985"/>
                  <wp:docPr id="49" name="Picture 49" descr="C:\Users\19328021\Desktop\PhD\Articles\Effectiveness of SPMs\Velocity conoturs\ZX plane\IB_SDR cases\IB_SDR-0.15_F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C:\Users\19328021\Desktop\PhD\Articles\Effectiveness of SPMs\Velocity conoturs\ZX plane\IB_SDR cases\IB_SDR-0.15_F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0000" cy="2945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36" w:type="dxa"/>
          </w:tcPr>
          <w:p w:rsidR="00090770" w:rsidRDefault="0077327C" w:rsidP="00D443B1">
            <w:pPr>
              <w:spacing w:line="240" w:lineRule="auto"/>
              <w:jc w:val="both"/>
              <w:rPr>
                <w:b/>
                <w:lang w:val="en-US"/>
              </w:rPr>
            </w:pPr>
            <w:r w:rsidRPr="0077327C">
              <w:rPr>
                <w:b/>
                <w:noProof/>
                <w:lang w:eastAsia="en-AU"/>
              </w:rPr>
              <w:drawing>
                <wp:inline distT="0" distB="0" distL="0" distR="0">
                  <wp:extent cx="1980000" cy="2949943"/>
                  <wp:effectExtent l="0" t="0" r="1270" b="3175"/>
                  <wp:docPr id="50" name="Picture 50" descr="C:\Users\19328021\Desktop\PhD\Articles\Effectiveness of SPMs\Velocity conoturs\ZX plane\IB_SDR cases\IB_SDR-0.60_F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C:\Users\19328021\Desktop\PhD\Articles\Effectiveness of SPMs\Velocity conoturs\ZX plane\IB_SDR cases\IB_SDR-0.60_F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0000" cy="29499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36" w:type="dxa"/>
          </w:tcPr>
          <w:p w:rsidR="00090770" w:rsidRDefault="0077327C" w:rsidP="00D443B1">
            <w:pPr>
              <w:spacing w:line="240" w:lineRule="auto"/>
              <w:jc w:val="both"/>
              <w:rPr>
                <w:b/>
                <w:lang w:val="en-US"/>
              </w:rPr>
            </w:pPr>
            <w:r w:rsidRPr="0077327C">
              <w:rPr>
                <w:b/>
                <w:noProof/>
                <w:lang w:eastAsia="en-AU"/>
              </w:rPr>
              <w:drawing>
                <wp:inline distT="0" distB="0" distL="0" distR="0">
                  <wp:extent cx="1980000" cy="2939216"/>
                  <wp:effectExtent l="0" t="0" r="1270" b="0"/>
                  <wp:docPr id="51" name="Picture 51" descr="C:\Users\19328021\Desktop\PhD\Articles\Effectiveness of SPMs\Velocity conoturs\ZX plane\IB_SDR cases\IB_SDR-0.90_F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 descr="C:\Users\19328021\Desktop\PhD\Articles\Effectiveness of SPMs\Velocity conoturs\ZX plane\IB_SDR cases\IB_SDR-0.90_F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0000" cy="2939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72BB9" w:rsidRPr="00AD1976" w:rsidTr="00366F4E">
        <w:tc>
          <w:tcPr>
            <w:tcW w:w="3336" w:type="dxa"/>
          </w:tcPr>
          <w:p w:rsidR="00772BB9" w:rsidRPr="00AD1976" w:rsidRDefault="00772BB9" w:rsidP="00772BB9">
            <w:pPr>
              <w:spacing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SDR = 0.15</w:t>
            </w:r>
          </w:p>
        </w:tc>
        <w:tc>
          <w:tcPr>
            <w:tcW w:w="3336" w:type="dxa"/>
          </w:tcPr>
          <w:p w:rsidR="00772BB9" w:rsidRPr="00AD1976" w:rsidRDefault="00772BB9" w:rsidP="00772BB9">
            <w:pPr>
              <w:spacing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SDR = 0.60</w:t>
            </w:r>
          </w:p>
        </w:tc>
        <w:tc>
          <w:tcPr>
            <w:tcW w:w="3336" w:type="dxa"/>
          </w:tcPr>
          <w:p w:rsidR="00772BB9" w:rsidRPr="00AD1976" w:rsidRDefault="00772BB9" w:rsidP="00772BB9">
            <w:pPr>
              <w:spacing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SDR = 0.90</w:t>
            </w:r>
          </w:p>
        </w:tc>
      </w:tr>
    </w:tbl>
    <w:p w:rsidR="00771557" w:rsidRDefault="00771557" w:rsidP="00771557">
      <w:pPr>
        <w:pStyle w:val="NoSpacing"/>
      </w:pPr>
    </w:p>
    <w:p w:rsidR="009E58E9" w:rsidRDefault="00772BB9" w:rsidP="00772BB9">
      <w:pPr>
        <w:jc w:val="center"/>
      </w:pPr>
      <w:r>
        <w:t>(a)</w:t>
      </w:r>
    </w:p>
    <w:tbl>
      <w:tblPr>
        <w:tblStyle w:val="TableGrid"/>
        <w:tblW w:w="98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23"/>
        <w:gridCol w:w="1531"/>
      </w:tblGrid>
      <w:tr w:rsidR="00090770" w:rsidRPr="009B5B13" w:rsidTr="00366F4E">
        <w:trPr>
          <w:trHeight w:val="1134"/>
        </w:trPr>
        <w:tc>
          <w:tcPr>
            <w:tcW w:w="8323" w:type="dxa"/>
          </w:tcPr>
          <w:p w:rsidR="00090770" w:rsidRDefault="00090770" w:rsidP="00090770">
            <w:pPr>
              <w:spacing w:line="240" w:lineRule="auto"/>
              <w:jc w:val="both"/>
              <w:rPr>
                <w:b/>
                <w:lang w:val="en-US"/>
              </w:rPr>
            </w:pPr>
            <w:r w:rsidRPr="00090770">
              <w:rPr>
                <w:b/>
                <w:noProof/>
                <w:lang w:eastAsia="en-AU"/>
              </w:rPr>
              <w:drawing>
                <wp:inline distT="0" distB="0" distL="0" distR="0">
                  <wp:extent cx="5148000" cy="652292"/>
                  <wp:effectExtent l="0" t="0" r="0" b="0"/>
                  <wp:docPr id="46" name="Picture 46" descr="C:\Users\19328021\Desktop\PhD\Articles\Effectiveness of SPMs\Velocity conoturs\Longitudinal\IB SDR cases\IB_SDR-0.15_F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C:\Users\19328021\Desktop\PhD\Articles\Effectiveness of SPMs\Velocity conoturs\Longitudinal\IB SDR cases\IB_SDR-0.15_F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8000" cy="6522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1" w:type="dxa"/>
          </w:tcPr>
          <w:p w:rsidR="00090770" w:rsidRPr="009B5B13" w:rsidRDefault="00090770" w:rsidP="00090770">
            <w:pPr>
              <w:spacing w:line="240" w:lineRule="auto"/>
              <w:jc w:val="both"/>
              <w:rPr>
                <w:sz w:val="20"/>
                <w:lang w:val="en-US"/>
              </w:rPr>
            </w:pPr>
            <w:r w:rsidRPr="009B5B13">
              <w:rPr>
                <w:sz w:val="20"/>
                <w:lang w:val="en-US"/>
              </w:rPr>
              <w:t>SDR = 0.15</w:t>
            </w:r>
          </w:p>
        </w:tc>
      </w:tr>
      <w:tr w:rsidR="00090770" w:rsidRPr="009B5B13" w:rsidTr="00366F4E">
        <w:trPr>
          <w:trHeight w:val="1134"/>
        </w:trPr>
        <w:tc>
          <w:tcPr>
            <w:tcW w:w="8323" w:type="dxa"/>
          </w:tcPr>
          <w:p w:rsidR="00090770" w:rsidRDefault="00090770" w:rsidP="00090770">
            <w:pPr>
              <w:spacing w:line="240" w:lineRule="auto"/>
              <w:jc w:val="both"/>
              <w:rPr>
                <w:b/>
                <w:lang w:val="en-US"/>
              </w:rPr>
            </w:pPr>
            <w:r w:rsidRPr="00090770">
              <w:rPr>
                <w:b/>
                <w:noProof/>
                <w:lang w:eastAsia="en-AU"/>
              </w:rPr>
              <w:drawing>
                <wp:inline distT="0" distB="0" distL="0" distR="0">
                  <wp:extent cx="5148000" cy="647089"/>
                  <wp:effectExtent l="0" t="0" r="0" b="635"/>
                  <wp:docPr id="47" name="Picture 47" descr="C:\Users\19328021\Desktop\PhD\Articles\Effectiveness of SPMs\Velocity conoturs\Longitudinal\IB SDR cases\IB_SDR-0.60_F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C:\Users\19328021\Desktop\PhD\Articles\Effectiveness of SPMs\Velocity conoturs\Longitudinal\IB SDR cases\IB_SDR-0.60_F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8000" cy="6470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1" w:type="dxa"/>
          </w:tcPr>
          <w:p w:rsidR="00090770" w:rsidRPr="009B5B13" w:rsidRDefault="00090770" w:rsidP="00090770">
            <w:pPr>
              <w:spacing w:line="240" w:lineRule="auto"/>
              <w:jc w:val="both"/>
              <w:rPr>
                <w:b/>
                <w:sz w:val="20"/>
                <w:lang w:val="en-US"/>
              </w:rPr>
            </w:pPr>
            <w:r w:rsidRPr="009B5B13">
              <w:rPr>
                <w:sz w:val="20"/>
                <w:lang w:val="en-US"/>
              </w:rPr>
              <w:t>SDR = 0.6</w:t>
            </w:r>
          </w:p>
        </w:tc>
      </w:tr>
      <w:tr w:rsidR="00090770" w:rsidRPr="009B5B13" w:rsidTr="00366F4E">
        <w:trPr>
          <w:trHeight w:val="1077"/>
        </w:trPr>
        <w:tc>
          <w:tcPr>
            <w:tcW w:w="8323" w:type="dxa"/>
          </w:tcPr>
          <w:p w:rsidR="00090770" w:rsidRDefault="00090770" w:rsidP="00090770">
            <w:pPr>
              <w:spacing w:line="240" w:lineRule="auto"/>
              <w:jc w:val="both"/>
              <w:rPr>
                <w:b/>
                <w:lang w:val="en-US"/>
              </w:rPr>
            </w:pPr>
            <w:r w:rsidRPr="00090770">
              <w:rPr>
                <w:b/>
                <w:noProof/>
                <w:lang w:eastAsia="en-AU"/>
              </w:rPr>
              <w:drawing>
                <wp:inline distT="0" distB="0" distL="0" distR="0">
                  <wp:extent cx="5148000" cy="646024"/>
                  <wp:effectExtent l="0" t="0" r="0" b="1905"/>
                  <wp:docPr id="48" name="Picture 48" descr="C:\Users\19328021\Desktop\PhD\Articles\Effectiveness of SPMs\Velocity conoturs\Longitudinal\IB SDR cases\IB_SDR-0.90_F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 descr="C:\Users\19328021\Desktop\PhD\Articles\Effectiveness of SPMs\Velocity conoturs\Longitudinal\IB SDR cases\IB_SDR-0.90_F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8000" cy="6460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1" w:type="dxa"/>
          </w:tcPr>
          <w:p w:rsidR="00090770" w:rsidRPr="009B5B13" w:rsidRDefault="00090770" w:rsidP="00090770">
            <w:pPr>
              <w:spacing w:line="240" w:lineRule="auto"/>
              <w:jc w:val="both"/>
              <w:rPr>
                <w:b/>
                <w:sz w:val="20"/>
                <w:lang w:val="en-US"/>
              </w:rPr>
            </w:pPr>
            <w:r w:rsidRPr="009B5B13">
              <w:rPr>
                <w:sz w:val="20"/>
                <w:lang w:val="en-US"/>
              </w:rPr>
              <w:t>SDR = 0.90</w:t>
            </w:r>
          </w:p>
        </w:tc>
      </w:tr>
    </w:tbl>
    <w:p w:rsidR="00772BB9" w:rsidRDefault="00772BB9" w:rsidP="00772BB9">
      <w:pPr>
        <w:jc w:val="center"/>
      </w:pPr>
      <w:r>
        <w:t>(b)</w:t>
      </w:r>
    </w:p>
    <w:p w:rsidR="00090770" w:rsidRDefault="00090770" w:rsidP="002034D7">
      <w:pPr>
        <w:pStyle w:val="NoSpacing"/>
        <w:jc w:val="both"/>
        <w:rPr>
          <w:lang w:val="en-US"/>
        </w:rPr>
      </w:pPr>
      <w:r w:rsidRPr="00AB3167">
        <w:rPr>
          <w:lang w:val="en-US"/>
        </w:rPr>
        <w:t>Figure</w:t>
      </w:r>
      <w:r w:rsidR="00527813">
        <w:rPr>
          <w:lang w:val="en-US"/>
        </w:rPr>
        <w:t xml:space="preserve"> S8</w:t>
      </w:r>
      <w:r w:rsidRPr="00AB3167">
        <w:rPr>
          <w:lang w:val="en-US"/>
        </w:rPr>
        <w:t xml:space="preserve">: Velocity contours </w:t>
      </w:r>
      <w:r w:rsidR="0063646E">
        <w:rPr>
          <w:lang w:val="en-US"/>
        </w:rPr>
        <w:t>for FIC</w:t>
      </w:r>
      <w:bookmarkStart w:id="0" w:name="_GoBack"/>
      <w:bookmarkEnd w:id="0"/>
      <w:r>
        <w:rPr>
          <w:lang w:val="en-US"/>
        </w:rPr>
        <w:t xml:space="preserve"> of varying </w:t>
      </w:r>
      <w:r w:rsidR="005231FF">
        <w:rPr>
          <w:lang w:val="en-US"/>
        </w:rPr>
        <w:t>SDR</w:t>
      </w:r>
      <w:r w:rsidR="002034D7">
        <w:rPr>
          <w:lang w:val="en-US"/>
        </w:rPr>
        <w:t>. (a) ZX plane at 0.203 m (b) longitudinal plane at 0.6m</w:t>
      </w:r>
      <w:r w:rsidR="00907EF1">
        <w:rPr>
          <w:lang w:val="en-US"/>
        </w:rPr>
        <w:t>.</w:t>
      </w:r>
    </w:p>
    <w:p w:rsidR="00090770" w:rsidRDefault="00090770"/>
    <w:sectPr w:rsidR="00090770" w:rsidSect="00C66C47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8504DF"/>
    <w:multiLevelType w:val="hybridMultilevel"/>
    <w:tmpl w:val="0162445A"/>
    <w:lvl w:ilvl="0" w:tplc="BB508C76">
      <w:start w:val="1"/>
      <w:numFmt w:val="lowerLetter"/>
      <w:lvlText w:val="(%1)"/>
      <w:lvlJc w:val="left"/>
      <w:pPr>
        <w:ind w:left="264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3360" w:hanging="360"/>
      </w:pPr>
    </w:lvl>
    <w:lvl w:ilvl="2" w:tplc="0C09001B" w:tentative="1">
      <w:start w:val="1"/>
      <w:numFmt w:val="lowerRoman"/>
      <w:lvlText w:val="%3."/>
      <w:lvlJc w:val="right"/>
      <w:pPr>
        <w:ind w:left="4080" w:hanging="180"/>
      </w:pPr>
    </w:lvl>
    <w:lvl w:ilvl="3" w:tplc="0C09000F" w:tentative="1">
      <w:start w:val="1"/>
      <w:numFmt w:val="decimal"/>
      <w:lvlText w:val="%4."/>
      <w:lvlJc w:val="left"/>
      <w:pPr>
        <w:ind w:left="4800" w:hanging="360"/>
      </w:pPr>
    </w:lvl>
    <w:lvl w:ilvl="4" w:tplc="0C090019" w:tentative="1">
      <w:start w:val="1"/>
      <w:numFmt w:val="lowerLetter"/>
      <w:lvlText w:val="%5."/>
      <w:lvlJc w:val="left"/>
      <w:pPr>
        <w:ind w:left="5520" w:hanging="360"/>
      </w:pPr>
    </w:lvl>
    <w:lvl w:ilvl="5" w:tplc="0C09001B" w:tentative="1">
      <w:start w:val="1"/>
      <w:numFmt w:val="lowerRoman"/>
      <w:lvlText w:val="%6."/>
      <w:lvlJc w:val="right"/>
      <w:pPr>
        <w:ind w:left="6240" w:hanging="180"/>
      </w:pPr>
    </w:lvl>
    <w:lvl w:ilvl="6" w:tplc="0C09000F" w:tentative="1">
      <w:start w:val="1"/>
      <w:numFmt w:val="decimal"/>
      <w:lvlText w:val="%7."/>
      <w:lvlJc w:val="left"/>
      <w:pPr>
        <w:ind w:left="6960" w:hanging="360"/>
      </w:pPr>
    </w:lvl>
    <w:lvl w:ilvl="7" w:tplc="0C090019" w:tentative="1">
      <w:start w:val="1"/>
      <w:numFmt w:val="lowerLetter"/>
      <w:lvlText w:val="%8."/>
      <w:lvlJc w:val="left"/>
      <w:pPr>
        <w:ind w:left="7680" w:hanging="360"/>
      </w:pPr>
    </w:lvl>
    <w:lvl w:ilvl="8" w:tplc="0C09001B" w:tentative="1">
      <w:start w:val="1"/>
      <w:numFmt w:val="lowerRoman"/>
      <w:lvlText w:val="%9."/>
      <w:lvlJc w:val="right"/>
      <w:pPr>
        <w:ind w:left="84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DUyNLcwMrU0NjQ3NTBR0lEKTi0uzszPAykwrgUAL6sGYiwAAAA="/>
  </w:docVars>
  <w:rsids>
    <w:rsidRoot w:val="000406E7"/>
    <w:rsid w:val="000406E7"/>
    <w:rsid w:val="00090770"/>
    <w:rsid w:val="000A6D04"/>
    <w:rsid w:val="00105FCA"/>
    <w:rsid w:val="00141F39"/>
    <w:rsid w:val="00191A37"/>
    <w:rsid w:val="002034D7"/>
    <w:rsid w:val="00205D7B"/>
    <w:rsid w:val="00247DD9"/>
    <w:rsid w:val="0030094F"/>
    <w:rsid w:val="00330008"/>
    <w:rsid w:val="00366F4E"/>
    <w:rsid w:val="003730F8"/>
    <w:rsid w:val="0037596A"/>
    <w:rsid w:val="00387EA7"/>
    <w:rsid w:val="0048723A"/>
    <w:rsid w:val="00493CE4"/>
    <w:rsid w:val="004F1525"/>
    <w:rsid w:val="005231FF"/>
    <w:rsid w:val="005270AD"/>
    <w:rsid w:val="00527813"/>
    <w:rsid w:val="00552A8A"/>
    <w:rsid w:val="005B6A28"/>
    <w:rsid w:val="005E1EC0"/>
    <w:rsid w:val="005F1F9D"/>
    <w:rsid w:val="005F3522"/>
    <w:rsid w:val="0063646E"/>
    <w:rsid w:val="00677DA1"/>
    <w:rsid w:val="006F57CE"/>
    <w:rsid w:val="0075589A"/>
    <w:rsid w:val="00771557"/>
    <w:rsid w:val="00772BB9"/>
    <w:rsid w:val="0077327C"/>
    <w:rsid w:val="00782ABD"/>
    <w:rsid w:val="007B3048"/>
    <w:rsid w:val="0080015B"/>
    <w:rsid w:val="0081746A"/>
    <w:rsid w:val="00820C59"/>
    <w:rsid w:val="008A33E5"/>
    <w:rsid w:val="008A7F01"/>
    <w:rsid w:val="00907EF1"/>
    <w:rsid w:val="0091035E"/>
    <w:rsid w:val="009E58E9"/>
    <w:rsid w:val="00AD4755"/>
    <w:rsid w:val="00B845BA"/>
    <w:rsid w:val="00B84971"/>
    <w:rsid w:val="00B97B2B"/>
    <w:rsid w:val="00BB604C"/>
    <w:rsid w:val="00BC4646"/>
    <w:rsid w:val="00BC67CD"/>
    <w:rsid w:val="00C306BD"/>
    <w:rsid w:val="00C66C47"/>
    <w:rsid w:val="00CB50CC"/>
    <w:rsid w:val="00CB5576"/>
    <w:rsid w:val="00CE4F0A"/>
    <w:rsid w:val="00D07E45"/>
    <w:rsid w:val="00D26558"/>
    <w:rsid w:val="00D93E73"/>
    <w:rsid w:val="00DA05D3"/>
    <w:rsid w:val="00DA6B75"/>
    <w:rsid w:val="00E04491"/>
    <w:rsid w:val="00E32B06"/>
    <w:rsid w:val="00ED42DC"/>
    <w:rsid w:val="00F30165"/>
    <w:rsid w:val="00F81001"/>
    <w:rsid w:val="00F93ADA"/>
    <w:rsid w:val="00FE597E"/>
    <w:rsid w:val="00FE7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162E66"/>
  <w15:chartTrackingRefBased/>
  <w15:docId w15:val="{51497CB8-7542-4E37-A241-B0A253D79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70AD"/>
    <w:pPr>
      <w:spacing w:after="0" w:line="480" w:lineRule="auto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esponse">
    <w:name w:val="Response"/>
    <w:basedOn w:val="Normal"/>
    <w:link w:val="ResponseChar"/>
    <w:qFormat/>
    <w:rsid w:val="00105FCA"/>
    <w:pPr>
      <w:spacing w:line="288" w:lineRule="auto"/>
      <w:ind w:firstLine="357"/>
      <w:jc w:val="both"/>
    </w:pPr>
    <w:rPr>
      <w:rFonts w:cs="Times New Roman"/>
      <w:bCs/>
      <w:i/>
      <w:color w:val="1F3864" w:themeColor="accent5" w:themeShade="80"/>
      <w:spacing w:val="-4"/>
      <w:kern w:val="36"/>
      <w:szCs w:val="24"/>
    </w:rPr>
  </w:style>
  <w:style w:type="character" w:customStyle="1" w:styleId="ResponseChar">
    <w:name w:val="Response Char"/>
    <w:basedOn w:val="DefaultParagraphFont"/>
    <w:link w:val="Response"/>
    <w:rsid w:val="00105FCA"/>
    <w:rPr>
      <w:rFonts w:ascii="Times New Roman" w:hAnsi="Times New Roman" w:cs="Times New Roman"/>
      <w:bCs/>
      <w:i/>
      <w:color w:val="1F3864" w:themeColor="accent5" w:themeShade="80"/>
      <w:spacing w:val="-4"/>
      <w:kern w:val="36"/>
      <w:sz w:val="24"/>
      <w:szCs w:val="24"/>
    </w:rPr>
  </w:style>
  <w:style w:type="paragraph" w:customStyle="1" w:styleId="Comment">
    <w:name w:val="Comment"/>
    <w:basedOn w:val="Normal"/>
    <w:link w:val="CommentChar"/>
    <w:qFormat/>
    <w:rsid w:val="00105FCA"/>
    <w:pPr>
      <w:autoSpaceDE w:val="0"/>
      <w:autoSpaceDN w:val="0"/>
      <w:adjustRightInd w:val="0"/>
      <w:spacing w:line="288" w:lineRule="auto"/>
      <w:jc w:val="both"/>
    </w:pPr>
    <w:rPr>
      <w:rFonts w:cs="Times New Roman"/>
      <w:color w:val="000000"/>
      <w:szCs w:val="24"/>
    </w:rPr>
  </w:style>
  <w:style w:type="character" w:customStyle="1" w:styleId="CommentChar">
    <w:name w:val="Comment Char"/>
    <w:basedOn w:val="DefaultParagraphFont"/>
    <w:link w:val="Comment"/>
    <w:rsid w:val="00105FCA"/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5270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2034D7"/>
    <w:pPr>
      <w:spacing w:after="0" w:line="240" w:lineRule="auto"/>
    </w:pPr>
    <w:rPr>
      <w:rFonts w:ascii="Times New Roman" w:hAnsi="Times New Roman"/>
      <w:sz w:val="24"/>
    </w:rPr>
  </w:style>
  <w:style w:type="paragraph" w:styleId="ListParagraph">
    <w:name w:val="List Paragraph"/>
    <w:basedOn w:val="Normal"/>
    <w:uiPriority w:val="34"/>
    <w:qFormat/>
    <w:rsid w:val="00BB60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fontTable" Target="fontTable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7</Pages>
  <Words>185</Words>
  <Characters>987</Characters>
  <Application>Microsoft Office Word</Application>
  <DocSecurity>0</DocSecurity>
  <Lines>34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Curtin University</Company>
  <LinksUpToDate>false</LinksUpToDate>
  <CharactersWithSpaces>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Md Nuruzzaman</dc:creator>
  <cp:keywords/>
  <dc:description/>
  <cp:lastModifiedBy>Md Nuruzzaman</cp:lastModifiedBy>
  <cp:revision>111</cp:revision>
  <dcterms:created xsi:type="dcterms:W3CDTF">2022-12-11T07:37:00Z</dcterms:created>
  <dcterms:modified xsi:type="dcterms:W3CDTF">2022-12-22T13:47:00Z</dcterms:modified>
</cp:coreProperties>
</file>