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8</w:t>
      </w:r>
      <w:r>
        <w:t xml:space="preserve"> Identification of puerarin (Cas 3681-99-0,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rFonts w:hint="eastAsia"/>
          <w:vertAlign w:val="subscript"/>
          <w:lang w:val="en-US" w:eastAsia="zh-CN"/>
        </w:rPr>
        <w:t>9</w:t>
      </w:r>
      <w:r>
        <w:t>, M.W. 416.38)</w:t>
      </w:r>
    </w:p>
    <w:p>
      <w:pPr>
        <w:jc w:val="left"/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</w:rPr>
        <w:pict>
          <v:shape id="Object 2" o:spid="_x0000_s1030" o:spt="75" type="#_x0000_t75" style="position:absolute;left:0pt;margin-left:352.5pt;margin-top:9.75pt;height:46.2pt;width:48.8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hint="eastAsia"/>
        </w:rPr>
        <w:pict>
          <v:shape id="Object 6" o:spid="_x0000_s1026" o:spt="75" type="#_x0000_t75" style="position:absolute;left:0pt;margin-left:70.25pt;margin-top:18.1pt;height:39.7pt;width:42.1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6" DrawAspect="Content" ObjectID="_1468075726" r:id="rId6">
            <o:LockedField>false</o:LockedField>
          </o:OLEObject>
        </w:pict>
      </w:r>
      <w:r>
        <w:rPr>
          <w:rFonts w:hint="eastAsia"/>
        </w:rPr>
        <w:pict>
          <v:shape id="Object 5" o:spid="_x0000_s1028" o:spt="75" type="#_x0000_t75" style="position:absolute;left:0pt;margin-left:185.5pt;margin-top:33.05pt;height:28.85pt;width:46.1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5" DrawAspect="Content" ObjectID="_1468075727" r:id="rId8">
            <o:LockedField>false</o:LockedField>
          </o:OLEObject>
        </w:pict>
      </w:r>
      <w:r>
        <w:rPr>
          <w:rFonts w:hint="eastAsia"/>
        </w:rPr>
        <w:pict>
          <v:shape id="Object 4" o:spid="_x0000_s1027" o:spt="75" type="#_x0000_t75" style="position:absolute;left:0pt;margin-left:180.7pt;margin-top:5.45pt;height:30.55pt;width:49.9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rPr>
          <w:rFonts w:hint="eastAsia"/>
        </w:rPr>
        <w:pict>
          <v:shape id="Object 3" o:spid="_x0000_s1029" o:spt="75" type="#_x0000_t75" style="position:absolute;left:0pt;margin-left:240.9pt;margin-top:20.05pt;height:37.25pt;width:55.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3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34305" cy="1143635"/>
            <wp:effectExtent l="0" t="0" r="10795" b="12065"/>
            <wp:docPr id="18" name="图片 18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686" t="59707" r="385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15255" cy="876935"/>
            <wp:effectExtent l="0" t="0" r="0" b="0"/>
            <wp:docPr id="19" name="图片 19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包含 图表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445" t="10357" r="674" b="5996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A523B3"/>
    <w:rsid w:val="0003040D"/>
    <w:rsid w:val="003F50F7"/>
    <w:rsid w:val="0099700E"/>
    <w:rsid w:val="00A523B3"/>
    <w:rsid w:val="00B64E42"/>
    <w:rsid w:val="1748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/>
    <customShpInfo spid="_x0000_s1028"/>
    <customShpInfo spid="_x0000_s1027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46</Characters>
  <Lines>1</Lines>
  <Paragraphs>1</Paragraphs>
  <TotalTime>1</TotalTime>
  <ScaleCrop>false</ScaleCrop>
  <LinksUpToDate>false</LinksUpToDate>
  <CharactersWithSpaces>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2022-10-19T09:49:00Z</dcterms:created>
  <dc:creator>O365</dc:creator>
  <cp:lastModifiedBy>嗯嗯</cp:lastModifiedBy>
  <dcterms:modified xsi:type="dcterms:W3CDTF">2023-06-11T05:58:49Z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8B6C801BDE2846A2B760B5F5C870BF58_12</vt:lpwstr>
  </property>
</Properties>
</file>