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 xml:space="preserve">Suppl. </w:t>
      </w:r>
      <w:r>
        <w:rPr>
          <w:rFonts w:hint="eastAsia"/>
          <w:lang w:val="en-US" w:eastAsia="zh-CN"/>
        </w:rPr>
        <w:t>23</w:t>
      </w:r>
      <w:r>
        <w:t xml:space="preserve"> Identification of Hesperidin (Cas 520-26-3, C</w:t>
      </w:r>
      <w:r>
        <w:rPr>
          <w:vertAlign w:val="subscript"/>
        </w:rPr>
        <w:t>2</w:t>
      </w:r>
      <w:r>
        <w:rPr>
          <w:rFonts w:hint="eastAsia"/>
          <w:vertAlign w:val="subscript"/>
          <w:lang w:val="en-US" w:eastAsia="zh-CN"/>
        </w:rPr>
        <w:t>8</w:t>
      </w:r>
      <w:r>
        <w:t>H</w:t>
      </w:r>
      <w:r>
        <w:rPr>
          <w:rFonts w:hint="eastAsia"/>
          <w:vertAlign w:val="subscript"/>
          <w:lang w:val="en-US" w:eastAsia="zh-CN"/>
        </w:rPr>
        <w:t>34</w:t>
      </w:r>
      <w:r>
        <w:t>O</w:t>
      </w:r>
      <w:r>
        <w:rPr>
          <w:vertAlign w:val="subscript"/>
        </w:rPr>
        <w:t>1</w:t>
      </w:r>
      <w:r>
        <w:rPr>
          <w:rFonts w:hint="eastAsia"/>
          <w:vertAlign w:val="subscript"/>
          <w:lang w:val="en-US" w:eastAsia="zh-CN"/>
        </w:rPr>
        <w:t>5</w:t>
      </w:r>
      <w:r>
        <w:t>, M.W.610.565 )</w:t>
      </w:r>
    </w:p>
    <w:p>
      <w:pPr>
        <w:jc w:val="left"/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 w:eastAsia="等线"/>
          <w:lang w:eastAsia="zh-CN"/>
        </w:rPr>
        <w:pict>
          <v:shape id="Object 2" o:spid="_x0000_s1031" o:spt="75" type="#_x0000_t75" style="position:absolute;left:0pt;margin-left:361.25pt;margin-top:15.25pt;height:68.1pt;width:33.75pt;z-index:251664384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2" DrawAspect="Content" ObjectID="_1468075725" r:id="rId4">
            <o:LockedField>false</o:LockedField>
          </o:OLEObject>
        </w:pict>
      </w:r>
      <w:r>
        <w:rPr>
          <w:rFonts w:hint="eastAsia" w:eastAsia="等线"/>
          <w:lang w:eastAsia="zh-CN"/>
        </w:rPr>
        <w:pict>
          <v:shape id="Object 3" o:spid="_x0000_s1030" o:spt="75" type="#_x0000_t75" style="position:absolute;left:0pt;margin-left:161.75pt;margin-top:10.65pt;height:43.35pt;width:52.3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3" DrawAspect="Content" ObjectID="_1468075726" r:id="rId6">
            <o:LockedField>false</o:LockedField>
          </o:OLEObject>
        </w:pict>
      </w:r>
      <w:r>
        <w:rPr>
          <w:rFonts w:hint="eastAsia"/>
          <w:lang w:val="en-US" w:eastAsia="zh-CN"/>
        </w:rPr>
        <w:t>Standard</w:t>
      </w:r>
    </w:p>
    <w:p>
      <w:pPr>
        <w:jc w:val="left"/>
      </w:pPr>
      <w:r>
        <w:rPr>
          <w:rFonts w:hint="eastAsia" w:eastAsia="等线"/>
          <w:lang w:eastAsia="zh-CN"/>
        </w:rPr>
        <w:pict>
          <v:shape id="Object 4" o:spid="_x0000_s1029" o:spt="75" type="#_x0000_t75" style="position:absolute;left:0pt;margin-left:153.8pt;margin-top:24.05pt;height:37.9pt;width:23.85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4" DrawAspect="Content" ObjectID="_1468075727" r:id="rId8">
            <o:LockedField>false</o:LockedField>
          </o:OLEObject>
        </w:pict>
      </w:r>
      <w:r>
        <w:rPr>
          <w:rFonts w:hint="eastAsia" w:eastAsia="等线"/>
          <w:lang w:eastAsia="zh-CN"/>
        </w:rPr>
        <w:pict>
          <v:shape id="Object 7" o:spid="_x0000_s1028" o:spt="75" type="#_x0000_t75" style="position:absolute;left:0pt;margin-left:122.15pt;margin-top:27.65pt;height:34.55pt;width:27.1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7" DrawAspect="Content" ObjectID="_1468075728" r:id="rId10">
            <o:LockedField>false</o:LockedField>
          </o:OLEObject>
        </w:pict>
      </w:r>
      <w:r>
        <w:rPr>
          <w:rFonts w:hint="eastAsia"/>
        </w:rPr>
        <w:pict>
          <v:shape id="Object 6" o:spid="_x0000_s1027" o:spt="75" type="#_x0000_t75" style="position:absolute;left:0pt;margin-left:77.85pt;margin-top:23.6pt;height:20.4pt;width:24.4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  <o:OLEObject Type="Embed" ProgID="ChemDraw.Document.6.0" ShapeID="Object 6" DrawAspect="Content" ObjectID="_1468075729" r:id="rId12">
            <o:LockedField>false</o:LockedField>
          </o:OLEObject>
        </w:pict>
      </w:r>
      <w:r>
        <w:rPr>
          <w:rFonts w:hint="eastAsia"/>
        </w:rPr>
        <w:pict>
          <v:shape id="Object 5" o:spid="_x0000_s1026" o:spt="75" type="#_x0000_t75" style="position:absolute;left:0pt;margin-left:59.95pt;margin-top:34.5pt;height:20pt;width:25.2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</v:shape>
          <o:OLEObject Type="Embed" ProgID="ChemDraw.Document.6.0" ShapeID="Object 5" DrawAspect="Content" ObjectID="_1468075730" r:id="rId14">
            <o:LockedField>false</o:LockedField>
          </o:OLEObject>
        </w:pict>
      </w:r>
      <w:r>
        <w:drawing>
          <wp:inline distT="0" distB="0" distL="0" distR="0">
            <wp:extent cx="5184140" cy="1104265"/>
            <wp:effectExtent l="0" t="0" r="10160" b="635"/>
            <wp:docPr id="66" name="图片 66" descr="图形用户界面, 应用程序, Word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66" descr="图形用户界面, 应用程序, Word&#10;&#10;描述已自动生成"/>
                    <pic:cNvPicPr>
                      <a:picLocks noChangeAspect="1"/>
                    </pic:cNvPicPr>
                  </pic:nvPicPr>
                  <pic:blipFill>
                    <a:blip r:embed="rId16"/>
                    <a:srcRect l="903" t="59756" r="807"/>
                    <a:stretch>
                      <a:fillRect/>
                    </a:stretch>
                  </pic:blipFill>
                  <pic:spPr>
                    <a:xfrm>
                      <a:off x="0" y="0"/>
                      <a:ext cx="5184140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  <w:lang w:val="en-US" w:eastAsia="zh-CN"/>
        </w:rPr>
      </w:pPr>
    </w:p>
    <w:p>
      <w:pPr>
        <w:jc w:val="left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Sample</w:t>
      </w:r>
      <w:bookmarkStart w:id="0" w:name="_GoBack"/>
      <w:bookmarkEnd w:id="0"/>
    </w:p>
    <w:p>
      <w:pPr>
        <w:jc w:val="left"/>
      </w:pPr>
      <w:r>
        <w:drawing>
          <wp:inline distT="0" distB="0" distL="0" distR="0">
            <wp:extent cx="5168900" cy="955675"/>
            <wp:effectExtent l="0" t="0" r="0" b="0"/>
            <wp:docPr id="68" name="图片 68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68" descr="图表, 散点图&#10;&#10;描述已自动生成"/>
                    <pic:cNvPicPr>
                      <a:picLocks noChangeAspect="1"/>
                    </pic:cNvPicPr>
                  </pic:nvPicPr>
                  <pic:blipFill>
                    <a:blip r:embed="rId17"/>
                    <a:srcRect l="1120" t="12551" r="879"/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95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4D3EB7"/>
    <w:rsid w:val="0003040D"/>
    <w:rsid w:val="004D3EB7"/>
    <w:rsid w:val="0061119B"/>
    <w:rsid w:val="0099700E"/>
    <w:rsid w:val="12F6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8.png"/><Relationship Id="rId16" Type="http://schemas.openxmlformats.org/officeDocument/2006/relationships/image" Target="media/image7.png"/><Relationship Id="rId15" Type="http://schemas.openxmlformats.org/officeDocument/2006/relationships/image" Target="media/image6.emf"/><Relationship Id="rId14" Type="http://schemas.openxmlformats.org/officeDocument/2006/relationships/oleObject" Target="embeddings/oleObject6.bin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</Words>
  <Characters>49</Characters>
  <Lines>1</Lines>
  <Paragraphs>1</Paragraphs>
  <TotalTime>0</TotalTime>
  <ScaleCrop>false</ScaleCrop>
  <LinksUpToDate>false</LinksUpToDate>
  <CharactersWithSpaces>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2022-10-19T09:57:00Z</dcterms:created>
  <dc:creator>O365</dc:creator>
  <cp:lastModifiedBy>嗯嗯</cp:lastModifiedBy>
  <dcterms:modified xsi:type="dcterms:W3CDTF">2023-06-11T14:35:20Z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FF96E8598F56482B8619E01AE5EA25D7_12</vt:lpwstr>
  </property>
</Properties>
</file>