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</w:rPr>
        <w:t>Suppl. 18 Identification of Liquiritin (Cas 551-15-5, C</w:t>
      </w:r>
      <w:r>
        <w:rPr>
          <w:rFonts w:hint="eastAsia" w:ascii="等线" w:hAnsi="等线" w:eastAsia="等线" w:cs="等线"/>
          <w:vertAlign w:val="subscript"/>
        </w:rPr>
        <w:t>21</w:t>
      </w:r>
      <w:r>
        <w:rPr>
          <w:rFonts w:hint="eastAsia" w:ascii="等线" w:hAnsi="等线" w:eastAsia="等线" w:cs="等线"/>
        </w:rPr>
        <w:t>H</w:t>
      </w:r>
      <w:r>
        <w:rPr>
          <w:rFonts w:hint="eastAsia" w:ascii="等线" w:hAnsi="等线" w:eastAsia="等线" w:cs="等线"/>
          <w:vertAlign w:val="subscript"/>
        </w:rPr>
        <w:t>2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2</w:t>
      </w:r>
      <w:r>
        <w:rPr>
          <w:rFonts w:hint="eastAsia" w:ascii="等线" w:hAnsi="等线" w:eastAsia="等线" w:cs="等线"/>
        </w:rPr>
        <w:t>O</w:t>
      </w:r>
      <w:r>
        <w:rPr>
          <w:rFonts w:hint="eastAsia" w:ascii="等线" w:hAnsi="等线" w:eastAsia="等线" w:cs="等线"/>
          <w:vertAlign w:val="subscript"/>
          <w:lang w:val="en-US" w:eastAsia="zh-CN"/>
        </w:rPr>
        <w:t>9</w:t>
      </w:r>
      <w:r>
        <w:rPr>
          <w:rFonts w:hint="eastAsia" w:ascii="等线" w:hAnsi="等线" w:eastAsia="等线" w:cs="等线"/>
        </w:rPr>
        <w:t>, M.W. 418.4)</w:t>
      </w:r>
    </w:p>
    <w:p>
      <w:pPr>
        <w:jc w:val="left"/>
        <w:rPr>
          <w:rFonts w:hint="eastAsia" w:ascii="等线" w:hAnsi="等线" w:eastAsia="等线" w:cs="等线"/>
        </w:rPr>
      </w:pPr>
      <w:bookmarkStart w:id="0" w:name="_GoBack"/>
      <w:bookmarkEnd w:id="0"/>
    </w:p>
    <w:p>
      <w:pPr>
        <w:jc w:val="left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 xml:space="preserve">Standard </w:t>
      </w:r>
    </w:p>
    <w:p>
      <w:pPr>
        <w:jc w:val="left"/>
        <w:rPr>
          <w:rFonts w:hint="eastAsia" w:ascii="等线" w:hAnsi="等线" w:eastAsia="等线" w:cs="等线"/>
        </w:rPr>
      </w:pPr>
      <w:r>
        <w:rPr>
          <w:rFonts w:hint="eastAsia" w:ascii="等线" w:hAnsi="等线" w:eastAsia="等线" w:cs="等线"/>
          <w:color w:val="000000"/>
        </w:rPr>
        <w:pict>
          <v:shape id="Object 6" o:spid="_x0000_s1030" o:spt="75" type="#_x0000_t75" style="position:absolute;left:0pt;margin-left:339pt;margin-top:12pt;height:45.35pt;width:67.1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ChemDraw.Document.6.0" ShapeID="Object 6" DrawAspect="Content" ObjectID="_1468075725" r:id="rId4">
            <o:LockedField>false</o:LockedField>
          </o:OLEObject>
        </w:pict>
      </w:r>
      <w:r>
        <w:rPr>
          <w:rFonts w:hint="eastAsia" w:ascii="等线" w:hAnsi="等线" w:eastAsia="等线" w:cs="等线"/>
          <w:color w:val="000000"/>
        </w:rPr>
        <w:pict>
          <v:shape id="Object 4" o:spid="_x0000_s1029" o:spt="75" type="#_x0000_t75" style="position:absolute;left:0pt;margin-left:185.8pt;margin-top:8.45pt;height:40.3pt;width:49.3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</v:shape>
          <o:OLEObject Type="Embed" ProgID="ChemDraw.Document.6.0" ShapeID="Object 4" DrawAspect="Content" ObjectID="_1468075726" r:id="rId6">
            <o:LockedField>false</o:LockedField>
          </o:OLEObject>
        </w:pict>
      </w:r>
      <w:r>
        <w:rPr>
          <w:rFonts w:hint="eastAsia" w:ascii="等线" w:hAnsi="等线" w:eastAsia="等线" w:cs="等线"/>
          <w:color w:val="000000"/>
          <w:lang w:eastAsia="zh-CN"/>
        </w:rPr>
        <w:pict>
          <v:shape id="Object 7" o:spid="_x0000_s1028" o:spt="75" type="#_x0000_t75" style="position:absolute;left:0pt;margin-left:153.65pt;margin-top:30.1pt;height:29.4pt;width:30.2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7" DrawAspect="Content" ObjectID="_1468075727" r:id="rId8">
            <o:LockedField>false</o:LockedField>
          </o:OLEObject>
        </w:pict>
      </w:r>
      <w:r>
        <w:rPr>
          <w:rFonts w:hint="eastAsia" w:ascii="等线" w:hAnsi="等线" w:eastAsia="等线" w:cs="等线"/>
        </w:rPr>
        <w:pict>
          <v:shape id="Object 3" o:spid="_x0000_s1027" o:spt="75" type="#_x0000_t75" style="position:absolute;left:0pt;margin-left:84.8pt;margin-top:17.85pt;height:27.4pt;width:21.6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</v:shape>
          <o:OLEObject Type="Embed" ProgID="ChemDraw.Document.6.0" ShapeID="Object 3" DrawAspect="Content" ObjectID="_1468075728" r:id="rId10">
            <o:LockedField>false</o:LockedField>
          </o:OLEObject>
        </w:pict>
      </w:r>
      <w:r>
        <w:rPr>
          <w:rFonts w:hint="eastAsia" w:ascii="等线" w:hAnsi="等线" w:eastAsia="等线" w:cs="等线"/>
          <w:color w:val="000000"/>
        </w:rPr>
        <w:pict>
          <v:shape id="Object 2" o:spid="_x0000_s1026" o:spt="75" type="#_x0000_t75" style="position:absolute;left:0pt;margin-left:54.05pt;margin-top:5.05pt;height:25.05pt;width:27.0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f"/>
          </v:shape>
          <o:OLEObject Type="Embed" ProgID="ChemDraw.Document.6.0" ShapeID="Object 2" DrawAspect="Content" ObjectID="_1468075729" r:id="rId12">
            <o:LockedField>false</o:LockedField>
          </o:OLEObject>
        </w:pict>
      </w:r>
      <w:r>
        <w:rPr>
          <w:rFonts w:hint="eastAsia" w:ascii="等线" w:hAnsi="等线" w:eastAsia="等线" w:cs="等线"/>
        </w:rPr>
        <w:drawing>
          <wp:inline distT="0" distB="0" distL="0" distR="0">
            <wp:extent cx="5231765" cy="932180"/>
            <wp:effectExtent l="0" t="0" r="0" b="0"/>
            <wp:docPr id="69" name="图片 69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rcRect l="554" t="59436" r="253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等线" w:hAnsi="等线" w:eastAsia="等线" w:cs="等线"/>
          <w:lang w:val="en-US" w:eastAsia="zh-CN"/>
        </w:rPr>
      </w:pPr>
    </w:p>
    <w:p>
      <w:pPr>
        <w:jc w:val="left"/>
        <w:rPr>
          <w:rFonts w:hint="eastAsia" w:ascii="等线" w:hAnsi="等线" w:eastAsia="等线" w:cs="等线"/>
          <w:lang w:val="en-US" w:eastAsia="zh-CN"/>
        </w:rPr>
      </w:pPr>
      <w:r>
        <w:rPr>
          <w:rFonts w:hint="eastAsia" w:ascii="等线" w:hAnsi="等线" w:eastAsia="等线" w:cs="等线"/>
          <w:lang w:val="en-US" w:eastAsia="zh-CN"/>
        </w:rPr>
        <w:t xml:space="preserve">Sample </w:t>
      </w:r>
    </w:p>
    <w:p>
      <w:r>
        <w:drawing>
          <wp:inline distT="0" distB="0" distL="0" distR="0">
            <wp:extent cx="5236210" cy="922655"/>
            <wp:effectExtent l="0" t="0" r="0" b="0"/>
            <wp:docPr id="89" name="图片 89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l="217" t="11240" r="506"/>
                    <a:stretch>
                      <a:fillRect/>
                    </a:stretch>
                  </pic:blipFill>
                  <pic:spPr>
                    <a:xfrm>
                      <a:off x="0" y="0"/>
                      <a:ext cx="5236210" cy="92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ZGU1YzgzOWZjMzVkNmEwMWU1YTI0ZTZhNTYxNTMifQ=="/>
  </w:docVars>
  <w:rsids>
    <w:rsidRoot w:val="10AA15A2"/>
    <w:rsid w:val="10AA15A2"/>
    <w:rsid w:val="13334A2E"/>
    <w:rsid w:val="6202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80</Characters>
  <Lines>0</Lines>
  <Paragraphs>0</Paragraphs>
  <TotalTime>2</TotalTime>
  <ScaleCrop>false</ScaleCrop>
  <LinksUpToDate>false</LinksUpToDate>
  <CharactersWithSpaces>91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2023-02-03T05:04:00Z</dcterms:created>
  <dc:creator>嗯嗯</dc:creator>
  <cp:lastModifiedBy>嗯嗯</cp:lastModifiedBy>
  <dcterms:modified xsi:type="dcterms:W3CDTF">2023-06-14T09:41:46Z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496A6E8C4390403995F3E3CCEC67CF37</vt:lpwstr>
  </property>
</Properties>
</file>