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117749" w14:textId="77777777" w:rsidR="0039734F" w:rsidRPr="000239F6" w:rsidRDefault="0039734F" w:rsidP="0039734F">
      <w:pPr>
        <w:pStyle w:val="Heading1"/>
        <w:numPr>
          <w:ilvl w:val="0"/>
          <w:numId w:val="0"/>
        </w:numPr>
        <w:spacing w:line="360" w:lineRule="auto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0239F6">
        <w:rPr>
          <w:rFonts w:ascii="Times New Roman" w:hAnsi="Times New Roman" w:cs="Times New Roman"/>
          <w:b/>
          <w:bCs/>
          <w:color w:val="auto"/>
          <w:sz w:val="28"/>
          <w:szCs w:val="28"/>
        </w:rPr>
        <w:t>Extended data</w:t>
      </w:r>
    </w:p>
    <w:p w14:paraId="691A0D26" w14:textId="77777777" w:rsidR="0039734F" w:rsidRPr="00C122A3" w:rsidRDefault="0039734F" w:rsidP="0039734F">
      <w:pPr>
        <w:keepNext/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C122A3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9AE0C23" wp14:editId="0CB773CC">
            <wp:extent cx="4744530" cy="3830088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4530" cy="3830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75EB8" w14:textId="67A42510" w:rsidR="0039734F" w:rsidRPr="00C122A3" w:rsidRDefault="0039734F" w:rsidP="0039734F">
      <w:pPr>
        <w:pStyle w:val="Caption"/>
        <w:jc w:val="center"/>
        <w:rPr>
          <w:rFonts w:ascii="Times New Roman" w:hAnsi="Times New Roman" w:cs="Times New Roman"/>
          <w:color w:val="auto"/>
        </w:rPr>
      </w:pPr>
      <w:bookmarkStart w:id="0" w:name="_Ref135989734"/>
      <w:r w:rsidRPr="00C122A3">
        <w:rPr>
          <w:rFonts w:ascii="Times New Roman" w:hAnsi="Times New Roman" w:cs="Times New Roman"/>
          <w:color w:val="auto"/>
        </w:rPr>
        <w:t xml:space="preserve">Extended Data Fig. </w:t>
      </w:r>
      <w:r w:rsidRPr="00C122A3">
        <w:rPr>
          <w:rFonts w:ascii="Times New Roman" w:hAnsi="Times New Roman" w:cs="Times New Roman"/>
          <w:color w:val="auto"/>
        </w:rPr>
        <w:fldChar w:fldCharType="begin"/>
      </w:r>
      <w:r w:rsidRPr="00C122A3">
        <w:rPr>
          <w:rFonts w:ascii="Times New Roman" w:hAnsi="Times New Roman" w:cs="Times New Roman"/>
          <w:color w:val="auto"/>
        </w:rPr>
        <w:instrText xml:space="preserve"> SEQ Extended_Data_Fig. \* ARABIC </w:instrText>
      </w:r>
      <w:r w:rsidRPr="00C122A3">
        <w:rPr>
          <w:rFonts w:ascii="Times New Roman" w:hAnsi="Times New Roman" w:cs="Times New Roman"/>
          <w:color w:val="auto"/>
        </w:rPr>
        <w:fldChar w:fldCharType="separate"/>
      </w:r>
      <w:r w:rsidR="00B84F94">
        <w:rPr>
          <w:rFonts w:ascii="Times New Roman" w:hAnsi="Times New Roman" w:cs="Times New Roman"/>
          <w:noProof/>
          <w:color w:val="auto"/>
        </w:rPr>
        <w:t>1</w:t>
      </w:r>
      <w:r w:rsidRPr="00C122A3">
        <w:rPr>
          <w:rFonts w:ascii="Times New Roman" w:hAnsi="Times New Roman" w:cs="Times New Roman"/>
          <w:color w:val="auto"/>
        </w:rPr>
        <w:fldChar w:fldCharType="end"/>
      </w:r>
      <w:bookmarkEnd w:id="0"/>
      <w:r w:rsidRPr="00C122A3">
        <w:rPr>
          <w:rFonts w:ascii="Times New Roman" w:hAnsi="Times New Roman" w:cs="Times New Roman"/>
          <w:color w:val="auto"/>
        </w:rPr>
        <w:t xml:space="preserve"> </w:t>
      </w:r>
      <w:r w:rsidRPr="00C122A3">
        <w:rPr>
          <w:rFonts w:ascii="Times New Roman" w:eastAsia="SimHei" w:hAnsi="Times New Roman" w:cs="Times New Roman"/>
          <w:color w:val="auto"/>
        </w:rPr>
        <w:t>GEMS</w:t>
      </w:r>
      <w:r w:rsidRPr="00C122A3">
        <w:rPr>
          <w:rFonts w:ascii="Times New Roman" w:hAnsi="Times New Roman" w:cs="Times New Roman"/>
          <w:color w:val="auto"/>
        </w:rPr>
        <w:t xml:space="preserve"> modeling of OPC assuming 100% reaction with additional anhydrite content at w/s ratio 0.5. The theoretical space filling of the OPC was controlled by the anhydrite content</w:t>
      </w:r>
      <w:r w:rsidRPr="00C122A3">
        <w:rPr>
          <w:rFonts w:ascii="Times New Roman" w:eastAsia="SimHei" w:hAnsi="Times New Roman" w:cs="Times New Roman"/>
          <w:color w:val="auto"/>
        </w:rPr>
        <w:t>,</w:t>
      </w:r>
      <w:r w:rsidRPr="00C122A3">
        <w:rPr>
          <w:rFonts w:ascii="Times New Roman" w:hAnsi="Times New Roman" w:cs="Times New Roman"/>
          <w:color w:val="auto"/>
        </w:rPr>
        <w:t xml:space="preserve"> which was adjusted to regulate the reaction of C</w:t>
      </w:r>
      <w:r w:rsidRPr="00C122A3">
        <w:rPr>
          <w:rFonts w:ascii="Times New Roman" w:hAnsi="Times New Roman" w:cs="Times New Roman"/>
          <w:color w:val="auto"/>
          <w:vertAlign w:val="subscript"/>
        </w:rPr>
        <w:t>3</w:t>
      </w:r>
      <w:r w:rsidRPr="00C122A3">
        <w:rPr>
          <w:rFonts w:ascii="Times New Roman" w:hAnsi="Times New Roman" w:cs="Times New Roman"/>
          <w:color w:val="auto"/>
        </w:rPr>
        <w:t>A (red range labeled OPC).</w:t>
      </w:r>
      <w:r w:rsidRPr="00C122A3">
        <w:rPr>
          <w:rFonts w:ascii="Times New Roman" w:eastAsia="SimHei" w:hAnsi="Times New Roman" w:cs="Times New Roman"/>
          <w:color w:val="auto"/>
        </w:rPr>
        <w:t xml:space="preserve"> Experimental points</w:t>
      </w:r>
      <w:r w:rsidRPr="00C122A3">
        <w:rPr>
          <w:rFonts w:ascii="Times New Roman" w:hAnsi="Times New Roman" w:cs="Times New Roman"/>
          <w:color w:val="auto"/>
        </w:rPr>
        <w:t xml:space="preserve"> A, B and C in the green range “OPC + Anh. + </w:t>
      </w:r>
      <w:proofErr w:type="spellStart"/>
      <w:r w:rsidRPr="00C122A3">
        <w:rPr>
          <w:rFonts w:ascii="Times New Roman" w:hAnsi="Times New Roman" w:cs="Times New Roman"/>
          <w:color w:val="auto"/>
        </w:rPr>
        <w:t>HyCon</w:t>
      </w:r>
      <w:proofErr w:type="spellEnd"/>
      <w:r w:rsidRPr="00C122A3">
        <w:rPr>
          <w:rFonts w:ascii="Times New Roman" w:hAnsi="Times New Roman" w:cs="Times New Roman"/>
          <w:color w:val="auto"/>
          <w:vertAlign w:val="superscript"/>
        </w:rPr>
        <w:t>®</w:t>
      </w:r>
      <w:r w:rsidRPr="00C122A3">
        <w:rPr>
          <w:rFonts w:ascii="Times New Roman" w:hAnsi="Times New Roman" w:cs="Times New Roman"/>
          <w:color w:val="auto"/>
        </w:rPr>
        <w:t xml:space="preserve"> B” correspond to the samples with additional amounts of anhydrite with the hydration control additive (</w:t>
      </w:r>
      <w:r w:rsidRPr="00C122A3">
        <w:rPr>
          <w:rFonts w:ascii="Times New Roman" w:eastAsia="SimHei" w:hAnsi="Times New Roman" w:cs="Times New Roman"/>
          <w:color w:val="auto"/>
        </w:rPr>
        <w:t>corresponding</w:t>
      </w:r>
      <w:r w:rsidRPr="00C122A3">
        <w:rPr>
          <w:rFonts w:ascii="Times New Roman" w:hAnsi="Times New Roman" w:cs="Times New Roman"/>
          <w:color w:val="auto"/>
        </w:rPr>
        <w:t xml:space="preserve"> to 4, 7 and 10% anhydrite in</w:t>
      </w:r>
      <w:r w:rsidRPr="00C122A3">
        <w:rPr>
          <w:rFonts w:ascii="Times New Roman" w:eastAsia="SimHei" w:hAnsi="Times New Roman" w:cs="Times New Roman"/>
          <w:color w:val="auto"/>
        </w:rPr>
        <w:t xml:space="preserve"> the</w:t>
      </w:r>
      <w:r w:rsidRPr="00C122A3">
        <w:rPr>
          <w:rFonts w:ascii="Times New Roman" w:hAnsi="Times New Roman" w:cs="Times New Roman"/>
          <w:color w:val="auto"/>
        </w:rPr>
        <w:t xml:space="preserve"> 70% OPC system, respectively). This range was not possible in the </w:t>
      </w:r>
      <w:r w:rsidR="00467A85" w:rsidRPr="00C122A3">
        <w:rPr>
          <w:rFonts w:ascii="Times New Roman" w:hAnsi="Times New Roman" w:cs="Times New Roman"/>
          <w:color w:val="auto"/>
        </w:rPr>
        <w:t>conventional</w:t>
      </w:r>
      <w:r w:rsidRPr="00C122A3">
        <w:rPr>
          <w:rFonts w:ascii="Times New Roman" w:hAnsi="Times New Roman" w:cs="Times New Roman"/>
          <w:color w:val="auto"/>
        </w:rPr>
        <w:t xml:space="preserve"> OPC system due to the improper timing of ettringite formation. These values were specific to the cement, which varied depending on the composition of the cement and </w:t>
      </w:r>
      <w:r w:rsidRPr="00C122A3">
        <w:rPr>
          <w:rFonts w:ascii="Times New Roman" w:eastAsia="SimHei" w:hAnsi="Times New Roman" w:cs="Times New Roman"/>
          <w:color w:val="auto"/>
        </w:rPr>
        <w:t>its</w:t>
      </w:r>
      <w:r w:rsidRPr="00C122A3">
        <w:rPr>
          <w:rFonts w:ascii="Times New Roman" w:hAnsi="Times New Roman" w:cs="Times New Roman"/>
          <w:color w:val="auto"/>
        </w:rPr>
        <w:t xml:space="preserve"> aluminate content. Nevertheless, the overall </w:t>
      </w:r>
      <w:r w:rsidRPr="00C122A3">
        <w:rPr>
          <w:rFonts w:ascii="Times New Roman" w:eastAsia="SimHei" w:hAnsi="Times New Roman" w:cs="Times New Roman"/>
          <w:color w:val="auto"/>
        </w:rPr>
        <w:t>trends</w:t>
      </w:r>
      <w:r w:rsidRPr="00C122A3">
        <w:rPr>
          <w:rFonts w:ascii="Times New Roman" w:hAnsi="Times New Roman" w:cs="Times New Roman"/>
          <w:color w:val="auto"/>
        </w:rPr>
        <w:t xml:space="preserve"> of the ettringite content and space filling were similar.</w:t>
      </w:r>
    </w:p>
    <w:p w14:paraId="1713A926" w14:textId="77777777" w:rsidR="00A837F8" w:rsidRPr="00C122A3" w:rsidRDefault="00A837F8" w:rsidP="00A837F8"/>
    <w:p w14:paraId="04B2D4DD" w14:textId="77777777" w:rsidR="00A837F8" w:rsidRPr="00C122A3" w:rsidRDefault="00A837F8" w:rsidP="00A837F8">
      <w:pPr>
        <w:keepNext/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C122A3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2CCF73D9" wp14:editId="230681C9">
            <wp:extent cx="5323364" cy="3961684"/>
            <wp:effectExtent l="0" t="0" r="0" b="127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3364" cy="3961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CE379" w14:textId="48B77FB8" w:rsidR="00A837F8" w:rsidRPr="00C122A3" w:rsidRDefault="00A837F8" w:rsidP="00A837F8">
      <w:pPr>
        <w:pStyle w:val="Caption"/>
        <w:jc w:val="center"/>
        <w:rPr>
          <w:rFonts w:ascii="Times New Roman" w:hAnsi="Times New Roman" w:cs="Times New Roman"/>
          <w:color w:val="auto"/>
        </w:rPr>
      </w:pPr>
      <w:r w:rsidRPr="00C122A3">
        <w:rPr>
          <w:rFonts w:ascii="Times New Roman" w:hAnsi="Times New Roman" w:cs="Times New Roman"/>
          <w:color w:val="auto"/>
        </w:rPr>
        <w:t xml:space="preserve">Extended Data Fig. </w:t>
      </w:r>
      <w:r w:rsidRPr="00C122A3">
        <w:rPr>
          <w:rFonts w:ascii="Times New Roman" w:hAnsi="Times New Roman" w:cs="Times New Roman"/>
          <w:color w:val="auto"/>
        </w:rPr>
        <w:fldChar w:fldCharType="begin"/>
      </w:r>
      <w:r w:rsidRPr="00C122A3">
        <w:rPr>
          <w:rFonts w:ascii="Times New Roman" w:hAnsi="Times New Roman" w:cs="Times New Roman"/>
          <w:color w:val="auto"/>
        </w:rPr>
        <w:instrText xml:space="preserve"> SEQ Extended_Data_Fig. \* ARABIC </w:instrText>
      </w:r>
      <w:r w:rsidRPr="00C122A3">
        <w:rPr>
          <w:rFonts w:ascii="Times New Roman" w:hAnsi="Times New Roman" w:cs="Times New Roman"/>
          <w:color w:val="auto"/>
        </w:rPr>
        <w:fldChar w:fldCharType="separate"/>
      </w:r>
      <w:r w:rsidR="00B84F94">
        <w:rPr>
          <w:rFonts w:ascii="Times New Roman" w:hAnsi="Times New Roman" w:cs="Times New Roman"/>
          <w:noProof/>
          <w:color w:val="auto"/>
        </w:rPr>
        <w:t>2</w:t>
      </w:r>
      <w:r w:rsidRPr="00C122A3">
        <w:rPr>
          <w:rFonts w:ascii="Times New Roman" w:hAnsi="Times New Roman" w:cs="Times New Roman"/>
          <w:color w:val="auto"/>
        </w:rPr>
        <w:fldChar w:fldCharType="end"/>
      </w:r>
      <w:r w:rsidRPr="00C122A3">
        <w:rPr>
          <w:rFonts w:ascii="Times New Roman" w:hAnsi="Times New Roman" w:cs="Times New Roman"/>
          <w:color w:val="auto"/>
        </w:rPr>
        <w:t xml:space="preserve"> Quantitative phase assemblage of the hardened paste sample cured under Ca(OH)</w:t>
      </w:r>
      <w:r w:rsidRPr="00C122A3">
        <w:rPr>
          <w:color w:val="auto"/>
          <w:vertAlign w:val="subscript"/>
        </w:rPr>
        <w:t>2</w:t>
      </w:r>
      <w:r w:rsidRPr="00C122A3">
        <w:rPr>
          <w:rFonts w:ascii="Times New Roman" w:eastAsia="SimHei" w:hAnsi="Times New Roman" w:cs="Times New Roman"/>
          <w:color w:val="auto"/>
        </w:rPr>
        <w:t>-</w:t>
      </w:r>
      <w:r w:rsidRPr="00C122A3">
        <w:rPr>
          <w:rFonts w:ascii="Times New Roman" w:hAnsi="Times New Roman" w:cs="Times New Roman"/>
          <w:color w:val="auto"/>
        </w:rPr>
        <w:t>saturated water at 23 °C.</w:t>
      </w:r>
    </w:p>
    <w:p w14:paraId="4FD9D7D9" w14:textId="77777777" w:rsidR="005F28E7" w:rsidRPr="00C122A3" w:rsidRDefault="005F28E7" w:rsidP="00A87AD4">
      <w:pPr>
        <w:keepNext/>
        <w:jc w:val="center"/>
      </w:pPr>
      <w:r w:rsidRPr="00C122A3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33FA8CB8" wp14:editId="6F9E78A0">
            <wp:extent cx="4665705" cy="4999415"/>
            <wp:effectExtent l="0" t="0" r="190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5705" cy="499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9929C" w14:textId="0E1BD468" w:rsidR="009751EB" w:rsidRDefault="005F28E7" w:rsidP="00A87AD4">
      <w:pPr>
        <w:pStyle w:val="Caption"/>
        <w:jc w:val="center"/>
        <w:rPr>
          <w:color w:val="auto"/>
        </w:rPr>
      </w:pPr>
      <w:bookmarkStart w:id="1" w:name="_Ref139042357"/>
      <w:r w:rsidRPr="00C122A3">
        <w:rPr>
          <w:color w:val="auto"/>
        </w:rPr>
        <w:t xml:space="preserve">Extended Data Fig. </w:t>
      </w:r>
      <w:r w:rsidRPr="00C122A3">
        <w:rPr>
          <w:color w:val="auto"/>
        </w:rPr>
        <w:fldChar w:fldCharType="begin"/>
      </w:r>
      <w:r w:rsidRPr="00C122A3">
        <w:rPr>
          <w:color w:val="auto"/>
        </w:rPr>
        <w:instrText xml:space="preserve"> SEQ Extended_Data_Fig. \* ARABIC </w:instrText>
      </w:r>
      <w:r w:rsidRPr="00C122A3">
        <w:rPr>
          <w:color w:val="auto"/>
        </w:rPr>
        <w:fldChar w:fldCharType="separate"/>
      </w:r>
      <w:r w:rsidR="00B84F94">
        <w:rPr>
          <w:noProof/>
          <w:color w:val="auto"/>
        </w:rPr>
        <w:t>3</w:t>
      </w:r>
      <w:r w:rsidRPr="00C122A3">
        <w:rPr>
          <w:color w:val="auto"/>
        </w:rPr>
        <w:fldChar w:fldCharType="end"/>
      </w:r>
      <w:bookmarkEnd w:id="1"/>
      <w:r w:rsidR="009C525D" w:rsidRPr="00C122A3">
        <w:rPr>
          <w:color w:val="auto"/>
        </w:rPr>
        <w:t xml:space="preserve"> </w:t>
      </w:r>
      <w:r w:rsidR="006C76F4" w:rsidRPr="00C122A3">
        <w:rPr>
          <w:color w:val="auto"/>
        </w:rPr>
        <w:t>D</w:t>
      </w:r>
      <w:r w:rsidR="009C525D" w:rsidRPr="00C122A3">
        <w:rPr>
          <w:color w:val="auto"/>
        </w:rPr>
        <w:t>egree of hydration of the main clinker phases</w:t>
      </w:r>
      <w:r w:rsidR="00056933" w:rsidRPr="00C122A3">
        <w:rPr>
          <w:color w:val="auto"/>
        </w:rPr>
        <w:t xml:space="preserve"> calculated </w:t>
      </w:r>
      <w:r w:rsidR="00A979F7" w:rsidRPr="00C122A3">
        <w:rPr>
          <w:color w:val="auto"/>
        </w:rPr>
        <w:t>using</w:t>
      </w:r>
      <w:r w:rsidR="00056933" w:rsidRPr="00C122A3">
        <w:rPr>
          <w:color w:val="auto"/>
        </w:rPr>
        <w:t xml:space="preserve"> quantitative XRD</w:t>
      </w:r>
      <w:r w:rsidR="00E03E37" w:rsidRPr="00C122A3">
        <w:rPr>
          <w:color w:val="auto"/>
        </w:rPr>
        <w:t>.</w:t>
      </w:r>
      <w:r w:rsidR="006C76F4" w:rsidRPr="00C122A3">
        <w:rPr>
          <w:color w:val="auto"/>
        </w:rPr>
        <w:t xml:space="preserve"> (a) C</w:t>
      </w:r>
      <w:r w:rsidR="006C76F4" w:rsidRPr="00C122A3">
        <w:rPr>
          <w:color w:val="auto"/>
          <w:vertAlign w:val="subscript"/>
        </w:rPr>
        <w:t>3</w:t>
      </w:r>
      <w:r w:rsidR="006C76F4" w:rsidRPr="00C122A3">
        <w:rPr>
          <w:color w:val="auto"/>
        </w:rPr>
        <w:t>S, (b)</w:t>
      </w:r>
      <w:r w:rsidR="00347A85" w:rsidRPr="00C122A3">
        <w:rPr>
          <w:color w:val="auto"/>
        </w:rPr>
        <w:t xml:space="preserve"> A</w:t>
      </w:r>
      <w:r w:rsidR="009C525D" w:rsidRPr="00C122A3">
        <w:rPr>
          <w:color w:val="auto"/>
        </w:rPr>
        <w:t>nhydrite (Anh.)</w:t>
      </w:r>
      <w:r w:rsidR="00347A85" w:rsidRPr="00C122A3">
        <w:rPr>
          <w:color w:val="auto"/>
        </w:rPr>
        <w:t>, (c) C</w:t>
      </w:r>
      <w:r w:rsidR="00347A85" w:rsidRPr="00C122A3">
        <w:rPr>
          <w:color w:val="auto"/>
          <w:vertAlign w:val="subscript"/>
        </w:rPr>
        <w:t>3</w:t>
      </w:r>
      <w:r w:rsidR="00347A85" w:rsidRPr="00C122A3">
        <w:rPr>
          <w:color w:val="auto"/>
        </w:rPr>
        <w:t>A and (d) C</w:t>
      </w:r>
      <w:r w:rsidR="00347A85" w:rsidRPr="00C122A3">
        <w:rPr>
          <w:color w:val="auto"/>
          <w:vertAlign w:val="subscript"/>
        </w:rPr>
        <w:t>4</w:t>
      </w:r>
      <w:r w:rsidR="00347A85" w:rsidRPr="00C122A3">
        <w:rPr>
          <w:color w:val="auto"/>
        </w:rPr>
        <w:t>AF</w:t>
      </w:r>
      <w:r w:rsidR="00A979F7" w:rsidRPr="00C122A3">
        <w:rPr>
          <w:color w:val="auto"/>
        </w:rPr>
        <w:t>.</w:t>
      </w:r>
    </w:p>
    <w:p w14:paraId="34393EA6" w14:textId="77777777" w:rsidR="009751EB" w:rsidRDefault="009751EB">
      <w:pPr>
        <w:rPr>
          <w:i/>
          <w:iCs/>
          <w:sz w:val="18"/>
          <w:szCs w:val="18"/>
        </w:rPr>
      </w:pPr>
      <w:r>
        <w:br w:type="page"/>
      </w:r>
    </w:p>
    <w:p w14:paraId="15A4426A" w14:textId="77777777" w:rsidR="009751EB" w:rsidRDefault="009751EB" w:rsidP="00A87AD4">
      <w:pPr>
        <w:pStyle w:val="Caption"/>
        <w:jc w:val="center"/>
        <w:rPr>
          <w:color w:val="auto"/>
        </w:rPr>
      </w:pPr>
    </w:p>
    <w:p w14:paraId="4FE1AA3B" w14:textId="77777777" w:rsidR="009751EB" w:rsidRPr="00C122A3" w:rsidRDefault="009751EB" w:rsidP="009751EB">
      <w:pPr>
        <w:pStyle w:val="Caption"/>
        <w:rPr>
          <w:rFonts w:ascii="Times New Roman" w:hAnsi="Times New Roman" w:cs="Times New Roman"/>
          <w:color w:val="auto"/>
        </w:rPr>
      </w:pPr>
    </w:p>
    <w:p w14:paraId="1F4C6736" w14:textId="77777777" w:rsidR="009751EB" w:rsidRPr="00C122A3" w:rsidRDefault="009751EB" w:rsidP="009751EB">
      <w:pPr>
        <w:keepNext/>
        <w:spacing w:line="360" w:lineRule="auto"/>
        <w:jc w:val="center"/>
      </w:pPr>
      <w:r w:rsidRPr="00C122A3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EE72470" wp14:editId="646DBB52">
            <wp:extent cx="5393959" cy="378106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3959" cy="378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04AEC" w14:textId="73F4E1ED" w:rsidR="009751EB" w:rsidRPr="00C122A3" w:rsidRDefault="009751EB" w:rsidP="009751EB">
      <w:pPr>
        <w:pStyle w:val="Caption"/>
        <w:jc w:val="center"/>
        <w:rPr>
          <w:rFonts w:ascii="Times New Roman" w:hAnsi="Times New Roman" w:cs="Times New Roman"/>
          <w:color w:val="auto"/>
        </w:rPr>
      </w:pPr>
      <w:bookmarkStart w:id="2" w:name="_Ref137483212"/>
      <w:r w:rsidRPr="00C122A3">
        <w:rPr>
          <w:rFonts w:ascii="Times New Roman" w:hAnsi="Times New Roman" w:cs="Times New Roman"/>
          <w:color w:val="auto"/>
        </w:rPr>
        <w:t xml:space="preserve">Extended Data Fig. </w:t>
      </w:r>
      <w:r w:rsidRPr="00C122A3">
        <w:rPr>
          <w:rFonts w:ascii="Times New Roman" w:hAnsi="Times New Roman" w:cs="Times New Roman"/>
          <w:color w:val="auto"/>
        </w:rPr>
        <w:fldChar w:fldCharType="begin"/>
      </w:r>
      <w:r w:rsidRPr="00C122A3">
        <w:rPr>
          <w:rFonts w:ascii="Times New Roman" w:hAnsi="Times New Roman" w:cs="Times New Roman"/>
          <w:color w:val="auto"/>
        </w:rPr>
        <w:instrText xml:space="preserve"> SEQ Extended_Data_Fig. \* ARABIC </w:instrText>
      </w:r>
      <w:r w:rsidRPr="00C122A3">
        <w:rPr>
          <w:rFonts w:ascii="Times New Roman" w:hAnsi="Times New Roman" w:cs="Times New Roman"/>
          <w:color w:val="auto"/>
        </w:rPr>
        <w:fldChar w:fldCharType="separate"/>
      </w:r>
      <w:r w:rsidR="00B84F94">
        <w:rPr>
          <w:rFonts w:ascii="Times New Roman" w:hAnsi="Times New Roman" w:cs="Times New Roman"/>
          <w:noProof/>
          <w:color w:val="auto"/>
        </w:rPr>
        <w:t>4</w:t>
      </w:r>
      <w:r w:rsidRPr="00C122A3">
        <w:rPr>
          <w:rFonts w:ascii="Times New Roman" w:hAnsi="Times New Roman" w:cs="Times New Roman"/>
          <w:color w:val="auto"/>
        </w:rPr>
        <w:fldChar w:fldCharType="end"/>
      </w:r>
      <w:bookmarkEnd w:id="2"/>
      <w:r w:rsidRPr="00C122A3">
        <w:rPr>
          <w:rFonts w:ascii="Times New Roman" w:hAnsi="Times New Roman" w:cs="Times New Roman"/>
          <w:color w:val="auto"/>
        </w:rPr>
        <w:t xml:space="preserve"> Thermogravimetry (left) and differential thermogravimetry (DTG, right) data for the paste after hydration was stopped at 1, 7, 28 and 90 d. The chemically </w:t>
      </w:r>
      <w:r w:rsidRPr="00C122A3">
        <w:rPr>
          <w:rFonts w:ascii="Times New Roman" w:eastAsia="SimHei" w:hAnsi="Times New Roman" w:cs="Times New Roman"/>
          <w:color w:val="auto"/>
        </w:rPr>
        <w:t>bound</w:t>
      </w:r>
      <w:r w:rsidRPr="00C122A3">
        <w:rPr>
          <w:rFonts w:ascii="Times New Roman" w:hAnsi="Times New Roman" w:cs="Times New Roman"/>
          <w:color w:val="auto"/>
        </w:rPr>
        <w:t xml:space="preserve"> water </w:t>
      </w:r>
      <w:r w:rsidRPr="00C122A3">
        <w:rPr>
          <w:rFonts w:ascii="Times New Roman" w:eastAsia="SimHei" w:hAnsi="Times New Roman" w:cs="Times New Roman"/>
          <w:color w:val="auto"/>
        </w:rPr>
        <w:t>is labeled</w:t>
      </w:r>
      <w:r w:rsidRPr="00C122A3">
        <w:rPr>
          <w:rFonts w:ascii="Times New Roman" w:hAnsi="Times New Roman" w:cs="Times New Roman"/>
          <w:color w:val="auto"/>
        </w:rPr>
        <w:t xml:space="preserve"> for the thermogravimetry data. </w:t>
      </w:r>
      <w:r w:rsidRPr="00C122A3">
        <w:rPr>
          <w:rFonts w:ascii="Times New Roman" w:eastAsia="SimHei" w:hAnsi="Times New Roman" w:cs="Times New Roman"/>
          <w:color w:val="auto"/>
        </w:rPr>
        <w:t>Significantly</w:t>
      </w:r>
      <w:r w:rsidRPr="00C122A3">
        <w:rPr>
          <w:rFonts w:ascii="Times New Roman" w:hAnsi="Times New Roman" w:cs="Times New Roman"/>
          <w:color w:val="auto"/>
        </w:rPr>
        <w:t xml:space="preserve"> more ettringite formed with </w:t>
      </w:r>
      <w:proofErr w:type="spellStart"/>
      <w:r w:rsidRPr="00C122A3">
        <w:rPr>
          <w:rFonts w:ascii="Times New Roman" w:hAnsi="Times New Roman" w:cs="Times New Roman"/>
          <w:color w:val="auto"/>
        </w:rPr>
        <w:t>HyCon</w:t>
      </w:r>
      <w:proofErr w:type="spellEnd"/>
      <w:r w:rsidRPr="00C122A3">
        <w:rPr>
          <w:rFonts w:ascii="Times New Roman" w:hAnsi="Times New Roman" w:cs="Times New Roman"/>
          <w:color w:val="auto"/>
          <w:vertAlign w:val="superscript"/>
        </w:rPr>
        <w:t>®</w:t>
      </w:r>
      <w:r w:rsidRPr="00C122A3">
        <w:rPr>
          <w:rFonts w:ascii="Times New Roman" w:hAnsi="Times New Roman" w:cs="Times New Roman"/>
          <w:color w:val="auto"/>
        </w:rPr>
        <w:t xml:space="preserve"> B</w:t>
      </w:r>
      <w:r w:rsidRPr="00C122A3">
        <w:rPr>
          <w:rFonts w:ascii="Times New Roman" w:eastAsia="SimHei" w:hAnsi="Times New Roman" w:cs="Times New Roman"/>
          <w:color w:val="auto"/>
        </w:rPr>
        <w:t>,</w:t>
      </w:r>
      <w:r w:rsidRPr="00C122A3">
        <w:rPr>
          <w:rFonts w:ascii="Times New Roman" w:hAnsi="Times New Roman" w:cs="Times New Roman"/>
          <w:color w:val="auto"/>
        </w:rPr>
        <w:t xml:space="preserve"> as shown in the DTG plot. </w:t>
      </w:r>
    </w:p>
    <w:p w14:paraId="123BF1F8" w14:textId="77777777" w:rsidR="009751EB" w:rsidRDefault="009751EB">
      <w:pPr>
        <w:rPr>
          <w:i/>
          <w:iCs/>
          <w:sz w:val="18"/>
          <w:szCs w:val="18"/>
        </w:rPr>
      </w:pPr>
      <w:r>
        <w:br w:type="page"/>
      </w:r>
    </w:p>
    <w:p w14:paraId="61BA3AE9" w14:textId="77777777" w:rsidR="0039734F" w:rsidRPr="00C122A3" w:rsidRDefault="0039734F" w:rsidP="00A87AD4">
      <w:pPr>
        <w:pStyle w:val="Caption"/>
        <w:jc w:val="center"/>
        <w:rPr>
          <w:rFonts w:ascii="Times New Roman" w:hAnsi="Times New Roman" w:cs="Times New Roman"/>
          <w:b/>
          <w:bCs/>
          <w:color w:val="auto"/>
          <w:szCs w:val="21"/>
        </w:rPr>
      </w:pPr>
    </w:p>
    <w:p w14:paraId="371680D1" w14:textId="77777777" w:rsidR="0039734F" w:rsidRPr="00C122A3" w:rsidRDefault="0039734F" w:rsidP="0039734F">
      <w:pPr>
        <w:keepNext/>
        <w:jc w:val="center"/>
      </w:pPr>
      <w:r w:rsidRPr="00C122A3">
        <w:rPr>
          <w:noProof/>
        </w:rPr>
        <w:drawing>
          <wp:inline distT="0" distB="0" distL="0" distR="0" wp14:anchorId="64FA306C" wp14:editId="645A0691">
            <wp:extent cx="6256448" cy="251902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6448" cy="2519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8A132" w14:textId="6FD85936" w:rsidR="009751EB" w:rsidRDefault="0039734F" w:rsidP="0039734F">
      <w:pPr>
        <w:pStyle w:val="Caption"/>
        <w:rPr>
          <w:rFonts w:ascii="Times New Roman" w:hAnsi="Times New Roman" w:cs="Times New Roman"/>
          <w:color w:val="auto"/>
        </w:rPr>
      </w:pPr>
      <w:bookmarkStart w:id="3" w:name="_Ref136360901"/>
      <w:r w:rsidRPr="00C122A3">
        <w:rPr>
          <w:rFonts w:ascii="Times New Roman" w:hAnsi="Times New Roman" w:cs="Times New Roman"/>
          <w:color w:val="auto"/>
        </w:rPr>
        <w:t xml:space="preserve">Extended Data Fig. </w:t>
      </w:r>
      <w:r w:rsidRPr="00C122A3">
        <w:rPr>
          <w:rFonts w:ascii="Times New Roman" w:hAnsi="Times New Roman" w:cs="Times New Roman"/>
          <w:color w:val="auto"/>
        </w:rPr>
        <w:fldChar w:fldCharType="begin"/>
      </w:r>
      <w:r w:rsidRPr="00C122A3">
        <w:rPr>
          <w:rFonts w:ascii="Times New Roman" w:hAnsi="Times New Roman" w:cs="Times New Roman"/>
          <w:color w:val="auto"/>
        </w:rPr>
        <w:instrText xml:space="preserve"> SEQ Extended_Data_Fig. \* ARABIC </w:instrText>
      </w:r>
      <w:r w:rsidRPr="00C122A3">
        <w:rPr>
          <w:rFonts w:ascii="Times New Roman" w:hAnsi="Times New Roman" w:cs="Times New Roman"/>
          <w:color w:val="auto"/>
        </w:rPr>
        <w:fldChar w:fldCharType="separate"/>
      </w:r>
      <w:r w:rsidR="00B84F94">
        <w:rPr>
          <w:rFonts w:ascii="Times New Roman" w:hAnsi="Times New Roman" w:cs="Times New Roman"/>
          <w:noProof/>
          <w:color w:val="auto"/>
        </w:rPr>
        <w:t>5</w:t>
      </w:r>
      <w:r w:rsidRPr="00C122A3">
        <w:rPr>
          <w:rFonts w:ascii="Times New Roman" w:hAnsi="Times New Roman" w:cs="Times New Roman"/>
          <w:color w:val="auto"/>
        </w:rPr>
        <w:fldChar w:fldCharType="end"/>
      </w:r>
      <w:bookmarkEnd w:id="3"/>
      <w:r w:rsidRPr="00C122A3">
        <w:rPr>
          <w:rFonts w:ascii="Times New Roman" w:hAnsi="Times New Roman" w:cs="Times New Roman"/>
          <w:color w:val="auto"/>
        </w:rPr>
        <w:t xml:space="preserve"> Correlation of compressive strength of the mortar (w/s = 0.5) to (a) heat release of the paste sample (w/s 0.4) and (b) chemically </w:t>
      </w:r>
      <w:r w:rsidRPr="00C122A3">
        <w:rPr>
          <w:rFonts w:ascii="Times New Roman" w:eastAsia="SimHei" w:hAnsi="Times New Roman" w:cs="Times New Roman"/>
          <w:color w:val="auto"/>
        </w:rPr>
        <w:t>bound</w:t>
      </w:r>
      <w:r w:rsidRPr="00C122A3">
        <w:rPr>
          <w:rFonts w:ascii="Times New Roman" w:hAnsi="Times New Roman" w:cs="Times New Roman"/>
          <w:color w:val="auto"/>
        </w:rPr>
        <w:t xml:space="preserve"> water of the paste sample (w/s 0.4). The overall fitting of the heat release and the strength development was linear, </w:t>
      </w:r>
      <w:r w:rsidRPr="00C122A3">
        <w:rPr>
          <w:rFonts w:ascii="Times New Roman" w:eastAsia="SimHei" w:hAnsi="Times New Roman" w:cs="Times New Roman"/>
          <w:color w:val="auto"/>
        </w:rPr>
        <w:t xml:space="preserve">and </w:t>
      </w:r>
      <w:r w:rsidRPr="00C122A3">
        <w:rPr>
          <w:rFonts w:ascii="Times New Roman" w:hAnsi="Times New Roman" w:cs="Times New Roman"/>
          <w:color w:val="auto"/>
        </w:rPr>
        <w:t>samples with and without</w:t>
      </w:r>
      <w:r w:rsidRPr="00C122A3">
        <w:rPr>
          <w:rFonts w:ascii="Times New Roman" w:eastAsia="SimHei" w:hAnsi="Times New Roman" w:cs="Times New Roman"/>
          <w:color w:val="auto"/>
        </w:rPr>
        <w:t xml:space="preserve"> the</w:t>
      </w:r>
      <w:r w:rsidRPr="00C122A3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C122A3">
        <w:rPr>
          <w:rFonts w:ascii="Times New Roman" w:hAnsi="Times New Roman" w:cs="Times New Roman"/>
          <w:color w:val="auto"/>
        </w:rPr>
        <w:t>HyCon</w:t>
      </w:r>
      <w:proofErr w:type="spellEnd"/>
      <w:r w:rsidRPr="00C122A3">
        <w:rPr>
          <w:rFonts w:ascii="Times New Roman" w:hAnsi="Times New Roman" w:cs="Times New Roman"/>
          <w:color w:val="auto"/>
          <w:vertAlign w:val="superscript"/>
        </w:rPr>
        <w:t>®</w:t>
      </w:r>
      <w:r w:rsidRPr="00C122A3">
        <w:rPr>
          <w:rFonts w:ascii="Times New Roman" w:hAnsi="Times New Roman" w:cs="Times New Roman"/>
          <w:color w:val="auto"/>
        </w:rPr>
        <w:t xml:space="preserve"> B additive had the same trend. A minimum amount of 68.3 J/g solid was needed to produce efficient strength that could be measured. The correlation of the bound water and the strength showed two main regions: samples without and with </w:t>
      </w:r>
      <w:proofErr w:type="spellStart"/>
      <w:r w:rsidRPr="00C122A3">
        <w:rPr>
          <w:rFonts w:ascii="Times New Roman" w:hAnsi="Times New Roman" w:cs="Times New Roman"/>
          <w:color w:val="auto"/>
        </w:rPr>
        <w:t>HyCon</w:t>
      </w:r>
      <w:proofErr w:type="spellEnd"/>
      <w:r w:rsidRPr="00C122A3">
        <w:rPr>
          <w:rFonts w:ascii="Times New Roman" w:hAnsi="Times New Roman" w:cs="Times New Roman"/>
          <w:color w:val="auto"/>
          <w:vertAlign w:val="superscript"/>
        </w:rPr>
        <w:t xml:space="preserve">® </w:t>
      </w:r>
      <w:r w:rsidRPr="00C122A3">
        <w:rPr>
          <w:rFonts w:ascii="Times New Roman" w:hAnsi="Times New Roman" w:cs="Times New Roman"/>
          <w:color w:val="auto"/>
        </w:rPr>
        <w:t xml:space="preserve">B. </w:t>
      </w:r>
      <w:proofErr w:type="spellStart"/>
      <w:r w:rsidRPr="00C122A3">
        <w:rPr>
          <w:rFonts w:ascii="Times New Roman" w:hAnsi="Times New Roman" w:cs="Times New Roman"/>
          <w:color w:val="auto"/>
        </w:rPr>
        <w:t>HyCon</w:t>
      </w:r>
      <w:proofErr w:type="spellEnd"/>
      <w:r w:rsidRPr="00C122A3">
        <w:rPr>
          <w:rFonts w:ascii="Times New Roman" w:hAnsi="Times New Roman" w:cs="Times New Roman"/>
          <w:color w:val="auto"/>
          <w:vertAlign w:val="superscript"/>
        </w:rPr>
        <w:t xml:space="preserve">® </w:t>
      </w:r>
      <w:r w:rsidRPr="00C122A3">
        <w:rPr>
          <w:rFonts w:ascii="Times New Roman" w:hAnsi="Times New Roman" w:cs="Times New Roman"/>
          <w:color w:val="auto"/>
        </w:rPr>
        <w:t>B enabled</w:t>
      </w:r>
      <w:r w:rsidRPr="00C122A3">
        <w:rPr>
          <w:rFonts w:ascii="Times New Roman" w:eastAsia="SimHei" w:hAnsi="Times New Roman" w:cs="Times New Roman"/>
          <w:color w:val="auto"/>
        </w:rPr>
        <w:t xml:space="preserve"> a</w:t>
      </w:r>
      <w:r w:rsidRPr="00C122A3">
        <w:rPr>
          <w:rFonts w:ascii="Times New Roman" w:hAnsi="Times New Roman" w:cs="Times New Roman"/>
          <w:color w:val="auto"/>
        </w:rPr>
        <w:t xml:space="preserve"> better water bounding effect due to the enhanced formation of ettringite</w:t>
      </w:r>
      <w:r w:rsidRPr="00C122A3">
        <w:rPr>
          <w:rFonts w:ascii="Times New Roman" w:eastAsia="SimHei" w:hAnsi="Times New Roman" w:cs="Times New Roman"/>
          <w:color w:val="auto"/>
        </w:rPr>
        <w:t>,</w:t>
      </w:r>
      <w:r w:rsidRPr="00C122A3">
        <w:rPr>
          <w:rFonts w:ascii="Times New Roman" w:hAnsi="Times New Roman" w:cs="Times New Roman"/>
          <w:color w:val="auto"/>
        </w:rPr>
        <w:t xml:space="preserve"> which </w:t>
      </w:r>
      <w:r w:rsidRPr="00C122A3">
        <w:rPr>
          <w:rFonts w:ascii="Times New Roman" w:eastAsia="SimHei" w:hAnsi="Times New Roman" w:cs="Times New Roman"/>
          <w:color w:val="auto"/>
        </w:rPr>
        <w:t>contains</w:t>
      </w:r>
      <w:r w:rsidRPr="00C122A3">
        <w:rPr>
          <w:rFonts w:ascii="Times New Roman" w:hAnsi="Times New Roman" w:cs="Times New Roman"/>
          <w:color w:val="auto"/>
        </w:rPr>
        <w:t xml:space="preserve"> 32 water </w:t>
      </w:r>
      <w:r w:rsidRPr="00C122A3">
        <w:rPr>
          <w:rFonts w:ascii="Times New Roman" w:eastAsia="SimHei" w:hAnsi="Times New Roman" w:cs="Times New Roman"/>
          <w:color w:val="auto"/>
        </w:rPr>
        <w:t>molecules,</w:t>
      </w:r>
      <w:r w:rsidRPr="00C122A3">
        <w:rPr>
          <w:rFonts w:ascii="Times New Roman" w:hAnsi="Times New Roman" w:cs="Times New Roman"/>
          <w:color w:val="auto"/>
        </w:rPr>
        <w:t xml:space="preserve"> as shown in </w:t>
      </w:r>
      <w:r w:rsidRPr="00C122A3">
        <w:rPr>
          <w:rFonts w:ascii="Times New Roman" w:hAnsi="Times New Roman" w:cs="Times New Roman"/>
          <w:color w:val="auto"/>
        </w:rPr>
        <w:fldChar w:fldCharType="begin"/>
      </w:r>
      <w:r w:rsidRPr="00C122A3">
        <w:rPr>
          <w:rFonts w:ascii="Times New Roman" w:hAnsi="Times New Roman" w:cs="Times New Roman"/>
          <w:color w:val="auto"/>
        </w:rPr>
        <w:instrText xml:space="preserve"> REF _Ref124364269 \h </w:instrText>
      </w:r>
      <w:r w:rsidR="00C122A3">
        <w:rPr>
          <w:rFonts w:ascii="Times New Roman" w:hAnsi="Times New Roman" w:cs="Times New Roman"/>
          <w:color w:val="auto"/>
        </w:rPr>
        <w:instrText xml:space="preserve"> \* MERGEFORMAT </w:instrText>
      </w:r>
      <w:r w:rsidRPr="00C122A3">
        <w:rPr>
          <w:rFonts w:ascii="Times New Roman" w:hAnsi="Times New Roman" w:cs="Times New Roman"/>
          <w:color w:val="auto"/>
        </w:rPr>
      </w:r>
      <w:r w:rsidRPr="00C122A3">
        <w:rPr>
          <w:rFonts w:ascii="Times New Roman" w:hAnsi="Times New Roman" w:cs="Times New Roman"/>
          <w:color w:val="auto"/>
        </w:rPr>
        <w:fldChar w:fldCharType="separate"/>
      </w:r>
      <w:r w:rsidR="00B84F94" w:rsidRPr="00C122A3">
        <w:rPr>
          <w:rFonts w:ascii="Times New Roman" w:hAnsi="Times New Roman" w:cs="Times New Roman"/>
          <w:color w:val="auto"/>
          <w:sz w:val="21"/>
          <w:szCs w:val="21"/>
        </w:rPr>
        <w:t xml:space="preserve">Figure </w:t>
      </w:r>
      <w:r w:rsidR="00B84F94">
        <w:rPr>
          <w:rFonts w:ascii="Times New Roman" w:hAnsi="Times New Roman" w:cs="Times New Roman"/>
          <w:noProof/>
          <w:color w:val="auto"/>
          <w:sz w:val="21"/>
          <w:szCs w:val="21"/>
        </w:rPr>
        <w:t>2</w:t>
      </w:r>
      <w:r w:rsidRPr="00C122A3">
        <w:rPr>
          <w:rFonts w:ascii="Times New Roman" w:hAnsi="Times New Roman" w:cs="Times New Roman"/>
          <w:color w:val="auto"/>
        </w:rPr>
        <w:fldChar w:fldCharType="end"/>
      </w:r>
      <w:r w:rsidRPr="00C122A3">
        <w:rPr>
          <w:rFonts w:ascii="Times New Roman" w:hAnsi="Times New Roman" w:cs="Times New Roman"/>
          <w:color w:val="auto"/>
        </w:rPr>
        <w:t xml:space="preserve"> (d). This was the reason </w:t>
      </w:r>
      <w:r w:rsidRPr="00C122A3">
        <w:rPr>
          <w:rFonts w:ascii="Times New Roman" w:eastAsia="SimHei" w:hAnsi="Times New Roman" w:cs="Times New Roman"/>
          <w:color w:val="auto"/>
        </w:rPr>
        <w:t>for</w:t>
      </w:r>
      <w:r w:rsidRPr="00C122A3">
        <w:rPr>
          <w:rFonts w:ascii="Times New Roman" w:hAnsi="Times New Roman" w:cs="Times New Roman"/>
          <w:color w:val="auto"/>
        </w:rPr>
        <w:t xml:space="preserve"> the shift in the correlation between strength and bound water compared to the reference system</w:t>
      </w:r>
      <w:r w:rsidRPr="00C122A3">
        <w:rPr>
          <w:rFonts w:ascii="Times New Roman" w:eastAsia="SimHei" w:hAnsi="Times New Roman" w:cs="Times New Roman"/>
          <w:color w:val="auto"/>
        </w:rPr>
        <w:t>,</w:t>
      </w:r>
      <w:r w:rsidRPr="00C122A3">
        <w:rPr>
          <w:rFonts w:ascii="Times New Roman" w:hAnsi="Times New Roman" w:cs="Times New Roman"/>
          <w:color w:val="auto"/>
        </w:rPr>
        <w:t xml:space="preserve"> which formed mainly C-S-H that contained ~4 water </w:t>
      </w:r>
      <w:r w:rsidRPr="00C122A3">
        <w:rPr>
          <w:rFonts w:ascii="Times New Roman" w:eastAsia="SimHei" w:hAnsi="Times New Roman" w:cs="Times New Roman"/>
          <w:color w:val="auto"/>
        </w:rPr>
        <w:t>molecules</w:t>
      </w:r>
      <w:r w:rsidRPr="00C122A3">
        <w:rPr>
          <w:rFonts w:ascii="Times New Roman" w:hAnsi="Times New Roman" w:cs="Times New Roman"/>
          <w:color w:val="auto"/>
        </w:rPr>
        <w:t xml:space="preserve"> </w:t>
      </w:r>
      <w:r w:rsidR="005903EE" w:rsidRPr="00C122A3">
        <w:rPr>
          <w:rFonts w:ascii="Times New Roman" w:hAnsi="Times New Roman" w:cs="Times New Roman"/>
          <w:noProof/>
          <w:color w:val="auto"/>
          <w:vertAlign w:val="superscript"/>
        </w:rPr>
        <w:t>15</w:t>
      </w:r>
      <w:r w:rsidRPr="00C122A3">
        <w:rPr>
          <w:rFonts w:ascii="Times New Roman" w:hAnsi="Times New Roman" w:cs="Times New Roman"/>
          <w:color w:val="auto"/>
        </w:rPr>
        <w:t>.</w:t>
      </w:r>
    </w:p>
    <w:p w14:paraId="10FB71AD" w14:textId="77777777" w:rsidR="009751EB" w:rsidRDefault="009751EB">
      <w:pPr>
        <w:rPr>
          <w:rFonts w:ascii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 w:cs="Times New Roman"/>
        </w:rPr>
        <w:br w:type="page"/>
      </w:r>
    </w:p>
    <w:p w14:paraId="58A069B5" w14:textId="77777777" w:rsidR="0039734F" w:rsidRPr="00C122A3" w:rsidRDefault="0039734F" w:rsidP="0039734F"/>
    <w:p w14:paraId="1D043094" w14:textId="77777777" w:rsidR="0039734F" w:rsidRPr="00C122A3" w:rsidRDefault="0039734F" w:rsidP="0039734F">
      <w:pPr>
        <w:keepNext/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C122A3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DAE3FDD" wp14:editId="2C8D40B5">
            <wp:extent cx="6097149" cy="4973632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7149" cy="4973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85FDA" w14:textId="3076B903" w:rsidR="009751EB" w:rsidRDefault="0039734F" w:rsidP="0039734F">
      <w:pPr>
        <w:pStyle w:val="Caption"/>
        <w:jc w:val="center"/>
        <w:rPr>
          <w:rFonts w:ascii="Times New Roman" w:hAnsi="Times New Roman" w:cs="Times New Roman"/>
          <w:color w:val="auto"/>
        </w:rPr>
      </w:pPr>
      <w:bookmarkStart w:id="4" w:name="_Ref135285305"/>
      <w:r w:rsidRPr="00C122A3">
        <w:rPr>
          <w:rFonts w:ascii="Times New Roman" w:hAnsi="Times New Roman" w:cs="Times New Roman"/>
          <w:color w:val="auto"/>
        </w:rPr>
        <w:t xml:space="preserve">Extended Data Fig. </w:t>
      </w:r>
      <w:r w:rsidRPr="00C122A3">
        <w:rPr>
          <w:rFonts w:ascii="Times New Roman" w:hAnsi="Times New Roman" w:cs="Times New Roman"/>
          <w:color w:val="auto"/>
        </w:rPr>
        <w:fldChar w:fldCharType="begin"/>
      </w:r>
      <w:r w:rsidRPr="00C122A3">
        <w:rPr>
          <w:rFonts w:ascii="Times New Roman" w:hAnsi="Times New Roman" w:cs="Times New Roman"/>
          <w:color w:val="auto"/>
        </w:rPr>
        <w:instrText xml:space="preserve"> SEQ Extended_Data_Fig. \* ARABIC </w:instrText>
      </w:r>
      <w:r w:rsidRPr="00C122A3">
        <w:rPr>
          <w:rFonts w:ascii="Times New Roman" w:hAnsi="Times New Roman" w:cs="Times New Roman"/>
          <w:color w:val="auto"/>
        </w:rPr>
        <w:fldChar w:fldCharType="separate"/>
      </w:r>
      <w:r w:rsidR="00B84F94">
        <w:rPr>
          <w:rFonts w:ascii="Times New Roman" w:hAnsi="Times New Roman" w:cs="Times New Roman"/>
          <w:noProof/>
          <w:color w:val="auto"/>
        </w:rPr>
        <w:t>6</w:t>
      </w:r>
      <w:r w:rsidRPr="00C122A3">
        <w:rPr>
          <w:rFonts w:ascii="Times New Roman" w:hAnsi="Times New Roman" w:cs="Times New Roman"/>
          <w:color w:val="auto"/>
        </w:rPr>
        <w:fldChar w:fldCharType="end"/>
      </w:r>
      <w:bookmarkEnd w:id="4"/>
      <w:r w:rsidRPr="00C122A3">
        <w:rPr>
          <w:rFonts w:ascii="Times New Roman" w:hAnsi="Times New Roman" w:cs="Times New Roman"/>
          <w:color w:val="auto"/>
        </w:rPr>
        <w:t xml:space="preserve"> Expansion of the mortar sample (w/s 0.5) cured under Ca(OH)</w:t>
      </w:r>
      <w:r w:rsidRPr="00C122A3">
        <w:rPr>
          <w:rFonts w:ascii="Times New Roman" w:hAnsi="Times New Roman" w:cs="Times New Roman"/>
          <w:color w:val="auto"/>
          <w:vertAlign w:val="subscript"/>
        </w:rPr>
        <w:t>2</w:t>
      </w:r>
      <w:r w:rsidRPr="00C122A3">
        <w:rPr>
          <w:rFonts w:ascii="Times New Roman" w:eastAsia="SimHei" w:hAnsi="Times New Roman" w:cs="Times New Roman"/>
          <w:color w:val="auto"/>
        </w:rPr>
        <w:t xml:space="preserve"> </w:t>
      </w:r>
      <w:r w:rsidRPr="00C122A3">
        <w:rPr>
          <w:rFonts w:ascii="Times New Roman" w:hAnsi="Times New Roman" w:cs="Times New Roman"/>
          <w:color w:val="auto"/>
        </w:rPr>
        <w:t xml:space="preserve">saturated water and its correlation to </w:t>
      </w:r>
      <w:r w:rsidRPr="00C122A3">
        <w:rPr>
          <w:rFonts w:ascii="Times New Roman" w:eastAsia="SimHei" w:hAnsi="Times New Roman" w:cs="Times New Roman"/>
          <w:color w:val="auto"/>
        </w:rPr>
        <w:t xml:space="preserve">the </w:t>
      </w:r>
      <w:r w:rsidRPr="00C122A3">
        <w:rPr>
          <w:rFonts w:ascii="Times New Roman" w:hAnsi="Times New Roman" w:cs="Times New Roman"/>
          <w:color w:val="auto"/>
        </w:rPr>
        <w:t>ettringite increment in the paste (w/s 0.4) at 23 °C. (a) expansion and (b) correlation of expansion to ettringite formation after 1 d; (c) expansion and (d) correlation of expansion to ettringite formation after 2 d. The development of expansion depended on the increment of ettringite in the sample. For up to 7% extra anhydrite, the overall expansion did</w:t>
      </w:r>
      <w:r w:rsidRPr="00C122A3">
        <w:rPr>
          <w:rFonts w:ascii="Times New Roman" w:eastAsia="SimHei" w:hAnsi="Times New Roman" w:cs="Times New Roman"/>
          <w:color w:val="auto"/>
        </w:rPr>
        <w:t xml:space="preserve"> not</w:t>
      </w:r>
      <w:r w:rsidRPr="00C122A3">
        <w:rPr>
          <w:rFonts w:ascii="Times New Roman" w:hAnsi="Times New Roman" w:cs="Times New Roman"/>
          <w:color w:val="auto"/>
        </w:rPr>
        <w:t xml:space="preserve"> develop after 2 d.</w:t>
      </w:r>
    </w:p>
    <w:p w14:paraId="4077561D" w14:textId="77777777" w:rsidR="009751EB" w:rsidRDefault="009751EB">
      <w:pPr>
        <w:rPr>
          <w:rFonts w:ascii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 w:cs="Times New Roman"/>
        </w:rPr>
        <w:br w:type="page"/>
      </w:r>
    </w:p>
    <w:p w14:paraId="619878E7" w14:textId="77777777" w:rsidR="0039734F" w:rsidRPr="00C122A3" w:rsidRDefault="0039734F" w:rsidP="0039734F">
      <w:pPr>
        <w:pStyle w:val="Caption"/>
        <w:jc w:val="center"/>
        <w:rPr>
          <w:rFonts w:ascii="Times New Roman" w:hAnsi="Times New Roman" w:cs="Times New Roman"/>
          <w:color w:val="auto"/>
        </w:rPr>
      </w:pPr>
    </w:p>
    <w:p w14:paraId="56120FFA" w14:textId="77777777" w:rsidR="0039734F" w:rsidRPr="00C122A3" w:rsidRDefault="0039734F" w:rsidP="0039734F">
      <w:pPr>
        <w:keepNext/>
        <w:spacing w:line="360" w:lineRule="auto"/>
        <w:jc w:val="center"/>
      </w:pPr>
      <w:r w:rsidRPr="00C122A3">
        <w:rPr>
          <w:noProof/>
        </w:rPr>
        <w:drawing>
          <wp:inline distT="0" distB="0" distL="0" distR="0" wp14:anchorId="23AA4C8F" wp14:editId="629F83AA">
            <wp:extent cx="3799840" cy="3235961"/>
            <wp:effectExtent l="0" t="0" r="0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1698" cy="3237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BC53C" w14:textId="4FDBC11B" w:rsidR="0039734F" w:rsidRPr="00C122A3" w:rsidRDefault="0039734F" w:rsidP="0039734F">
      <w:pPr>
        <w:rPr>
          <w:rFonts w:ascii="Times New Roman" w:hAnsi="Times New Roman" w:cs="Times New Roman"/>
          <w:i/>
          <w:iCs/>
          <w:sz w:val="18"/>
          <w:szCs w:val="18"/>
        </w:rPr>
      </w:pPr>
      <w:bookmarkStart w:id="5" w:name="_Ref137269386"/>
      <w:r w:rsidRPr="00C122A3">
        <w:rPr>
          <w:rFonts w:ascii="Times New Roman" w:hAnsi="Times New Roman" w:cs="Times New Roman"/>
          <w:i/>
          <w:iCs/>
          <w:sz w:val="18"/>
          <w:szCs w:val="18"/>
        </w:rPr>
        <w:t xml:space="preserve">Extended Data Fig. </w:t>
      </w:r>
      <w:r w:rsidRPr="00C122A3">
        <w:rPr>
          <w:rFonts w:ascii="Times New Roman" w:hAnsi="Times New Roman" w:cs="Times New Roman"/>
          <w:i/>
          <w:iCs/>
          <w:sz w:val="18"/>
          <w:szCs w:val="18"/>
        </w:rPr>
        <w:fldChar w:fldCharType="begin"/>
      </w:r>
      <w:r w:rsidRPr="00C122A3">
        <w:rPr>
          <w:rFonts w:ascii="Times New Roman" w:hAnsi="Times New Roman" w:cs="Times New Roman"/>
          <w:i/>
          <w:iCs/>
          <w:sz w:val="18"/>
          <w:szCs w:val="18"/>
        </w:rPr>
        <w:instrText xml:space="preserve"> SEQ Extended_Data_Fig. \* ARABIC </w:instrText>
      </w:r>
      <w:r w:rsidRPr="00C122A3">
        <w:rPr>
          <w:rFonts w:ascii="Times New Roman" w:hAnsi="Times New Roman" w:cs="Times New Roman"/>
          <w:i/>
          <w:iCs/>
          <w:sz w:val="18"/>
          <w:szCs w:val="18"/>
        </w:rPr>
        <w:fldChar w:fldCharType="separate"/>
      </w:r>
      <w:r w:rsidR="00B84F94">
        <w:rPr>
          <w:rFonts w:ascii="Times New Roman" w:hAnsi="Times New Roman" w:cs="Times New Roman"/>
          <w:i/>
          <w:iCs/>
          <w:noProof/>
          <w:sz w:val="18"/>
          <w:szCs w:val="18"/>
        </w:rPr>
        <w:t>7</w:t>
      </w:r>
      <w:r w:rsidRPr="00C122A3">
        <w:rPr>
          <w:rFonts w:ascii="Times New Roman" w:hAnsi="Times New Roman" w:cs="Times New Roman"/>
          <w:i/>
          <w:iCs/>
          <w:sz w:val="18"/>
          <w:szCs w:val="18"/>
        </w:rPr>
        <w:fldChar w:fldCharType="end"/>
      </w:r>
      <w:bookmarkEnd w:id="5"/>
      <w:r w:rsidRPr="00C122A3">
        <w:rPr>
          <w:rFonts w:ascii="Times New Roman" w:hAnsi="Times New Roman" w:cs="Times New Roman"/>
          <w:i/>
          <w:iCs/>
          <w:sz w:val="18"/>
          <w:szCs w:val="18"/>
        </w:rPr>
        <w:t xml:space="preserve"> Expansion of mortar prisms under sulfate solution curing. </w:t>
      </w:r>
      <w:r w:rsidRPr="00C122A3">
        <w:rPr>
          <w:rFonts w:ascii="Times New Roman" w:eastAsia="SimHei" w:hAnsi="Times New Roman" w:cs="Times New Roman"/>
          <w:i/>
          <w:iCs/>
          <w:sz w:val="18"/>
          <w:szCs w:val="18"/>
        </w:rPr>
        <w:t>The addition</w:t>
      </w:r>
      <w:r w:rsidRPr="00C122A3">
        <w:rPr>
          <w:rFonts w:ascii="Times New Roman" w:hAnsi="Times New Roman" w:cs="Times New Roman"/>
          <w:i/>
          <w:iCs/>
          <w:sz w:val="18"/>
          <w:szCs w:val="18"/>
        </w:rPr>
        <w:t xml:space="preserve"> of sulfate together with </w:t>
      </w:r>
      <w:proofErr w:type="spellStart"/>
      <w:r w:rsidRPr="00C122A3">
        <w:rPr>
          <w:rFonts w:ascii="Times New Roman" w:hAnsi="Times New Roman" w:cs="Times New Roman"/>
          <w:i/>
          <w:iCs/>
          <w:sz w:val="18"/>
          <w:szCs w:val="18"/>
        </w:rPr>
        <w:t>HyCon</w:t>
      </w:r>
      <w:proofErr w:type="spellEnd"/>
      <w:r w:rsidRPr="00C122A3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®</w:t>
      </w:r>
      <w:r w:rsidRPr="00C122A3">
        <w:rPr>
          <w:rFonts w:ascii="Times New Roman" w:hAnsi="Times New Roman" w:cs="Times New Roman"/>
          <w:i/>
          <w:iCs/>
          <w:sz w:val="18"/>
          <w:szCs w:val="18"/>
        </w:rPr>
        <w:t xml:space="preserve"> B (blue solid lines) did not increase the expansion against sulfate attack of the building materials. The less expansion</w:t>
      </w:r>
      <w:r w:rsidRPr="00C122A3">
        <w:rPr>
          <w:rFonts w:ascii="Times New Roman" w:eastAsia="SimHei" w:hAnsi="Times New Roman" w:cs="Times New Roman"/>
          <w:i/>
          <w:iCs/>
          <w:sz w:val="18"/>
          <w:szCs w:val="18"/>
        </w:rPr>
        <w:t xml:space="preserve"> there is</w:t>
      </w:r>
      <w:r w:rsidRPr="00C122A3">
        <w:rPr>
          <w:rFonts w:ascii="Times New Roman" w:hAnsi="Times New Roman" w:cs="Times New Roman"/>
          <w:i/>
          <w:iCs/>
          <w:sz w:val="18"/>
          <w:szCs w:val="18"/>
        </w:rPr>
        <w:t xml:space="preserve">, the better the durability. As expected, cement mixtures containing limestone were worse than mixtures with pure OPC due to the dilution effect. </w:t>
      </w:r>
      <w:r w:rsidRPr="00C122A3">
        <w:rPr>
          <w:rFonts w:ascii="Times New Roman" w:eastAsia="SimHei" w:hAnsi="Times New Roman" w:cs="Times New Roman"/>
          <w:i/>
          <w:iCs/>
          <w:sz w:val="18"/>
          <w:szCs w:val="18"/>
        </w:rPr>
        <w:t xml:space="preserve">The </w:t>
      </w:r>
      <w:r w:rsidRPr="00C122A3">
        <w:rPr>
          <w:rFonts w:ascii="Times New Roman" w:hAnsi="Times New Roman" w:cs="Times New Roman"/>
          <w:i/>
          <w:iCs/>
          <w:sz w:val="18"/>
          <w:szCs w:val="18"/>
        </w:rPr>
        <w:t>1</w:t>
      </w:r>
      <w:r w:rsidRPr="00C122A3">
        <w:rPr>
          <w:rFonts w:ascii="Times New Roman" w:eastAsia="SimHei" w:hAnsi="Times New Roman" w:cs="Times New Roman"/>
          <w:i/>
          <w:iCs/>
          <w:sz w:val="18"/>
          <w:szCs w:val="18"/>
        </w:rPr>
        <w:t>-</w:t>
      </w:r>
      <w:r w:rsidRPr="00C122A3">
        <w:rPr>
          <w:rFonts w:ascii="Times New Roman" w:hAnsi="Times New Roman" w:cs="Times New Roman"/>
          <w:i/>
          <w:iCs/>
          <w:sz w:val="18"/>
          <w:szCs w:val="18"/>
        </w:rPr>
        <w:t xml:space="preserve">year expansion of the 50% OPC 50% limestone mix with </w:t>
      </w:r>
      <w:proofErr w:type="spellStart"/>
      <w:r w:rsidRPr="00C122A3">
        <w:rPr>
          <w:rFonts w:ascii="Times New Roman" w:hAnsi="Times New Roman" w:cs="Times New Roman"/>
          <w:i/>
          <w:iCs/>
          <w:sz w:val="18"/>
          <w:szCs w:val="18"/>
        </w:rPr>
        <w:t>HyCon</w:t>
      </w:r>
      <w:proofErr w:type="spellEnd"/>
      <w:r w:rsidRPr="00C122A3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®</w:t>
      </w:r>
      <w:r w:rsidRPr="00C122A3">
        <w:rPr>
          <w:rFonts w:ascii="Times New Roman" w:hAnsi="Times New Roman" w:cs="Times New Roman"/>
          <w:i/>
          <w:iCs/>
          <w:sz w:val="18"/>
          <w:szCs w:val="18"/>
        </w:rPr>
        <w:t xml:space="preserve"> B was close to that of the </w:t>
      </w:r>
      <w:r w:rsidRPr="00C122A3">
        <w:rPr>
          <w:rFonts w:ascii="Times New Roman" w:eastAsia="SimHei" w:hAnsi="Times New Roman" w:cs="Times New Roman"/>
          <w:i/>
          <w:iCs/>
          <w:sz w:val="18"/>
          <w:szCs w:val="18"/>
        </w:rPr>
        <w:t xml:space="preserve">100% </w:t>
      </w:r>
      <w:r w:rsidRPr="00C122A3">
        <w:rPr>
          <w:rFonts w:ascii="Times New Roman" w:hAnsi="Times New Roman" w:cs="Times New Roman"/>
          <w:i/>
          <w:iCs/>
          <w:sz w:val="18"/>
          <w:szCs w:val="18"/>
        </w:rPr>
        <w:t xml:space="preserve">OPC control. Further sulfate storage led to complete failure of prisms without the additive mix (red box), while samples of mortar containing </w:t>
      </w:r>
      <w:proofErr w:type="spellStart"/>
      <w:r w:rsidRPr="00C122A3">
        <w:rPr>
          <w:rFonts w:ascii="Times New Roman" w:hAnsi="Times New Roman" w:cs="Times New Roman"/>
          <w:i/>
          <w:iCs/>
          <w:sz w:val="18"/>
          <w:szCs w:val="18"/>
        </w:rPr>
        <w:t>HyCon</w:t>
      </w:r>
      <w:proofErr w:type="spellEnd"/>
      <w:r w:rsidRPr="00C122A3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®</w:t>
      </w:r>
      <w:r w:rsidRPr="00C122A3">
        <w:rPr>
          <w:rFonts w:ascii="Times New Roman" w:hAnsi="Times New Roman" w:cs="Times New Roman"/>
          <w:i/>
          <w:iCs/>
          <w:sz w:val="18"/>
          <w:szCs w:val="18"/>
        </w:rPr>
        <w:t xml:space="preserve"> B</w:t>
      </w:r>
      <w:r w:rsidRPr="00C122A3">
        <w:rPr>
          <w:rFonts w:ascii="Times New Roman" w:eastAsia="SimHei" w:hAnsi="Times New Roman" w:cs="Times New Roman"/>
          <w:i/>
          <w:iCs/>
          <w:sz w:val="18"/>
          <w:szCs w:val="18"/>
        </w:rPr>
        <w:t>-</w:t>
      </w:r>
      <w:r w:rsidRPr="00C122A3">
        <w:rPr>
          <w:rFonts w:ascii="Times New Roman" w:hAnsi="Times New Roman" w:cs="Times New Roman"/>
          <w:i/>
          <w:iCs/>
          <w:sz w:val="18"/>
          <w:szCs w:val="18"/>
        </w:rPr>
        <w:t xml:space="preserve"> stayed intact.</w:t>
      </w:r>
    </w:p>
    <w:p w14:paraId="4281AA29" w14:textId="77777777" w:rsidR="0039734F" w:rsidRPr="00C122A3" w:rsidRDefault="0039734F" w:rsidP="0039734F">
      <w:pPr>
        <w:spacing w:line="360" w:lineRule="auto"/>
        <w:rPr>
          <w:rFonts w:ascii="Times New Roman" w:hAnsi="Times New Roman" w:cs="Times New Roman"/>
          <w:szCs w:val="21"/>
        </w:rPr>
      </w:pPr>
    </w:p>
    <w:p w14:paraId="03E336FF" w14:textId="77777777" w:rsidR="0039734F" w:rsidRPr="00C122A3" w:rsidRDefault="0039734F" w:rsidP="0039734F">
      <w:pPr>
        <w:keepNext/>
        <w:spacing w:line="360" w:lineRule="auto"/>
        <w:jc w:val="center"/>
      </w:pPr>
      <w:r w:rsidRPr="00C122A3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3B6C60C" wp14:editId="3B37EF57">
            <wp:extent cx="5556575" cy="5525211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6575" cy="5525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190A8" w14:textId="50CA7D80" w:rsidR="009751EB" w:rsidRDefault="0039734F" w:rsidP="0039734F">
      <w:pPr>
        <w:pStyle w:val="Caption"/>
        <w:jc w:val="center"/>
        <w:rPr>
          <w:rFonts w:ascii="Times New Roman" w:hAnsi="Times New Roman" w:cs="Times New Roman"/>
          <w:color w:val="auto"/>
        </w:rPr>
      </w:pPr>
      <w:bookmarkStart w:id="6" w:name="_Ref137655788"/>
      <w:r w:rsidRPr="00C122A3">
        <w:rPr>
          <w:rFonts w:ascii="Times New Roman" w:hAnsi="Times New Roman" w:cs="Times New Roman"/>
          <w:color w:val="auto"/>
        </w:rPr>
        <w:t xml:space="preserve">Extended Data Fig. </w:t>
      </w:r>
      <w:r w:rsidRPr="00C122A3">
        <w:rPr>
          <w:rFonts w:ascii="Times New Roman" w:hAnsi="Times New Roman" w:cs="Times New Roman"/>
          <w:color w:val="auto"/>
        </w:rPr>
        <w:fldChar w:fldCharType="begin"/>
      </w:r>
      <w:r w:rsidRPr="00C122A3">
        <w:rPr>
          <w:rFonts w:ascii="Times New Roman" w:hAnsi="Times New Roman" w:cs="Times New Roman"/>
          <w:color w:val="auto"/>
        </w:rPr>
        <w:instrText xml:space="preserve"> SEQ Extended_Data_Fig. \* ARABIC </w:instrText>
      </w:r>
      <w:r w:rsidRPr="00C122A3">
        <w:rPr>
          <w:rFonts w:ascii="Times New Roman" w:hAnsi="Times New Roman" w:cs="Times New Roman"/>
          <w:color w:val="auto"/>
        </w:rPr>
        <w:fldChar w:fldCharType="separate"/>
      </w:r>
      <w:r w:rsidR="00B84F94">
        <w:rPr>
          <w:rFonts w:ascii="Times New Roman" w:hAnsi="Times New Roman" w:cs="Times New Roman"/>
          <w:noProof/>
          <w:color w:val="auto"/>
        </w:rPr>
        <w:t>8</w:t>
      </w:r>
      <w:r w:rsidRPr="00C122A3">
        <w:rPr>
          <w:rFonts w:ascii="Times New Roman" w:hAnsi="Times New Roman" w:cs="Times New Roman"/>
          <w:color w:val="auto"/>
        </w:rPr>
        <w:fldChar w:fldCharType="end"/>
      </w:r>
      <w:bookmarkEnd w:id="6"/>
      <w:r w:rsidRPr="00C122A3">
        <w:rPr>
          <w:rFonts w:ascii="Times New Roman" w:hAnsi="Times New Roman" w:cs="Times New Roman"/>
          <w:color w:val="auto"/>
        </w:rPr>
        <w:t xml:space="preserve"> Morphologies of the hydrated cement paste at </w:t>
      </w:r>
      <w:r w:rsidRPr="00C122A3">
        <w:rPr>
          <w:rFonts w:ascii="Times New Roman" w:eastAsia="SimHei" w:hAnsi="Times New Roman" w:cs="Times New Roman"/>
          <w:color w:val="auto"/>
        </w:rPr>
        <w:t xml:space="preserve">the </w:t>
      </w:r>
      <w:r w:rsidRPr="00C122A3">
        <w:rPr>
          <w:rFonts w:ascii="Times New Roman" w:hAnsi="Times New Roman" w:cs="Times New Roman"/>
          <w:color w:val="auto"/>
        </w:rPr>
        <w:t>induction (</w:t>
      </w:r>
      <w:r w:rsidR="00295750" w:rsidRPr="00C122A3">
        <w:rPr>
          <w:rFonts w:ascii="Times New Roman" w:hAnsi="Times New Roman" w:cs="Times New Roman"/>
          <w:color w:val="auto"/>
        </w:rPr>
        <w:t>1</w:t>
      </w:r>
      <w:r w:rsidR="00295750" w:rsidRPr="00C122A3">
        <w:rPr>
          <w:rFonts w:ascii="Times New Roman" w:hAnsi="Times New Roman" w:cs="Times New Roman"/>
          <w:color w:val="auto"/>
          <w:vertAlign w:val="superscript"/>
        </w:rPr>
        <w:t>st</w:t>
      </w:r>
      <w:r w:rsidR="00295750" w:rsidRPr="00C122A3">
        <w:rPr>
          <w:rFonts w:ascii="Times New Roman" w:hAnsi="Times New Roman" w:cs="Times New Roman"/>
          <w:color w:val="auto"/>
        </w:rPr>
        <w:t xml:space="preserve"> and </w:t>
      </w:r>
      <w:r w:rsidRPr="00C122A3">
        <w:rPr>
          <w:rFonts w:ascii="Times New Roman" w:hAnsi="Times New Roman" w:cs="Times New Roman"/>
          <w:color w:val="auto"/>
        </w:rPr>
        <w:t>2</w:t>
      </w:r>
      <w:r w:rsidRPr="00C122A3">
        <w:rPr>
          <w:rFonts w:ascii="Times New Roman" w:hAnsi="Times New Roman" w:cs="Times New Roman"/>
          <w:color w:val="auto"/>
          <w:vertAlign w:val="superscript"/>
        </w:rPr>
        <w:t>nd</w:t>
      </w:r>
      <w:r w:rsidRPr="00C122A3">
        <w:rPr>
          <w:rFonts w:ascii="Times New Roman" w:hAnsi="Times New Roman" w:cs="Times New Roman"/>
          <w:color w:val="auto"/>
        </w:rPr>
        <w:t xml:space="preserve"> induction) period, acceleration, and peak of the </w:t>
      </w:r>
      <w:r w:rsidR="00042AE0" w:rsidRPr="00C122A3">
        <w:rPr>
          <w:rFonts w:ascii="Times New Roman" w:hAnsi="Times New Roman" w:cs="Times New Roman"/>
          <w:color w:val="auto"/>
        </w:rPr>
        <w:t>C</w:t>
      </w:r>
      <w:r w:rsidR="00042AE0" w:rsidRPr="00C122A3">
        <w:rPr>
          <w:rFonts w:ascii="Times New Roman" w:hAnsi="Times New Roman" w:cs="Times New Roman"/>
          <w:color w:val="auto"/>
          <w:vertAlign w:val="subscript"/>
        </w:rPr>
        <w:t>3</w:t>
      </w:r>
      <w:r w:rsidR="00042AE0" w:rsidRPr="00C122A3">
        <w:rPr>
          <w:rFonts w:ascii="Times New Roman" w:hAnsi="Times New Roman" w:cs="Times New Roman"/>
          <w:color w:val="auto"/>
        </w:rPr>
        <w:t xml:space="preserve">S </w:t>
      </w:r>
      <w:r w:rsidRPr="00C122A3">
        <w:rPr>
          <w:rFonts w:ascii="Times New Roman" w:hAnsi="Times New Roman" w:cs="Times New Roman"/>
          <w:color w:val="auto"/>
        </w:rPr>
        <w:t>reaction</w:t>
      </w:r>
      <w:r w:rsidRPr="00C122A3">
        <w:rPr>
          <w:rFonts w:ascii="Times New Roman" w:eastAsia="SimHei" w:hAnsi="Times New Roman" w:cs="Times New Roman"/>
          <w:color w:val="auto"/>
        </w:rPr>
        <w:t>,</w:t>
      </w:r>
      <w:r w:rsidRPr="00C122A3">
        <w:rPr>
          <w:rFonts w:ascii="Times New Roman" w:hAnsi="Times New Roman" w:cs="Times New Roman"/>
          <w:color w:val="auto"/>
        </w:rPr>
        <w:t xml:space="preserve"> as indicated in </w:t>
      </w:r>
      <w:r w:rsidRPr="00C122A3">
        <w:rPr>
          <w:rFonts w:ascii="Times New Roman" w:hAnsi="Times New Roman" w:cs="Times New Roman"/>
          <w:color w:val="auto"/>
        </w:rPr>
        <w:fldChar w:fldCharType="begin"/>
      </w:r>
      <w:r w:rsidRPr="00C122A3">
        <w:rPr>
          <w:rFonts w:ascii="Times New Roman" w:hAnsi="Times New Roman" w:cs="Times New Roman"/>
          <w:color w:val="auto"/>
        </w:rPr>
        <w:instrText xml:space="preserve"> REF _Ref124363689 \h  \* MERGEFORMAT </w:instrText>
      </w:r>
      <w:r w:rsidRPr="00C122A3">
        <w:rPr>
          <w:rFonts w:ascii="Times New Roman" w:hAnsi="Times New Roman" w:cs="Times New Roman"/>
          <w:color w:val="auto"/>
        </w:rPr>
      </w:r>
      <w:r w:rsidRPr="00C122A3">
        <w:rPr>
          <w:rFonts w:ascii="Times New Roman" w:hAnsi="Times New Roman" w:cs="Times New Roman"/>
          <w:color w:val="auto"/>
        </w:rPr>
        <w:fldChar w:fldCharType="separate"/>
      </w:r>
      <w:r w:rsidR="00B84F94" w:rsidRPr="00B84F94">
        <w:rPr>
          <w:rFonts w:ascii="Times New Roman" w:hAnsi="Times New Roman" w:cs="Times New Roman"/>
          <w:color w:val="auto"/>
        </w:rPr>
        <w:t>Figure 1</w:t>
      </w:r>
      <w:r w:rsidRPr="00C122A3">
        <w:rPr>
          <w:rFonts w:ascii="Times New Roman" w:hAnsi="Times New Roman" w:cs="Times New Roman"/>
          <w:color w:val="auto"/>
        </w:rPr>
        <w:fldChar w:fldCharType="end"/>
      </w:r>
      <w:r w:rsidRPr="00C122A3">
        <w:rPr>
          <w:rFonts w:ascii="Times New Roman" w:hAnsi="Times New Roman" w:cs="Times New Roman"/>
          <w:color w:val="auto"/>
        </w:rPr>
        <w:t xml:space="preserve">. In the control sample, there were small </w:t>
      </w:r>
      <w:r w:rsidRPr="00C122A3">
        <w:rPr>
          <w:rFonts w:ascii="Times New Roman" w:eastAsia="SimHei" w:hAnsi="Times New Roman" w:cs="Times New Roman"/>
          <w:color w:val="auto"/>
        </w:rPr>
        <w:t>amounts</w:t>
      </w:r>
      <w:r w:rsidRPr="00C122A3">
        <w:rPr>
          <w:rFonts w:ascii="Times New Roman" w:hAnsi="Times New Roman" w:cs="Times New Roman"/>
          <w:color w:val="auto"/>
        </w:rPr>
        <w:t xml:space="preserve"> of ettringite. In the sample with </w:t>
      </w:r>
      <w:proofErr w:type="spellStart"/>
      <w:r w:rsidRPr="00C122A3">
        <w:rPr>
          <w:rFonts w:ascii="Times New Roman" w:hAnsi="Times New Roman" w:cs="Times New Roman"/>
          <w:color w:val="auto"/>
        </w:rPr>
        <w:t>HyCon</w:t>
      </w:r>
      <w:proofErr w:type="spellEnd"/>
      <w:r w:rsidRPr="00C122A3">
        <w:rPr>
          <w:rFonts w:ascii="Times New Roman" w:hAnsi="Times New Roman" w:cs="Times New Roman"/>
          <w:color w:val="auto"/>
          <w:vertAlign w:val="superscript"/>
        </w:rPr>
        <w:t>®</w:t>
      </w:r>
      <w:r w:rsidRPr="00C122A3">
        <w:rPr>
          <w:rFonts w:ascii="Times New Roman" w:hAnsi="Times New Roman" w:cs="Times New Roman"/>
          <w:color w:val="auto"/>
        </w:rPr>
        <w:t xml:space="preserve"> B, </w:t>
      </w:r>
      <w:r w:rsidRPr="00C122A3">
        <w:rPr>
          <w:rFonts w:ascii="Times New Roman" w:eastAsia="SimHei" w:hAnsi="Times New Roman" w:cs="Times New Roman"/>
          <w:color w:val="auto"/>
        </w:rPr>
        <w:t xml:space="preserve">many large </w:t>
      </w:r>
      <w:r w:rsidRPr="00C122A3">
        <w:rPr>
          <w:rFonts w:ascii="Times New Roman" w:hAnsi="Times New Roman" w:cs="Times New Roman"/>
          <w:color w:val="auto"/>
        </w:rPr>
        <w:t>and long ettringite crystals</w:t>
      </w:r>
      <w:r w:rsidR="00042AE0" w:rsidRPr="00C122A3">
        <w:rPr>
          <w:rFonts w:ascii="Times New Roman" w:hAnsi="Times New Roman" w:cs="Times New Roman"/>
          <w:color w:val="auto"/>
        </w:rPr>
        <w:t xml:space="preserve"> (red arrow)</w:t>
      </w:r>
      <w:r w:rsidRPr="00C122A3">
        <w:rPr>
          <w:rFonts w:ascii="Times New Roman" w:hAnsi="Times New Roman" w:cs="Times New Roman"/>
          <w:color w:val="auto"/>
        </w:rPr>
        <w:t xml:space="preserve"> were observed </w:t>
      </w:r>
      <w:r w:rsidR="00042AE0" w:rsidRPr="00C122A3">
        <w:rPr>
          <w:rFonts w:ascii="Times New Roman" w:hAnsi="Times New Roman" w:cs="Times New Roman"/>
          <w:color w:val="auto"/>
        </w:rPr>
        <w:t xml:space="preserve">during </w:t>
      </w:r>
      <w:r w:rsidRPr="00C122A3">
        <w:rPr>
          <w:rFonts w:ascii="Times New Roman" w:hAnsi="Times New Roman" w:cs="Times New Roman"/>
          <w:color w:val="auto"/>
        </w:rPr>
        <w:t>the 2</w:t>
      </w:r>
      <w:r w:rsidRPr="00C122A3">
        <w:rPr>
          <w:rFonts w:ascii="Times New Roman" w:hAnsi="Times New Roman" w:cs="Times New Roman"/>
          <w:color w:val="auto"/>
          <w:vertAlign w:val="superscript"/>
        </w:rPr>
        <w:t>nd</w:t>
      </w:r>
      <w:r w:rsidRPr="00C122A3">
        <w:rPr>
          <w:rFonts w:ascii="Times New Roman" w:hAnsi="Times New Roman" w:cs="Times New Roman"/>
          <w:color w:val="auto"/>
        </w:rPr>
        <w:t xml:space="preserve"> induction (d).</w:t>
      </w:r>
    </w:p>
    <w:p w14:paraId="3077846B" w14:textId="77777777" w:rsidR="009751EB" w:rsidRDefault="009751EB">
      <w:pPr>
        <w:rPr>
          <w:rFonts w:ascii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 w:cs="Times New Roman"/>
        </w:rPr>
        <w:br w:type="page"/>
      </w:r>
    </w:p>
    <w:p w14:paraId="310433BC" w14:textId="77777777" w:rsidR="0039734F" w:rsidRPr="00C122A3" w:rsidRDefault="0039734F" w:rsidP="0039734F">
      <w:pPr>
        <w:pStyle w:val="Caption"/>
        <w:jc w:val="center"/>
        <w:rPr>
          <w:rFonts w:ascii="Times New Roman" w:hAnsi="Times New Roman" w:cs="Times New Roman"/>
          <w:color w:val="auto"/>
        </w:rPr>
      </w:pPr>
    </w:p>
    <w:p w14:paraId="462E4348" w14:textId="77777777" w:rsidR="0039734F" w:rsidRPr="00C122A3" w:rsidRDefault="0039734F" w:rsidP="0039734F">
      <w:pPr>
        <w:keepNext/>
        <w:spacing w:line="360" w:lineRule="auto"/>
        <w:jc w:val="center"/>
      </w:pPr>
      <w:r w:rsidRPr="00C122A3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55D64CA" wp14:editId="3FDBF89C">
            <wp:extent cx="5624225" cy="4335891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4225" cy="4335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80170" w14:textId="60B0E1CC" w:rsidR="009751EB" w:rsidRDefault="0039734F" w:rsidP="0039734F">
      <w:pPr>
        <w:pStyle w:val="Caption"/>
        <w:jc w:val="center"/>
        <w:rPr>
          <w:rFonts w:ascii="Times New Roman" w:hAnsi="Times New Roman" w:cs="Times New Roman"/>
          <w:color w:val="auto"/>
        </w:rPr>
      </w:pPr>
      <w:bookmarkStart w:id="7" w:name="_Ref137360489"/>
      <w:r w:rsidRPr="00C122A3">
        <w:rPr>
          <w:rFonts w:ascii="Times New Roman" w:hAnsi="Times New Roman" w:cs="Times New Roman"/>
          <w:color w:val="auto"/>
        </w:rPr>
        <w:t xml:space="preserve">Extended Data Fig. </w:t>
      </w:r>
      <w:r w:rsidRPr="00C122A3">
        <w:rPr>
          <w:rFonts w:ascii="Times New Roman" w:hAnsi="Times New Roman" w:cs="Times New Roman"/>
          <w:color w:val="auto"/>
        </w:rPr>
        <w:fldChar w:fldCharType="begin"/>
      </w:r>
      <w:r w:rsidRPr="00C122A3">
        <w:rPr>
          <w:rFonts w:ascii="Times New Roman" w:hAnsi="Times New Roman" w:cs="Times New Roman"/>
          <w:color w:val="auto"/>
        </w:rPr>
        <w:instrText xml:space="preserve"> SEQ Extended_Data_Fig. \* ARABIC </w:instrText>
      </w:r>
      <w:r w:rsidRPr="00C122A3">
        <w:rPr>
          <w:rFonts w:ascii="Times New Roman" w:hAnsi="Times New Roman" w:cs="Times New Roman"/>
          <w:color w:val="auto"/>
        </w:rPr>
        <w:fldChar w:fldCharType="separate"/>
      </w:r>
      <w:r w:rsidR="00B84F94">
        <w:rPr>
          <w:rFonts w:ascii="Times New Roman" w:hAnsi="Times New Roman" w:cs="Times New Roman"/>
          <w:noProof/>
          <w:color w:val="auto"/>
        </w:rPr>
        <w:t>9</w:t>
      </w:r>
      <w:r w:rsidRPr="00C122A3">
        <w:rPr>
          <w:rFonts w:ascii="Times New Roman" w:hAnsi="Times New Roman" w:cs="Times New Roman"/>
          <w:color w:val="auto"/>
        </w:rPr>
        <w:fldChar w:fldCharType="end"/>
      </w:r>
      <w:bookmarkEnd w:id="7"/>
      <w:r w:rsidRPr="00C122A3">
        <w:rPr>
          <w:rFonts w:ascii="Times New Roman" w:hAnsi="Times New Roman" w:cs="Times New Roman"/>
          <w:color w:val="auto"/>
        </w:rPr>
        <w:t xml:space="preserve"> </w:t>
      </w:r>
      <w:r w:rsidRPr="00C122A3">
        <w:rPr>
          <w:rFonts w:ascii="Times New Roman" w:eastAsia="SimHei" w:hAnsi="Times New Roman" w:cs="Times New Roman"/>
          <w:color w:val="auto"/>
        </w:rPr>
        <w:t>Backscattered</w:t>
      </w:r>
      <w:r w:rsidRPr="00C122A3">
        <w:rPr>
          <w:rFonts w:ascii="Times New Roman" w:hAnsi="Times New Roman" w:cs="Times New Roman"/>
          <w:color w:val="auto"/>
        </w:rPr>
        <w:t xml:space="preserve"> electron images of hardened cement paste at </w:t>
      </w:r>
      <w:r w:rsidRPr="00C122A3">
        <w:rPr>
          <w:rFonts w:ascii="Times New Roman" w:eastAsia="SimHei" w:hAnsi="Times New Roman" w:cs="Times New Roman"/>
          <w:color w:val="auto"/>
        </w:rPr>
        <w:t>1 d</w:t>
      </w:r>
      <w:r w:rsidRPr="00C122A3">
        <w:rPr>
          <w:rFonts w:ascii="Times New Roman" w:hAnsi="Times New Roman" w:cs="Times New Roman"/>
          <w:color w:val="auto"/>
        </w:rPr>
        <w:t xml:space="preserve"> and </w:t>
      </w:r>
      <w:r w:rsidRPr="00C122A3">
        <w:rPr>
          <w:rFonts w:ascii="Times New Roman" w:eastAsia="SimHei" w:hAnsi="Times New Roman" w:cs="Times New Roman"/>
          <w:color w:val="auto"/>
        </w:rPr>
        <w:t>28 d</w:t>
      </w:r>
      <w:r w:rsidRPr="00C122A3">
        <w:rPr>
          <w:rFonts w:ascii="Times New Roman" w:hAnsi="Times New Roman" w:cs="Times New Roman"/>
          <w:color w:val="auto"/>
        </w:rPr>
        <w:t xml:space="preserve"> under low magnification.</w:t>
      </w:r>
      <w:r w:rsidR="00C52BBF" w:rsidRPr="00C122A3">
        <w:rPr>
          <w:rFonts w:ascii="Times New Roman" w:hAnsi="Times New Roman" w:cs="Times New Roman"/>
          <w:color w:val="auto"/>
        </w:rPr>
        <w:t xml:space="preserve"> “clinker” – unreacted clinker phases; “LS” – limestone powder; “</w:t>
      </w:r>
      <w:proofErr w:type="spellStart"/>
      <w:r w:rsidR="00C52BBF" w:rsidRPr="00C122A3">
        <w:rPr>
          <w:rFonts w:ascii="Times New Roman" w:hAnsi="Times New Roman" w:cs="Times New Roman"/>
          <w:color w:val="auto"/>
        </w:rPr>
        <w:t>Ettr</w:t>
      </w:r>
      <w:proofErr w:type="spellEnd"/>
      <w:r w:rsidR="00C52BBF" w:rsidRPr="00C122A3">
        <w:rPr>
          <w:rFonts w:ascii="Times New Roman" w:hAnsi="Times New Roman" w:cs="Times New Roman"/>
          <w:color w:val="auto"/>
        </w:rPr>
        <w:t>.” – ettringite.</w:t>
      </w:r>
    </w:p>
    <w:p w14:paraId="5A4616A6" w14:textId="77777777" w:rsidR="009751EB" w:rsidRDefault="009751EB">
      <w:pPr>
        <w:rPr>
          <w:rFonts w:ascii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 w:cs="Times New Roman"/>
        </w:rPr>
        <w:br w:type="page"/>
      </w:r>
    </w:p>
    <w:p w14:paraId="66F2142E" w14:textId="77777777" w:rsidR="0039734F" w:rsidRPr="00C122A3" w:rsidRDefault="0039734F" w:rsidP="0039734F">
      <w:pPr>
        <w:pStyle w:val="Caption"/>
        <w:jc w:val="center"/>
        <w:rPr>
          <w:rFonts w:ascii="Times New Roman" w:hAnsi="Times New Roman" w:cs="Times New Roman"/>
          <w:color w:val="auto"/>
        </w:rPr>
      </w:pPr>
    </w:p>
    <w:p w14:paraId="34BC0F30" w14:textId="77777777" w:rsidR="0039734F" w:rsidRPr="00C122A3" w:rsidRDefault="0039734F" w:rsidP="0039734F">
      <w:pPr>
        <w:keepNext/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C122A3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3593C36" wp14:editId="79D9FD63">
            <wp:extent cx="5407188" cy="4555387"/>
            <wp:effectExtent l="0" t="0" r="317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7188" cy="455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F74B0" w14:textId="4FEF84C1" w:rsidR="00E552A3" w:rsidRPr="00C122A3" w:rsidRDefault="0039734F" w:rsidP="0039734F">
      <w:pPr>
        <w:pStyle w:val="Caption"/>
        <w:jc w:val="center"/>
        <w:rPr>
          <w:rFonts w:ascii="Times New Roman" w:hAnsi="Times New Roman" w:cs="Times New Roman"/>
          <w:color w:val="auto"/>
        </w:rPr>
      </w:pPr>
      <w:bookmarkStart w:id="8" w:name="_Ref135312400"/>
      <w:r w:rsidRPr="00C122A3">
        <w:rPr>
          <w:rFonts w:ascii="Times New Roman" w:hAnsi="Times New Roman" w:cs="Times New Roman"/>
          <w:color w:val="auto"/>
        </w:rPr>
        <w:t xml:space="preserve">Extended Data Fig. </w:t>
      </w:r>
      <w:r w:rsidRPr="00C122A3">
        <w:rPr>
          <w:rFonts w:ascii="Times New Roman" w:hAnsi="Times New Roman" w:cs="Times New Roman"/>
          <w:color w:val="auto"/>
        </w:rPr>
        <w:fldChar w:fldCharType="begin"/>
      </w:r>
      <w:r w:rsidRPr="00C122A3">
        <w:rPr>
          <w:rFonts w:ascii="Times New Roman" w:hAnsi="Times New Roman" w:cs="Times New Roman"/>
          <w:color w:val="auto"/>
        </w:rPr>
        <w:instrText xml:space="preserve"> SEQ Extended_Data_Fig. \* ARABIC </w:instrText>
      </w:r>
      <w:r w:rsidRPr="00C122A3">
        <w:rPr>
          <w:rFonts w:ascii="Times New Roman" w:hAnsi="Times New Roman" w:cs="Times New Roman"/>
          <w:color w:val="auto"/>
        </w:rPr>
        <w:fldChar w:fldCharType="separate"/>
      </w:r>
      <w:r w:rsidR="00B84F94">
        <w:rPr>
          <w:rFonts w:ascii="Times New Roman" w:hAnsi="Times New Roman" w:cs="Times New Roman"/>
          <w:noProof/>
          <w:color w:val="auto"/>
        </w:rPr>
        <w:t>10</w:t>
      </w:r>
      <w:r w:rsidRPr="00C122A3">
        <w:rPr>
          <w:rFonts w:ascii="Times New Roman" w:hAnsi="Times New Roman" w:cs="Times New Roman"/>
          <w:color w:val="auto"/>
        </w:rPr>
        <w:fldChar w:fldCharType="end"/>
      </w:r>
      <w:bookmarkEnd w:id="8"/>
      <w:r w:rsidRPr="00C122A3">
        <w:rPr>
          <w:rFonts w:ascii="Times New Roman" w:hAnsi="Times New Roman" w:cs="Times New Roman"/>
          <w:color w:val="auto"/>
        </w:rPr>
        <w:t xml:space="preserve"> Compressive strength of (a) 70% OPC with 4% anhydrite and 7% anhydrite with </w:t>
      </w:r>
      <w:proofErr w:type="spellStart"/>
      <w:r w:rsidRPr="00C122A3">
        <w:rPr>
          <w:rFonts w:ascii="Times New Roman" w:hAnsi="Times New Roman" w:cs="Times New Roman"/>
          <w:color w:val="auto"/>
        </w:rPr>
        <w:t>HyCon</w:t>
      </w:r>
      <w:proofErr w:type="spellEnd"/>
      <w:r w:rsidRPr="00C122A3">
        <w:rPr>
          <w:rFonts w:ascii="Times New Roman" w:hAnsi="Times New Roman" w:cs="Times New Roman"/>
          <w:color w:val="auto"/>
          <w:vertAlign w:val="superscript"/>
        </w:rPr>
        <w:t>®</w:t>
      </w:r>
      <w:r w:rsidRPr="00C122A3">
        <w:rPr>
          <w:rFonts w:ascii="Times New Roman" w:hAnsi="Times New Roman" w:cs="Times New Roman"/>
          <w:color w:val="auto"/>
        </w:rPr>
        <w:t xml:space="preserve"> B additive; 7% anhydrite resulted in greater strength, especially at ages earlier than 7 days; (b) reducing the w/s ratio from 0.5 to 0.4 and the OPC content from 70 to 50%, 50% OPC produced similar 7 and 28 d strength as the neat OPC control with w/s 0.5; (c) limestone calcined clay with OPC2 from 50–40%, with the concentration of the </w:t>
      </w:r>
      <w:proofErr w:type="spellStart"/>
      <w:r w:rsidRPr="00C122A3">
        <w:rPr>
          <w:rFonts w:ascii="Times New Roman" w:hAnsi="Times New Roman" w:cs="Times New Roman"/>
          <w:color w:val="auto"/>
        </w:rPr>
        <w:t>HyCon</w:t>
      </w:r>
      <w:proofErr w:type="spellEnd"/>
      <w:r w:rsidRPr="00C122A3">
        <w:rPr>
          <w:rFonts w:ascii="Times New Roman" w:hAnsi="Times New Roman" w:cs="Times New Roman"/>
          <w:color w:val="auto"/>
          <w:vertAlign w:val="superscript"/>
        </w:rPr>
        <w:t>®</w:t>
      </w:r>
      <w:r w:rsidRPr="00C122A3">
        <w:rPr>
          <w:rFonts w:ascii="Times New Roman" w:hAnsi="Times New Roman" w:cs="Times New Roman"/>
          <w:color w:val="auto"/>
        </w:rPr>
        <w:t xml:space="preserve"> B 1.45 </w:t>
      </w:r>
      <w:proofErr w:type="spellStart"/>
      <w:r w:rsidRPr="00C122A3">
        <w:rPr>
          <w:rFonts w:ascii="Times New Roman" w:hAnsi="Times New Roman" w:cs="Times New Roman"/>
          <w:color w:val="auto"/>
        </w:rPr>
        <w:t>bwos</w:t>
      </w:r>
      <w:proofErr w:type="spellEnd"/>
      <w:r w:rsidRPr="00C122A3">
        <w:rPr>
          <w:rFonts w:ascii="Times New Roman" w:hAnsi="Times New Roman" w:cs="Times New Roman"/>
          <w:color w:val="auto"/>
        </w:rPr>
        <w:t xml:space="preserve"> %; performance of the LC</w:t>
      </w:r>
      <w:r w:rsidRPr="00C122A3">
        <w:rPr>
          <w:rFonts w:ascii="Times New Roman" w:hAnsi="Times New Roman" w:cs="Times New Roman"/>
          <w:color w:val="auto"/>
          <w:vertAlign w:val="superscript"/>
        </w:rPr>
        <w:t>3</w:t>
      </w:r>
      <w:r w:rsidRPr="00C122A3">
        <w:rPr>
          <w:rFonts w:ascii="Times New Roman" w:hAnsi="Times New Roman" w:cs="Times New Roman"/>
          <w:color w:val="auto"/>
        </w:rPr>
        <w:t xml:space="preserve"> reference was previously reported</w:t>
      </w:r>
      <w:r w:rsidR="005903EE" w:rsidRPr="00C122A3">
        <w:rPr>
          <w:rFonts w:ascii="Times New Roman" w:hAnsi="Times New Roman" w:cs="Times New Roman"/>
          <w:noProof/>
          <w:color w:val="auto"/>
          <w:vertAlign w:val="superscript"/>
        </w:rPr>
        <w:t>27</w:t>
      </w:r>
      <w:r w:rsidRPr="00C122A3">
        <w:rPr>
          <w:rFonts w:ascii="Times New Roman" w:hAnsi="Times New Roman" w:cs="Times New Roman"/>
          <w:color w:val="auto"/>
        </w:rPr>
        <w:t>.</w:t>
      </w:r>
    </w:p>
    <w:p w14:paraId="1239341A" w14:textId="77777777" w:rsidR="00E552A3" w:rsidRPr="00C122A3" w:rsidRDefault="00E552A3">
      <w:pPr>
        <w:rPr>
          <w:rFonts w:ascii="Times New Roman" w:hAnsi="Times New Roman" w:cs="Times New Roman"/>
          <w:i/>
          <w:iCs/>
          <w:sz w:val="18"/>
          <w:szCs w:val="18"/>
        </w:rPr>
      </w:pPr>
      <w:r w:rsidRPr="00C122A3">
        <w:rPr>
          <w:rFonts w:ascii="Times New Roman" w:hAnsi="Times New Roman" w:cs="Times New Roman"/>
        </w:rPr>
        <w:br w:type="page"/>
      </w:r>
    </w:p>
    <w:p w14:paraId="5B82F968" w14:textId="20A867DD" w:rsidR="0039734F" w:rsidRPr="00C122A3" w:rsidRDefault="0039734F" w:rsidP="0039734F">
      <w:pPr>
        <w:pStyle w:val="Caption"/>
        <w:keepNext/>
        <w:jc w:val="center"/>
        <w:rPr>
          <w:rFonts w:ascii="Times New Roman" w:hAnsi="Times New Roman" w:cs="Times New Roman"/>
          <w:color w:val="auto"/>
        </w:rPr>
      </w:pPr>
      <w:bookmarkStart w:id="9" w:name="_Ref135311598"/>
      <w:r w:rsidRPr="00C122A3">
        <w:rPr>
          <w:rFonts w:ascii="Times New Roman" w:hAnsi="Times New Roman" w:cs="Times New Roman"/>
          <w:color w:val="auto"/>
        </w:rPr>
        <w:lastRenderedPageBreak/>
        <w:t xml:space="preserve">Extended Data Table </w:t>
      </w:r>
      <w:r w:rsidR="000D40F7" w:rsidRPr="00C122A3">
        <w:rPr>
          <w:rFonts w:ascii="Times New Roman" w:hAnsi="Times New Roman" w:cs="Times New Roman"/>
          <w:color w:val="auto"/>
        </w:rPr>
        <w:fldChar w:fldCharType="begin"/>
      </w:r>
      <w:r w:rsidR="000D40F7" w:rsidRPr="00C122A3">
        <w:rPr>
          <w:rFonts w:ascii="Times New Roman" w:hAnsi="Times New Roman" w:cs="Times New Roman"/>
          <w:color w:val="auto"/>
        </w:rPr>
        <w:instrText xml:space="preserve"> SEQ Extended_Data_Table \* ARABIC </w:instrText>
      </w:r>
      <w:r w:rsidR="000D40F7" w:rsidRPr="00C122A3">
        <w:rPr>
          <w:rFonts w:ascii="Times New Roman" w:hAnsi="Times New Roman" w:cs="Times New Roman"/>
          <w:color w:val="auto"/>
        </w:rPr>
        <w:fldChar w:fldCharType="separate"/>
      </w:r>
      <w:r w:rsidR="00B84F94">
        <w:rPr>
          <w:rFonts w:ascii="Times New Roman" w:hAnsi="Times New Roman" w:cs="Times New Roman"/>
          <w:noProof/>
          <w:color w:val="auto"/>
        </w:rPr>
        <w:t>1</w:t>
      </w:r>
      <w:r w:rsidR="000D40F7" w:rsidRPr="00C122A3">
        <w:rPr>
          <w:rFonts w:ascii="Times New Roman" w:hAnsi="Times New Roman" w:cs="Times New Roman"/>
          <w:color w:val="auto"/>
        </w:rPr>
        <w:fldChar w:fldCharType="end"/>
      </w:r>
      <w:bookmarkEnd w:id="9"/>
      <w:r w:rsidRPr="00C122A3">
        <w:rPr>
          <w:rFonts w:ascii="Times New Roman" w:hAnsi="Times New Roman" w:cs="Times New Roman"/>
          <w:color w:val="auto"/>
        </w:rPr>
        <w:t xml:space="preserve"> Characteristics of the materials: XRD Rietveld quantitative analysis, chemical composition detected by X-ray fluorescence (XRF), and physical properties</w:t>
      </w:r>
    </w:p>
    <w:tbl>
      <w:tblPr>
        <w:tblStyle w:val="TableGrid"/>
        <w:tblW w:w="10482" w:type="dxa"/>
        <w:jc w:val="center"/>
        <w:tblLayout w:type="fixed"/>
        <w:tblLook w:val="04A0" w:firstRow="1" w:lastRow="0" w:firstColumn="1" w:lastColumn="0" w:noHBand="0" w:noVBand="1"/>
      </w:tblPr>
      <w:tblGrid>
        <w:gridCol w:w="1144"/>
        <w:gridCol w:w="2145"/>
        <w:gridCol w:w="1037"/>
        <w:gridCol w:w="835"/>
        <w:gridCol w:w="1470"/>
        <w:gridCol w:w="1470"/>
        <w:gridCol w:w="1208"/>
        <w:gridCol w:w="1173"/>
      </w:tblGrid>
      <w:tr w:rsidR="00E55D92" w:rsidRPr="00AB33AD" w14:paraId="14CE9B79" w14:textId="77777777" w:rsidTr="008B0F1F">
        <w:trPr>
          <w:trHeight w:val="264"/>
          <w:jc w:val="center"/>
        </w:trPr>
        <w:tc>
          <w:tcPr>
            <w:tcW w:w="1144" w:type="dxa"/>
            <w:noWrap/>
            <w:vAlign w:val="center"/>
            <w:hideMark/>
          </w:tcPr>
          <w:p w14:paraId="4AA6FC13" w14:textId="77777777" w:rsidR="0039734F" w:rsidRPr="00AB33AD" w:rsidRDefault="0039734F" w:rsidP="008B0F1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2145" w:type="dxa"/>
            <w:vAlign w:val="center"/>
          </w:tcPr>
          <w:p w14:paraId="032130F5" w14:textId="4AD40B1C" w:rsidR="0039734F" w:rsidRPr="00AB33AD" w:rsidRDefault="0039734F" w:rsidP="008B0F1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Phase</w:t>
            </w:r>
          </w:p>
        </w:tc>
        <w:tc>
          <w:tcPr>
            <w:tcW w:w="1872" w:type="dxa"/>
            <w:gridSpan w:val="2"/>
            <w:noWrap/>
            <w:vAlign w:val="center"/>
          </w:tcPr>
          <w:p w14:paraId="2B5FE87E" w14:textId="77777777" w:rsidR="0039734F" w:rsidRPr="00AB33AD" w:rsidRDefault="0039734F" w:rsidP="008B0F1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CEM I</w:t>
            </w:r>
          </w:p>
          <w:p w14:paraId="1966FA2D" w14:textId="77777777" w:rsidR="0039734F" w:rsidRPr="00AB33AD" w:rsidRDefault="0039734F" w:rsidP="008B0F1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42.5 N</w:t>
            </w:r>
          </w:p>
        </w:tc>
        <w:tc>
          <w:tcPr>
            <w:tcW w:w="1470" w:type="dxa"/>
          </w:tcPr>
          <w:p w14:paraId="1E985702" w14:textId="77777777" w:rsidR="0039734F" w:rsidRPr="00AB33AD" w:rsidRDefault="0039734F" w:rsidP="008B0F1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CEM I</w:t>
            </w:r>
          </w:p>
          <w:p w14:paraId="554EA637" w14:textId="77777777" w:rsidR="0039734F" w:rsidRPr="00AB33AD" w:rsidRDefault="0039734F" w:rsidP="008B0F1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52.5 N</w:t>
            </w:r>
          </w:p>
        </w:tc>
        <w:tc>
          <w:tcPr>
            <w:tcW w:w="1470" w:type="dxa"/>
            <w:noWrap/>
            <w:vAlign w:val="center"/>
            <w:hideMark/>
          </w:tcPr>
          <w:p w14:paraId="454B788D" w14:textId="77777777" w:rsidR="0039734F" w:rsidRPr="00AB33AD" w:rsidRDefault="0039734F" w:rsidP="008B0F1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Calcined clay</w:t>
            </w:r>
          </w:p>
        </w:tc>
        <w:tc>
          <w:tcPr>
            <w:tcW w:w="1208" w:type="dxa"/>
            <w:noWrap/>
            <w:vAlign w:val="center"/>
          </w:tcPr>
          <w:p w14:paraId="7B5C9AA0" w14:textId="77777777" w:rsidR="0039734F" w:rsidRPr="00AB33AD" w:rsidRDefault="0039734F" w:rsidP="008B0F1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Limestone</w:t>
            </w:r>
          </w:p>
        </w:tc>
        <w:tc>
          <w:tcPr>
            <w:tcW w:w="1173" w:type="dxa"/>
            <w:vAlign w:val="center"/>
          </w:tcPr>
          <w:p w14:paraId="2AA4F16D" w14:textId="77777777" w:rsidR="0039734F" w:rsidRPr="00AB33AD" w:rsidRDefault="0039734F" w:rsidP="008B0F1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Anhydrite</w:t>
            </w:r>
          </w:p>
        </w:tc>
      </w:tr>
      <w:tr w:rsidR="00E55D92" w:rsidRPr="00C122A3" w14:paraId="51FB662F" w14:textId="77777777" w:rsidTr="008B0F1F">
        <w:trPr>
          <w:trHeight w:val="264"/>
          <w:jc w:val="center"/>
        </w:trPr>
        <w:tc>
          <w:tcPr>
            <w:tcW w:w="1144" w:type="dxa"/>
            <w:vMerge w:val="restart"/>
            <w:noWrap/>
            <w:textDirection w:val="btLr"/>
            <w:vAlign w:val="center"/>
          </w:tcPr>
          <w:p w14:paraId="552F1F43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XRD Rietveld quantitative analysis (</w:t>
            </w:r>
            <w:proofErr w:type="spellStart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wt</w:t>
            </w:r>
            <w:proofErr w:type="spellEnd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2145" w:type="dxa"/>
            <w:vAlign w:val="center"/>
          </w:tcPr>
          <w:p w14:paraId="0BCF30EC" w14:textId="43BB03AB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Label</w:t>
            </w:r>
          </w:p>
        </w:tc>
        <w:tc>
          <w:tcPr>
            <w:tcW w:w="1037" w:type="dxa"/>
            <w:noWrap/>
            <w:vAlign w:val="center"/>
            <w:hideMark/>
          </w:tcPr>
          <w:p w14:paraId="26949093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OPC</w:t>
            </w:r>
          </w:p>
        </w:tc>
        <w:tc>
          <w:tcPr>
            <w:tcW w:w="835" w:type="dxa"/>
            <w:vAlign w:val="center"/>
          </w:tcPr>
          <w:p w14:paraId="2C7B0BC7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OPC2</w:t>
            </w:r>
          </w:p>
        </w:tc>
        <w:tc>
          <w:tcPr>
            <w:tcW w:w="1470" w:type="dxa"/>
          </w:tcPr>
          <w:p w14:paraId="077FA9D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OPC3</w:t>
            </w:r>
          </w:p>
        </w:tc>
        <w:tc>
          <w:tcPr>
            <w:tcW w:w="1470" w:type="dxa"/>
            <w:noWrap/>
            <w:vAlign w:val="center"/>
            <w:hideMark/>
          </w:tcPr>
          <w:p w14:paraId="47A42B3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208" w:type="dxa"/>
            <w:noWrap/>
            <w:vAlign w:val="center"/>
          </w:tcPr>
          <w:p w14:paraId="001AFC6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LS</w:t>
            </w:r>
          </w:p>
        </w:tc>
        <w:tc>
          <w:tcPr>
            <w:tcW w:w="1173" w:type="dxa"/>
            <w:vAlign w:val="center"/>
          </w:tcPr>
          <w:p w14:paraId="2652CFD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Anh.</w:t>
            </w:r>
          </w:p>
        </w:tc>
      </w:tr>
      <w:tr w:rsidR="00E55D92" w:rsidRPr="00C122A3" w14:paraId="2F1121D5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348BF875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78C7831B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37" w:type="dxa"/>
            <w:noWrap/>
            <w:vAlign w:val="center"/>
          </w:tcPr>
          <w:p w14:paraId="18FDA483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58.4</w:t>
            </w:r>
          </w:p>
        </w:tc>
        <w:tc>
          <w:tcPr>
            <w:tcW w:w="835" w:type="dxa"/>
            <w:vAlign w:val="center"/>
          </w:tcPr>
          <w:p w14:paraId="559CF94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54.6</w:t>
            </w:r>
          </w:p>
        </w:tc>
        <w:tc>
          <w:tcPr>
            <w:tcW w:w="1470" w:type="dxa"/>
          </w:tcPr>
          <w:p w14:paraId="0212E6EB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60.7</w:t>
            </w:r>
          </w:p>
        </w:tc>
        <w:tc>
          <w:tcPr>
            <w:tcW w:w="1470" w:type="dxa"/>
            <w:noWrap/>
            <w:vAlign w:val="center"/>
            <w:hideMark/>
          </w:tcPr>
          <w:p w14:paraId="2A31709B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noWrap/>
            <w:vAlign w:val="center"/>
          </w:tcPr>
          <w:p w14:paraId="45B9BCBB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018A3B4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5F61B917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3F4BB8B4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56F9ABF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37" w:type="dxa"/>
            <w:noWrap/>
            <w:vAlign w:val="center"/>
          </w:tcPr>
          <w:p w14:paraId="434616EA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11.7</w:t>
            </w:r>
          </w:p>
        </w:tc>
        <w:tc>
          <w:tcPr>
            <w:tcW w:w="835" w:type="dxa"/>
            <w:vAlign w:val="center"/>
          </w:tcPr>
          <w:p w14:paraId="72E9EB1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16.2</w:t>
            </w:r>
          </w:p>
        </w:tc>
        <w:tc>
          <w:tcPr>
            <w:tcW w:w="1470" w:type="dxa"/>
          </w:tcPr>
          <w:p w14:paraId="12ECDAA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10.3</w:t>
            </w:r>
          </w:p>
        </w:tc>
        <w:tc>
          <w:tcPr>
            <w:tcW w:w="1470" w:type="dxa"/>
            <w:noWrap/>
            <w:vAlign w:val="center"/>
            <w:hideMark/>
          </w:tcPr>
          <w:p w14:paraId="238BFCFA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noWrap/>
            <w:vAlign w:val="center"/>
          </w:tcPr>
          <w:p w14:paraId="4C74B5E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3473F3E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59ACE68B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43069A1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6F5181E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037" w:type="dxa"/>
            <w:noWrap/>
            <w:vAlign w:val="center"/>
          </w:tcPr>
          <w:p w14:paraId="24F13AD5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9.1</w:t>
            </w:r>
          </w:p>
        </w:tc>
        <w:tc>
          <w:tcPr>
            <w:tcW w:w="835" w:type="dxa"/>
            <w:vAlign w:val="center"/>
          </w:tcPr>
          <w:p w14:paraId="556AD4F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</w:p>
        </w:tc>
        <w:tc>
          <w:tcPr>
            <w:tcW w:w="1470" w:type="dxa"/>
          </w:tcPr>
          <w:p w14:paraId="7E7914E4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7.9</w:t>
            </w:r>
          </w:p>
        </w:tc>
        <w:tc>
          <w:tcPr>
            <w:tcW w:w="1470" w:type="dxa"/>
            <w:noWrap/>
            <w:vAlign w:val="center"/>
            <w:hideMark/>
          </w:tcPr>
          <w:p w14:paraId="0623772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noWrap/>
            <w:vAlign w:val="center"/>
          </w:tcPr>
          <w:p w14:paraId="199DC9B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554F2E37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428F191A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5915584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22E8B0A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AF</w:t>
            </w:r>
          </w:p>
        </w:tc>
        <w:tc>
          <w:tcPr>
            <w:tcW w:w="1037" w:type="dxa"/>
            <w:noWrap/>
            <w:vAlign w:val="center"/>
          </w:tcPr>
          <w:p w14:paraId="53CEB39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</w:p>
        </w:tc>
        <w:tc>
          <w:tcPr>
            <w:tcW w:w="835" w:type="dxa"/>
            <w:vAlign w:val="center"/>
          </w:tcPr>
          <w:p w14:paraId="3BCD74EA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6.7</w:t>
            </w:r>
          </w:p>
        </w:tc>
        <w:tc>
          <w:tcPr>
            <w:tcW w:w="1470" w:type="dxa"/>
          </w:tcPr>
          <w:p w14:paraId="540AF78B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</w:p>
        </w:tc>
        <w:tc>
          <w:tcPr>
            <w:tcW w:w="1470" w:type="dxa"/>
            <w:noWrap/>
            <w:vAlign w:val="center"/>
            <w:hideMark/>
          </w:tcPr>
          <w:p w14:paraId="43C774B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noWrap/>
            <w:vAlign w:val="center"/>
          </w:tcPr>
          <w:p w14:paraId="55D5C64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05239EC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62F3EA65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06C2C80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797F5B6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Calcite</w:t>
            </w:r>
          </w:p>
        </w:tc>
        <w:tc>
          <w:tcPr>
            <w:tcW w:w="1037" w:type="dxa"/>
            <w:noWrap/>
            <w:vAlign w:val="center"/>
          </w:tcPr>
          <w:p w14:paraId="25E2492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835" w:type="dxa"/>
            <w:vAlign w:val="center"/>
          </w:tcPr>
          <w:p w14:paraId="751C07D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1470" w:type="dxa"/>
          </w:tcPr>
          <w:p w14:paraId="4F65E4A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3.37</w:t>
            </w:r>
          </w:p>
        </w:tc>
        <w:tc>
          <w:tcPr>
            <w:tcW w:w="1470" w:type="dxa"/>
            <w:noWrap/>
            <w:vAlign w:val="center"/>
            <w:hideMark/>
          </w:tcPr>
          <w:p w14:paraId="1301A5D3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noWrap/>
            <w:vAlign w:val="center"/>
          </w:tcPr>
          <w:p w14:paraId="41434A3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97.0</w:t>
            </w:r>
          </w:p>
        </w:tc>
        <w:tc>
          <w:tcPr>
            <w:tcW w:w="1173" w:type="dxa"/>
            <w:vAlign w:val="center"/>
          </w:tcPr>
          <w:p w14:paraId="4D842E6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</w:tr>
      <w:tr w:rsidR="00E55D92" w:rsidRPr="00C122A3" w14:paraId="498E1A2B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4274168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7A904FB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Anhydrite</w:t>
            </w:r>
          </w:p>
        </w:tc>
        <w:tc>
          <w:tcPr>
            <w:tcW w:w="1037" w:type="dxa"/>
            <w:noWrap/>
            <w:vAlign w:val="center"/>
          </w:tcPr>
          <w:p w14:paraId="0D4E2AA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835" w:type="dxa"/>
            <w:vAlign w:val="center"/>
          </w:tcPr>
          <w:p w14:paraId="0AC7B53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470" w:type="dxa"/>
          </w:tcPr>
          <w:p w14:paraId="2A7FE9A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470" w:type="dxa"/>
            <w:noWrap/>
            <w:vAlign w:val="center"/>
            <w:hideMark/>
          </w:tcPr>
          <w:p w14:paraId="083484D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noWrap/>
            <w:vAlign w:val="center"/>
          </w:tcPr>
          <w:p w14:paraId="61D9E527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7F39055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95.4</w:t>
            </w:r>
          </w:p>
        </w:tc>
      </w:tr>
      <w:tr w:rsidR="00E55D92" w:rsidRPr="00C122A3" w14:paraId="59ACE9A6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6B8EB55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5CD0B78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Dolomite</w:t>
            </w:r>
          </w:p>
        </w:tc>
        <w:tc>
          <w:tcPr>
            <w:tcW w:w="1037" w:type="dxa"/>
            <w:noWrap/>
            <w:vAlign w:val="center"/>
          </w:tcPr>
          <w:p w14:paraId="4E1CC07B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35" w:type="dxa"/>
            <w:vAlign w:val="center"/>
          </w:tcPr>
          <w:p w14:paraId="401108B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470" w:type="dxa"/>
          </w:tcPr>
          <w:p w14:paraId="68896DF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14:paraId="7B4C69C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noWrap/>
            <w:vAlign w:val="center"/>
          </w:tcPr>
          <w:p w14:paraId="3D8206D3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173" w:type="dxa"/>
            <w:vAlign w:val="center"/>
          </w:tcPr>
          <w:p w14:paraId="404CB447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603B6A8D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598C67A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7A72915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Bassanite</w:t>
            </w:r>
          </w:p>
        </w:tc>
        <w:tc>
          <w:tcPr>
            <w:tcW w:w="1037" w:type="dxa"/>
            <w:noWrap/>
            <w:vAlign w:val="center"/>
          </w:tcPr>
          <w:p w14:paraId="183FB977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835" w:type="dxa"/>
            <w:vAlign w:val="center"/>
          </w:tcPr>
          <w:p w14:paraId="5FBAB683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470" w:type="dxa"/>
          </w:tcPr>
          <w:p w14:paraId="18F8A6D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1470" w:type="dxa"/>
            <w:noWrap/>
            <w:vAlign w:val="center"/>
            <w:hideMark/>
          </w:tcPr>
          <w:p w14:paraId="16256B7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noWrap/>
            <w:vAlign w:val="center"/>
          </w:tcPr>
          <w:p w14:paraId="349944A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76EC3F0A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</w:tr>
      <w:tr w:rsidR="00E55D92" w:rsidRPr="00C122A3" w14:paraId="11A7B7BC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6273903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06717F6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Gypsum</w:t>
            </w:r>
          </w:p>
        </w:tc>
        <w:tc>
          <w:tcPr>
            <w:tcW w:w="1037" w:type="dxa"/>
            <w:noWrap/>
            <w:vAlign w:val="center"/>
          </w:tcPr>
          <w:p w14:paraId="4B30727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5" w:type="dxa"/>
            <w:vAlign w:val="center"/>
          </w:tcPr>
          <w:p w14:paraId="1CA360D3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1470" w:type="dxa"/>
          </w:tcPr>
          <w:p w14:paraId="42C6373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1470" w:type="dxa"/>
            <w:noWrap/>
            <w:vAlign w:val="center"/>
            <w:hideMark/>
          </w:tcPr>
          <w:p w14:paraId="494164D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noWrap/>
            <w:vAlign w:val="center"/>
          </w:tcPr>
          <w:p w14:paraId="6CC7665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38AE4C0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</w:tr>
      <w:tr w:rsidR="00E55D92" w:rsidRPr="00C122A3" w14:paraId="3359E105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6A405F3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4290C7F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Periclase</w:t>
            </w:r>
          </w:p>
        </w:tc>
        <w:tc>
          <w:tcPr>
            <w:tcW w:w="1037" w:type="dxa"/>
            <w:noWrap/>
            <w:vAlign w:val="center"/>
          </w:tcPr>
          <w:p w14:paraId="475467E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835" w:type="dxa"/>
            <w:vAlign w:val="center"/>
          </w:tcPr>
          <w:p w14:paraId="0C222D6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1470" w:type="dxa"/>
          </w:tcPr>
          <w:p w14:paraId="1635B71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1470" w:type="dxa"/>
            <w:noWrap/>
            <w:vAlign w:val="center"/>
            <w:hideMark/>
          </w:tcPr>
          <w:p w14:paraId="25BED1CB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noWrap/>
            <w:vAlign w:val="center"/>
          </w:tcPr>
          <w:p w14:paraId="24830EB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52D7941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462840F7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1A1A576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7F97FB6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Quartz</w:t>
            </w:r>
          </w:p>
        </w:tc>
        <w:tc>
          <w:tcPr>
            <w:tcW w:w="1037" w:type="dxa"/>
            <w:noWrap/>
            <w:vAlign w:val="center"/>
          </w:tcPr>
          <w:p w14:paraId="0494C1B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835" w:type="dxa"/>
            <w:vAlign w:val="center"/>
          </w:tcPr>
          <w:p w14:paraId="59D74EF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470" w:type="dxa"/>
          </w:tcPr>
          <w:p w14:paraId="33FDEF6A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470" w:type="dxa"/>
            <w:noWrap/>
            <w:vAlign w:val="center"/>
            <w:hideMark/>
          </w:tcPr>
          <w:p w14:paraId="2FD6957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208" w:type="dxa"/>
            <w:noWrap/>
            <w:vAlign w:val="center"/>
          </w:tcPr>
          <w:p w14:paraId="5631D06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173" w:type="dxa"/>
            <w:vAlign w:val="center"/>
          </w:tcPr>
          <w:p w14:paraId="5014B9C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1CF5DAB3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1151219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708374BA" w14:textId="4EF46645" w:rsidR="0039734F" w:rsidRPr="00C122A3" w:rsidRDefault="006C5176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Ca(OH)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37" w:type="dxa"/>
            <w:noWrap/>
            <w:vAlign w:val="center"/>
          </w:tcPr>
          <w:p w14:paraId="7E21E49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835" w:type="dxa"/>
            <w:vAlign w:val="center"/>
          </w:tcPr>
          <w:p w14:paraId="754BCA7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1470" w:type="dxa"/>
          </w:tcPr>
          <w:p w14:paraId="77A37EC3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470" w:type="dxa"/>
            <w:noWrap/>
            <w:vAlign w:val="center"/>
            <w:hideMark/>
          </w:tcPr>
          <w:p w14:paraId="5642F3F4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noWrap/>
            <w:vAlign w:val="center"/>
          </w:tcPr>
          <w:p w14:paraId="6195ADE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463C939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  <w:tr w:rsidR="00E55D92" w:rsidRPr="00C122A3" w14:paraId="6519D378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1ED3C14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3CAA4F6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Lime</w:t>
            </w:r>
          </w:p>
        </w:tc>
        <w:tc>
          <w:tcPr>
            <w:tcW w:w="1037" w:type="dxa"/>
            <w:noWrap/>
            <w:vAlign w:val="center"/>
          </w:tcPr>
          <w:p w14:paraId="6CB50C5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35" w:type="dxa"/>
            <w:vAlign w:val="center"/>
          </w:tcPr>
          <w:p w14:paraId="78A845D7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1470" w:type="dxa"/>
          </w:tcPr>
          <w:p w14:paraId="6A8C454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1470" w:type="dxa"/>
            <w:noWrap/>
            <w:vAlign w:val="center"/>
            <w:hideMark/>
          </w:tcPr>
          <w:p w14:paraId="2249F46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noWrap/>
            <w:vAlign w:val="center"/>
          </w:tcPr>
          <w:p w14:paraId="0A32F8A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607AE115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062C1090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2AD2919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6B271B8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Arcanite</w:t>
            </w:r>
            <w:proofErr w:type="spellEnd"/>
          </w:p>
        </w:tc>
        <w:tc>
          <w:tcPr>
            <w:tcW w:w="1037" w:type="dxa"/>
            <w:noWrap/>
            <w:vAlign w:val="center"/>
          </w:tcPr>
          <w:p w14:paraId="5657D83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835" w:type="dxa"/>
            <w:vAlign w:val="center"/>
          </w:tcPr>
          <w:p w14:paraId="030DBB07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40CCAC3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1470" w:type="dxa"/>
            <w:noWrap/>
            <w:vAlign w:val="center"/>
          </w:tcPr>
          <w:p w14:paraId="06F8C94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noWrap/>
            <w:vAlign w:val="center"/>
          </w:tcPr>
          <w:p w14:paraId="114E71DA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09726F7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0A2073B3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63842B5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607FB04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Hematite</w:t>
            </w:r>
          </w:p>
        </w:tc>
        <w:tc>
          <w:tcPr>
            <w:tcW w:w="1037" w:type="dxa"/>
            <w:noWrap/>
            <w:vAlign w:val="center"/>
            <w:hideMark/>
          </w:tcPr>
          <w:p w14:paraId="1D9B51F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(a)</w:t>
            </w:r>
          </w:p>
        </w:tc>
        <w:tc>
          <w:tcPr>
            <w:tcW w:w="835" w:type="dxa"/>
            <w:vAlign w:val="center"/>
          </w:tcPr>
          <w:p w14:paraId="6AA34777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14F993E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14:paraId="45AC899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1208" w:type="dxa"/>
            <w:noWrap/>
            <w:vAlign w:val="center"/>
          </w:tcPr>
          <w:p w14:paraId="0727634A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0D18C3E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02C99FA8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1A035A65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0DAF894B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Mullite</w:t>
            </w:r>
          </w:p>
        </w:tc>
        <w:tc>
          <w:tcPr>
            <w:tcW w:w="1037" w:type="dxa"/>
            <w:noWrap/>
            <w:vAlign w:val="center"/>
            <w:hideMark/>
          </w:tcPr>
          <w:p w14:paraId="2232C95B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5" w:type="dxa"/>
          </w:tcPr>
          <w:p w14:paraId="11636A0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2DE62F7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14:paraId="72B8655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9.6</w:t>
            </w:r>
          </w:p>
        </w:tc>
        <w:tc>
          <w:tcPr>
            <w:tcW w:w="1208" w:type="dxa"/>
            <w:noWrap/>
            <w:vAlign w:val="center"/>
          </w:tcPr>
          <w:p w14:paraId="2714846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592886D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4D304751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0BFE9054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3FF3A50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Anatase</w:t>
            </w:r>
          </w:p>
        </w:tc>
        <w:tc>
          <w:tcPr>
            <w:tcW w:w="1037" w:type="dxa"/>
            <w:noWrap/>
            <w:vAlign w:val="center"/>
            <w:hideMark/>
          </w:tcPr>
          <w:p w14:paraId="010E1AE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5" w:type="dxa"/>
          </w:tcPr>
          <w:p w14:paraId="152BE585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5010D69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14:paraId="31062C53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1208" w:type="dxa"/>
            <w:noWrap/>
            <w:vAlign w:val="center"/>
          </w:tcPr>
          <w:p w14:paraId="54DF41D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13EEDA1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4C93B29D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502CCE6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61F75FC5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Illite</w:t>
            </w:r>
            <w:proofErr w:type="spellEnd"/>
          </w:p>
        </w:tc>
        <w:tc>
          <w:tcPr>
            <w:tcW w:w="1037" w:type="dxa"/>
            <w:noWrap/>
            <w:vAlign w:val="center"/>
            <w:hideMark/>
          </w:tcPr>
          <w:p w14:paraId="6A21E94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5" w:type="dxa"/>
          </w:tcPr>
          <w:p w14:paraId="31FFF58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437C267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14:paraId="0CDCBA4A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1208" w:type="dxa"/>
            <w:noWrap/>
            <w:vAlign w:val="center"/>
          </w:tcPr>
          <w:p w14:paraId="0AE3638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506EFAA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5DC408DD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5937FCD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53EC7D3B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Kaolinite</w:t>
            </w:r>
          </w:p>
        </w:tc>
        <w:tc>
          <w:tcPr>
            <w:tcW w:w="1037" w:type="dxa"/>
            <w:noWrap/>
            <w:vAlign w:val="center"/>
            <w:hideMark/>
          </w:tcPr>
          <w:p w14:paraId="328D1D3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5" w:type="dxa"/>
          </w:tcPr>
          <w:p w14:paraId="6AA5DC0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77F7FD9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14:paraId="7FC7A6D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9.5</w:t>
            </w:r>
          </w:p>
        </w:tc>
        <w:tc>
          <w:tcPr>
            <w:tcW w:w="1208" w:type="dxa"/>
            <w:noWrap/>
            <w:vAlign w:val="center"/>
          </w:tcPr>
          <w:p w14:paraId="2959BB5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7273C11A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3C5196FD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44950164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236343E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Rutile</w:t>
            </w:r>
          </w:p>
        </w:tc>
        <w:tc>
          <w:tcPr>
            <w:tcW w:w="1037" w:type="dxa"/>
            <w:noWrap/>
            <w:vAlign w:val="center"/>
            <w:hideMark/>
          </w:tcPr>
          <w:p w14:paraId="322FCD74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5" w:type="dxa"/>
          </w:tcPr>
          <w:p w14:paraId="6EE9B64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1701B0A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14:paraId="36E2FD2A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208" w:type="dxa"/>
            <w:noWrap/>
            <w:vAlign w:val="center"/>
          </w:tcPr>
          <w:p w14:paraId="3D170FD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38C6C3C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34471622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211A3EC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06E6399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Fluorite</w:t>
            </w:r>
          </w:p>
        </w:tc>
        <w:tc>
          <w:tcPr>
            <w:tcW w:w="1037" w:type="dxa"/>
            <w:noWrap/>
            <w:vAlign w:val="center"/>
          </w:tcPr>
          <w:p w14:paraId="493C60F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5" w:type="dxa"/>
          </w:tcPr>
          <w:p w14:paraId="2C61FC3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461695B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  <w:noWrap/>
            <w:vAlign w:val="center"/>
          </w:tcPr>
          <w:p w14:paraId="6B795F7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noWrap/>
            <w:vAlign w:val="center"/>
          </w:tcPr>
          <w:p w14:paraId="2A516DD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10EECD4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E55D92" w:rsidRPr="00C122A3" w14:paraId="5895ADED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2628E64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0A17EA8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Amorphous</w:t>
            </w:r>
          </w:p>
        </w:tc>
        <w:tc>
          <w:tcPr>
            <w:tcW w:w="1037" w:type="dxa"/>
            <w:noWrap/>
            <w:vAlign w:val="center"/>
          </w:tcPr>
          <w:p w14:paraId="528DB6C7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5" w:type="dxa"/>
          </w:tcPr>
          <w:p w14:paraId="21A9D9CB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14:paraId="0C1510F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  <w:noWrap/>
            <w:vAlign w:val="center"/>
            <w:hideMark/>
          </w:tcPr>
          <w:p w14:paraId="1F39CEB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71.1</w:t>
            </w:r>
          </w:p>
        </w:tc>
        <w:tc>
          <w:tcPr>
            <w:tcW w:w="1208" w:type="dxa"/>
            <w:noWrap/>
            <w:vAlign w:val="center"/>
          </w:tcPr>
          <w:p w14:paraId="07BC38A5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5AD5D693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134A6FD1" w14:textId="77777777" w:rsidTr="008B0F1F">
        <w:trPr>
          <w:trHeight w:val="264"/>
          <w:jc w:val="center"/>
        </w:trPr>
        <w:tc>
          <w:tcPr>
            <w:tcW w:w="1144" w:type="dxa"/>
            <w:vMerge w:val="restart"/>
            <w:noWrap/>
            <w:textDirection w:val="btLr"/>
            <w:vAlign w:val="center"/>
          </w:tcPr>
          <w:p w14:paraId="013E45DA" w14:textId="7888906F" w:rsidR="0039734F" w:rsidRPr="00C122A3" w:rsidRDefault="0039734F" w:rsidP="008B0F1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Chemical composition (</w:t>
            </w:r>
            <w:proofErr w:type="spellStart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wt</w:t>
            </w:r>
            <w:proofErr w:type="spellEnd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2145" w:type="dxa"/>
            <w:vAlign w:val="center"/>
          </w:tcPr>
          <w:p w14:paraId="4D0A6D1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037" w:type="dxa"/>
            <w:noWrap/>
          </w:tcPr>
          <w:p w14:paraId="24092F8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3.15</w:t>
            </w:r>
          </w:p>
        </w:tc>
        <w:tc>
          <w:tcPr>
            <w:tcW w:w="835" w:type="dxa"/>
            <w:vAlign w:val="center"/>
          </w:tcPr>
          <w:p w14:paraId="0F72321B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2.83</w:t>
            </w:r>
          </w:p>
        </w:tc>
        <w:tc>
          <w:tcPr>
            <w:tcW w:w="1470" w:type="dxa"/>
          </w:tcPr>
          <w:p w14:paraId="2AF8EF4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3.94</w:t>
            </w:r>
          </w:p>
        </w:tc>
        <w:tc>
          <w:tcPr>
            <w:tcW w:w="1470" w:type="dxa"/>
            <w:noWrap/>
            <w:vAlign w:val="center"/>
          </w:tcPr>
          <w:p w14:paraId="2B005CD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208" w:type="dxa"/>
            <w:noWrap/>
            <w:vAlign w:val="center"/>
          </w:tcPr>
          <w:p w14:paraId="47F6B37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173" w:type="dxa"/>
            <w:vAlign w:val="center"/>
          </w:tcPr>
          <w:p w14:paraId="5E4EE23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52.08</w:t>
            </w:r>
          </w:p>
        </w:tc>
      </w:tr>
      <w:tr w:rsidR="00E55D92" w:rsidRPr="00C122A3" w14:paraId="5071013A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29B0721B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71162CBA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CaO</w:t>
            </w:r>
            <w:proofErr w:type="spellEnd"/>
          </w:p>
        </w:tc>
        <w:tc>
          <w:tcPr>
            <w:tcW w:w="1037" w:type="dxa"/>
            <w:noWrap/>
          </w:tcPr>
          <w:p w14:paraId="7ABEE13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61.39</w:t>
            </w:r>
          </w:p>
        </w:tc>
        <w:tc>
          <w:tcPr>
            <w:tcW w:w="835" w:type="dxa"/>
            <w:vAlign w:val="center"/>
          </w:tcPr>
          <w:p w14:paraId="07D3E32A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63.64</w:t>
            </w:r>
          </w:p>
        </w:tc>
        <w:tc>
          <w:tcPr>
            <w:tcW w:w="1470" w:type="dxa"/>
          </w:tcPr>
          <w:p w14:paraId="66BE7B6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60.76</w:t>
            </w:r>
          </w:p>
        </w:tc>
        <w:tc>
          <w:tcPr>
            <w:tcW w:w="1470" w:type="dxa"/>
            <w:noWrap/>
            <w:vAlign w:val="center"/>
          </w:tcPr>
          <w:p w14:paraId="3491F524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208" w:type="dxa"/>
            <w:noWrap/>
            <w:vAlign w:val="center"/>
          </w:tcPr>
          <w:p w14:paraId="5E76392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54.31</w:t>
            </w:r>
          </w:p>
        </w:tc>
        <w:tc>
          <w:tcPr>
            <w:tcW w:w="1173" w:type="dxa"/>
            <w:vAlign w:val="center"/>
          </w:tcPr>
          <w:p w14:paraId="787C37A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40.73</w:t>
            </w:r>
          </w:p>
        </w:tc>
      </w:tr>
      <w:tr w:rsidR="00E55D92" w:rsidRPr="00C122A3" w14:paraId="579BA335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1A48E105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78ED333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037" w:type="dxa"/>
            <w:noWrap/>
          </w:tcPr>
          <w:p w14:paraId="3ED299E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1.53</w:t>
            </w:r>
          </w:p>
        </w:tc>
        <w:tc>
          <w:tcPr>
            <w:tcW w:w="835" w:type="dxa"/>
            <w:vAlign w:val="center"/>
          </w:tcPr>
          <w:p w14:paraId="3065F893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470" w:type="dxa"/>
          </w:tcPr>
          <w:p w14:paraId="52FDDCD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</w:tc>
        <w:tc>
          <w:tcPr>
            <w:tcW w:w="1470" w:type="dxa"/>
            <w:noWrap/>
            <w:vAlign w:val="center"/>
          </w:tcPr>
          <w:p w14:paraId="700E2235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208" w:type="dxa"/>
            <w:noWrap/>
            <w:vAlign w:val="center"/>
          </w:tcPr>
          <w:p w14:paraId="69433FF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1173" w:type="dxa"/>
            <w:vAlign w:val="center"/>
          </w:tcPr>
          <w:p w14:paraId="53FACD1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  <w:tr w:rsidR="00E55D92" w:rsidRPr="00C122A3" w14:paraId="57F020FB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08D101A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5538E52A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037" w:type="dxa"/>
            <w:noWrap/>
          </w:tcPr>
          <w:p w14:paraId="02BC6E6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835" w:type="dxa"/>
            <w:vAlign w:val="center"/>
          </w:tcPr>
          <w:p w14:paraId="11E324DB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470" w:type="dxa"/>
          </w:tcPr>
          <w:p w14:paraId="5209A014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470" w:type="dxa"/>
            <w:noWrap/>
            <w:vAlign w:val="center"/>
          </w:tcPr>
          <w:p w14:paraId="564F0AC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1208" w:type="dxa"/>
            <w:noWrap/>
            <w:vAlign w:val="center"/>
          </w:tcPr>
          <w:p w14:paraId="315DB3F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72CDB044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E55D92" w:rsidRPr="00C122A3" w14:paraId="15BBF26F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322E15D3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2D0814E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SiO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37" w:type="dxa"/>
            <w:noWrap/>
          </w:tcPr>
          <w:p w14:paraId="2A17705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18.96</w:t>
            </w:r>
          </w:p>
        </w:tc>
        <w:tc>
          <w:tcPr>
            <w:tcW w:w="835" w:type="dxa"/>
            <w:vAlign w:val="center"/>
          </w:tcPr>
          <w:p w14:paraId="603D5B7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20.22</w:t>
            </w:r>
          </w:p>
        </w:tc>
        <w:tc>
          <w:tcPr>
            <w:tcW w:w="1470" w:type="dxa"/>
          </w:tcPr>
          <w:p w14:paraId="2CEB0EB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19.95</w:t>
            </w:r>
          </w:p>
        </w:tc>
        <w:tc>
          <w:tcPr>
            <w:tcW w:w="1470" w:type="dxa"/>
            <w:noWrap/>
            <w:vAlign w:val="center"/>
          </w:tcPr>
          <w:p w14:paraId="509F7F0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48.26</w:t>
            </w:r>
          </w:p>
        </w:tc>
        <w:tc>
          <w:tcPr>
            <w:tcW w:w="1208" w:type="dxa"/>
            <w:noWrap/>
            <w:vAlign w:val="center"/>
          </w:tcPr>
          <w:p w14:paraId="11DA255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1.64</w:t>
            </w:r>
          </w:p>
        </w:tc>
        <w:tc>
          <w:tcPr>
            <w:tcW w:w="1173" w:type="dxa"/>
            <w:vAlign w:val="center"/>
          </w:tcPr>
          <w:p w14:paraId="78D81C2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</w:tr>
      <w:tr w:rsidR="00E55D92" w:rsidRPr="00C122A3" w14:paraId="7E406E8A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66505B1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33C2BE1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Fe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037" w:type="dxa"/>
            <w:noWrap/>
          </w:tcPr>
          <w:p w14:paraId="51028E0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3.15</w:t>
            </w:r>
          </w:p>
        </w:tc>
        <w:tc>
          <w:tcPr>
            <w:tcW w:w="835" w:type="dxa"/>
            <w:vAlign w:val="center"/>
          </w:tcPr>
          <w:p w14:paraId="6A0FAC6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2.77</w:t>
            </w:r>
          </w:p>
        </w:tc>
        <w:tc>
          <w:tcPr>
            <w:tcW w:w="1470" w:type="dxa"/>
          </w:tcPr>
          <w:p w14:paraId="76561A5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2.82</w:t>
            </w:r>
          </w:p>
        </w:tc>
        <w:tc>
          <w:tcPr>
            <w:tcW w:w="1470" w:type="dxa"/>
            <w:noWrap/>
            <w:vAlign w:val="center"/>
          </w:tcPr>
          <w:p w14:paraId="603EB3B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2.34</w:t>
            </w:r>
          </w:p>
        </w:tc>
        <w:tc>
          <w:tcPr>
            <w:tcW w:w="1208" w:type="dxa"/>
            <w:noWrap/>
            <w:vAlign w:val="center"/>
          </w:tcPr>
          <w:p w14:paraId="60820BA3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1173" w:type="dxa"/>
            <w:vAlign w:val="center"/>
          </w:tcPr>
          <w:p w14:paraId="78054BF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</w:tr>
      <w:tr w:rsidR="00E55D92" w:rsidRPr="00C122A3" w14:paraId="2EE15AC9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08DD914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371C29D7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037" w:type="dxa"/>
            <w:noWrap/>
          </w:tcPr>
          <w:p w14:paraId="4E7DE20A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5.81</w:t>
            </w:r>
          </w:p>
        </w:tc>
        <w:tc>
          <w:tcPr>
            <w:tcW w:w="835" w:type="dxa"/>
            <w:vAlign w:val="center"/>
          </w:tcPr>
          <w:p w14:paraId="4E5577AB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1470" w:type="dxa"/>
          </w:tcPr>
          <w:p w14:paraId="3FDCB363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5.97</w:t>
            </w:r>
          </w:p>
        </w:tc>
        <w:tc>
          <w:tcPr>
            <w:tcW w:w="1470" w:type="dxa"/>
            <w:noWrap/>
            <w:vAlign w:val="center"/>
          </w:tcPr>
          <w:p w14:paraId="10DAB5C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41.08</w:t>
            </w:r>
          </w:p>
        </w:tc>
        <w:tc>
          <w:tcPr>
            <w:tcW w:w="1208" w:type="dxa"/>
            <w:noWrap/>
            <w:vAlign w:val="center"/>
          </w:tcPr>
          <w:p w14:paraId="317B905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1173" w:type="dxa"/>
            <w:vAlign w:val="center"/>
          </w:tcPr>
          <w:p w14:paraId="6C5C6025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E55D92" w:rsidRPr="00C122A3" w14:paraId="2F7BF0DF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1664A7D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2E8890C5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MgO</w:t>
            </w:r>
          </w:p>
        </w:tc>
        <w:tc>
          <w:tcPr>
            <w:tcW w:w="1037" w:type="dxa"/>
            <w:noWrap/>
          </w:tcPr>
          <w:p w14:paraId="482693FB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835" w:type="dxa"/>
            <w:vAlign w:val="center"/>
          </w:tcPr>
          <w:p w14:paraId="0B07E9CA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470" w:type="dxa"/>
          </w:tcPr>
          <w:p w14:paraId="49A0A98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2.25</w:t>
            </w:r>
          </w:p>
        </w:tc>
        <w:tc>
          <w:tcPr>
            <w:tcW w:w="1470" w:type="dxa"/>
            <w:noWrap/>
            <w:vAlign w:val="center"/>
          </w:tcPr>
          <w:p w14:paraId="33953E6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1208" w:type="dxa"/>
            <w:noWrap/>
            <w:vAlign w:val="center"/>
          </w:tcPr>
          <w:p w14:paraId="7F88718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1173" w:type="dxa"/>
            <w:vAlign w:val="center"/>
          </w:tcPr>
          <w:p w14:paraId="3079108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E55D92" w:rsidRPr="00C122A3" w14:paraId="2B8B8B64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40D46F15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30B64AD4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O_eq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(b)</w:t>
            </w:r>
          </w:p>
        </w:tc>
        <w:tc>
          <w:tcPr>
            <w:tcW w:w="1037" w:type="dxa"/>
            <w:noWrap/>
          </w:tcPr>
          <w:p w14:paraId="5C616475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1.24</w:t>
            </w:r>
          </w:p>
        </w:tc>
        <w:tc>
          <w:tcPr>
            <w:tcW w:w="835" w:type="dxa"/>
            <w:vAlign w:val="center"/>
          </w:tcPr>
          <w:p w14:paraId="1F57B43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1470" w:type="dxa"/>
          </w:tcPr>
          <w:p w14:paraId="02AAA344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1470" w:type="dxa"/>
            <w:noWrap/>
            <w:vAlign w:val="center"/>
          </w:tcPr>
          <w:p w14:paraId="67461B07" w14:textId="77777777" w:rsidR="0039734F" w:rsidRPr="00C122A3" w:rsidRDefault="0039734F" w:rsidP="008B0F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noWrap/>
            <w:vAlign w:val="center"/>
          </w:tcPr>
          <w:p w14:paraId="0787C5A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7EB61D3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22BE87E5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236F4F0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00376EE7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LOD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(c)</w:t>
            </w:r>
          </w:p>
        </w:tc>
        <w:tc>
          <w:tcPr>
            <w:tcW w:w="1037" w:type="dxa"/>
            <w:noWrap/>
          </w:tcPr>
          <w:p w14:paraId="69A63F9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835" w:type="dxa"/>
            <w:vAlign w:val="center"/>
          </w:tcPr>
          <w:p w14:paraId="29E2CCD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1470" w:type="dxa"/>
          </w:tcPr>
          <w:p w14:paraId="7CD835E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470" w:type="dxa"/>
            <w:noWrap/>
            <w:vAlign w:val="center"/>
          </w:tcPr>
          <w:p w14:paraId="0D99DAA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1208" w:type="dxa"/>
            <w:noWrap/>
            <w:vAlign w:val="center"/>
          </w:tcPr>
          <w:p w14:paraId="626627C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1173" w:type="dxa"/>
            <w:vAlign w:val="center"/>
          </w:tcPr>
          <w:p w14:paraId="0411322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</w:tr>
      <w:tr w:rsidR="00E55D92" w:rsidRPr="00C122A3" w14:paraId="7092C8B9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027021BB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22CAA5A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LOI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(d)</w:t>
            </w:r>
          </w:p>
        </w:tc>
        <w:tc>
          <w:tcPr>
            <w:tcW w:w="1037" w:type="dxa"/>
            <w:noWrap/>
          </w:tcPr>
          <w:p w14:paraId="5340C8C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2.99</w:t>
            </w:r>
          </w:p>
        </w:tc>
        <w:tc>
          <w:tcPr>
            <w:tcW w:w="835" w:type="dxa"/>
            <w:vAlign w:val="center"/>
          </w:tcPr>
          <w:p w14:paraId="7763B9C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2.36</w:t>
            </w:r>
          </w:p>
        </w:tc>
        <w:tc>
          <w:tcPr>
            <w:tcW w:w="1470" w:type="dxa"/>
          </w:tcPr>
          <w:p w14:paraId="47DC1E87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2.32</w:t>
            </w:r>
          </w:p>
        </w:tc>
        <w:tc>
          <w:tcPr>
            <w:tcW w:w="1470" w:type="dxa"/>
            <w:noWrap/>
            <w:vAlign w:val="center"/>
          </w:tcPr>
          <w:p w14:paraId="628C034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2.37</w:t>
            </w:r>
          </w:p>
        </w:tc>
        <w:tc>
          <w:tcPr>
            <w:tcW w:w="1208" w:type="dxa"/>
            <w:noWrap/>
            <w:vAlign w:val="center"/>
          </w:tcPr>
          <w:p w14:paraId="3066734A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42.95</w:t>
            </w:r>
          </w:p>
        </w:tc>
        <w:tc>
          <w:tcPr>
            <w:tcW w:w="1173" w:type="dxa"/>
            <w:vAlign w:val="center"/>
          </w:tcPr>
          <w:p w14:paraId="6561B61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2.55</w:t>
            </w:r>
          </w:p>
        </w:tc>
      </w:tr>
      <w:tr w:rsidR="00E55D92" w:rsidRPr="00C122A3" w14:paraId="0566CD52" w14:textId="77777777" w:rsidTr="008B0F1F">
        <w:trPr>
          <w:trHeight w:val="264"/>
          <w:jc w:val="center"/>
        </w:trPr>
        <w:tc>
          <w:tcPr>
            <w:tcW w:w="1144" w:type="dxa"/>
            <w:vMerge w:val="restart"/>
            <w:noWrap/>
            <w:textDirection w:val="btLr"/>
            <w:vAlign w:val="center"/>
          </w:tcPr>
          <w:p w14:paraId="4A2B4888" w14:textId="2A19DFF2" w:rsidR="0039734F" w:rsidRPr="00C122A3" w:rsidRDefault="0039734F" w:rsidP="008B0F1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Physical properties</w:t>
            </w:r>
          </w:p>
        </w:tc>
        <w:tc>
          <w:tcPr>
            <w:tcW w:w="2145" w:type="dxa"/>
            <w:vAlign w:val="center"/>
          </w:tcPr>
          <w:p w14:paraId="798A75D3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Density (g/cm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37" w:type="dxa"/>
            <w:noWrap/>
          </w:tcPr>
          <w:p w14:paraId="4FD7197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3.12</w:t>
            </w:r>
          </w:p>
        </w:tc>
        <w:tc>
          <w:tcPr>
            <w:tcW w:w="835" w:type="dxa"/>
            <w:vAlign w:val="center"/>
          </w:tcPr>
          <w:p w14:paraId="09F9916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3.16</w:t>
            </w:r>
          </w:p>
        </w:tc>
        <w:tc>
          <w:tcPr>
            <w:tcW w:w="1470" w:type="dxa"/>
          </w:tcPr>
          <w:p w14:paraId="464AD5D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3.11</w:t>
            </w:r>
          </w:p>
        </w:tc>
        <w:tc>
          <w:tcPr>
            <w:tcW w:w="1470" w:type="dxa"/>
            <w:noWrap/>
            <w:vAlign w:val="center"/>
          </w:tcPr>
          <w:p w14:paraId="3FFB256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2.65</w:t>
            </w:r>
          </w:p>
        </w:tc>
        <w:tc>
          <w:tcPr>
            <w:tcW w:w="1208" w:type="dxa"/>
            <w:noWrap/>
            <w:vAlign w:val="center"/>
          </w:tcPr>
          <w:p w14:paraId="20D78B8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2.71</w:t>
            </w:r>
          </w:p>
        </w:tc>
        <w:tc>
          <w:tcPr>
            <w:tcW w:w="1173" w:type="dxa"/>
            <w:vAlign w:val="center"/>
          </w:tcPr>
          <w:p w14:paraId="0810BE7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3DECF405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53DF7537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3EA0A23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SSA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de-DE"/>
              </w:rPr>
              <w:t>(e)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Blaine (cm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de-DE"/>
              </w:rPr>
              <w:t>2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/g)</w:t>
            </w:r>
          </w:p>
        </w:tc>
        <w:tc>
          <w:tcPr>
            <w:tcW w:w="1037" w:type="dxa"/>
            <w:noWrap/>
          </w:tcPr>
          <w:p w14:paraId="337AD1C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3329</w:t>
            </w:r>
          </w:p>
        </w:tc>
        <w:tc>
          <w:tcPr>
            <w:tcW w:w="835" w:type="dxa"/>
            <w:vAlign w:val="center"/>
          </w:tcPr>
          <w:p w14:paraId="09CF481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3075</w:t>
            </w:r>
          </w:p>
        </w:tc>
        <w:tc>
          <w:tcPr>
            <w:tcW w:w="1470" w:type="dxa"/>
          </w:tcPr>
          <w:p w14:paraId="700D710B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4221</w:t>
            </w:r>
          </w:p>
        </w:tc>
        <w:tc>
          <w:tcPr>
            <w:tcW w:w="1470" w:type="dxa"/>
            <w:noWrap/>
            <w:vAlign w:val="center"/>
          </w:tcPr>
          <w:p w14:paraId="4EB6B944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17931</w:t>
            </w:r>
          </w:p>
        </w:tc>
        <w:tc>
          <w:tcPr>
            <w:tcW w:w="1208" w:type="dxa"/>
            <w:noWrap/>
            <w:vAlign w:val="center"/>
          </w:tcPr>
          <w:p w14:paraId="52EE52B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4554</w:t>
            </w:r>
          </w:p>
        </w:tc>
        <w:tc>
          <w:tcPr>
            <w:tcW w:w="1173" w:type="dxa"/>
            <w:vAlign w:val="center"/>
          </w:tcPr>
          <w:p w14:paraId="1BE8681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3B80CC08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465A453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101E7AA5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SSA BET (m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/g)</w:t>
            </w:r>
          </w:p>
        </w:tc>
        <w:tc>
          <w:tcPr>
            <w:tcW w:w="1037" w:type="dxa"/>
            <w:noWrap/>
          </w:tcPr>
          <w:p w14:paraId="7C53C4B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2.47</w:t>
            </w:r>
          </w:p>
        </w:tc>
        <w:tc>
          <w:tcPr>
            <w:tcW w:w="835" w:type="dxa"/>
            <w:vAlign w:val="center"/>
          </w:tcPr>
          <w:p w14:paraId="34AF545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1470" w:type="dxa"/>
          </w:tcPr>
          <w:p w14:paraId="45443533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  <w:noWrap/>
            <w:vAlign w:val="center"/>
          </w:tcPr>
          <w:p w14:paraId="64B9AEF5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12.2</w:t>
            </w:r>
          </w:p>
        </w:tc>
        <w:tc>
          <w:tcPr>
            <w:tcW w:w="1208" w:type="dxa"/>
            <w:noWrap/>
            <w:vAlign w:val="center"/>
          </w:tcPr>
          <w:p w14:paraId="4279C725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54D99D9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5D92" w:rsidRPr="00C122A3" w14:paraId="57FC8569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57201EA1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0643EA85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v10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(f) 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(µm)</w:t>
            </w:r>
          </w:p>
        </w:tc>
        <w:tc>
          <w:tcPr>
            <w:tcW w:w="1037" w:type="dxa"/>
            <w:noWrap/>
          </w:tcPr>
          <w:p w14:paraId="7688B69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835" w:type="dxa"/>
            <w:vAlign w:val="center"/>
          </w:tcPr>
          <w:p w14:paraId="75D1F3F4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2.52</w:t>
            </w:r>
          </w:p>
        </w:tc>
        <w:tc>
          <w:tcPr>
            <w:tcW w:w="1470" w:type="dxa"/>
          </w:tcPr>
          <w:p w14:paraId="1288D8E5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1470" w:type="dxa"/>
            <w:noWrap/>
            <w:vAlign w:val="center"/>
          </w:tcPr>
          <w:p w14:paraId="26F5896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1208" w:type="dxa"/>
            <w:noWrap/>
            <w:vAlign w:val="center"/>
          </w:tcPr>
          <w:p w14:paraId="34A527C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1173" w:type="dxa"/>
            <w:vAlign w:val="center"/>
          </w:tcPr>
          <w:p w14:paraId="3EF4FF8C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</w:tr>
      <w:tr w:rsidR="00E55D92" w:rsidRPr="00C122A3" w14:paraId="3BED7CFC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0D96E80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7150616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v50 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(f)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 xml:space="preserve"> (µm)</w:t>
            </w:r>
          </w:p>
        </w:tc>
        <w:tc>
          <w:tcPr>
            <w:tcW w:w="1037" w:type="dxa"/>
            <w:noWrap/>
          </w:tcPr>
          <w:p w14:paraId="33B5BF34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32.9</w:t>
            </w:r>
          </w:p>
        </w:tc>
        <w:tc>
          <w:tcPr>
            <w:tcW w:w="835" w:type="dxa"/>
            <w:vAlign w:val="center"/>
          </w:tcPr>
          <w:p w14:paraId="5E75016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19.18</w:t>
            </w:r>
          </w:p>
        </w:tc>
        <w:tc>
          <w:tcPr>
            <w:tcW w:w="1470" w:type="dxa"/>
          </w:tcPr>
          <w:p w14:paraId="49C4ED7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11.78</w:t>
            </w:r>
          </w:p>
        </w:tc>
        <w:tc>
          <w:tcPr>
            <w:tcW w:w="1470" w:type="dxa"/>
            <w:noWrap/>
            <w:vAlign w:val="center"/>
          </w:tcPr>
          <w:p w14:paraId="22D6EEE2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5.55</w:t>
            </w:r>
          </w:p>
        </w:tc>
        <w:tc>
          <w:tcPr>
            <w:tcW w:w="1208" w:type="dxa"/>
            <w:noWrap/>
            <w:vAlign w:val="center"/>
          </w:tcPr>
          <w:p w14:paraId="2A97293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7.59</w:t>
            </w:r>
          </w:p>
        </w:tc>
        <w:tc>
          <w:tcPr>
            <w:tcW w:w="1173" w:type="dxa"/>
            <w:vAlign w:val="center"/>
          </w:tcPr>
          <w:p w14:paraId="0415306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19.86</w:t>
            </w:r>
          </w:p>
        </w:tc>
      </w:tr>
      <w:tr w:rsidR="00E55D92" w:rsidRPr="00C122A3" w14:paraId="09EC6712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20E0AC89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6647C734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v90 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(f)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 xml:space="preserve"> (µm)</w:t>
            </w:r>
          </w:p>
        </w:tc>
        <w:tc>
          <w:tcPr>
            <w:tcW w:w="1037" w:type="dxa"/>
            <w:noWrap/>
          </w:tcPr>
          <w:p w14:paraId="6AB20203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78.3</w:t>
            </w:r>
          </w:p>
        </w:tc>
        <w:tc>
          <w:tcPr>
            <w:tcW w:w="835" w:type="dxa"/>
            <w:vAlign w:val="center"/>
          </w:tcPr>
          <w:p w14:paraId="4A040B0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65.98</w:t>
            </w:r>
          </w:p>
        </w:tc>
        <w:tc>
          <w:tcPr>
            <w:tcW w:w="1470" w:type="dxa"/>
          </w:tcPr>
          <w:p w14:paraId="1828C30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44.89</w:t>
            </w:r>
          </w:p>
        </w:tc>
        <w:tc>
          <w:tcPr>
            <w:tcW w:w="1470" w:type="dxa"/>
            <w:noWrap/>
            <w:vAlign w:val="center"/>
          </w:tcPr>
          <w:p w14:paraId="6ECE73BA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68.56</w:t>
            </w:r>
          </w:p>
        </w:tc>
        <w:tc>
          <w:tcPr>
            <w:tcW w:w="1208" w:type="dxa"/>
            <w:noWrap/>
            <w:vAlign w:val="center"/>
          </w:tcPr>
          <w:p w14:paraId="013A8968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80.41</w:t>
            </w:r>
          </w:p>
        </w:tc>
        <w:tc>
          <w:tcPr>
            <w:tcW w:w="1173" w:type="dxa"/>
            <w:vAlign w:val="center"/>
          </w:tcPr>
          <w:p w14:paraId="3DB5FE5F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145.38</w:t>
            </w:r>
          </w:p>
        </w:tc>
      </w:tr>
      <w:tr w:rsidR="00E55D92" w:rsidRPr="00C122A3" w14:paraId="3A076BAC" w14:textId="77777777" w:rsidTr="008B0F1F">
        <w:trPr>
          <w:trHeight w:val="264"/>
          <w:jc w:val="center"/>
        </w:trPr>
        <w:tc>
          <w:tcPr>
            <w:tcW w:w="1144" w:type="dxa"/>
            <w:vMerge/>
            <w:noWrap/>
            <w:vAlign w:val="center"/>
          </w:tcPr>
          <w:p w14:paraId="4D3AD356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14:paraId="64CA741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v63 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(f)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 xml:space="preserve"> (µm)</w:t>
            </w:r>
          </w:p>
        </w:tc>
        <w:tc>
          <w:tcPr>
            <w:tcW w:w="1037" w:type="dxa"/>
            <w:noWrap/>
          </w:tcPr>
          <w:p w14:paraId="45D56FA0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43.6</w:t>
            </w:r>
          </w:p>
        </w:tc>
        <w:tc>
          <w:tcPr>
            <w:tcW w:w="835" w:type="dxa"/>
            <w:vAlign w:val="center"/>
          </w:tcPr>
          <w:p w14:paraId="282826F7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28.91</w:t>
            </w:r>
          </w:p>
        </w:tc>
        <w:tc>
          <w:tcPr>
            <w:tcW w:w="1470" w:type="dxa"/>
          </w:tcPr>
          <w:p w14:paraId="276BA367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19.21</w:t>
            </w:r>
          </w:p>
        </w:tc>
        <w:tc>
          <w:tcPr>
            <w:tcW w:w="1470" w:type="dxa"/>
            <w:noWrap/>
            <w:vAlign w:val="center"/>
          </w:tcPr>
          <w:p w14:paraId="67687FCE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9.62</w:t>
            </w:r>
          </w:p>
        </w:tc>
        <w:tc>
          <w:tcPr>
            <w:tcW w:w="1208" w:type="dxa"/>
            <w:noWrap/>
            <w:vAlign w:val="center"/>
          </w:tcPr>
          <w:p w14:paraId="2EFBF66D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14.94</w:t>
            </w:r>
          </w:p>
        </w:tc>
        <w:tc>
          <w:tcPr>
            <w:tcW w:w="1173" w:type="dxa"/>
            <w:vAlign w:val="center"/>
          </w:tcPr>
          <w:p w14:paraId="13297F5A" w14:textId="77777777" w:rsidR="0039734F" w:rsidRPr="00C122A3" w:rsidRDefault="0039734F" w:rsidP="008B0F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9BA865E" w14:textId="6048986F" w:rsidR="0039734F" w:rsidRPr="00C122A3" w:rsidRDefault="0039734F" w:rsidP="0039734F">
      <w:pPr>
        <w:jc w:val="center"/>
        <w:rPr>
          <w:rFonts w:ascii="Times New Roman" w:hAnsi="Times New Roman" w:cs="Times New Roman"/>
          <w:sz w:val="18"/>
          <w:szCs w:val="18"/>
        </w:rPr>
      </w:pPr>
      <w:r w:rsidRPr="00C122A3">
        <w:rPr>
          <w:rFonts w:ascii="Times New Roman" w:hAnsi="Times New Roman" w:cs="Times New Roman"/>
          <w:sz w:val="18"/>
          <w:szCs w:val="18"/>
        </w:rPr>
        <w:t xml:space="preserve">Notes: (a) Blank cell: no data </w:t>
      </w:r>
      <w:r w:rsidRPr="00C122A3">
        <w:rPr>
          <w:rFonts w:ascii="Times New Roman" w:eastAsia="SimHei" w:hAnsi="Times New Roman" w:cs="Times New Roman"/>
          <w:sz w:val="18"/>
          <w:szCs w:val="18"/>
        </w:rPr>
        <w:t>were</w:t>
      </w:r>
      <w:r w:rsidRPr="00C122A3">
        <w:rPr>
          <w:rFonts w:ascii="Times New Roman" w:hAnsi="Times New Roman" w:cs="Times New Roman"/>
          <w:sz w:val="18"/>
          <w:szCs w:val="18"/>
        </w:rPr>
        <w:t xml:space="preserve"> measured; (b) Na</w:t>
      </w:r>
      <w:r w:rsidRPr="00C122A3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C122A3">
        <w:rPr>
          <w:rFonts w:ascii="Times New Roman" w:hAnsi="Times New Roman" w:cs="Times New Roman"/>
          <w:sz w:val="18"/>
          <w:szCs w:val="18"/>
        </w:rPr>
        <w:t>O equivalent: Na</w:t>
      </w:r>
      <w:r w:rsidRPr="00C122A3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C122A3">
        <w:rPr>
          <w:rFonts w:ascii="Times New Roman" w:hAnsi="Times New Roman" w:cs="Times New Roman"/>
          <w:sz w:val="18"/>
          <w:szCs w:val="18"/>
        </w:rPr>
        <w:t xml:space="preserve">O_eq = </w:t>
      </w:r>
      <w:proofErr w:type="spellStart"/>
      <w:r w:rsidRPr="00C122A3">
        <w:rPr>
          <w:rFonts w:ascii="Times New Roman" w:hAnsi="Times New Roman" w:cs="Times New Roman"/>
          <w:sz w:val="18"/>
          <w:szCs w:val="18"/>
        </w:rPr>
        <w:t>wt</w:t>
      </w:r>
      <w:proofErr w:type="spellEnd"/>
      <w:r w:rsidRPr="00C122A3">
        <w:rPr>
          <w:rFonts w:ascii="Times New Roman" w:hAnsi="Times New Roman" w:cs="Times New Roman"/>
          <w:sz w:val="18"/>
          <w:szCs w:val="18"/>
        </w:rPr>
        <w:t>% Na</w:t>
      </w:r>
      <w:r w:rsidRPr="00C122A3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C122A3">
        <w:rPr>
          <w:rFonts w:ascii="Times New Roman" w:hAnsi="Times New Roman" w:cs="Times New Roman"/>
          <w:sz w:val="18"/>
          <w:szCs w:val="18"/>
        </w:rPr>
        <w:t xml:space="preserve">O + 0.658 × </w:t>
      </w:r>
      <w:proofErr w:type="spellStart"/>
      <w:r w:rsidRPr="00C122A3">
        <w:rPr>
          <w:rFonts w:ascii="Times New Roman" w:hAnsi="Times New Roman" w:cs="Times New Roman"/>
          <w:sz w:val="18"/>
          <w:szCs w:val="18"/>
        </w:rPr>
        <w:t>wt</w:t>
      </w:r>
      <w:proofErr w:type="spellEnd"/>
      <w:r w:rsidRPr="00C122A3">
        <w:rPr>
          <w:rFonts w:ascii="Times New Roman" w:hAnsi="Times New Roman" w:cs="Times New Roman"/>
          <w:sz w:val="18"/>
          <w:szCs w:val="18"/>
        </w:rPr>
        <w:t>% K</w:t>
      </w:r>
      <w:r w:rsidRPr="00C122A3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C122A3">
        <w:rPr>
          <w:rFonts w:ascii="Times New Roman" w:hAnsi="Times New Roman" w:cs="Times New Roman"/>
          <w:sz w:val="18"/>
          <w:szCs w:val="18"/>
        </w:rPr>
        <w:t xml:space="preserve">O; (c) LOD: loss on drying at 120 °C; (d) LOI: loss on ignition at 1050 °C; (d) Blank cell: case where data were </w:t>
      </w:r>
      <w:r w:rsidRPr="00C122A3">
        <w:rPr>
          <w:rFonts w:ascii="Times New Roman" w:eastAsia="SimHei" w:hAnsi="Times New Roman" w:cs="Times New Roman"/>
          <w:sz w:val="18"/>
          <w:szCs w:val="18"/>
        </w:rPr>
        <w:t>not</w:t>
      </w:r>
      <w:r w:rsidRPr="00C122A3">
        <w:rPr>
          <w:rFonts w:ascii="Times New Roman" w:hAnsi="Times New Roman" w:cs="Times New Roman"/>
          <w:sz w:val="18"/>
          <w:szCs w:val="18"/>
        </w:rPr>
        <w:t xml:space="preserve"> measured; (e) SSA: specific surface area; (f) for the measurement of the particle size distribution, the dry powder samples were dispersed in a pressurized air flow in the measurement device (</w:t>
      </w:r>
      <w:proofErr w:type="spellStart"/>
      <w:r w:rsidRPr="00C122A3">
        <w:rPr>
          <w:rFonts w:ascii="Times New Roman" w:hAnsi="Times New Roman" w:cs="Times New Roman"/>
          <w:sz w:val="18"/>
          <w:szCs w:val="18"/>
        </w:rPr>
        <w:t>Mastersizer</w:t>
      </w:r>
      <w:proofErr w:type="spellEnd"/>
      <w:r w:rsidRPr="00C122A3">
        <w:rPr>
          <w:rFonts w:ascii="Times New Roman" w:hAnsi="Times New Roman" w:cs="Times New Roman"/>
          <w:sz w:val="18"/>
          <w:szCs w:val="18"/>
        </w:rPr>
        <w:t xml:space="preserve"> 3000 from Malvern </w:t>
      </w:r>
      <w:proofErr w:type="spellStart"/>
      <w:r w:rsidRPr="00C122A3">
        <w:rPr>
          <w:rFonts w:ascii="Times New Roman" w:hAnsi="Times New Roman" w:cs="Times New Roman"/>
          <w:sz w:val="18"/>
          <w:szCs w:val="18"/>
        </w:rPr>
        <w:t>Panalytical</w:t>
      </w:r>
      <w:proofErr w:type="spellEnd"/>
      <w:r w:rsidRPr="00C122A3">
        <w:rPr>
          <w:rFonts w:ascii="Times New Roman" w:hAnsi="Times New Roman" w:cs="Times New Roman"/>
          <w:sz w:val="18"/>
          <w:szCs w:val="18"/>
        </w:rPr>
        <w:t xml:space="preserve"> Ltd.</w:t>
      </w:r>
      <w:r w:rsidRPr="00C122A3">
        <w:rPr>
          <w:rFonts w:ascii="Times New Roman" w:eastAsia="SimHei" w:hAnsi="Times New Roman" w:cs="Times New Roman"/>
          <w:sz w:val="18"/>
          <w:szCs w:val="18"/>
        </w:rPr>
        <w:t xml:space="preserve"> </w:t>
      </w:r>
    </w:p>
    <w:p w14:paraId="519C1C20" w14:textId="77777777" w:rsidR="004E6E2C" w:rsidRPr="00C122A3" w:rsidRDefault="004E6E2C" w:rsidP="0039734F">
      <w:pPr>
        <w:spacing w:line="360" w:lineRule="auto"/>
        <w:rPr>
          <w:rFonts w:ascii="Times New Roman" w:hAnsi="Times New Roman" w:cs="Times New Roman"/>
          <w:szCs w:val="21"/>
        </w:rPr>
        <w:sectPr w:rsidR="004E6E2C" w:rsidRPr="00C122A3" w:rsidSect="00A20424"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footnotePr>
            <w:numFmt w:val="chicago"/>
          </w:footnotePr>
          <w:pgSz w:w="11906" w:h="16838"/>
          <w:pgMar w:top="1417" w:right="1417" w:bottom="1134" w:left="1417" w:header="708" w:footer="708" w:gutter="0"/>
          <w:lnNumType w:countBy="1" w:restart="continuous"/>
          <w:cols w:space="708"/>
          <w:docGrid w:linePitch="360"/>
        </w:sectPr>
      </w:pPr>
    </w:p>
    <w:p w14:paraId="0C5B807D" w14:textId="3BAD0E7E" w:rsidR="004E6E2C" w:rsidRPr="00C122A3" w:rsidRDefault="004E6E2C" w:rsidP="004E6E2C">
      <w:pPr>
        <w:pStyle w:val="Caption"/>
        <w:jc w:val="center"/>
        <w:rPr>
          <w:rFonts w:ascii="Times New Roman" w:hAnsi="Times New Roman" w:cs="Times New Roman"/>
          <w:color w:val="auto"/>
        </w:rPr>
      </w:pPr>
      <w:bookmarkStart w:id="10" w:name="_Ref139385929"/>
      <w:r w:rsidRPr="00C122A3">
        <w:rPr>
          <w:rFonts w:ascii="Times New Roman" w:hAnsi="Times New Roman" w:cs="Times New Roman"/>
          <w:color w:val="auto"/>
        </w:rPr>
        <w:lastRenderedPageBreak/>
        <w:t xml:space="preserve">Extended Data Table </w:t>
      </w:r>
      <w:r w:rsidR="000D40F7" w:rsidRPr="00C122A3">
        <w:rPr>
          <w:rFonts w:ascii="Times New Roman" w:hAnsi="Times New Roman" w:cs="Times New Roman"/>
          <w:color w:val="auto"/>
        </w:rPr>
        <w:fldChar w:fldCharType="begin"/>
      </w:r>
      <w:r w:rsidR="000D40F7" w:rsidRPr="00C122A3">
        <w:rPr>
          <w:rFonts w:ascii="Times New Roman" w:hAnsi="Times New Roman" w:cs="Times New Roman"/>
          <w:color w:val="auto"/>
        </w:rPr>
        <w:instrText xml:space="preserve"> SEQ Extended_Data_Table \* ARABIC </w:instrText>
      </w:r>
      <w:r w:rsidR="000D40F7" w:rsidRPr="00C122A3">
        <w:rPr>
          <w:rFonts w:ascii="Times New Roman" w:hAnsi="Times New Roman" w:cs="Times New Roman"/>
          <w:color w:val="auto"/>
        </w:rPr>
        <w:fldChar w:fldCharType="separate"/>
      </w:r>
      <w:r w:rsidR="00B84F94">
        <w:rPr>
          <w:rFonts w:ascii="Times New Roman" w:hAnsi="Times New Roman" w:cs="Times New Roman"/>
          <w:noProof/>
          <w:color w:val="auto"/>
        </w:rPr>
        <w:t>2</w:t>
      </w:r>
      <w:r w:rsidR="000D40F7" w:rsidRPr="00C122A3">
        <w:rPr>
          <w:rFonts w:ascii="Times New Roman" w:hAnsi="Times New Roman" w:cs="Times New Roman"/>
          <w:color w:val="auto"/>
        </w:rPr>
        <w:fldChar w:fldCharType="end"/>
      </w:r>
      <w:bookmarkEnd w:id="10"/>
      <w:r w:rsidRPr="00C122A3">
        <w:rPr>
          <w:rFonts w:ascii="Times New Roman" w:hAnsi="Times New Roman" w:cs="Times New Roman"/>
          <w:color w:val="auto"/>
        </w:rPr>
        <w:t>: Pore solution (mmol/l) using ICP‒OES at 5 min after mixing of the three cement pastes at w/s 0.5.</w:t>
      </w:r>
    </w:p>
    <w:tbl>
      <w:tblPr>
        <w:tblStyle w:val="TableGrid"/>
        <w:tblW w:w="15102" w:type="dxa"/>
        <w:tblLook w:val="06A0" w:firstRow="1" w:lastRow="0" w:firstColumn="1" w:lastColumn="0" w:noHBand="1" w:noVBand="1"/>
      </w:tblPr>
      <w:tblGrid>
        <w:gridCol w:w="2703"/>
        <w:gridCol w:w="1560"/>
        <w:gridCol w:w="1710"/>
        <w:gridCol w:w="1665"/>
        <w:gridCol w:w="1867"/>
        <w:gridCol w:w="1955"/>
        <w:gridCol w:w="1772"/>
        <w:gridCol w:w="1870"/>
      </w:tblGrid>
      <w:tr w:rsidR="00E55D92" w:rsidRPr="00AB33AD" w14:paraId="417672A4" w14:textId="77777777">
        <w:trPr>
          <w:trHeight w:val="300"/>
        </w:trPr>
        <w:tc>
          <w:tcPr>
            <w:tcW w:w="2703" w:type="dxa"/>
            <w:vAlign w:val="bottom"/>
          </w:tcPr>
          <w:p w14:paraId="2D5CE1C6" w14:textId="77777777" w:rsidR="004E6E2C" w:rsidRPr="00AB33AD" w:rsidRDefault="004E6E2C">
            <w:pP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Sample</w:t>
            </w:r>
          </w:p>
        </w:tc>
        <w:tc>
          <w:tcPr>
            <w:tcW w:w="1560" w:type="dxa"/>
          </w:tcPr>
          <w:p w14:paraId="5F4E42C4" w14:textId="77777777" w:rsidR="004E6E2C" w:rsidRPr="00AB33AD" w:rsidRDefault="004E6E2C">
            <w:pP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Al</w:t>
            </w:r>
          </w:p>
        </w:tc>
        <w:tc>
          <w:tcPr>
            <w:tcW w:w="1710" w:type="dxa"/>
          </w:tcPr>
          <w:p w14:paraId="5864513D" w14:textId="77777777" w:rsidR="004E6E2C" w:rsidRPr="00AB33AD" w:rsidRDefault="004E6E2C">
            <w:pP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Ca</w:t>
            </w:r>
          </w:p>
        </w:tc>
        <w:tc>
          <w:tcPr>
            <w:tcW w:w="1665" w:type="dxa"/>
          </w:tcPr>
          <w:p w14:paraId="1B8D6A8D" w14:textId="77777777" w:rsidR="004E6E2C" w:rsidRPr="00AB33AD" w:rsidRDefault="004E6E2C">
            <w:pP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Fe</w:t>
            </w:r>
          </w:p>
        </w:tc>
        <w:tc>
          <w:tcPr>
            <w:tcW w:w="1867" w:type="dxa"/>
          </w:tcPr>
          <w:p w14:paraId="1B3D7173" w14:textId="77777777" w:rsidR="004E6E2C" w:rsidRPr="00AB33AD" w:rsidRDefault="004E6E2C">
            <w:pP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1955" w:type="dxa"/>
          </w:tcPr>
          <w:p w14:paraId="1F361488" w14:textId="77777777" w:rsidR="004E6E2C" w:rsidRPr="00AB33AD" w:rsidRDefault="004E6E2C">
            <w:pP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Na</w:t>
            </w:r>
          </w:p>
        </w:tc>
        <w:tc>
          <w:tcPr>
            <w:tcW w:w="1772" w:type="dxa"/>
          </w:tcPr>
          <w:p w14:paraId="78BE7161" w14:textId="77777777" w:rsidR="004E6E2C" w:rsidRPr="00AB33AD" w:rsidRDefault="004E6E2C">
            <w:pP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Si</w:t>
            </w:r>
          </w:p>
        </w:tc>
        <w:tc>
          <w:tcPr>
            <w:tcW w:w="1870" w:type="dxa"/>
          </w:tcPr>
          <w:p w14:paraId="3D109D7C" w14:textId="77777777" w:rsidR="004E6E2C" w:rsidRPr="00AB33AD" w:rsidRDefault="004E6E2C">
            <w:pP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S</w:t>
            </w:r>
          </w:p>
        </w:tc>
      </w:tr>
      <w:tr w:rsidR="00E55D92" w:rsidRPr="00C122A3" w14:paraId="0D87C04D" w14:textId="77777777">
        <w:trPr>
          <w:trHeight w:val="300"/>
        </w:trPr>
        <w:tc>
          <w:tcPr>
            <w:tcW w:w="2703" w:type="dxa"/>
            <w:vAlign w:val="bottom"/>
          </w:tcPr>
          <w:p w14:paraId="7818DA30" w14:textId="511A4E88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 xml:space="preserve">100 OPC </w:t>
            </w:r>
            <w:r w:rsidR="00994C16" w:rsidRPr="00C122A3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560" w:type="dxa"/>
          </w:tcPr>
          <w:p w14:paraId="6C7750C1" w14:textId="77777777" w:rsidR="004E6E2C" w:rsidRPr="00C122A3" w:rsidRDefault="004E6E2C">
            <w:pPr>
              <w:rPr>
                <w:rFonts w:ascii="Times New Roman" w:hAnsi="Times New Roman" w:cs="Times New Roman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0.0065±0.0001</w:t>
            </w:r>
          </w:p>
        </w:tc>
        <w:tc>
          <w:tcPr>
            <w:tcW w:w="1710" w:type="dxa"/>
          </w:tcPr>
          <w:p w14:paraId="3861FCEA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23.3638±0.6262</w:t>
            </w:r>
          </w:p>
        </w:tc>
        <w:tc>
          <w:tcPr>
            <w:tcW w:w="1665" w:type="dxa"/>
          </w:tcPr>
          <w:p w14:paraId="22308024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0.0024±0.0001</w:t>
            </w:r>
          </w:p>
        </w:tc>
        <w:tc>
          <w:tcPr>
            <w:tcW w:w="1867" w:type="dxa"/>
          </w:tcPr>
          <w:p w14:paraId="39B0A478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431.0341±5.2764</w:t>
            </w:r>
          </w:p>
        </w:tc>
        <w:tc>
          <w:tcPr>
            <w:tcW w:w="1955" w:type="dxa"/>
          </w:tcPr>
          <w:p w14:paraId="48A25CB2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42.4845±1.1335</w:t>
            </w:r>
          </w:p>
        </w:tc>
        <w:tc>
          <w:tcPr>
            <w:tcW w:w="1772" w:type="dxa"/>
          </w:tcPr>
          <w:p w14:paraId="17CAEEFC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0.0513±0.0021</w:t>
            </w:r>
          </w:p>
        </w:tc>
        <w:tc>
          <w:tcPr>
            <w:tcW w:w="1870" w:type="dxa"/>
          </w:tcPr>
          <w:p w14:paraId="5F3EF69D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302.2021±3.2096</w:t>
            </w:r>
          </w:p>
        </w:tc>
      </w:tr>
      <w:tr w:rsidR="00E55D92" w:rsidRPr="00C122A3" w14:paraId="47ABB515" w14:textId="77777777">
        <w:trPr>
          <w:trHeight w:val="300"/>
        </w:trPr>
        <w:tc>
          <w:tcPr>
            <w:tcW w:w="2703" w:type="dxa"/>
            <w:vAlign w:val="bottom"/>
          </w:tcPr>
          <w:p w14:paraId="2BE90697" w14:textId="35DDAA8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70% OPC</w:t>
            </w:r>
            <w:r w:rsidR="00994C16" w:rsidRPr="00C122A3">
              <w:rPr>
                <w:rFonts w:ascii="Times New Roman" w:hAnsi="Times New Roman" w:cs="Times New Roman"/>
                <w:sz w:val="20"/>
                <w:szCs w:val="20"/>
              </w:rPr>
              <w:t xml:space="preserve"> control</w:t>
            </w:r>
          </w:p>
        </w:tc>
        <w:tc>
          <w:tcPr>
            <w:tcW w:w="1560" w:type="dxa"/>
          </w:tcPr>
          <w:p w14:paraId="25AEA6AC" w14:textId="77777777" w:rsidR="004E6E2C" w:rsidRPr="00C122A3" w:rsidRDefault="004E6E2C">
            <w:pPr>
              <w:rPr>
                <w:rFonts w:ascii="Times New Roman" w:hAnsi="Times New Roman" w:cs="Times New Roman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0.0027</w:t>
            </w:r>
          </w:p>
        </w:tc>
        <w:tc>
          <w:tcPr>
            <w:tcW w:w="1710" w:type="dxa"/>
          </w:tcPr>
          <w:p w14:paraId="383CE9D4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28.9331±0.2834</w:t>
            </w:r>
          </w:p>
        </w:tc>
        <w:tc>
          <w:tcPr>
            <w:tcW w:w="1665" w:type="dxa"/>
          </w:tcPr>
          <w:p w14:paraId="13E33F96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0.0020±0.0001</w:t>
            </w:r>
          </w:p>
        </w:tc>
        <w:tc>
          <w:tcPr>
            <w:tcW w:w="1867" w:type="dxa"/>
          </w:tcPr>
          <w:p w14:paraId="100B219B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332.0733±1.9962</w:t>
            </w:r>
          </w:p>
        </w:tc>
        <w:tc>
          <w:tcPr>
            <w:tcW w:w="1955" w:type="dxa"/>
          </w:tcPr>
          <w:p w14:paraId="1614EF0F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32.3435±0.215</w:t>
            </w:r>
          </w:p>
        </w:tc>
        <w:tc>
          <w:tcPr>
            <w:tcW w:w="1772" w:type="dxa"/>
          </w:tcPr>
          <w:p w14:paraId="3C23CB52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0.0542±0.0016</w:t>
            </w:r>
          </w:p>
        </w:tc>
        <w:tc>
          <w:tcPr>
            <w:tcW w:w="1870" w:type="dxa"/>
          </w:tcPr>
          <w:p w14:paraId="443BDD75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217.2396±2.6927</w:t>
            </w:r>
          </w:p>
        </w:tc>
      </w:tr>
      <w:tr w:rsidR="00E55D92" w:rsidRPr="00C122A3" w14:paraId="47131473" w14:textId="77777777">
        <w:trPr>
          <w:trHeight w:val="300"/>
        </w:trPr>
        <w:tc>
          <w:tcPr>
            <w:tcW w:w="2703" w:type="dxa"/>
            <w:vAlign w:val="bottom"/>
          </w:tcPr>
          <w:p w14:paraId="214ECFD5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 xml:space="preserve">70% OPC 7% Anh.+ </w:t>
            </w:r>
            <w:proofErr w:type="spellStart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HyCon</w:t>
            </w:r>
            <w:proofErr w:type="spellEnd"/>
            <w:r w:rsidRPr="00C122A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®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1560" w:type="dxa"/>
          </w:tcPr>
          <w:p w14:paraId="6787D2C0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0.0930±0.002</w:t>
            </w:r>
          </w:p>
        </w:tc>
        <w:tc>
          <w:tcPr>
            <w:tcW w:w="1710" w:type="dxa"/>
          </w:tcPr>
          <w:p w14:paraId="60AD0EAD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17.0177±0.0769</w:t>
            </w:r>
          </w:p>
        </w:tc>
        <w:tc>
          <w:tcPr>
            <w:tcW w:w="1665" w:type="dxa"/>
          </w:tcPr>
          <w:p w14:paraId="6A18F782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0.0554±0.0007</w:t>
            </w:r>
          </w:p>
        </w:tc>
        <w:tc>
          <w:tcPr>
            <w:tcW w:w="1867" w:type="dxa"/>
          </w:tcPr>
          <w:p w14:paraId="5ADC2F4F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307.5914±1,4551</w:t>
            </w:r>
          </w:p>
        </w:tc>
        <w:tc>
          <w:tcPr>
            <w:tcW w:w="1955" w:type="dxa"/>
          </w:tcPr>
          <w:p w14:paraId="4C0FD7EB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158.2443±1.5342</w:t>
            </w:r>
          </w:p>
        </w:tc>
        <w:tc>
          <w:tcPr>
            <w:tcW w:w="1772" w:type="dxa"/>
          </w:tcPr>
          <w:p w14:paraId="16DB33A1" w14:textId="77777777" w:rsidR="004E6E2C" w:rsidRPr="00C122A3" w:rsidRDefault="004E6E2C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0.9126±0.0036</w:t>
            </w:r>
          </w:p>
        </w:tc>
        <w:tc>
          <w:tcPr>
            <w:tcW w:w="1870" w:type="dxa"/>
          </w:tcPr>
          <w:p w14:paraId="7258787C" w14:textId="77777777" w:rsidR="004E6E2C" w:rsidRPr="00C122A3" w:rsidRDefault="004E6E2C">
            <w:pPr>
              <w:keepNext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eastAsia="Arial" w:hAnsi="Times New Roman" w:cs="Times New Roman"/>
                <w:sz w:val="20"/>
                <w:szCs w:val="20"/>
              </w:rPr>
              <w:t>199.4011±2.7921</w:t>
            </w:r>
          </w:p>
        </w:tc>
      </w:tr>
    </w:tbl>
    <w:p w14:paraId="42044CBB" w14:textId="0441EEBC" w:rsidR="004E6E2C" w:rsidRPr="00C122A3" w:rsidRDefault="004E6E2C" w:rsidP="004E6E2C">
      <w:pPr>
        <w:jc w:val="center"/>
        <w:rPr>
          <w:rFonts w:ascii="Times New Roman" w:hAnsi="Times New Roman" w:cs="Times New Roman"/>
          <w:sz w:val="18"/>
          <w:szCs w:val="18"/>
        </w:rPr>
        <w:sectPr w:rsidR="004E6E2C" w:rsidRPr="00C122A3" w:rsidSect="00A31C7C">
          <w:footnotePr>
            <w:numFmt w:val="chicago"/>
          </w:footnotePr>
          <w:pgSz w:w="16838" w:h="11906" w:orient="landscape"/>
          <w:pgMar w:top="1417" w:right="1417" w:bottom="1417" w:left="1134" w:header="708" w:footer="708" w:gutter="0"/>
          <w:lnNumType w:countBy="1" w:restart="continuous"/>
          <w:cols w:space="708"/>
          <w:docGrid w:linePitch="360"/>
        </w:sectPr>
      </w:pPr>
      <w:r w:rsidRPr="00C122A3">
        <w:rPr>
          <w:rFonts w:ascii="Times New Roman" w:hAnsi="Times New Roman" w:cs="Times New Roman"/>
          <w:sz w:val="18"/>
          <w:szCs w:val="18"/>
        </w:rPr>
        <w:t xml:space="preserve">Notes: (a) Pore solution data </w:t>
      </w:r>
      <w:r w:rsidRPr="00C122A3">
        <w:rPr>
          <w:rFonts w:ascii="Times New Roman" w:eastAsia="SimHei" w:hAnsi="Times New Roman" w:cs="Times New Roman"/>
          <w:sz w:val="18"/>
          <w:szCs w:val="18"/>
        </w:rPr>
        <w:t>were obtained</w:t>
      </w:r>
      <w:r w:rsidRPr="00C122A3">
        <w:rPr>
          <w:rFonts w:ascii="Times New Roman" w:hAnsi="Times New Roman" w:cs="Times New Roman"/>
          <w:sz w:val="18"/>
          <w:szCs w:val="18"/>
        </w:rPr>
        <w:t xml:space="preserve"> after 5 min of hydration and analyzed according to Caruso et. al.</w:t>
      </w:r>
      <w:r w:rsidR="005903EE" w:rsidRPr="00C122A3">
        <w:rPr>
          <w:rFonts w:ascii="Times New Roman" w:hAnsi="Times New Roman" w:cs="Times New Roman"/>
          <w:noProof/>
          <w:sz w:val="18"/>
          <w:szCs w:val="18"/>
          <w:vertAlign w:val="superscript"/>
        </w:rPr>
        <w:t xml:space="preserve"> 35</w:t>
      </w:r>
      <w:r w:rsidRPr="00C122A3">
        <w:rPr>
          <w:rFonts w:ascii="Times New Roman" w:hAnsi="Times New Roman" w:cs="Times New Roman"/>
          <w:sz w:val="18"/>
          <w:szCs w:val="18"/>
        </w:rPr>
        <w:t xml:space="preserve">. (b) In </w:t>
      </w:r>
      <w:r w:rsidRPr="00C122A3">
        <w:rPr>
          <w:rFonts w:ascii="Times New Roman" w:eastAsia="SimHei" w:hAnsi="Times New Roman" w:cs="Times New Roman"/>
          <w:sz w:val="18"/>
          <w:szCs w:val="18"/>
        </w:rPr>
        <w:t xml:space="preserve">the </w:t>
      </w:r>
      <w:r w:rsidRPr="00C122A3">
        <w:rPr>
          <w:rFonts w:ascii="Times New Roman" w:hAnsi="Times New Roman" w:cs="Times New Roman"/>
          <w:sz w:val="18"/>
          <w:szCs w:val="18"/>
        </w:rPr>
        <w:t xml:space="preserve">presence of the hydration control additive, </w:t>
      </w:r>
      <w:r w:rsidRPr="00C122A3">
        <w:rPr>
          <w:rFonts w:ascii="Times New Roman" w:eastAsia="SimHei" w:hAnsi="Times New Roman" w:cs="Times New Roman"/>
          <w:sz w:val="18"/>
          <w:szCs w:val="18"/>
        </w:rPr>
        <w:t xml:space="preserve">the aluminum, </w:t>
      </w:r>
      <w:r w:rsidR="00537279" w:rsidRPr="00C122A3">
        <w:rPr>
          <w:rFonts w:ascii="Times New Roman" w:eastAsia="SimHei" w:hAnsi="Times New Roman" w:cs="Times New Roman"/>
          <w:sz w:val="18"/>
          <w:szCs w:val="18"/>
        </w:rPr>
        <w:t>silicon,</w:t>
      </w:r>
      <w:r w:rsidRPr="00C122A3">
        <w:rPr>
          <w:rFonts w:ascii="Times New Roman" w:hAnsi="Times New Roman" w:cs="Times New Roman"/>
          <w:sz w:val="18"/>
          <w:szCs w:val="18"/>
        </w:rPr>
        <w:t xml:space="preserve"> and iron concentrations increased by a factor of 10. This supported the action of a retardation mechanism on the nucleation of ettringite.</w:t>
      </w:r>
    </w:p>
    <w:p w14:paraId="050AADC5" w14:textId="733CB31F" w:rsidR="0039734F" w:rsidRPr="00C122A3" w:rsidRDefault="0039734F" w:rsidP="0039734F">
      <w:pPr>
        <w:pStyle w:val="Caption"/>
        <w:keepNext/>
        <w:jc w:val="center"/>
        <w:rPr>
          <w:rFonts w:ascii="Times New Roman" w:hAnsi="Times New Roman" w:cs="Times New Roman"/>
          <w:color w:val="auto"/>
          <w:sz w:val="21"/>
          <w:szCs w:val="21"/>
        </w:rPr>
      </w:pPr>
      <w:bookmarkStart w:id="11" w:name="_Ref135310676"/>
      <w:r w:rsidRPr="00C122A3">
        <w:rPr>
          <w:rFonts w:ascii="Times New Roman" w:hAnsi="Times New Roman" w:cs="Times New Roman"/>
          <w:color w:val="auto"/>
          <w:sz w:val="21"/>
          <w:szCs w:val="21"/>
        </w:rPr>
        <w:lastRenderedPageBreak/>
        <w:t xml:space="preserve">Extended Data Table </w:t>
      </w:r>
      <w:r w:rsidR="000D40F7" w:rsidRPr="00C122A3">
        <w:rPr>
          <w:rFonts w:ascii="Times New Roman" w:hAnsi="Times New Roman" w:cs="Times New Roman"/>
          <w:color w:val="auto"/>
          <w:sz w:val="21"/>
          <w:szCs w:val="21"/>
        </w:rPr>
        <w:fldChar w:fldCharType="begin"/>
      </w:r>
      <w:r w:rsidR="000D40F7" w:rsidRPr="00C122A3">
        <w:rPr>
          <w:rFonts w:ascii="Times New Roman" w:hAnsi="Times New Roman" w:cs="Times New Roman"/>
          <w:color w:val="auto"/>
          <w:sz w:val="21"/>
          <w:szCs w:val="21"/>
        </w:rPr>
        <w:instrText xml:space="preserve"> SEQ Extended_Data_Table \* ARABIC </w:instrText>
      </w:r>
      <w:r w:rsidR="000D40F7" w:rsidRPr="00C122A3">
        <w:rPr>
          <w:rFonts w:ascii="Times New Roman" w:hAnsi="Times New Roman" w:cs="Times New Roman"/>
          <w:color w:val="auto"/>
          <w:sz w:val="21"/>
          <w:szCs w:val="21"/>
        </w:rPr>
        <w:fldChar w:fldCharType="separate"/>
      </w:r>
      <w:r w:rsidR="00B84F94">
        <w:rPr>
          <w:rFonts w:ascii="Times New Roman" w:hAnsi="Times New Roman" w:cs="Times New Roman"/>
          <w:noProof/>
          <w:color w:val="auto"/>
          <w:sz w:val="21"/>
          <w:szCs w:val="21"/>
        </w:rPr>
        <w:t>3</w:t>
      </w:r>
      <w:r w:rsidR="000D40F7" w:rsidRPr="00C122A3">
        <w:rPr>
          <w:rFonts w:ascii="Times New Roman" w:hAnsi="Times New Roman" w:cs="Times New Roman"/>
          <w:color w:val="auto"/>
          <w:sz w:val="21"/>
          <w:szCs w:val="21"/>
        </w:rPr>
        <w:fldChar w:fldCharType="end"/>
      </w:r>
      <w:bookmarkEnd w:id="11"/>
      <w:r w:rsidRPr="00C122A3">
        <w:rPr>
          <w:rFonts w:ascii="Times New Roman" w:hAnsi="Times New Roman" w:cs="Times New Roman"/>
          <w:color w:val="auto"/>
          <w:sz w:val="21"/>
          <w:szCs w:val="21"/>
        </w:rPr>
        <w:t xml:space="preserve"> Binder mix design, CO</w:t>
      </w:r>
      <w:r w:rsidRPr="00C122A3">
        <w:rPr>
          <w:rFonts w:ascii="Times New Roman" w:hAnsi="Times New Roman" w:cs="Times New Roman"/>
          <w:color w:val="auto"/>
          <w:sz w:val="21"/>
          <w:szCs w:val="21"/>
          <w:vertAlign w:val="subscript"/>
        </w:rPr>
        <w:t>2</w:t>
      </w:r>
      <w:r w:rsidRPr="00C122A3">
        <w:rPr>
          <w:rFonts w:ascii="Times New Roman" w:hAnsi="Times New Roman" w:cs="Times New Roman"/>
          <w:color w:val="auto"/>
          <w:sz w:val="21"/>
          <w:szCs w:val="21"/>
        </w:rPr>
        <w:t xml:space="preserve"> footprint and performance-based CO</w:t>
      </w:r>
      <w:r w:rsidRPr="00C122A3">
        <w:rPr>
          <w:rFonts w:ascii="Times New Roman" w:hAnsi="Times New Roman" w:cs="Times New Roman"/>
          <w:color w:val="auto"/>
          <w:sz w:val="21"/>
          <w:szCs w:val="21"/>
          <w:vertAlign w:val="subscript"/>
        </w:rPr>
        <w:t>2</w:t>
      </w:r>
      <w:r w:rsidRPr="00C122A3">
        <w:rPr>
          <w:rFonts w:ascii="Times New Roman" w:hAnsi="Times New Roman" w:cs="Times New Roman"/>
          <w:color w:val="auto"/>
          <w:sz w:val="21"/>
          <w:szCs w:val="21"/>
        </w:rPr>
        <w:t xml:space="preserve"> footprint</w:t>
      </w:r>
    </w:p>
    <w:tbl>
      <w:tblPr>
        <w:tblStyle w:val="TableGrid"/>
        <w:tblW w:w="5666" w:type="pct"/>
        <w:jc w:val="center"/>
        <w:tblLook w:val="04A0" w:firstRow="1" w:lastRow="0" w:firstColumn="1" w:lastColumn="0" w:noHBand="0" w:noVBand="1"/>
      </w:tblPr>
      <w:tblGrid>
        <w:gridCol w:w="1431"/>
        <w:gridCol w:w="1201"/>
        <w:gridCol w:w="570"/>
        <w:gridCol w:w="690"/>
        <w:gridCol w:w="706"/>
        <w:gridCol w:w="927"/>
        <w:gridCol w:w="1033"/>
        <w:gridCol w:w="1061"/>
        <w:gridCol w:w="1136"/>
        <w:gridCol w:w="1072"/>
        <w:gridCol w:w="1022"/>
        <w:gridCol w:w="1072"/>
        <w:gridCol w:w="961"/>
        <w:gridCol w:w="1522"/>
        <w:gridCol w:w="1775"/>
      </w:tblGrid>
      <w:tr w:rsidR="00FC2002" w:rsidRPr="00AB33AD" w14:paraId="653C7A64" w14:textId="77777777" w:rsidTr="00C9730E">
        <w:trPr>
          <w:trHeight w:val="971"/>
          <w:jc w:val="center"/>
        </w:trPr>
        <w:tc>
          <w:tcPr>
            <w:tcW w:w="444" w:type="pct"/>
            <w:vAlign w:val="center"/>
          </w:tcPr>
          <w:p w14:paraId="05B90349" w14:textId="7111C247" w:rsidR="0039734F" w:rsidRPr="00AB33AD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Sample</w:t>
            </w:r>
          </w:p>
        </w:tc>
        <w:tc>
          <w:tcPr>
            <w:tcW w:w="373" w:type="pct"/>
            <w:vAlign w:val="center"/>
          </w:tcPr>
          <w:p w14:paraId="25BFBB26" w14:textId="77777777" w:rsidR="0039734F" w:rsidRPr="00AB33AD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</w:t>
            </w:r>
          </w:p>
        </w:tc>
        <w:tc>
          <w:tcPr>
            <w:tcW w:w="178" w:type="pct"/>
            <w:vAlign w:val="center"/>
          </w:tcPr>
          <w:p w14:paraId="477B5A0D" w14:textId="77777777" w:rsidR="0039734F" w:rsidRPr="00AB33AD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w/s</w:t>
            </w:r>
          </w:p>
        </w:tc>
        <w:tc>
          <w:tcPr>
            <w:tcW w:w="1040" w:type="pct"/>
            <w:gridSpan w:val="4"/>
            <w:vAlign w:val="center"/>
          </w:tcPr>
          <w:p w14:paraId="623A75DE" w14:textId="77777777" w:rsidR="0039734F" w:rsidRPr="00AB33AD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Binder</w:t>
            </w:r>
          </w:p>
          <w:p w14:paraId="77C8BAFC" w14:textId="77777777" w:rsidR="0039734F" w:rsidRPr="00AB33AD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wt</w:t>
            </w:r>
            <w:proofErr w:type="spellEnd"/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%)</w:t>
            </w:r>
          </w:p>
        </w:tc>
        <w:tc>
          <w:tcPr>
            <w:tcW w:w="328" w:type="pct"/>
            <w:vAlign w:val="center"/>
          </w:tcPr>
          <w:p w14:paraId="6ABA409E" w14:textId="77777777" w:rsidR="0039734F" w:rsidRPr="00AB33AD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Filler</w:t>
            </w:r>
          </w:p>
          <w:p w14:paraId="064DDCF8" w14:textId="77777777" w:rsidR="0039734F" w:rsidRPr="00AB33AD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wt</w:t>
            </w:r>
            <w:proofErr w:type="spellEnd"/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%)</w:t>
            </w:r>
          </w:p>
        </w:tc>
        <w:tc>
          <w:tcPr>
            <w:tcW w:w="685" w:type="pct"/>
            <w:gridSpan w:val="2"/>
            <w:vAlign w:val="center"/>
          </w:tcPr>
          <w:p w14:paraId="7422DB53" w14:textId="51570BF0" w:rsidR="0039734F" w:rsidRPr="00AB33AD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Additive (</w:t>
            </w:r>
            <w:proofErr w:type="spellStart"/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bwos</w:t>
            </w:r>
            <w:proofErr w:type="spellEnd"/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%)</w:t>
            </w:r>
          </w:p>
        </w:tc>
        <w:tc>
          <w:tcPr>
            <w:tcW w:w="652" w:type="pct"/>
            <w:gridSpan w:val="2"/>
            <w:vAlign w:val="center"/>
          </w:tcPr>
          <w:p w14:paraId="7844F90F" w14:textId="77777777" w:rsidR="0039734F" w:rsidRPr="00AB33AD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</w:t>
            </w: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footprint</w:t>
            </w:r>
          </w:p>
          <w:p w14:paraId="0913A2AC" w14:textId="77777777" w:rsidR="0039734F" w:rsidRPr="00AB33AD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kg CO</w:t>
            </w: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/ton</w:t>
            </w:r>
          </w:p>
        </w:tc>
        <w:tc>
          <w:tcPr>
            <w:tcW w:w="278" w:type="pct"/>
            <w:vAlign w:val="center"/>
          </w:tcPr>
          <w:p w14:paraId="51545B74" w14:textId="77777777" w:rsidR="0039734F" w:rsidRPr="00AB33AD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Strength (MPa)</w:t>
            </w:r>
          </w:p>
        </w:tc>
        <w:tc>
          <w:tcPr>
            <w:tcW w:w="472" w:type="pct"/>
            <w:vAlign w:val="center"/>
          </w:tcPr>
          <w:p w14:paraId="2C45491C" w14:textId="77777777" w:rsidR="0039734F" w:rsidRPr="00AB33AD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Specific strength</w:t>
            </w:r>
          </w:p>
          <w:p w14:paraId="79127416" w14:textId="1371D0A1" w:rsidR="0039734F" w:rsidRPr="00AB33AD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(MPa/(kg OPC in ton dry mortar))</w:t>
            </w:r>
          </w:p>
        </w:tc>
        <w:tc>
          <w:tcPr>
            <w:tcW w:w="551" w:type="pct"/>
            <w:vAlign w:val="center"/>
          </w:tcPr>
          <w:p w14:paraId="53FC63AE" w14:textId="77777777" w:rsidR="0039734F" w:rsidRPr="00AB33AD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Specific CO</w:t>
            </w: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footprint</w:t>
            </w:r>
          </w:p>
          <w:p w14:paraId="1488F570" w14:textId="6B325C7E" w:rsidR="0039734F" w:rsidRPr="00AB33AD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(kg CO</w:t>
            </w: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  <w:r w:rsidRPr="00AB33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/MPa ton dry mortar)</w:t>
            </w:r>
          </w:p>
        </w:tc>
      </w:tr>
      <w:tr w:rsidR="00FC2002" w:rsidRPr="00C122A3" w14:paraId="352BE770" w14:textId="77777777" w:rsidTr="00C9730E">
        <w:trPr>
          <w:trHeight w:val="404"/>
          <w:jc w:val="center"/>
        </w:trPr>
        <w:tc>
          <w:tcPr>
            <w:tcW w:w="444" w:type="pct"/>
            <w:vAlign w:val="center"/>
          </w:tcPr>
          <w:p w14:paraId="5C302AB7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" w:type="pct"/>
            <w:vAlign w:val="center"/>
          </w:tcPr>
          <w:p w14:paraId="3EE386E5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" w:type="pct"/>
            <w:vAlign w:val="center"/>
          </w:tcPr>
          <w:p w14:paraId="39BAE5EB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" w:type="pct"/>
            <w:vAlign w:val="center"/>
          </w:tcPr>
          <w:p w14:paraId="52134355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OPC</w:t>
            </w:r>
          </w:p>
        </w:tc>
        <w:tc>
          <w:tcPr>
            <w:tcW w:w="218" w:type="pct"/>
            <w:vAlign w:val="center"/>
          </w:tcPr>
          <w:p w14:paraId="480B0159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OPC2</w:t>
            </w:r>
          </w:p>
        </w:tc>
        <w:tc>
          <w:tcPr>
            <w:tcW w:w="286" w:type="pct"/>
            <w:vAlign w:val="center"/>
          </w:tcPr>
          <w:p w14:paraId="693F9BA1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Calcined clay</w:t>
            </w:r>
          </w:p>
        </w:tc>
        <w:tc>
          <w:tcPr>
            <w:tcW w:w="320" w:type="pct"/>
            <w:vAlign w:val="center"/>
          </w:tcPr>
          <w:p w14:paraId="484269B2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Anhydrite</w:t>
            </w:r>
          </w:p>
        </w:tc>
        <w:tc>
          <w:tcPr>
            <w:tcW w:w="328" w:type="pct"/>
            <w:vAlign w:val="center"/>
          </w:tcPr>
          <w:p w14:paraId="36DDB552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Limestone</w:t>
            </w:r>
          </w:p>
        </w:tc>
        <w:tc>
          <w:tcPr>
            <w:tcW w:w="353" w:type="pct"/>
            <w:vAlign w:val="center"/>
          </w:tcPr>
          <w:p w14:paraId="7281D497" w14:textId="61BA86DC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HyCon</w:t>
            </w:r>
            <w:proofErr w:type="spellEnd"/>
            <w:r w:rsidRPr="00C122A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®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  <w:r w:rsidR="002A4AF9" w:rsidRPr="00C122A3">
              <w:rPr>
                <w:rFonts w:ascii="Times New Roman" w:hAnsi="Times New Roman" w:cs="Times New Roman"/>
                <w:sz w:val="20"/>
                <w:szCs w:val="20"/>
              </w:rPr>
              <w:t xml:space="preserve"> solid</w:t>
            </w:r>
          </w:p>
        </w:tc>
        <w:tc>
          <w:tcPr>
            <w:tcW w:w="332" w:type="pct"/>
            <w:vAlign w:val="center"/>
          </w:tcPr>
          <w:p w14:paraId="79C5A1D5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Dispersant</w:t>
            </w:r>
          </w:p>
        </w:tc>
        <w:tc>
          <w:tcPr>
            <w:tcW w:w="319" w:type="pct"/>
            <w:vAlign w:val="center"/>
          </w:tcPr>
          <w:p w14:paraId="2DDE67AF" w14:textId="0613455D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Additive</w:t>
            </w:r>
          </w:p>
        </w:tc>
        <w:tc>
          <w:tcPr>
            <w:tcW w:w="333" w:type="pct"/>
            <w:vAlign w:val="center"/>
          </w:tcPr>
          <w:p w14:paraId="483C6F6D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Binder + additive</w:t>
            </w:r>
          </w:p>
        </w:tc>
        <w:tc>
          <w:tcPr>
            <w:tcW w:w="278" w:type="pct"/>
            <w:vAlign w:val="center"/>
          </w:tcPr>
          <w:p w14:paraId="518B940B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28 d</w:t>
            </w:r>
          </w:p>
        </w:tc>
        <w:tc>
          <w:tcPr>
            <w:tcW w:w="472" w:type="pct"/>
            <w:vAlign w:val="center"/>
          </w:tcPr>
          <w:p w14:paraId="72BB55F7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28 d</w:t>
            </w:r>
          </w:p>
        </w:tc>
        <w:tc>
          <w:tcPr>
            <w:tcW w:w="551" w:type="pct"/>
            <w:vAlign w:val="center"/>
          </w:tcPr>
          <w:p w14:paraId="17DDDB1F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28 d</w:t>
            </w:r>
          </w:p>
        </w:tc>
      </w:tr>
      <w:tr w:rsidR="00FC2002" w:rsidRPr="00C122A3" w14:paraId="472015DD" w14:textId="77777777" w:rsidTr="00C9730E">
        <w:trPr>
          <w:jc w:val="center"/>
        </w:trPr>
        <w:tc>
          <w:tcPr>
            <w:tcW w:w="444" w:type="pct"/>
            <w:vAlign w:val="center"/>
          </w:tcPr>
          <w:p w14:paraId="705A8FD9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i/>
                <w:sz w:val="20"/>
                <w:szCs w:val="20"/>
              </w:rPr>
              <w:t>CO</w:t>
            </w:r>
            <w:r w:rsidRPr="00C122A3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  <w:t>2</w:t>
            </w:r>
            <w:r w:rsidRPr="00C122A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footprint (kg CO</w:t>
            </w:r>
            <w:r w:rsidRPr="00C122A3"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</w:rPr>
              <w:t>2</w:t>
            </w:r>
            <w:r w:rsidRPr="00C122A3">
              <w:rPr>
                <w:rFonts w:ascii="Times New Roman" w:hAnsi="Times New Roman" w:cs="Times New Roman"/>
                <w:i/>
                <w:sz w:val="20"/>
                <w:szCs w:val="20"/>
              </w:rPr>
              <w:t>/ton)</w:t>
            </w:r>
          </w:p>
        </w:tc>
        <w:tc>
          <w:tcPr>
            <w:tcW w:w="373" w:type="pct"/>
            <w:vAlign w:val="center"/>
          </w:tcPr>
          <w:p w14:paraId="5D4D61B4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" w:type="pct"/>
            <w:vAlign w:val="center"/>
          </w:tcPr>
          <w:p w14:paraId="7CAA298D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" w:type="pct"/>
            <w:vAlign w:val="center"/>
          </w:tcPr>
          <w:p w14:paraId="27090D65" w14:textId="6DCA72AD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i/>
                <w:sz w:val="20"/>
                <w:szCs w:val="20"/>
              </w:rPr>
              <w:t>818</w:t>
            </w:r>
            <w:r w:rsidR="005903EE" w:rsidRPr="00C122A3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18" w:type="pct"/>
            <w:vAlign w:val="center"/>
          </w:tcPr>
          <w:p w14:paraId="2153A93F" w14:textId="016B70AD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i/>
                <w:sz w:val="20"/>
                <w:szCs w:val="20"/>
              </w:rPr>
              <w:t>818</w:t>
            </w:r>
            <w:r w:rsidR="005903EE" w:rsidRPr="00C122A3">
              <w:rPr>
                <w:rFonts w:ascii="Times New Roman" w:hAnsi="Times New Roman" w:cs="Times New Roman"/>
                <w:i/>
                <w:noProof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86" w:type="pct"/>
            <w:vAlign w:val="center"/>
          </w:tcPr>
          <w:p w14:paraId="2190894A" w14:textId="4673F5AA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i/>
                <w:sz w:val="20"/>
                <w:szCs w:val="20"/>
              </w:rPr>
              <w:t>350</w:t>
            </w:r>
            <w:r w:rsidR="005903EE" w:rsidRPr="00C122A3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20" w:type="pct"/>
            <w:vAlign w:val="center"/>
          </w:tcPr>
          <w:p w14:paraId="40EFA696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i/>
                <w:sz w:val="20"/>
                <w:szCs w:val="20"/>
              </w:rPr>
              <w:t>90</w:t>
            </w:r>
          </w:p>
        </w:tc>
        <w:tc>
          <w:tcPr>
            <w:tcW w:w="328" w:type="pct"/>
            <w:vAlign w:val="center"/>
          </w:tcPr>
          <w:p w14:paraId="44D6A601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i/>
                <w:sz w:val="20"/>
                <w:szCs w:val="20"/>
              </w:rPr>
              <w:t>30</w:t>
            </w:r>
          </w:p>
        </w:tc>
        <w:tc>
          <w:tcPr>
            <w:tcW w:w="353" w:type="pct"/>
            <w:vAlign w:val="center"/>
          </w:tcPr>
          <w:p w14:paraId="79AB4236" w14:textId="161390B1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i/>
                <w:sz w:val="20"/>
                <w:szCs w:val="20"/>
              </w:rPr>
              <w:t>1630</w:t>
            </w:r>
            <w:r w:rsidR="000C5BEE" w:rsidRPr="00C122A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5903EE" w:rsidRPr="00C122A3">
              <w:rPr>
                <w:rFonts w:ascii="Times New Roman" w:hAnsi="Times New Roman" w:cs="Times New Roman"/>
                <w:i/>
                <w:noProof/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332" w:type="pct"/>
            <w:vAlign w:val="center"/>
          </w:tcPr>
          <w:p w14:paraId="3A180741" w14:textId="7DB2F592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800 </w:t>
            </w:r>
            <w:r w:rsidR="005903EE" w:rsidRPr="00C122A3">
              <w:rPr>
                <w:rFonts w:ascii="Times New Roman" w:hAnsi="Times New Roman" w:cs="Times New Roman"/>
                <w:i/>
                <w:noProof/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319" w:type="pct"/>
            <w:vAlign w:val="center"/>
          </w:tcPr>
          <w:p w14:paraId="46DB2958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pct"/>
            <w:vAlign w:val="center"/>
          </w:tcPr>
          <w:p w14:paraId="60CE01EA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pct"/>
            <w:vAlign w:val="center"/>
          </w:tcPr>
          <w:p w14:paraId="5A2C4BE4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" w:type="pct"/>
            <w:vAlign w:val="center"/>
          </w:tcPr>
          <w:p w14:paraId="70685A85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1" w:type="pct"/>
            <w:vAlign w:val="center"/>
          </w:tcPr>
          <w:p w14:paraId="6E658159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2002" w:rsidRPr="00C122A3" w14:paraId="1EB1B84A" w14:textId="77777777" w:rsidTr="00C9730E">
        <w:trPr>
          <w:jc w:val="center"/>
        </w:trPr>
        <w:tc>
          <w:tcPr>
            <w:tcW w:w="444" w:type="pct"/>
            <w:vAlign w:val="center"/>
          </w:tcPr>
          <w:p w14:paraId="34F393BB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OPC</w:t>
            </w:r>
          </w:p>
        </w:tc>
        <w:tc>
          <w:tcPr>
            <w:tcW w:w="373" w:type="pct"/>
            <w:vAlign w:val="center"/>
          </w:tcPr>
          <w:p w14:paraId="7F773B9B" w14:textId="2C58B05E" w:rsidR="0039734F" w:rsidRPr="00C122A3" w:rsidRDefault="00860F96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78" w:type="pct"/>
            <w:vAlign w:val="center"/>
          </w:tcPr>
          <w:p w14:paraId="1C369EE0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215" w:type="pct"/>
            <w:vAlign w:val="center"/>
          </w:tcPr>
          <w:p w14:paraId="7679AAB3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8" w:type="pct"/>
            <w:vAlign w:val="center"/>
          </w:tcPr>
          <w:p w14:paraId="34967F20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pct"/>
            <w:vAlign w:val="center"/>
          </w:tcPr>
          <w:p w14:paraId="0C97D043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371D4174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vAlign w:val="center"/>
          </w:tcPr>
          <w:p w14:paraId="7864D1EF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pct"/>
            <w:vAlign w:val="center"/>
          </w:tcPr>
          <w:p w14:paraId="4ED6B303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vAlign w:val="center"/>
          </w:tcPr>
          <w:p w14:paraId="1D9E573A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vAlign w:val="bottom"/>
          </w:tcPr>
          <w:p w14:paraId="5E851D71" w14:textId="4389766C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pct"/>
            <w:vAlign w:val="bottom"/>
          </w:tcPr>
          <w:p w14:paraId="33C75BEE" w14:textId="00BEFBD5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818.0</w:t>
            </w:r>
          </w:p>
        </w:tc>
        <w:tc>
          <w:tcPr>
            <w:tcW w:w="278" w:type="pct"/>
          </w:tcPr>
          <w:p w14:paraId="021E982D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38.3</w:t>
            </w:r>
          </w:p>
        </w:tc>
        <w:tc>
          <w:tcPr>
            <w:tcW w:w="472" w:type="pct"/>
          </w:tcPr>
          <w:p w14:paraId="6AC09A3C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551" w:type="pct"/>
            <w:vAlign w:val="bottom"/>
          </w:tcPr>
          <w:p w14:paraId="79E9F039" w14:textId="39CFDD97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</w:tr>
      <w:tr w:rsidR="00FC2002" w:rsidRPr="00C122A3" w14:paraId="4699EAF1" w14:textId="77777777" w:rsidTr="00C9730E">
        <w:trPr>
          <w:jc w:val="center"/>
        </w:trPr>
        <w:tc>
          <w:tcPr>
            <w:tcW w:w="444" w:type="pct"/>
            <w:vAlign w:val="center"/>
          </w:tcPr>
          <w:p w14:paraId="22F7B2D8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OPC-70</w:t>
            </w:r>
          </w:p>
        </w:tc>
        <w:tc>
          <w:tcPr>
            <w:tcW w:w="373" w:type="pct"/>
            <w:vAlign w:val="center"/>
          </w:tcPr>
          <w:p w14:paraId="1394D8A5" w14:textId="6172C6BC" w:rsidR="0039734F" w:rsidRPr="00C122A3" w:rsidRDefault="00860F96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78" w:type="pct"/>
            <w:vAlign w:val="center"/>
          </w:tcPr>
          <w:p w14:paraId="5047F30E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215" w:type="pct"/>
            <w:vAlign w:val="center"/>
          </w:tcPr>
          <w:p w14:paraId="73443401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18" w:type="pct"/>
            <w:vAlign w:val="center"/>
          </w:tcPr>
          <w:p w14:paraId="1A8BF4FD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pct"/>
            <w:vAlign w:val="center"/>
          </w:tcPr>
          <w:p w14:paraId="064253AC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3990A515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vAlign w:val="center"/>
          </w:tcPr>
          <w:p w14:paraId="7D19E7EC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53" w:type="pct"/>
            <w:vAlign w:val="center"/>
          </w:tcPr>
          <w:p w14:paraId="65E34C02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vAlign w:val="center"/>
          </w:tcPr>
          <w:p w14:paraId="5BE7CB8E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vAlign w:val="bottom"/>
          </w:tcPr>
          <w:p w14:paraId="6678F6D4" w14:textId="0B90EE1F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pct"/>
            <w:vAlign w:val="bottom"/>
          </w:tcPr>
          <w:p w14:paraId="49A2009A" w14:textId="7674C112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581.6</w:t>
            </w:r>
          </w:p>
        </w:tc>
        <w:tc>
          <w:tcPr>
            <w:tcW w:w="278" w:type="pct"/>
          </w:tcPr>
          <w:p w14:paraId="66FDE8C3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28.0</w:t>
            </w:r>
          </w:p>
        </w:tc>
        <w:tc>
          <w:tcPr>
            <w:tcW w:w="472" w:type="pct"/>
          </w:tcPr>
          <w:p w14:paraId="35D7725B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551" w:type="pct"/>
            <w:vAlign w:val="bottom"/>
          </w:tcPr>
          <w:p w14:paraId="254AEE05" w14:textId="781FC553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</w:tr>
      <w:tr w:rsidR="00FC2002" w:rsidRPr="00C122A3" w14:paraId="6134FDD9" w14:textId="77777777" w:rsidTr="00C9730E">
        <w:trPr>
          <w:jc w:val="center"/>
        </w:trPr>
        <w:tc>
          <w:tcPr>
            <w:tcW w:w="444" w:type="pct"/>
            <w:vAlign w:val="center"/>
          </w:tcPr>
          <w:p w14:paraId="19D6F113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OPC-70</w:t>
            </w:r>
          </w:p>
        </w:tc>
        <w:tc>
          <w:tcPr>
            <w:tcW w:w="373" w:type="pct"/>
            <w:vAlign w:val="center"/>
          </w:tcPr>
          <w:p w14:paraId="65EB315A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HyCon</w:t>
            </w:r>
            <w:proofErr w:type="spellEnd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® B</w:t>
            </w:r>
          </w:p>
        </w:tc>
        <w:tc>
          <w:tcPr>
            <w:tcW w:w="178" w:type="pct"/>
            <w:vAlign w:val="center"/>
          </w:tcPr>
          <w:p w14:paraId="0AD14688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215" w:type="pct"/>
            <w:vAlign w:val="center"/>
          </w:tcPr>
          <w:p w14:paraId="198B740D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18" w:type="pct"/>
            <w:vAlign w:val="center"/>
          </w:tcPr>
          <w:p w14:paraId="15EFC362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pct"/>
            <w:vAlign w:val="center"/>
          </w:tcPr>
          <w:p w14:paraId="2A2743F8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3F6751DE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28" w:type="pct"/>
            <w:vAlign w:val="center"/>
          </w:tcPr>
          <w:p w14:paraId="79BC8424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353" w:type="pct"/>
            <w:vAlign w:val="center"/>
          </w:tcPr>
          <w:p w14:paraId="502658C1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332" w:type="pct"/>
            <w:vAlign w:val="center"/>
          </w:tcPr>
          <w:p w14:paraId="6A27D1BB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vAlign w:val="bottom"/>
          </w:tcPr>
          <w:p w14:paraId="14A5E92C" w14:textId="75E1EFAB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17.9</w:t>
            </w:r>
          </w:p>
        </w:tc>
        <w:tc>
          <w:tcPr>
            <w:tcW w:w="333" w:type="pct"/>
            <w:vAlign w:val="bottom"/>
          </w:tcPr>
          <w:p w14:paraId="3BEF0896" w14:textId="77B47053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603.7</w:t>
            </w:r>
          </w:p>
        </w:tc>
        <w:tc>
          <w:tcPr>
            <w:tcW w:w="278" w:type="pct"/>
          </w:tcPr>
          <w:p w14:paraId="5C2946E5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40.8</w:t>
            </w:r>
          </w:p>
        </w:tc>
        <w:tc>
          <w:tcPr>
            <w:tcW w:w="472" w:type="pct"/>
          </w:tcPr>
          <w:p w14:paraId="3691A851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551" w:type="pct"/>
            <w:vAlign w:val="bottom"/>
          </w:tcPr>
          <w:p w14:paraId="0CF2FF33" w14:textId="60460E12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</w:tr>
      <w:tr w:rsidR="00FC2002" w:rsidRPr="00C122A3" w14:paraId="5976EB85" w14:textId="77777777" w:rsidTr="00C9730E">
        <w:trPr>
          <w:jc w:val="center"/>
        </w:trPr>
        <w:tc>
          <w:tcPr>
            <w:tcW w:w="444" w:type="pct"/>
            <w:vAlign w:val="center"/>
          </w:tcPr>
          <w:p w14:paraId="48FB621F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OPC-70</w:t>
            </w:r>
          </w:p>
        </w:tc>
        <w:tc>
          <w:tcPr>
            <w:tcW w:w="373" w:type="pct"/>
            <w:vAlign w:val="center"/>
          </w:tcPr>
          <w:p w14:paraId="6EF01580" w14:textId="0B3F0A2B" w:rsidR="0039734F" w:rsidRPr="00C122A3" w:rsidRDefault="00860F96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78" w:type="pct"/>
            <w:vAlign w:val="center"/>
          </w:tcPr>
          <w:p w14:paraId="0B75D254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215" w:type="pct"/>
            <w:vAlign w:val="center"/>
          </w:tcPr>
          <w:p w14:paraId="421299B0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18" w:type="pct"/>
            <w:vAlign w:val="center"/>
          </w:tcPr>
          <w:p w14:paraId="5E9EBF1D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pct"/>
            <w:vAlign w:val="center"/>
          </w:tcPr>
          <w:p w14:paraId="0B16B4FF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012A5EFA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vAlign w:val="center"/>
          </w:tcPr>
          <w:p w14:paraId="518A431C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53" w:type="pct"/>
            <w:vAlign w:val="center"/>
          </w:tcPr>
          <w:p w14:paraId="403D5C0B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vAlign w:val="center"/>
          </w:tcPr>
          <w:p w14:paraId="0D00F342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319" w:type="pct"/>
            <w:vAlign w:val="bottom"/>
          </w:tcPr>
          <w:p w14:paraId="7880D59C" w14:textId="7A96B45C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333" w:type="pct"/>
            <w:vAlign w:val="bottom"/>
          </w:tcPr>
          <w:p w14:paraId="018FA914" w14:textId="029215E0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587.2</w:t>
            </w:r>
          </w:p>
        </w:tc>
        <w:tc>
          <w:tcPr>
            <w:tcW w:w="278" w:type="pct"/>
          </w:tcPr>
          <w:p w14:paraId="7F560ADA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41.0</w:t>
            </w:r>
          </w:p>
        </w:tc>
        <w:tc>
          <w:tcPr>
            <w:tcW w:w="472" w:type="pct"/>
          </w:tcPr>
          <w:p w14:paraId="22EB3BF1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551" w:type="pct"/>
            <w:vAlign w:val="bottom"/>
          </w:tcPr>
          <w:p w14:paraId="35675D66" w14:textId="395DEDF2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</w:tr>
      <w:tr w:rsidR="00FC2002" w:rsidRPr="00C122A3" w14:paraId="02CFF1D6" w14:textId="77777777" w:rsidTr="00C9730E">
        <w:trPr>
          <w:jc w:val="center"/>
        </w:trPr>
        <w:tc>
          <w:tcPr>
            <w:tcW w:w="444" w:type="pct"/>
            <w:vAlign w:val="center"/>
          </w:tcPr>
          <w:p w14:paraId="42362283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OPC-70</w:t>
            </w:r>
          </w:p>
        </w:tc>
        <w:tc>
          <w:tcPr>
            <w:tcW w:w="373" w:type="pct"/>
            <w:vAlign w:val="center"/>
          </w:tcPr>
          <w:p w14:paraId="31D6C339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HyCon</w:t>
            </w:r>
            <w:proofErr w:type="spellEnd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® B</w:t>
            </w:r>
          </w:p>
        </w:tc>
        <w:tc>
          <w:tcPr>
            <w:tcW w:w="178" w:type="pct"/>
            <w:vAlign w:val="center"/>
          </w:tcPr>
          <w:p w14:paraId="170C2E10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215" w:type="pct"/>
            <w:vAlign w:val="center"/>
          </w:tcPr>
          <w:p w14:paraId="494FD2CF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18" w:type="pct"/>
            <w:vAlign w:val="center"/>
          </w:tcPr>
          <w:p w14:paraId="1657357B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pct"/>
            <w:vAlign w:val="center"/>
          </w:tcPr>
          <w:p w14:paraId="2AAB60D7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0BAED194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28" w:type="pct"/>
            <w:vAlign w:val="center"/>
          </w:tcPr>
          <w:p w14:paraId="4CAADA74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353" w:type="pct"/>
            <w:vAlign w:val="center"/>
          </w:tcPr>
          <w:p w14:paraId="518B7D1D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332" w:type="pct"/>
            <w:vAlign w:val="center"/>
          </w:tcPr>
          <w:p w14:paraId="6F4BADBB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319" w:type="pct"/>
            <w:vAlign w:val="bottom"/>
          </w:tcPr>
          <w:p w14:paraId="4554C3DD" w14:textId="637E1FE7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20.3</w:t>
            </w:r>
          </w:p>
        </w:tc>
        <w:tc>
          <w:tcPr>
            <w:tcW w:w="333" w:type="pct"/>
            <w:vAlign w:val="bottom"/>
          </w:tcPr>
          <w:p w14:paraId="5FEAC289" w14:textId="789ABA3B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606.1</w:t>
            </w:r>
          </w:p>
        </w:tc>
        <w:tc>
          <w:tcPr>
            <w:tcW w:w="278" w:type="pct"/>
          </w:tcPr>
          <w:p w14:paraId="4C35E606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56.0</w:t>
            </w:r>
          </w:p>
        </w:tc>
        <w:tc>
          <w:tcPr>
            <w:tcW w:w="472" w:type="pct"/>
          </w:tcPr>
          <w:p w14:paraId="4AC64F5E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551" w:type="pct"/>
            <w:vAlign w:val="bottom"/>
          </w:tcPr>
          <w:p w14:paraId="34DFA529" w14:textId="62E7570D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</w:tr>
      <w:tr w:rsidR="00FC2002" w:rsidRPr="00C122A3" w14:paraId="219A65C6" w14:textId="77777777" w:rsidTr="00C9730E">
        <w:trPr>
          <w:jc w:val="center"/>
        </w:trPr>
        <w:tc>
          <w:tcPr>
            <w:tcW w:w="444" w:type="pct"/>
            <w:vAlign w:val="center"/>
          </w:tcPr>
          <w:p w14:paraId="7E7D4D58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OPC-60</w:t>
            </w:r>
          </w:p>
        </w:tc>
        <w:tc>
          <w:tcPr>
            <w:tcW w:w="373" w:type="pct"/>
            <w:vAlign w:val="center"/>
          </w:tcPr>
          <w:p w14:paraId="280D286D" w14:textId="0C75CE5E" w:rsidR="0039734F" w:rsidRPr="00C122A3" w:rsidRDefault="00860F96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78" w:type="pct"/>
            <w:vAlign w:val="center"/>
          </w:tcPr>
          <w:p w14:paraId="1BD4A6F4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215" w:type="pct"/>
            <w:vAlign w:val="center"/>
          </w:tcPr>
          <w:p w14:paraId="4815B1D0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8" w:type="pct"/>
            <w:vAlign w:val="center"/>
          </w:tcPr>
          <w:p w14:paraId="035343DF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pct"/>
            <w:vAlign w:val="center"/>
          </w:tcPr>
          <w:p w14:paraId="2C5F642E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62930BF5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vAlign w:val="center"/>
          </w:tcPr>
          <w:p w14:paraId="3E3E9F47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353" w:type="pct"/>
            <w:vAlign w:val="center"/>
          </w:tcPr>
          <w:p w14:paraId="03714881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vAlign w:val="center"/>
          </w:tcPr>
          <w:p w14:paraId="2BF72AF2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319" w:type="pct"/>
            <w:vAlign w:val="bottom"/>
          </w:tcPr>
          <w:p w14:paraId="44375497" w14:textId="60038408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333" w:type="pct"/>
            <w:vAlign w:val="bottom"/>
          </w:tcPr>
          <w:p w14:paraId="19B4F40F" w14:textId="01ED1FD8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508.4</w:t>
            </w:r>
          </w:p>
        </w:tc>
        <w:tc>
          <w:tcPr>
            <w:tcW w:w="278" w:type="pct"/>
          </w:tcPr>
          <w:p w14:paraId="4E0396B3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33.4</w:t>
            </w:r>
          </w:p>
        </w:tc>
        <w:tc>
          <w:tcPr>
            <w:tcW w:w="472" w:type="pct"/>
          </w:tcPr>
          <w:p w14:paraId="7AB93427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551" w:type="pct"/>
            <w:vAlign w:val="bottom"/>
          </w:tcPr>
          <w:p w14:paraId="2E12C849" w14:textId="00EB5B64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</w:tr>
      <w:tr w:rsidR="00FC2002" w:rsidRPr="00C122A3" w14:paraId="4612AE64" w14:textId="77777777" w:rsidTr="00C9730E">
        <w:trPr>
          <w:jc w:val="center"/>
        </w:trPr>
        <w:tc>
          <w:tcPr>
            <w:tcW w:w="444" w:type="pct"/>
            <w:vAlign w:val="center"/>
          </w:tcPr>
          <w:p w14:paraId="3B3F1AD2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OPC-60</w:t>
            </w:r>
          </w:p>
        </w:tc>
        <w:tc>
          <w:tcPr>
            <w:tcW w:w="373" w:type="pct"/>
            <w:vAlign w:val="center"/>
          </w:tcPr>
          <w:p w14:paraId="7EF4C579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HyCon</w:t>
            </w:r>
            <w:proofErr w:type="spellEnd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® B</w:t>
            </w:r>
          </w:p>
        </w:tc>
        <w:tc>
          <w:tcPr>
            <w:tcW w:w="178" w:type="pct"/>
            <w:vAlign w:val="center"/>
          </w:tcPr>
          <w:p w14:paraId="0F48B556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215" w:type="pct"/>
            <w:vAlign w:val="center"/>
          </w:tcPr>
          <w:p w14:paraId="736159D0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8" w:type="pct"/>
            <w:vAlign w:val="center"/>
          </w:tcPr>
          <w:p w14:paraId="78BF7BE4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pct"/>
            <w:vAlign w:val="center"/>
          </w:tcPr>
          <w:p w14:paraId="6500D96E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6CA237AF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28" w:type="pct"/>
            <w:vAlign w:val="center"/>
          </w:tcPr>
          <w:p w14:paraId="263F35E7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353" w:type="pct"/>
            <w:vAlign w:val="center"/>
          </w:tcPr>
          <w:p w14:paraId="6203A62C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332" w:type="pct"/>
            <w:vAlign w:val="center"/>
          </w:tcPr>
          <w:p w14:paraId="410ADC39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319" w:type="pct"/>
            <w:vAlign w:val="bottom"/>
          </w:tcPr>
          <w:p w14:paraId="58AF424F" w14:textId="601DCE77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19.5</w:t>
            </w:r>
          </w:p>
        </w:tc>
        <w:tc>
          <w:tcPr>
            <w:tcW w:w="333" w:type="pct"/>
            <w:vAlign w:val="bottom"/>
          </w:tcPr>
          <w:p w14:paraId="568FB51A" w14:textId="72869279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525.9</w:t>
            </w:r>
          </w:p>
        </w:tc>
        <w:tc>
          <w:tcPr>
            <w:tcW w:w="278" w:type="pct"/>
          </w:tcPr>
          <w:p w14:paraId="62238F91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46.7</w:t>
            </w:r>
          </w:p>
        </w:tc>
        <w:tc>
          <w:tcPr>
            <w:tcW w:w="472" w:type="pct"/>
          </w:tcPr>
          <w:p w14:paraId="0947A7D0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551" w:type="pct"/>
            <w:vAlign w:val="bottom"/>
          </w:tcPr>
          <w:p w14:paraId="1CFD8CE3" w14:textId="2FAE2498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</w:tr>
      <w:tr w:rsidR="00FC2002" w:rsidRPr="00C122A3" w14:paraId="60C3AFF4" w14:textId="77777777" w:rsidTr="00C9730E">
        <w:trPr>
          <w:jc w:val="center"/>
        </w:trPr>
        <w:tc>
          <w:tcPr>
            <w:tcW w:w="444" w:type="pct"/>
            <w:vAlign w:val="center"/>
          </w:tcPr>
          <w:p w14:paraId="55B90892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OPC-50</w:t>
            </w:r>
          </w:p>
        </w:tc>
        <w:tc>
          <w:tcPr>
            <w:tcW w:w="373" w:type="pct"/>
            <w:vAlign w:val="center"/>
          </w:tcPr>
          <w:p w14:paraId="368AA580" w14:textId="1E7AAF36" w:rsidR="0039734F" w:rsidRPr="00C122A3" w:rsidRDefault="00860F96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78" w:type="pct"/>
            <w:vAlign w:val="center"/>
          </w:tcPr>
          <w:p w14:paraId="7FFBFEE1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215" w:type="pct"/>
            <w:vAlign w:val="center"/>
          </w:tcPr>
          <w:p w14:paraId="016E06B6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18" w:type="pct"/>
            <w:vAlign w:val="center"/>
          </w:tcPr>
          <w:p w14:paraId="75042917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pct"/>
            <w:vAlign w:val="center"/>
          </w:tcPr>
          <w:p w14:paraId="3BA9414E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673B2C91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vAlign w:val="center"/>
          </w:tcPr>
          <w:p w14:paraId="6429B1B5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353" w:type="pct"/>
            <w:vAlign w:val="center"/>
          </w:tcPr>
          <w:p w14:paraId="2E935056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vAlign w:val="center"/>
          </w:tcPr>
          <w:p w14:paraId="647DB614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319" w:type="pct"/>
            <w:vAlign w:val="bottom"/>
          </w:tcPr>
          <w:p w14:paraId="45BEF801" w14:textId="46BE9FC7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333" w:type="pct"/>
            <w:vAlign w:val="bottom"/>
          </w:tcPr>
          <w:p w14:paraId="4A3D16EE" w14:textId="1A0476DA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429.6</w:t>
            </w:r>
          </w:p>
        </w:tc>
        <w:tc>
          <w:tcPr>
            <w:tcW w:w="278" w:type="pct"/>
          </w:tcPr>
          <w:p w14:paraId="24A576C3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27.8</w:t>
            </w:r>
          </w:p>
        </w:tc>
        <w:tc>
          <w:tcPr>
            <w:tcW w:w="472" w:type="pct"/>
          </w:tcPr>
          <w:p w14:paraId="7AC9E98F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551" w:type="pct"/>
            <w:vAlign w:val="bottom"/>
          </w:tcPr>
          <w:p w14:paraId="2F12012C" w14:textId="7C0E834E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</w:tr>
      <w:tr w:rsidR="00FC2002" w:rsidRPr="00C122A3" w14:paraId="5318769B" w14:textId="77777777" w:rsidTr="00C9730E">
        <w:trPr>
          <w:jc w:val="center"/>
        </w:trPr>
        <w:tc>
          <w:tcPr>
            <w:tcW w:w="444" w:type="pct"/>
            <w:vAlign w:val="center"/>
          </w:tcPr>
          <w:p w14:paraId="4E41FB9B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OPC-50</w:t>
            </w:r>
          </w:p>
        </w:tc>
        <w:tc>
          <w:tcPr>
            <w:tcW w:w="373" w:type="pct"/>
            <w:vAlign w:val="center"/>
          </w:tcPr>
          <w:p w14:paraId="545E4C96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HyCon</w:t>
            </w:r>
            <w:proofErr w:type="spellEnd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® B</w:t>
            </w:r>
          </w:p>
        </w:tc>
        <w:tc>
          <w:tcPr>
            <w:tcW w:w="178" w:type="pct"/>
            <w:vAlign w:val="center"/>
          </w:tcPr>
          <w:p w14:paraId="40AD0A2F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215" w:type="pct"/>
            <w:vAlign w:val="center"/>
          </w:tcPr>
          <w:p w14:paraId="496C71EF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18" w:type="pct"/>
            <w:vAlign w:val="center"/>
          </w:tcPr>
          <w:p w14:paraId="605BB4E4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pct"/>
            <w:vAlign w:val="center"/>
          </w:tcPr>
          <w:p w14:paraId="39376B37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1E18F566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8" w:type="pct"/>
            <w:vAlign w:val="center"/>
          </w:tcPr>
          <w:p w14:paraId="3E8B0A6B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353" w:type="pct"/>
            <w:vAlign w:val="center"/>
          </w:tcPr>
          <w:p w14:paraId="771B85D5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332" w:type="pct"/>
            <w:vAlign w:val="center"/>
          </w:tcPr>
          <w:p w14:paraId="75EA29D9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319" w:type="pct"/>
            <w:vAlign w:val="bottom"/>
          </w:tcPr>
          <w:p w14:paraId="33545235" w14:textId="53D03C26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16.1</w:t>
            </w:r>
          </w:p>
        </w:tc>
        <w:tc>
          <w:tcPr>
            <w:tcW w:w="333" w:type="pct"/>
            <w:vAlign w:val="bottom"/>
          </w:tcPr>
          <w:p w14:paraId="44E29624" w14:textId="76A05E89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443.1</w:t>
            </w:r>
          </w:p>
        </w:tc>
        <w:tc>
          <w:tcPr>
            <w:tcW w:w="278" w:type="pct"/>
          </w:tcPr>
          <w:p w14:paraId="43A6C995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39.8</w:t>
            </w:r>
          </w:p>
        </w:tc>
        <w:tc>
          <w:tcPr>
            <w:tcW w:w="472" w:type="pct"/>
          </w:tcPr>
          <w:p w14:paraId="70901F2F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551" w:type="pct"/>
            <w:vAlign w:val="bottom"/>
          </w:tcPr>
          <w:p w14:paraId="640947E8" w14:textId="01579AB8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</w:tr>
      <w:tr w:rsidR="00FC2002" w:rsidRPr="00C122A3" w14:paraId="54CEE665" w14:textId="77777777" w:rsidTr="00C9730E">
        <w:trPr>
          <w:jc w:val="center"/>
        </w:trPr>
        <w:tc>
          <w:tcPr>
            <w:tcW w:w="444" w:type="pct"/>
            <w:vAlign w:val="center"/>
          </w:tcPr>
          <w:p w14:paraId="6C8B04A7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OPC2</w:t>
            </w:r>
          </w:p>
        </w:tc>
        <w:tc>
          <w:tcPr>
            <w:tcW w:w="373" w:type="pct"/>
            <w:vAlign w:val="center"/>
          </w:tcPr>
          <w:p w14:paraId="2C3E6D89" w14:textId="63A073E5" w:rsidR="0039734F" w:rsidRPr="00C122A3" w:rsidRDefault="00860F96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78" w:type="pct"/>
            <w:vAlign w:val="center"/>
          </w:tcPr>
          <w:p w14:paraId="71FCE5C7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215" w:type="pct"/>
            <w:vAlign w:val="center"/>
          </w:tcPr>
          <w:p w14:paraId="0E07E84D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" w:type="pct"/>
            <w:vAlign w:val="center"/>
          </w:tcPr>
          <w:p w14:paraId="60677FC1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86" w:type="pct"/>
            <w:vAlign w:val="center"/>
          </w:tcPr>
          <w:p w14:paraId="7D9CE846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0787CB7B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vAlign w:val="center"/>
          </w:tcPr>
          <w:p w14:paraId="7F95DF82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" w:type="pct"/>
            <w:vAlign w:val="center"/>
          </w:tcPr>
          <w:p w14:paraId="33AC766A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vAlign w:val="center"/>
          </w:tcPr>
          <w:p w14:paraId="7A478178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vAlign w:val="bottom"/>
          </w:tcPr>
          <w:p w14:paraId="243EC4F1" w14:textId="18D73C85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pct"/>
            <w:vAlign w:val="bottom"/>
          </w:tcPr>
          <w:p w14:paraId="17161E35" w14:textId="14396C39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818.0</w:t>
            </w:r>
          </w:p>
        </w:tc>
        <w:tc>
          <w:tcPr>
            <w:tcW w:w="278" w:type="pct"/>
          </w:tcPr>
          <w:p w14:paraId="469183C3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44.0</w:t>
            </w:r>
          </w:p>
        </w:tc>
        <w:tc>
          <w:tcPr>
            <w:tcW w:w="472" w:type="pct"/>
          </w:tcPr>
          <w:p w14:paraId="5778A5A2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551" w:type="pct"/>
            <w:vAlign w:val="bottom"/>
          </w:tcPr>
          <w:p w14:paraId="4A7710DE" w14:textId="79F984A2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</w:tr>
      <w:tr w:rsidR="00FC2002" w:rsidRPr="00C122A3" w14:paraId="4BB6BC4E" w14:textId="77777777" w:rsidTr="00C9730E">
        <w:trPr>
          <w:jc w:val="center"/>
        </w:trPr>
        <w:tc>
          <w:tcPr>
            <w:tcW w:w="444" w:type="pct"/>
            <w:vAlign w:val="center"/>
          </w:tcPr>
          <w:p w14:paraId="2069910D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LC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-50</w:t>
            </w:r>
          </w:p>
        </w:tc>
        <w:tc>
          <w:tcPr>
            <w:tcW w:w="373" w:type="pct"/>
            <w:vAlign w:val="center"/>
          </w:tcPr>
          <w:p w14:paraId="0CEE69D5" w14:textId="1D8B0AC2" w:rsidR="0039734F" w:rsidRPr="00C122A3" w:rsidRDefault="00860F96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78" w:type="pct"/>
            <w:vAlign w:val="center"/>
          </w:tcPr>
          <w:p w14:paraId="315EB625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215" w:type="pct"/>
            <w:vAlign w:val="center"/>
          </w:tcPr>
          <w:p w14:paraId="197E71E6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" w:type="pct"/>
            <w:vAlign w:val="center"/>
          </w:tcPr>
          <w:p w14:paraId="22E450D5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86" w:type="pct"/>
            <w:vAlign w:val="center"/>
          </w:tcPr>
          <w:p w14:paraId="2BFDD1C6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20" w:type="pct"/>
            <w:vAlign w:val="center"/>
          </w:tcPr>
          <w:p w14:paraId="43655CF7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8" w:type="pct"/>
            <w:vAlign w:val="center"/>
          </w:tcPr>
          <w:p w14:paraId="22AC46E0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353" w:type="pct"/>
            <w:vAlign w:val="center"/>
          </w:tcPr>
          <w:p w14:paraId="4627BC5E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vAlign w:val="center"/>
          </w:tcPr>
          <w:p w14:paraId="7D723670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319" w:type="pct"/>
            <w:vAlign w:val="bottom"/>
          </w:tcPr>
          <w:p w14:paraId="219F7427" w14:textId="74622CB4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333" w:type="pct"/>
            <w:vAlign w:val="bottom"/>
          </w:tcPr>
          <w:p w14:paraId="7D37D39B" w14:textId="7559E28F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525.4</w:t>
            </w:r>
          </w:p>
        </w:tc>
        <w:tc>
          <w:tcPr>
            <w:tcW w:w="278" w:type="pct"/>
          </w:tcPr>
          <w:p w14:paraId="61BDE089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40.1</w:t>
            </w:r>
          </w:p>
        </w:tc>
        <w:tc>
          <w:tcPr>
            <w:tcW w:w="472" w:type="pct"/>
          </w:tcPr>
          <w:p w14:paraId="4C5BD218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551" w:type="pct"/>
            <w:vAlign w:val="bottom"/>
          </w:tcPr>
          <w:p w14:paraId="7997B2E4" w14:textId="14557AD1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</w:tr>
      <w:tr w:rsidR="00FC2002" w:rsidRPr="00C122A3" w14:paraId="00126178" w14:textId="77777777" w:rsidTr="00C9730E">
        <w:trPr>
          <w:jc w:val="center"/>
        </w:trPr>
        <w:tc>
          <w:tcPr>
            <w:tcW w:w="444" w:type="pct"/>
            <w:vAlign w:val="center"/>
          </w:tcPr>
          <w:p w14:paraId="3C62D055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LC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-50</w:t>
            </w:r>
          </w:p>
        </w:tc>
        <w:tc>
          <w:tcPr>
            <w:tcW w:w="373" w:type="pct"/>
            <w:vAlign w:val="center"/>
          </w:tcPr>
          <w:p w14:paraId="35DF181C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HyCon</w:t>
            </w:r>
            <w:proofErr w:type="spellEnd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® B</w:t>
            </w:r>
          </w:p>
        </w:tc>
        <w:tc>
          <w:tcPr>
            <w:tcW w:w="178" w:type="pct"/>
            <w:vAlign w:val="center"/>
          </w:tcPr>
          <w:p w14:paraId="4AACABBC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215" w:type="pct"/>
            <w:vAlign w:val="center"/>
          </w:tcPr>
          <w:p w14:paraId="5D4522A9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" w:type="pct"/>
            <w:vAlign w:val="center"/>
          </w:tcPr>
          <w:p w14:paraId="404FA5A8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86" w:type="pct"/>
            <w:vAlign w:val="center"/>
          </w:tcPr>
          <w:p w14:paraId="4A92E5F6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20" w:type="pct"/>
            <w:vAlign w:val="center"/>
          </w:tcPr>
          <w:p w14:paraId="008CF699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8" w:type="pct"/>
            <w:vAlign w:val="center"/>
          </w:tcPr>
          <w:p w14:paraId="3ADCF219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53" w:type="pct"/>
            <w:vAlign w:val="center"/>
          </w:tcPr>
          <w:p w14:paraId="49406A7F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1.45</w:t>
            </w:r>
          </w:p>
        </w:tc>
        <w:tc>
          <w:tcPr>
            <w:tcW w:w="332" w:type="pct"/>
            <w:vAlign w:val="center"/>
          </w:tcPr>
          <w:p w14:paraId="47425F08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vAlign w:val="bottom"/>
          </w:tcPr>
          <w:p w14:paraId="58448807" w14:textId="1DA77DD4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23.6</w:t>
            </w:r>
          </w:p>
        </w:tc>
        <w:tc>
          <w:tcPr>
            <w:tcW w:w="333" w:type="pct"/>
            <w:vAlign w:val="bottom"/>
          </w:tcPr>
          <w:p w14:paraId="58235161" w14:textId="3D930229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546.6</w:t>
            </w:r>
          </w:p>
        </w:tc>
        <w:tc>
          <w:tcPr>
            <w:tcW w:w="278" w:type="pct"/>
          </w:tcPr>
          <w:p w14:paraId="5DF5D219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51.4</w:t>
            </w:r>
          </w:p>
        </w:tc>
        <w:tc>
          <w:tcPr>
            <w:tcW w:w="472" w:type="pct"/>
          </w:tcPr>
          <w:p w14:paraId="3A89FD72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551" w:type="pct"/>
            <w:vAlign w:val="bottom"/>
          </w:tcPr>
          <w:p w14:paraId="5ACCDBA0" w14:textId="4BC6B80F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</w:tr>
      <w:tr w:rsidR="00FC2002" w:rsidRPr="00C122A3" w14:paraId="50ACF538" w14:textId="77777777" w:rsidTr="00C9730E">
        <w:trPr>
          <w:jc w:val="center"/>
        </w:trPr>
        <w:tc>
          <w:tcPr>
            <w:tcW w:w="444" w:type="pct"/>
            <w:vAlign w:val="center"/>
          </w:tcPr>
          <w:p w14:paraId="5C31F1FD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LC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-45</w:t>
            </w:r>
          </w:p>
        </w:tc>
        <w:tc>
          <w:tcPr>
            <w:tcW w:w="373" w:type="pct"/>
            <w:vAlign w:val="center"/>
          </w:tcPr>
          <w:p w14:paraId="031D5600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HyCon</w:t>
            </w:r>
            <w:proofErr w:type="spellEnd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® B</w:t>
            </w:r>
          </w:p>
        </w:tc>
        <w:tc>
          <w:tcPr>
            <w:tcW w:w="178" w:type="pct"/>
            <w:vAlign w:val="center"/>
          </w:tcPr>
          <w:p w14:paraId="1778EC02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215" w:type="pct"/>
            <w:vAlign w:val="center"/>
          </w:tcPr>
          <w:p w14:paraId="1502D070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" w:type="pct"/>
            <w:vAlign w:val="center"/>
          </w:tcPr>
          <w:p w14:paraId="28031CA6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86" w:type="pct"/>
            <w:vAlign w:val="center"/>
          </w:tcPr>
          <w:p w14:paraId="1A6EDC7B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20" w:type="pct"/>
            <w:vAlign w:val="center"/>
          </w:tcPr>
          <w:p w14:paraId="2A0D1BCC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28" w:type="pct"/>
            <w:vAlign w:val="center"/>
          </w:tcPr>
          <w:p w14:paraId="53F03507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53" w:type="pct"/>
            <w:vAlign w:val="center"/>
          </w:tcPr>
          <w:p w14:paraId="412F382B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1.45</w:t>
            </w:r>
          </w:p>
        </w:tc>
        <w:tc>
          <w:tcPr>
            <w:tcW w:w="332" w:type="pct"/>
            <w:vAlign w:val="center"/>
          </w:tcPr>
          <w:p w14:paraId="4B8A8F4E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vAlign w:val="bottom"/>
          </w:tcPr>
          <w:p w14:paraId="1DA87A55" w14:textId="218FF723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23.6</w:t>
            </w:r>
          </w:p>
        </w:tc>
        <w:tc>
          <w:tcPr>
            <w:tcW w:w="333" w:type="pct"/>
            <w:vAlign w:val="bottom"/>
          </w:tcPr>
          <w:p w14:paraId="6369BDEF" w14:textId="2B08AB78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510.2</w:t>
            </w:r>
          </w:p>
        </w:tc>
        <w:tc>
          <w:tcPr>
            <w:tcW w:w="278" w:type="pct"/>
          </w:tcPr>
          <w:p w14:paraId="6AA8565C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45.8</w:t>
            </w:r>
          </w:p>
        </w:tc>
        <w:tc>
          <w:tcPr>
            <w:tcW w:w="472" w:type="pct"/>
          </w:tcPr>
          <w:p w14:paraId="5705EDC6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551" w:type="pct"/>
            <w:vAlign w:val="bottom"/>
          </w:tcPr>
          <w:p w14:paraId="197FA36B" w14:textId="06A6E573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</w:tr>
      <w:tr w:rsidR="00FC2002" w:rsidRPr="00C122A3" w14:paraId="3635C85A" w14:textId="77777777" w:rsidTr="00C9730E">
        <w:trPr>
          <w:jc w:val="center"/>
        </w:trPr>
        <w:tc>
          <w:tcPr>
            <w:tcW w:w="444" w:type="pct"/>
            <w:vAlign w:val="center"/>
          </w:tcPr>
          <w:p w14:paraId="16484BC6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LC</w:t>
            </w:r>
            <w:r w:rsidRPr="00C122A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-40</w:t>
            </w:r>
          </w:p>
        </w:tc>
        <w:tc>
          <w:tcPr>
            <w:tcW w:w="373" w:type="pct"/>
            <w:vAlign w:val="center"/>
          </w:tcPr>
          <w:p w14:paraId="6E8FAA04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HyCon</w:t>
            </w:r>
            <w:proofErr w:type="spellEnd"/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® B</w:t>
            </w:r>
          </w:p>
        </w:tc>
        <w:tc>
          <w:tcPr>
            <w:tcW w:w="178" w:type="pct"/>
            <w:vAlign w:val="center"/>
          </w:tcPr>
          <w:p w14:paraId="187A5969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215" w:type="pct"/>
            <w:vAlign w:val="center"/>
          </w:tcPr>
          <w:p w14:paraId="28C4D1A9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" w:type="pct"/>
            <w:vAlign w:val="center"/>
          </w:tcPr>
          <w:p w14:paraId="21AC02EF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86" w:type="pct"/>
            <w:vAlign w:val="center"/>
          </w:tcPr>
          <w:p w14:paraId="5EF949B0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20" w:type="pct"/>
            <w:vAlign w:val="center"/>
          </w:tcPr>
          <w:p w14:paraId="1C8CCDFD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8" w:type="pct"/>
            <w:vAlign w:val="center"/>
          </w:tcPr>
          <w:p w14:paraId="60C72FB6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53" w:type="pct"/>
            <w:vAlign w:val="center"/>
          </w:tcPr>
          <w:p w14:paraId="547E39EC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1.45</w:t>
            </w:r>
          </w:p>
        </w:tc>
        <w:tc>
          <w:tcPr>
            <w:tcW w:w="332" w:type="pct"/>
            <w:vAlign w:val="center"/>
          </w:tcPr>
          <w:p w14:paraId="098106A7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vAlign w:val="bottom"/>
          </w:tcPr>
          <w:p w14:paraId="35E8E812" w14:textId="4BBD31DC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23.6</w:t>
            </w:r>
          </w:p>
        </w:tc>
        <w:tc>
          <w:tcPr>
            <w:tcW w:w="333" w:type="pct"/>
            <w:vAlign w:val="bottom"/>
          </w:tcPr>
          <w:p w14:paraId="431BC53E" w14:textId="342EB0E5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467.8</w:t>
            </w:r>
          </w:p>
        </w:tc>
        <w:tc>
          <w:tcPr>
            <w:tcW w:w="278" w:type="pct"/>
          </w:tcPr>
          <w:p w14:paraId="1B6AB909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42.1</w:t>
            </w:r>
          </w:p>
        </w:tc>
        <w:tc>
          <w:tcPr>
            <w:tcW w:w="472" w:type="pct"/>
          </w:tcPr>
          <w:p w14:paraId="68495C1E" w14:textId="77777777" w:rsidR="0039734F" w:rsidRPr="00C122A3" w:rsidRDefault="0039734F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551" w:type="pct"/>
            <w:vAlign w:val="bottom"/>
          </w:tcPr>
          <w:p w14:paraId="615FE089" w14:textId="7E451136" w:rsidR="0039734F" w:rsidRPr="00C122A3" w:rsidRDefault="00B10DAE" w:rsidP="008B0F1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22A3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</w:tr>
    </w:tbl>
    <w:p w14:paraId="552A8F94" w14:textId="77777777" w:rsidR="00B535EF" w:rsidRPr="00C122A3" w:rsidRDefault="00B535EF" w:rsidP="0039734F">
      <w:pPr>
        <w:sectPr w:rsidR="00B535EF" w:rsidRPr="00C122A3" w:rsidSect="00A87AD4">
          <w:footerReference w:type="default" r:id="rId27"/>
          <w:footnotePr>
            <w:numFmt w:val="chicago"/>
          </w:footnotePr>
          <w:pgSz w:w="16838" w:h="11906" w:orient="landscape"/>
          <w:pgMar w:top="1417" w:right="1417" w:bottom="1417" w:left="1134" w:header="708" w:footer="708" w:gutter="0"/>
          <w:lnNumType w:countBy="1" w:restart="continuous"/>
          <w:cols w:space="708"/>
          <w:docGrid w:linePitch="360"/>
        </w:sectPr>
      </w:pPr>
    </w:p>
    <w:p w14:paraId="4E72F71E" w14:textId="1CB200CA" w:rsidR="009E7FC8" w:rsidRPr="00E55D92" w:rsidRDefault="009E7FC8" w:rsidP="009F124B">
      <w:pPr>
        <w:pStyle w:val="Heading1"/>
        <w:numPr>
          <w:ilvl w:val="0"/>
          <w:numId w:val="0"/>
        </w:numPr>
        <w:spacing w:line="360" w:lineRule="auto"/>
        <w:rPr>
          <w:rFonts w:ascii="Times New Roman" w:hAnsi="Times New Roman" w:cs="Times New Roman"/>
        </w:rPr>
      </w:pPr>
    </w:p>
    <w:sectPr w:rsidR="009E7FC8" w:rsidRPr="00E55D92" w:rsidSect="00A31C7C">
      <w:footnotePr>
        <w:numFmt w:val="chicago"/>
      </w:footnotePr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690657" w14:textId="77777777" w:rsidR="0072518F" w:rsidRPr="00C915C9" w:rsidRDefault="0072518F">
      <w:pPr>
        <w:spacing w:after="0" w:line="240" w:lineRule="auto"/>
      </w:pPr>
      <w:r w:rsidRPr="00C915C9">
        <w:separator/>
      </w:r>
    </w:p>
  </w:endnote>
  <w:endnote w:type="continuationSeparator" w:id="0">
    <w:p w14:paraId="62FC4F0F" w14:textId="77777777" w:rsidR="0072518F" w:rsidRPr="00C915C9" w:rsidRDefault="0072518F">
      <w:pPr>
        <w:spacing w:after="0" w:line="240" w:lineRule="auto"/>
      </w:pPr>
      <w:r w:rsidRPr="00C915C9">
        <w:continuationSeparator/>
      </w:r>
    </w:p>
  </w:endnote>
  <w:endnote w:type="continuationNotice" w:id="1">
    <w:p w14:paraId="1C8EC65E" w14:textId="77777777" w:rsidR="0072518F" w:rsidRDefault="0072518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FF6982" w14:textId="77777777" w:rsidR="006862E5" w:rsidRDefault="006862E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9F573A" w14:textId="77777777" w:rsidR="00CB7796" w:rsidRPr="00C915C9" w:rsidRDefault="00CB7796">
    <w:pPr>
      <w:pStyle w:val="Foot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4A6B1A98" wp14:editId="09E80B92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772400" cy="44259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72400" cy="4425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43A88D0" w14:textId="77777777" w:rsidR="00CB7796" w:rsidRPr="00A01BCB" w:rsidRDefault="00CB7796" w:rsidP="00A01BCB">
                          <w:pPr>
                            <w:spacing w:after="0"/>
                            <w:jc w:val="center"/>
                            <w:rPr>
                              <w:rFonts w:cs="Arial"/>
                              <w:color w:val="000000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oel="http://schemas.microsoft.com/office/2019/extlst">
          <w:pict>
            <v:shapetype w14:anchorId="4A6B1A98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26" type="#_x0000_t202" style="position:absolute;left:0;text-align:left;margin-left:0;margin-top:0;width:612pt;height:34.85pt;z-index:2516613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bottom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" o:allowincell="f" filled="f" stroked="f" strokeweight=".5pt">
              <v:textbox inset=",0,,0">
                <w:txbxContent>
                  <w:p w14:paraId="143A88D0" w14:textId="77777777" w:rsidR="00CB7796" w:rsidRPr="00A01BCB" w:rsidRDefault="00CB7796" w:rsidP="00A01BCB">
                    <w:pPr>
                      <w:spacing w:after="0"/>
                      <w:jc w:val="center"/>
                      <w:rPr>
                        <w:rFonts w:cs="Arial"/>
                        <w:color w:val="000000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id w:val="1946188278"/>
        <w:docPartObj>
          <w:docPartGallery w:val="Page Numbers (Bottom of Page)"/>
          <w:docPartUnique/>
        </w:docPartObj>
      </w:sdtPr>
      <w:sdtEndPr/>
      <w:sdtContent>
        <w:r w:rsidRPr="00C915C9">
          <w:fldChar w:fldCharType="begin"/>
        </w:r>
        <w:r w:rsidRPr="00C915C9">
          <w:instrText>PAGE   \* MERGEFORMAT</w:instrText>
        </w:r>
        <w:r w:rsidRPr="00C915C9">
          <w:fldChar w:fldCharType="separate"/>
        </w:r>
        <w:r w:rsidRPr="00C915C9">
          <w:t>2</w:t>
        </w:r>
        <w:r w:rsidRPr="00C915C9">
          <w:fldChar w:fldCharType="end"/>
        </w:r>
      </w:sdtContent>
    </w:sdt>
  </w:p>
  <w:p w14:paraId="0FE20060" w14:textId="77777777" w:rsidR="00CB7796" w:rsidRPr="00C915C9" w:rsidRDefault="00CB779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C5C80F" w14:textId="77777777" w:rsidR="006862E5" w:rsidRDefault="006862E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0F240E" w14:textId="3FFBCE88" w:rsidR="00CB7796" w:rsidRPr="00C915C9" w:rsidRDefault="00CB7796">
    <w:pPr>
      <w:pStyle w:val="Foot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622CCD8C" wp14:editId="3BA18F1B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772400" cy="44259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72400" cy="4425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552DE9A" w14:textId="77777777" w:rsidR="00CB7796" w:rsidRPr="00A01BCB" w:rsidRDefault="00CB7796" w:rsidP="00A01BCB">
                          <w:pPr>
                            <w:spacing w:after="0"/>
                            <w:jc w:val="center"/>
                            <w:rPr>
                              <w:rFonts w:cs="Arial"/>
                              <w:color w:val="000000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oel="http://schemas.microsoft.com/office/2019/extlst">
          <w:pict>
            <v:shapetype w14:anchorId="622CCD8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0;margin-top:0;width:612pt;height:34.85pt;z-index:25165824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bottom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" o:allowincell="f" filled="f" stroked="f" strokeweight=".5pt">
              <v:textbox inset=",0,,0">
                <w:txbxContent>
                  <w:p w14:paraId="0552DE9A" w14:textId="77777777" w:rsidR="00CB7796" w:rsidRPr="00A01BCB" w:rsidRDefault="00CB7796" w:rsidP="00A01BCB">
                    <w:pPr>
                      <w:spacing w:after="0"/>
                      <w:jc w:val="center"/>
                      <w:rPr>
                        <w:rFonts w:cs="Arial"/>
                        <w:color w:val="000000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id w:val="-20861246"/>
        <w:docPartObj>
          <w:docPartGallery w:val="Page Numbers (Bottom of Page)"/>
          <w:docPartUnique/>
        </w:docPartObj>
      </w:sdtPr>
      <w:sdtEndPr/>
      <w:sdtContent>
        <w:r w:rsidRPr="00C915C9">
          <w:fldChar w:fldCharType="begin"/>
        </w:r>
        <w:r w:rsidRPr="00C915C9">
          <w:instrText>PAGE   \* MERGEFORMAT</w:instrText>
        </w:r>
        <w:r w:rsidRPr="00C915C9">
          <w:fldChar w:fldCharType="separate"/>
        </w:r>
        <w:r w:rsidRPr="00C915C9">
          <w:t>2</w:t>
        </w:r>
        <w:r w:rsidRPr="00C915C9">
          <w:fldChar w:fldCharType="end"/>
        </w:r>
      </w:sdtContent>
    </w:sdt>
  </w:p>
  <w:p w14:paraId="07F03028" w14:textId="4D8B3222" w:rsidR="00CB7796" w:rsidRPr="00C915C9" w:rsidRDefault="00CB77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6CEC69" w14:textId="77777777" w:rsidR="0072518F" w:rsidRPr="00C915C9" w:rsidRDefault="0072518F" w:rsidP="00F135AB">
      <w:pPr>
        <w:spacing w:after="0" w:line="240" w:lineRule="auto"/>
      </w:pPr>
      <w:r w:rsidRPr="00C915C9">
        <w:separator/>
      </w:r>
    </w:p>
  </w:footnote>
  <w:footnote w:type="continuationSeparator" w:id="0">
    <w:p w14:paraId="21D94BBC" w14:textId="77777777" w:rsidR="0072518F" w:rsidRPr="00C915C9" w:rsidRDefault="0072518F" w:rsidP="00F135AB">
      <w:pPr>
        <w:spacing w:after="0" w:line="240" w:lineRule="auto"/>
      </w:pPr>
      <w:r w:rsidRPr="00C915C9">
        <w:continuationSeparator/>
      </w:r>
    </w:p>
  </w:footnote>
  <w:footnote w:type="continuationNotice" w:id="1">
    <w:p w14:paraId="01CD2470" w14:textId="77777777" w:rsidR="0072518F" w:rsidRPr="00C915C9" w:rsidRDefault="0072518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D3732E" w14:textId="77777777" w:rsidR="006862E5" w:rsidRDefault="006862E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E11336" w14:textId="77777777" w:rsidR="006862E5" w:rsidRDefault="006862E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06DB79" w14:textId="77777777" w:rsidR="006862E5" w:rsidRDefault="006862E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A5984C1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CF86C88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C38A338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7A6A2B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C4CC16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6EED34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4E6FF1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C2370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9B2166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404C8F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060258"/>
    <w:multiLevelType w:val="hybridMultilevel"/>
    <w:tmpl w:val="BD26E73E"/>
    <w:lvl w:ilvl="0" w:tplc="C7B629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386FA9A">
      <w:start w:val="1"/>
      <w:numFmt w:val="lowerLetter"/>
      <w:lvlText w:val="%2."/>
      <w:lvlJc w:val="left"/>
      <w:pPr>
        <w:ind w:left="1440" w:hanging="360"/>
      </w:pPr>
    </w:lvl>
    <w:lvl w:ilvl="2" w:tplc="7BC82062" w:tentative="1">
      <w:start w:val="1"/>
      <w:numFmt w:val="lowerRoman"/>
      <w:lvlText w:val="%3."/>
      <w:lvlJc w:val="right"/>
      <w:pPr>
        <w:ind w:left="2160" w:hanging="180"/>
      </w:pPr>
    </w:lvl>
    <w:lvl w:ilvl="3" w:tplc="B6FC74F2" w:tentative="1">
      <w:start w:val="1"/>
      <w:numFmt w:val="decimal"/>
      <w:lvlText w:val="%4."/>
      <w:lvlJc w:val="left"/>
      <w:pPr>
        <w:ind w:left="2880" w:hanging="360"/>
      </w:pPr>
    </w:lvl>
    <w:lvl w:ilvl="4" w:tplc="C9044C30" w:tentative="1">
      <w:start w:val="1"/>
      <w:numFmt w:val="lowerLetter"/>
      <w:lvlText w:val="%5."/>
      <w:lvlJc w:val="left"/>
      <w:pPr>
        <w:ind w:left="3600" w:hanging="360"/>
      </w:pPr>
    </w:lvl>
    <w:lvl w:ilvl="5" w:tplc="23A491E4" w:tentative="1">
      <w:start w:val="1"/>
      <w:numFmt w:val="lowerRoman"/>
      <w:lvlText w:val="%6."/>
      <w:lvlJc w:val="right"/>
      <w:pPr>
        <w:ind w:left="4320" w:hanging="180"/>
      </w:pPr>
    </w:lvl>
    <w:lvl w:ilvl="6" w:tplc="6CBC06EC" w:tentative="1">
      <w:start w:val="1"/>
      <w:numFmt w:val="decimal"/>
      <w:lvlText w:val="%7."/>
      <w:lvlJc w:val="left"/>
      <w:pPr>
        <w:ind w:left="5040" w:hanging="360"/>
      </w:pPr>
    </w:lvl>
    <w:lvl w:ilvl="7" w:tplc="CFE63D1C" w:tentative="1">
      <w:start w:val="1"/>
      <w:numFmt w:val="lowerLetter"/>
      <w:lvlText w:val="%8."/>
      <w:lvlJc w:val="left"/>
      <w:pPr>
        <w:ind w:left="5760" w:hanging="360"/>
      </w:pPr>
    </w:lvl>
    <w:lvl w:ilvl="8" w:tplc="AD62229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20349D2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1AB37C47"/>
    <w:multiLevelType w:val="hybridMultilevel"/>
    <w:tmpl w:val="43EAC698"/>
    <w:lvl w:ilvl="0" w:tplc="A1CEE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3A416DC" w:tentative="1">
      <w:start w:val="1"/>
      <w:numFmt w:val="lowerLetter"/>
      <w:lvlText w:val="%2."/>
      <w:lvlJc w:val="left"/>
      <w:pPr>
        <w:ind w:left="1440" w:hanging="360"/>
      </w:pPr>
    </w:lvl>
    <w:lvl w:ilvl="2" w:tplc="3B3CFB7A" w:tentative="1">
      <w:start w:val="1"/>
      <w:numFmt w:val="lowerRoman"/>
      <w:lvlText w:val="%3."/>
      <w:lvlJc w:val="right"/>
      <w:pPr>
        <w:ind w:left="2160" w:hanging="180"/>
      </w:pPr>
    </w:lvl>
    <w:lvl w:ilvl="3" w:tplc="0BF63140" w:tentative="1">
      <w:start w:val="1"/>
      <w:numFmt w:val="decimal"/>
      <w:lvlText w:val="%4."/>
      <w:lvlJc w:val="left"/>
      <w:pPr>
        <w:ind w:left="2880" w:hanging="360"/>
      </w:pPr>
    </w:lvl>
    <w:lvl w:ilvl="4" w:tplc="C2B40BF6" w:tentative="1">
      <w:start w:val="1"/>
      <w:numFmt w:val="lowerLetter"/>
      <w:lvlText w:val="%5."/>
      <w:lvlJc w:val="left"/>
      <w:pPr>
        <w:ind w:left="3600" w:hanging="360"/>
      </w:pPr>
    </w:lvl>
    <w:lvl w:ilvl="5" w:tplc="262E0D36" w:tentative="1">
      <w:start w:val="1"/>
      <w:numFmt w:val="lowerRoman"/>
      <w:lvlText w:val="%6."/>
      <w:lvlJc w:val="right"/>
      <w:pPr>
        <w:ind w:left="4320" w:hanging="180"/>
      </w:pPr>
    </w:lvl>
    <w:lvl w:ilvl="6" w:tplc="2BC22A20" w:tentative="1">
      <w:start w:val="1"/>
      <w:numFmt w:val="decimal"/>
      <w:lvlText w:val="%7."/>
      <w:lvlJc w:val="left"/>
      <w:pPr>
        <w:ind w:left="5040" w:hanging="360"/>
      </w:pPr>
    </w:lvl>
    <w:lvl w:ilvl="7" w:tplc="5A82C8C2" w:tentative="1">
      <w:start w:val="1"/>
      <w:numFmt w:val="lowerLetter"/>
      <w:lvlText w:val="%8."/>
      <w:lvlJc w:val="left"/>
      <w:pPr>
        <w:ind w:left="5760" w:hanging="360"/>
      </w:pPr>
    </w:lvl>
    <w:lvl w:ilvl="8" w:tplc="4CEC77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08344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ED26397"/>
    <w:multiLevelType w:val="hybridMultilevel"/>
    <w:tmpl w:val="B6D6BA5A"/>
    <w:lvl w:ilvl="0" w:tplc="4EFA37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F0A9F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C2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A6FA6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C091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9C2A4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2E8D6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EC30C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300BE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9E1D5A"/>
    <w:multiLevelType w:val="hybridMultilevel"/>
    <w:tmpl w:val="9DF2E520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6" w15:restartNumberingAfterBreak="0">
    <w:nsid w:val="4E9C0813"/>
    <w:multiLevelType w:val="hybridMultilevel"/>
    <w:tmpl w:val="C78A734E"/>
    <w:lvl w:ilvl="0" w:tplc="56044C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50F76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CB26B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5CC9EA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746F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C76BD6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4ABF3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542E0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F2DD0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2C43CB"/>
    <w:multiLevelType w:val="multilevel"/>
    <w:tmpl w:val="40C63E8C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68E56C46"/>
    <w:multiLevelType w:val="hybridMultilevel"/>
    <w:tmpl w:val="8E5841B2"/>
    <w:lvl w:ilvl="0" w:tplc="260A8F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69E0C2A" w:tentative="1">
      <w:start w:val="1"/>
      <w:numFmt w:val="lowerLetter"/>
      <w:lvlText w:val="%2."/>
      <w:lvlJc w:val="left"/>
      <w:pPr>
        <w:ind w:left="1440" w:hanging="360"/>
      </w:pPr>
    </w:lvl>
    <w:lvl w:ilvl="2" w:tplc="0B54ED58" w:tentative="1">
      <w:start w:val="1"/>
      <w:numFmt w:val="lowerRoman"/>
      <w:lvlText w:val="%3."/>
      <w:lvlJc w:val="right"/>
      <w:pPr>
        <w:ind w:left="2160" w:hanging="180"/>
      </w:pPr>
    </w:lvl>
    <w:lvl w:ilvl="3" w:tplc="D346B842" w:tentative="1">
      <w:start w:val="1"/>
      <w:numFmt w:val="decimal"/>
      <w:lvlText w:val="%4."/>
      <w:lvlJc w:val="left"/>
      <w:pPr>
        <w:ind w:left="2880" w:hanging="360"/>
      </w:pPr>
    </w:lvl>
    <w:lvl w:ilvl="4" w:tplc="6366A02E" w:tentative="1">
      <w:start w:val="1"/>
      <w:numFmt w:val="lowerLetter"/>
      <w:lvlText w:val="%5."/>
      <w:lvlJc w:val="left"/>
      <w:pPr>
        <w:ind w:left="3600" w:hanging="360"/>
      </w:pPr>
    </w:lvl>
    <w:lvl w:ilvl="5" w:tplc="8606070C" w:tentative="1">
      <w:start w:val="1"/>
      <w:numFmt w:val="lowerRoman"/>
      <w:lvlText w:val="%6."/>
      <w:lvlJc w:val="right"/>
      <w:pPr>
        <w:ind w:left="4320" w:hanging="180"/>
      </w:pPr>
    </w:lvl>
    <w:lvl w:ilvl="6" w:tplc="C43A81E8" w:tentative="1">
      <w:start w:val="1"/>
      <w:numFmt w:val="decimal"/>
      <w:lvlText w:val="%7."/>
      <w:lvlJc w:val="left"/>
      <w:pPr>
        <w:ind w:left="5040" w:hanging="360"/>
      </w:pPr>
    </w:lvl>
    <w:lvl w:ilvl="7" w:tplc="469659E2" w:tentative="1">
      <w:start w:val="1"/>
      <w:numFmt w:val="lowerLetter"/>
      <w:lvlText w:val="%8."/>
      <w:lvlJc w:val="left"/>
      <w:pPr>
        <w:ind w:left="5760" w:hanging="360"/>
      </w:pPr>
    </w:lvl>
    <w:lvl w:ilvl="8" w:tplc="96362D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4C754E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7A2A628F"/>
    <w:multiLevelType w:val="multilevel"/>
    <w:tmpl w:val="0407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1" w15:restartNumberingAfterBreak="0">
    <w:nsid w:val="7AD627D8"/>
    <w:multiLevelType w:val="hybridMultilevel"/>
    <w:tmpl w:val="9184E46E"/>
    <w:lvl w:ilvl="0" w:tplc="7024AE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5A776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B4E4F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A8812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E4FAB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FFE3E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BE95D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FC748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B6A79D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0"/>
  </w:num>
  <w:num w:numId="3">
    <w:abstractNumId w:val="20"/>
  </w:num>
  <w:num w:numId="4">
    <w:abstractNumId w:val="20"/>
  </w:num>
  <w:num w:numId="5">
    <w:abstractNumId w:val="20"/>
  </w:num>
  <w:num w:numId="6">
    <w:abstractNumId w:val="20"/>
  </w:num>
  <w:num w:numId="7">
    <w:abstractNumId w:val="20"/>
  </w:num>
  <w:num w:numId="8">
    <w:abstractNumId w:val="20"/>
  </w:num>
  <w:num w:numId="9">
    <w:abstractNumId w:val="14"/>
  </w:num>
  <w:num w:numId="10">
    <w:abstractNumId w:val="21"/>
  </w:num>
  <w:num w:numId="11">
    <w:abstractNumId w:val="17"/>
  </w:num>
  <w:num w:numId="12">
    <w:abstractNumId w:val="12"/>
  </w:num>
  <w:num w:numId="13">
    <w:abstractNumId w:val="16"/>
  </w:num>
  <w:num w:numId="14">
    <w:abstractNumId w:val="18"/>
  </w:num>
  <w:num w:numId="15">
    <w:abstractNumId w:val="13"/>
  </w:num>
  <w:num w:numId="16">
    <w:abstractNumId w:val="11"/>
  </w:num>
  <w:num w:numId="17">
    <w:abstractNumId w:val="19"/>
  </w:num>
  <w:num w:numId="18">
    <w:abstractNumId w:val="9"/>
  </w:num>
  <w:num w:numId="19">
    <w:abstractNumId w:val="7"/>
  </w:num>
  <w:num w:numId="20">
    <w:abstractNumId w:val="6"/>
  </w:num>
  <w:num w:numId="21">
    <w:abstractNumId w:val="5"/>
  </w:num>
  <w:num w:numId="22">
    <w:abstractNumId w:val="4"/>
  </w:num>
  <w:num w:numId="23">
    <w:abstractNumId w:val="8"/>
  </w:num>
  <w:num w:numId="24">
    <w:abstractNumId w:val="3"/>
  </w:num>
  <w:num w:numId="25">
    <w:abstractNumId w:val="2"/>
  </w:num>
  <w:num w:numId="26">
    <w:abstractNumId w:val="1"/>
  </w:num>
  <w:num w:numId="27">
    <w:abstractNumId w:val="0"/>
  </w:num>
  <w:num w:numId="28">
    <w:abstractNumId w:val="15"/>
  </w:num>
  <w:num w:numId="29">
    <w:abstractNumId w:val="20"/>
  </w:num>
  <w:num w:numId="30">
    <w:abstractNumId w:val="20"/>
  </w:num>
  <w:num w:numId="31">
    <w:abstractNumId w:val="20"/>
  </w:num>
  <w:num w:numId="32">
    <w:abstractNumId w:val="20"/>
  </w:num>
  <w:num w:numId="3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numFmt w:val="chicago"/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Arial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rpxdftporext0ee9adv50dq2f9rxd9fxsds&quot;&gt;Xuerun_BASF-2021-Converted&lt;record-ids&gt;&lt;item&gt;80&lt;/item&gt;&lt;item&gt;90&lt;/item&gt;&lt;item&gt;113&lt;/item&gt;&lt;item&gt;132&lt;/item&gt;&lt;item&gt;144&lt;/item&gt;&lt;item&gt;149&lt;/item&gt;&lt;item&gt;167&lt;/item&gt;&lt;item&gt;196&lt;/item&gt;&lt;item&gt;230&lt;/item&gt;&lt;item&gt;308&lt;/item&gt;&lt;item&gt;361&lt;/item&gt;&lt;item&gt;389&lt;/item&gt;&lt;item&gt;407&lt;/item&gt;&lt;item&gt;461&lt;/item&gt;&lt;item&gt;482&lt;/item&gt;&lt;item&gt;547&lt;/item&gt;&lt;item&gt;551&lt;/item&gt;&lt;item&gt;600&lt;/item&gt;&lt;item&gt;642&lt;/item&gt;&lt;item&gt;657&lt;/item&gt;&lt;item&gt;713&lt;/item&gt;&lt;item&gt;715&lt;/item&gt;&lt;item&gt;717&lt;/item&gt;&lt;item&gt;719&lt;/item&gt;&lt;item&gt;728&lt;/item&gt;&lt;item&gt;729&lt;/item&gt;&lt;item&gt;730&lt;/item&gt;&lt;item&gt;732&lt;/item&gt;&lt;item&gt;738&lt;/item&gt;&lt;item&gt;740&lt;/item&gt;&lt;item&gt;741&lt;/item&gt;&lt;item&gt;742&lt;/item&gt;&lt;/record-ids&gt;&lt;/item&gt;&lt;/Libraries&gt;"/>
    <w:docVar w:name="MachineID" w:val="207|207|197|206|188|197|203|205|197|204|205|197|187|205|197|205|201|"/>
    <w:docVar w:name="Username" w:val="NRES QA Editor"/>
  </w:docVars>
  <w:rsids>
    <w:rsidRoot w:val="00902BE1"/>
    <w:rsid w:val="00000043"/>
    <w:rsid w:val="00000AC1"/>
    <w:rsid w:val="00000E55"/>
    <w:rsid w:val="000010A0"/>
    <w:rsid w:val="00001E6A"/>
    <w:rsid w:val="000024B3"/>
    <w:rsid w:val="00002E9C"/>
    <w:rsid w:val="000038A3"/>
    <w:rsid w:val="00003923"/>
    <w:rsid w:val="00004BDC"/>
    <w:rsid w:val="00004C76"/>
    <w:rsid w:val="00004DED"/>
    <w:rsid w:val="00004F04"/>
    <w:rsid w:val="00005A9D"/>
    <w:rsid w:val="0000633B"/>
    <w:rsid w:val="000067BC"/>
    <w:rsid w:val="00006AE9"/>
    <w:rsid w:val="000073D7"/>
    <w:rsid w:val="00007417"/>
    <w:rsid w:val="00007647"/>
    <w:rsid w:val="00010EFA"/>
    <w:rsid w:val="000110F9"/>
    <w:rsid w:val="0001135F"/>
    <w:rsid w:val="00011EE9"/>
    <w:rsid w:val="00012117"/>
    <w:rsid w:val="000126B2"/>
    <w:rsid w:val="000127D9"/>
    <w:rsid w:val="00012848"/>
    <w:rsid w:val="0001290A"/>
    <w:rsid w:val="000129DE"/>
    <w:rsid w:val="0001329D"/>
    <w:rsid w:val="00013720"/>
    <w:rsid w:val="0001428B"/>
    <w:rsid w:val="0001544A"/>
    <w:rsid w:val="000155CF"/>
    <w:rsid w:val="00015CBA"/>
    <w:rsid w:val="00016778"/>
    <w:rsid w:val="00016BC3"/>
    <w:rsid w:val="000170EB"/>
    <w:rsid w:val="000171B6"/>
    <w:rsid w:val="000201E2"/>
    <w:rsid w:val="00021B1A"/>
    <w:rsid w:val="0002296B"/>
    <w:rsid w:val="00022BB5"/>
    <w:rsid w:val="00022D26"/>
    <w:rsid w:val="000232BD"/>
    <w:rsid w:val="000239F6"/>
    <w:rsid w:val="00023ED0"/>
    <w:rsid w:val="000247E1"/>
    <w:rsid w:val="000247EF"/>
    <w:rsid w:val="00025074"/>
    <w:rsid w:val="00025244"/>
    <w:rsid w:val="00025EC7"/>
    <w:rsid w:val="0002640C"/>
    <w:rsid w:val="00027118"/>
    <w:rsid w:val="000278FD"/>
    <w:rsid w:val="000307BD"/>
    <w:rsid w:val="0003109E"/>
    <w:rsid w:val="000314CF"/>
    <w:rsid w:val="0003191F"/>
    <w:rsid w:val="000322EF"/>
    <w:rsid w:val="00032441"/>
    <w:rsid w:val="000325B7"/>
    <w:rsid w:val="000326C1"/>
    <w:rsid w:val="000334F3"/>
    <w:rsid w:val="000335DA"/>
    <w:rsid w:val="00033679"/>
    <w:rsid w:val="0003374A"/>
    <w:rsid w:val="00033774"/>
    <w:rsid w:val="0003399C"/>
    <w:rsid w:val="0003430E"/>
    <w:rsid w:val="000344C3"/>
    <w:rsid w:val="000345C9"/>
    <w:rsid w:val="00034656"/>
    <w:rsid w:val="00034CA5"/>
    <w:rsid w:val="00035282"/>
    <w:rsid w:val="000357A7"/>
    <w:rsid w:val="00035BB6"/>
    <w:rsid w:val="00036646"/>
    <w:rsid w:val="00036B3E"/>
    <w:rsid w:val="00036E0A"/>
    <w:rsid w:val="00037033"/>
    <w:rsid w:val="0003738C"/>
    <w:rsid w:val="00037610"/>
    <w:rsid w:val="00040EB6"/>
    <w:rsid w:val="00040EE0"/>
    <w:rsid w:val="0004104E"/>
    <w:rsid w:val="000417FB"/>
    <w:rsid w:val="00041942"/>
    <w:rsid w:val="00041BD8"/>
    <w:rsid w:val="000422FF"/>
    <w:rsid w:val="00042466"/>
    <w:rsid w:val="00042AE0"/>
    <w:rsid w:val="00042C68"/>
    <w:rsid w:val="00042DC9"/>
    <w:rsid w:val="00043C0B"/>
    <w:rsid w:val="00044FE3"/>
    <w:rsid w:val="0004602E"/>
    <w:rsid w:val="00046433"/>
    <w:rsid w:val="000464C9"/>
    <w:rsid w:val="000470DE"/>
    <w:rsid w:val="00047781"/>
    <w:rsid w:val="00047A13"/>
    <w:rsid w:val="000506DA"/>
    <w:rsid w:val="00050AEC"/>
    <w:rsid w:val="00050E10"/>
    <w:rsid w:val="000510D2"/>
    <w:rsid w:val="00051163"/>
    <w:rsid w:val="00052185"/>
    <w:rsid w:val="000539F5"/>
    <w:rsid w:val="000542AC"/>
    <w:rsid w:val="000544BA"/>
    <w:rsid w:val="0005453C"/>
    <w:rsid w:val="00054562"/>
    <w:rsid w:val="00054A21"/>
    <w:rsid w:val="00054AB5"/>
    <w:rsid w:val="00054B8E"/>
    <w:rsid w:val="00055A12"/>
    <w:rsid w:val="00055E63"/>
    <w:rsid w:val="00055FAA"/>
    <w:rsid w:val="0005670B"/>
    <w:rsid w:val="00056933"/>
    <w:rsid w:val="00056C45"/>
    <w:rsid w:val="00056D6B"/>
    <w:rsid w:val="000574D3"/>
    <w:rsid w:val="00057B43"/>
    <w:rsid w:val="00057EC4"/>
    <w:rsid w:val="000604F6"/>
    <w:rsid w:val="00060A2C"/>
    <w:rsid w:val="00061411"/>
    <w:rsid w:val="00061681"/>
    <w:rsid w:val="00061B20"/>
    <w:rsid w:val="00061DFC"/>
    <w:rsid w:val="00061E0F"/>
    <w:rsid w:val="00062473"/>
    <w:rsid w:val="0006264A"/>
    <w:rsid w:val="00062A86"/>
    <w:rsid w:val="00062DB8"/>
    <w:rsid w:val="000633D5"/>
    <w:rsid w:val="000644DB"/>
    <w:rsid w:val="000644F1"/>
    <w:rsid w:val="0006488E"/>
    <w:rsid w:val="000653B4"/>
    <w:rsid w:val="00065675"/>
    <w:rsid w:val="00065BF1"/>
    <w:rsid w:val="0006633B"/>
    <w:rsid w:val="000666FC"/>
    <w:rsid w:val="00066EB1"/>
    <w:rsid w:val="000673C8"/>
    <w:rsid w:val="0007001C"/>
    <w:rsid w:val="000703B6"/>
    <w:rsid w:val="0007055A"/>
    <w:rsid w:val="00070974"/>
    <w:rsid w:val="00070D34"/>
    <w:rsid w:val="000713EB"/>
    <w:rsid w:val="000714F4"/>
    <w:rsid w:val="00071788"/>
    <w:rsid w:val="000719BF"/>
    <w:rsid w:val="00071C09"/>
    <w:rsid w:val="00071C16"/>
    <w:rsid w:val="0007245F"/>
    <w:rsid w:val="000730A8"/>
    <w:rsid w:val="000734AB"/>
    <w:rsid w:val="00073E30"/>
    <w:rsid w:val="00074785"/>
    <w:rsid w:val="00074873"/>
    <w:rsid w:val="00074A52"/>
    <w:rsid w:val="000751BF"/>
    <w:rsid w:val="00075EFB"/>
    <w:rsid w:val="00076588"/>
    <w:rsid w:val="00076755"/>
    <w:rsid w:val="00076B12"/>
    <w:rsid w:val="00080442"/>
    <w:rsid w:val="0008059F"/>
    <w:rsid w:val="00080B11"/>
    <w:rsid w:val="000818D0"/>
    <w:rsid w:val="00081AE3"/>
    <w:rsid w:val="00082565"/>
    <w:rsid w:val="00082A97"/>
    <w:rsid w:val="00082EED"/>
    <w:rsid w:val="000835EF"/>
    <w:rsid w:val="00083ABC"/>
    <w:rsid w:val="00084A69"/>
    <w:rsid w:val="00084AE2"/>
    <w:rsid w:val="00084B40"/>
    <w:rsid w:val="00085BF0"/>
    <w:rsid w:val="00085ED2"/>
    <w:rsid w:val="0008742A"/>
    <w:rsid w:val="00087BBE"/>
    <w:rsid w:val="00090BC5"/>
    <w:rsid w:val="00090E6A"/>
    <w:rsid w:val="00091649"/>
    <w:rsid w:val="00091866"/>
    <w:rsid w:val="00092B90"/>
    <w:rsid w:val="00092C35"/>
    <w:rsid w:val="00092FCA"/>
    <w:rsid w:val="000930CD"/>
    <w:rsid w:val="0009363B"/>
    <w:rsid w:val="000939FF"/>
    <w:rsid w:val="00093A0D"/>
    <w:rsid w:val="00094093"/>
    <w:rsid w:val="00094202"/>
    <w:rsid w:val="00094BB8"/>
    <w:rsid w:val="00095D70"/>
    <w:rsid w:val="00096139"/>
    <w:rsid w:val="000978A9"/>
    <w:rsid w:val="000A0200"/>
    <w:rsid w:val="000A0B2E"/>
    <w:rsid w:val="000A0B48"/>
    <w:rsid w:val="000A1FA1"/>
    <w:rsid w:val="000A22C6"/>
    <w:rsid w:val="000A2EBB"/>
    <w:rsid w:val="000A3E61"/>
    <w:rsid w:val="000A4306"/>
    <w:rsid w:val="000A4AC1"/>
    <w:rsid w:val="000A4E4C"/>
    <w:rsid w:val="000A691F"/>
    <w:rsid w:val="000A694F"/>
    <w:rsid w:val="000A7A80"/>
    <w:rsid w:val="000AED1C"/>
    <w:rsid w:val="000B00D3"/>
    <w:rsid w:val="000B02D2"/>
    <w:rsid w:val="000B03AF"/>
    <w:rsid w:val="000B0E88"/>
    <w:rsid w:val="000B15BC"/>
    <w:rsid w:val="000B22A9"/>
    <w:rsid w:val="000B27E6"/>
    <w:rsid w:val="000B2C0E"/>
    <w:rsid w:val="000B3430"/>
    <w:rsid w:val="000B38DD"/>
    <w:rsid w:val="000B49F7"/>
    <w:rsid w:val="000B51B5"/>
    <w:rsid w:val="000B5FD7"/>
    <w:rsid w:val="000B61D7"/>
    <w:rsid w:val="000B6EB7"/>
    <w:rsid w:val="000B7653"/>
    <w:rsid w:val="000B7877"/>
    <w:rsid w:val="000C01B7"/>
    <w:rsid w:val="000C0917"/>
    <w:rsid w:val="000C1295"/>
    <w:rsid w:val="000C278F"/>
    <w:rsid w:val="000C2A4E"/>
    <w:rsid w:val="000C2D8C"/>
    <w:rsid w:val="000C31DF"/>
    <w:rsid w:val="000C34C6"/>
    <w:rsid w:val="000C350E"/>
    <w:rsid w:val="000C3999"/>
    <w:rsid w:val="000C3AF7"/>
    <w:rsid w:val="000C4E64"/>
    <w:rsid w:val="000C536C"/>
    <w:rsid w:val="000C58DF"/>
    <w:rsid w:val="000C5BEE"/>
    <w:rsid w:val="000C5C2C"/>
    <w:rsid w:val="000C60C9"/>
    <w:rsid w:val="000C60EB"/>
    <w:rsid w:val="000C61C2"/>
    <w:rsid w:val="000C6319"/>
    <w:rsid w:val="000C6B29"/>
    <w:rsid w:val="000C719C"/>
    <w:rsid w:val="000C7572"/>
    <w:rsid w:val="000C7665"/>
    <w:rsid w:val="000C7796"/>
    <w:rsid w:val="000C786E"/>
    <w:rsid w:val="000C7F3D"/>
    <w:rsid w:val="000D004D"/>
    <w:rsid w:val="000D0205"/>
    <w:rsid w:val="000D040F"/>
    <w:rsid w:val="000D04BF"/>
    <w:rsid w:val="000D068C"/>
    <w:rsid w:val="000D0869"/>
    <w:rsid w:val="000D147A"/>
    <w:rsid w:val="000D17C9"/>
    <w:rsid w:val="000D3050"/>
    <w:rsid w:val="000D39D4"/>
    <w:rsid w:val="000D3D62"/>
    <w:rsid w:val="000D40F7"/>
    <w:rsid w:val="000D417E"/>
    <w:rsid w:val="000D4391"/>
    <w:rsid w:val="000D44E7"/>
    <w:rsid w:val="000D4912"/>
    <w:rsid w:val="000D5D9D"/>
    <w:rsid w:val="000D6596"/>
    <w:rsid w:val="000D68D8"/>
    <w:rsid w:val="000D6D69"/>
    <w:rsid w:val="000D6F66"/>
    <w:rsid w:val="000E016F"/>
    <w:rsid w:val="000E04C6"/>
    <w:rsid w:val="000E0764"/>
    <w:rsid w:val="000E08B1"/>
    <w:rsid w:val="000E0A40"/>
    <w:rsid w:val="000E0B17"/>
    <w:rsid w:val="000E1367"/>
    <w:rsid w:val="000E16F3"/>
    <w:rsid w:val="000E1C05"/>
    <w:rsid w:val="000E1E0D"/>
    <w:rsid w:val="000E2139"/>
    <w:rsid w:val="000E22CB"/>
    <w:rsid w:val="000E3773"/>
    <w:rsid w:val="000E396D"/>
    <w:rsid w:val="000E3A8B"/>
    <w:rsid w:val="000E4848"/>
    <w:rsid w:val="000E52FB"/>
    <w:rsid w:val="000E5B7B"/>
    <w:rsid w:val="000E5D51"/>
    <w:rsid w:val="000E7102"/>
    <w:rsid w:val="000E7281"/>
    <w:rsid w:val="000E76B4"/>
    <w:rsid w:val="000E7731"/>
    <w:rsid w:val="000F034E"/>
    <w:rsid w:val="000F125B"/>
    <w:rsid w:val="000F1938"/>
    <w:rsid w:val="000F1C33"/>
    <w:rsid w:val="000F23E9"/>
    <w:rsid w:val="000F256F"/>
    <w:rsid w:val="000F2948"/>
    <w:rsid w:val="000F29B6"/>
    <w:rsid w:val="000F29CA"/>
    <w:rsid w:val="000F2EC7"/>
    <w:rsid w:val="000F3030"/>
    <w:rsid w:val="000F3952"/>
    <w:rsid w:val="000F49A6"/>
    <w:rsid w:val="000F4D86"/>
    <w:rsid w:val="000F53D7"/>
    <w:rsid w:val="000F558A"/>
    <w:rsid w:val="000F5977"/>
    <w:rsid w:val="000F6C14"/>
    <w:rsid w:val="000F78CA"/>
    <w:rsid w:val="00100312"/>
    <w:rsid w:val="001018E8"/>
    <w:rsid w:val="00102D62"/>
    <w:rsid w:val="00102F43"/>
    <w:rsid w:val="0010354B"/>
    <w:rsid w:val="00103633"/>
    <w:rsid w:val="00103B33"/>
    <w:rsid w:val="00103B3A"/>
    <w:rsid w:val="00103E38"/>
    <w:rsid w:val="00104595"/>
    <w:rsid w:val="00104E47"/>
    <w:rsid w:val="001053B5"/>
    <w:rsid w:val="00105EDC"/>
    <w:rsid w:val="00107645"/>
    <w:rsid w:val="00107B0F"/>
    <w:rsid w:val="00110EE9"/>
    <w:rsid w:val="00111526"/>
    <w:rsid w:val="0011173D"/>
    <w:rsid w:val="00111788"/>
    <w:rsid w:val="00112912"/>
    <w:rsid w:val="00112C52"/>
    <w:rsid w:val="00112F7B"/>
    <w:rsid w:val="00113019"/>
    <w:rsid w:val="0011355C"/>
    <w:rsid w:val="001139E0"/>
    <w:rsid w:val="001139EA"/>
    <w:rsid w:val="00113A17"/>
    <w:rsid w:val="00113CF7"/>
    <w:rsid w:val="00113F48"/>
    <w:rsid w:val="0011429E"/>
    <w:rsid w:val="0011446B"/>
    <w:rsid w:val="001153AE"/>
    <w:rsid w:val="00115572"/>
    <w:rsid w:val="00115607"/>
    <w:rsid w:val="00115FDE"/>
    <w:rsid w:val="00117330"/>
    <w:rsid w:val="00117790"/>
    <w:rsid w:val="00117C8C"/>
    <w:rsid w:val="00117F4C"/>
    <w:rsid w:val="00120545"/>
    <w:rsid w:val="00120C12"/>
    <w:rsid w:val="00120CC2"/>
    <w:rsid w:val="0012116B"/>
    <w:rsid w:val="00121304"/>
    <w:rsid w:val="00121B84"/>
    <w:rsid w:val="0012201C"/>
    <w:rsid w:val="00122452"/>
    <w:rsid w:val="00122491"/>
    <w:rsid w:val="00122587"/>
    <w:rsid w:val="00122EFD"/>
    <w:rsid w:val="001243B1"/>
    <w:rsid w:val="0012476D"/>
    <w:rsid w:val="0012671C"/>
    <w:rsid w:val="00126B27"/>
    <w:rsid w:val="00126FB1"/>
    <w:rsid w:val="00127B3B"/>
    <w:rsid w:val="00127CCC"/>
    <w:rsid w:val="00127E55"/>
    <w:rsid w:val="0013031A"/>
    <w:rsid w:val="001308CE"/>
    <w:rsid w:val="001308D3"/>
    <w:rsid w:val="00130BED"/>
    <w:rsid w:val="001310BB"/>
    <w:rsid w:val="00131F12"/>
    <w:rsid w:val="0013215F"/>
    <w:rsid w:val="0013233A"/>
    <w:rsid w:val="001323AD"/>
    <w:rsid w:val="001326DD"/>
    <w:rsid w:val="00132CCC"/>
    <w:rsid w:val="00133053"/>
    <w:rsid w:val="00134204"/>
    <w:rsid w:val="001344DB"/>
    <w:rsid w:val="00134835"/>
    <w:rsid w:val="00134A43"/>
    <w:rsid w:val="0013581D"/>
    <w:rsid w:val="001363C8"/>
    <w:rsid w:val="00136F47"/>
    <w:rsid w:val="00137210"/>
    <w:rsid w:val="00137471"/>
    <w:rsid w:val="001379D5"/>
    <w:rsid w:val="00137FC1"/>
    <w:rsid w:val="00140299"/>
    <w:rsid w:val="00140815"/>
    <w:rsid w:val="00140952"/>
    <w:rsid w:val="00140CAA"/>
    <w:rsid w:val="00140E82"/>
    <w:rsid w:val="00140F12"/>
    <w:rsid w:val="00141D8E"/>
    <w:rsid w:val="0014275A"/>
    <w:rsid w:val="001440B5"/>
    <w:rsid w:val="001448B9"/>
    <w:rsid w:val="00146C47"/>
    <w:rsid w:val="00147542"/>
    <w:rsid w:val="001477BD"/>
    <w:rsid w:val="001501BB"/>
    <w:rsid w:val="00150236"/>
    <w:rsid w:val="00150483"/>
    <w:rsid w:val="00150AA2"/>
    <w:rsid w:val="00150E7A"/>
    <w:rsid w:val="00151059"/>
    <w:rsid w:val="001512B3"/>
    <w:rsid w:val="001513C2"/>
    <w:rsid w:val="00151973"/>
    <w:rsid w:val="00151FB9"/>
    <w:rsid w:val="00152160"/>
    <w:rsid w:val="00152171"/>
    <w:rsid w:val="00152286"/>
    <w:rsid w:val="0015273E"/>
    <w:rsid w:val="001527E3"/>
    <w:rsid w:val="0015388D"/>
    <w:rsid w:val="00153D91"/>
    <w:rsid w:val="00153F51"/>
    <w:rsid w:val="00154239"/>
    <w:rsid w:val="0015447B"/>
    <w:rsid w:val="00154673"/>
    <w:rsid w:val="001547B3"/>
    <w:rsid w:val="00155178"/>
    <w:rsid w:val="001553CB"/>
    <w:rsid w:val="001556C7"/>
    <w:rsid w:val="00155ACF"/>
    <w:rsid w:val="0015673E"/>
    <w:rsid w:val="0015685A"/>
    <w:rsid w:val="00156E05"/>
    <w:rsid w:val="00157D93"/>
    <w:rsid w:val="00157E8A"/>
    <w:rsid w:val="00157EB1"/>
    <w:rsid w:val="00160135"/>
    <w:rsid w:val="00160169"/>
    <w:rsid w:val="001606EC"/>
    <w:rsid w:val="00160789"/>
    <w:rsid w:val="001607F7"/>
    <w:rsid w:val="001610D0"/>
    <w:rsid w:val="001612B1"/>
    <w:rsid w:val="00161F2E"/>
    <w:rsid w:val="00162C6D"/>
    <w:rsid w:val="001635BF"/>
    <w:rsid w:val="00164E91"/>
    <w:rsid w:val="00164FFF"/>
    <w:rsid w:val="00165180"/>
    <w:rsid w:val="00165810"/>
    <w:rsid w:val="001658C1"/>
    <w:rsid w:val="00166309"/>
    <w:rsid w:val="00167187"/>
    <w:rsid w:val="0016720B"/>
    <w:rsid w:val="00167286"/>
    <w:rsid w:val="00167A14"/>
    <w:rsid w:val="00170D11"/>
    <w:rsid w:val="001710AA"/>
    <w:rsid w:val="001712C6"/>
    <w:rsid w:val="001727D2"/>
    <w:rsid w:val="001728F4"/>
    <w:rsid w:val="00172F26"/>
    <w:rsid w:val="00172FE4"/>
    <w:rsid w:val="00173153"/>
    <w:rsid w:val="001737A8"/>
    <w:rsid w:val="00173D9A"/>
    <w:rsid w:val="00173E81"/>
    <w:rsid w:val="00174604"/>
    <w:rsid w:val="00174EF8"/>
    <w:rsid w:val="00175095"/>
    <w:rsid w:val="00176C4C"/>
    <w:rsid w:val="0017778E"/>
    <w:rsid w:val="00180097"/>
    <w:rsid w:val="001809E2"/>
    <w:rsid w:val="001812C4"/>
    <w:rsid w:val="0018187C"/>
    <w:rsid w:val="00182849"/>
    <w:rsid w:val="0018330D"/>
    <w:rsid w:val="00183FD6"/>
    <w:rsid w:val="0018426C"/>
    <w:rsid w:val="00184725"/>
    <w:rsid w:val="00185A17"/>
    <w:rsid w:val="00185CB2"/>
    <w:rsid w:val="00185DA5"/>
    <w:rsid w:val="00186BC8"/>
    <w:rsid w:val="00186D31"/>
    <w:rsid w:val="00186E5E"/>
    <w:rsid w:val="00187C64"/>
    <w:rsid w:val="0019014C"/>
    <w:rsid w:val="00190494"/>
    <w:rsid w:val="001912AF"/>
    <w:rsid w:val="00191FDB"/>
    <w:rsid w:val="0019210D"/>
    <w:rsid w:val="00192FAA"/>
    <w:rsid w:val="001932F2"/>
    <w:rsid w:val="001946BB"/>
    <w:rsid w:val="0019479B"/>
    <w:rsid w:val="00194A55"/>
    <w:rsid w:val="00195C3D"/>
    <w:rsid w:val="00195F25"/>
    <w:rsid w:val="001963D8"/>
    <w:rsid w:val="001963F2"/>
    <w:rsid w:val="00196425"/>
    <w:rsid w:val="00196781"/>
    <w:rsid w:val="00196CED"/>
    <w:rsid w:val="00196E5E"/>
    <w:rsid w:val="001971CF"/>
    <w:rsid w:val="00197377"/>
    <w:rsid w:val="001A05CD"/>
    <w:rsid w:val="001A1143"/>
    <w:rsid w:val="001A169C"/>
    <w:rsid w:val="001A16F5"/>
    <w:rsid w:val="001A23B0"/>
    <w:rsid w:val="001A269D"/>
    <w:rsid w:val="001A2850"/>
    <w:rsid w:val="001A29E3"/>
    <w:rsid w:val="001A2D0A"/>
    <w:rsid w:val="001A3DF1"/>
    <w:rsid w:val="001A4CE7"/>
    <w:rsid w:val="001A51DA"/>
    <w:rsid w:val="001A53D5"/>
    <w:rsid w:val="001A5A1D"/>
    <w:rsid w:val="001A6031"/>
    <w:rsid w:val="001A657C"/>
    <w:rsid w:val="001A678F"/>
    <w:rsid w:val="001A708F"/>
    <w:rsid w:val="001A762B"/>
    <w:rsid w:val="001A775B"/>
    <w:rsid w:val="001B0178"/>
    <w:rsid w:val="001B075E"/>
    <w:rsid w:val="001B076F"/>
    <w:rsid w:val="001B0F83"/>
    <w:rsid w:val="001B1BD4"/>
    <w:rsid w:val="001B2F80"/>
    <w:rsid w:val="001B4239"/>
    <w:rsid w:val="001B444E"/>
    <w:rsid w:val="001B4606"/>
    <w:rsid w:val="001B4A16"/>
    <w:rsid w:val="001B4EDA"/>
    <w:rsid w:val="001B5515"/>
    <w:rsid w:val="001B588D"/>
    <w:rsid w:val="001B5B0B"/>
    <w:rsid w:val="001B6582"/>
    <w:rsid w:val="001B687E"/>
    <w:rsid w:val="001B6CA1"/>
    <w:rsid w:val="001C05DC"/>
    <w:rsid w:val="001C0962"/>
    <w:rsid w:val="001C0B05"/>
    <w:rsid w:val="001C0E95"/>
    <w:rsid w:val="001C16BB"/>
    <w:rsid w:val="001C1CC8"/>
    <w:rsid w:val="001C26F9"/>
    <w:rsid w:val="001C2D11"/>
    <w:rsid w:val="001C3052"/>
    <w:rsid w:val="001C4BBD"/>
    <w:rsid w:val="001C4C8B"/>
    <w:rsid w:val="001C4DB2"/>
    <w:rsid w:val="001C4EDF"/>
    <w:rsid w:val="001C4FD9"/>
    <w:rsid w:val="001C5193"/>
    <w:rsid w:val="001C5B20"/>
    <w:rsid w:val="001C7461"/>
    <w:rsid w:val="001C7BFB"/>
    <w:rsid w:val="001D064F"/>
    <w:rsid w:val="001D0A5D"/>
    <w:rsid w:val="001D1459"/>
    <w:rsid w:val="001D22F4"/>
    <w:rsid w:val="001D2894"/>
    <w:rsid w:val="001D2CB4"/>
    <w:rsid w:val="001D2FDA"/>
    <w:rsid w:val="001D320F"/>
    <w:rsid w:val="001D343D"/>
    <w:rsid w:val="001D3915"/>
    <w:rsid w:val="001D3968"/>
    <w:rsid w:val="001D39C4"/>
    <w:rsid w:val="001D47E5"/>
    <w:rsid w:val="001D4DEF"/>
    <w:rsid w:val="001D5C10"/>
    <w:rsid w:val="001D6577"/>
    <w:rsid w:val="001D6D47"/>
    <w:rsid w:val="001D705B"/>
    <w:rsid w:val="001D7B09"/>
    <w:rsid w:val="001E1611"/>
    <w:rsid w:val="001E291F"/>
    <w:rsid w:val="001E2CBA"/>
    <w:rsid w:val="001E2EBB"/>
    <w:rsid w:val="001E2EDA"/>
    <w:rsid w:val="001E31A3"/>
    <w:rsid w:val="001E33E2"/>
    <w:rsid w:val="001E36D1"/>
    <w:rsid w:val="001E390C"/>
    <w:rsid w:val="001E4E78"/>
    <w:rsid w:val="001E54D9"/>
    <w:rsid w:val="001E5602"/>
    <w:rsid w:val="001E5B62"/>
    <w:rsid w:val="001E5BC6"/>
    <w:rsid w:val="001E5F02"/>
    <w:rsid w:val="001F0024"/>
    <w:rsid w:val="001F0381"/>
    <w:rsid w:val="001F0658"/>
    <w:rsid w:val="001F0732"/>
    <w:rsid w:val="001F0B92"/>
    <w:rsid w:val="001F0EE9"/>
    <w:rsid w:val="001F0F02"/>
    <w:rsid w:val="001F18B5"/>
    <w:rsid w:val="001F1E9A"/>
    <w:rsid w:val="001F22A9"/>
    <w:rsid w:val="001F2492"/>
    <w:rsid w:val="001F2D58"/>
    <w:rsid w:val="001F3021"/>
    <w:rsid w:val="001F30D0"/>
    <w:rsid w:val="001F3675"/>
    <w:rsid w:val="001F3832"/>
    <w:rsid w:val="001F3C7C"/>
    <w:rsid w:val="001F46BF"/>
    <w:rsid w:val="001F46FF"/>
    <w:rsid w:val="001F4918"/>
    <w:rsid w:val="001F5D9B"/>
    <w:rsid w:val="001F61C5"/>
    <w:rsid w:val="001F7352"/>
    <w:rsid w:val="001F73AF"/>
    <w:rsid w:val="001F749E"/>
    <w:rsid w:val="001F7753"/>
    <w:rsid w:val="001F79B4"/>
    <w:rsid w:val="001F7BC6"/>
    <w:rsid w:val="002009F6"/>
    <w:rsid w:val="00200ACB"/>
    <w:rsid w:val="00200DB9"/>
    <w:rsid w:val="0020105E"/>
    <w:rsid w:val="00201621"/>
    <w:rsid w:val="00201886"/>
    <w:rsid w:val="002020F8"/>
    <w:rsid w:val="002036E7"/>
    <w:rsid w:val="0020381C"/>
    <w:rsid w:val="00203863"/>
    <w:rsid w:val="0020444A"/>
    <w:rsid w:val="00204B5C"/>
    <w:rsid w:val="0020500E"/>
    <w:rsid w:val="002052F3"/>
    <w:rsid w:val="002065BC"/>
    <w:rsid w:val="00206BF3"/>
    <w:rsid w:val="00206F3A"/>
    <w:rsid w:val="002072CC"/>
    <w:rsid w:val="0020768A"/>
    <w:rsid w:val="00207EFE"/>
    <w:rsid w:val="0021008D"/>
    <w:rsid w:val="002111EA"/>
    <w:rsid w:val="00211374"/>
    <w:rsid w:val="00211849"/>
    <w:rsid w:val="00211A54"/>
    <w:rsid w:val="00211D61"/>
    <w:rsid w:val="002122F1"/>
    <w:rsid w:val="002125F6"/>
    <w:rsid w:val="0021284D"/>
    <w:rsid w:val="00212932"/>
    <w:rsid w:val="002129EF"/>
    <w:rsid w:val="00212A80"/>
    <w:rsid w:val="00213FA2"/>
    <w:rsid w:val="002142DF"/>
    <w:rsid w:val="00214C67"/>
    <w:rsid w:val="00215192"/>
    <w:rsid w:val="002152C9"/>
    <w:rsid w:val="0021662D"/>
    <w:rsid w:val="00216683"/>
    <w:rsid w:val="00216D8D"/>
    <w:rsid w:val="0021765E"/>
    <w:rsid w:val="00217B33"/>
    <w:rsid w:val="0022025F"/>
    <w:rsid w:val="00220853"/>
    <w:rsid w:val="00220DBF"/>
    <w:rsid w:val="00220FB2"/>
    <w:rsid w:val="00221BF4"/>
    <w:rsid w:val="00222749"/>
    <w:rsid w:val="00223188"/>
    <w:rsid w:val="002233A5"/>
    <w:rsid w:val="002238E9"/>
    <w:rsid w:val="00224293"/>
    <w:rsid w:val="0022436F"/>
    <w:rsid w:val="00224486"/>
    <w:rsid w:val="002244B9"/>
    <w:rsid w:val="0022547F"/>
    <w:rsid w:val="002254A1"/>
    <w:rsid w:val="0022589A"/>
    <w:rsid w:val="002269E5"/>
    <w:rsid w:val="00227123"/>
    <w:rsid w:val="00227175"/>
    <w:rsid w:val="002275A7"/>
    <w:rsid w:val="00227A9C"/>
    <w:rsid w:val="00227FDD"/>
    <w:rsid w:val="00230D1E"/>
    <w:rsid w:val="00231053"/>
    <w:rsid w:val="002312F7"/>
    <w:rsid w:val="0023159F"/>
    <w:rsid w:val="00231A0D"/>
    <w:rsid w:val="00231DF6"/>
    <w:rsid w:val="002336BD"/>
    <w:rsid w:val="00233785"/>
    <w:rsid w:val="00233EA4"/>
    <w:rsid w:val="002346EC"/>
    <w:rsid w:val="00234A6E"/>
    <w:rsid w:val="00234DB7"/>
    <w:rsid w:val="002356A0"/>
    <w:rsid w:val="00236877"/>
    <w:rsid w:val="00237617"/>
    <w:rsid w:val="00237661"/>
    <w:rsid w:val="00237D3D"/>
    <w:rsid w:val="00237E44"/>
    <w:rsid w:val="00240884"/>
    <w:rsid w:val="0024091A"/>
    <w:rsid w:val="002425CB"/>
    <w:rsid w:val="00242C81"/>
    <w:rsid w:val="00242D2B"/>
    <w:rsid w:val="002436E3"/>
    <w:rsid w:val="00243AF9"/>
    <w:rsid w:val="00243B29"/>
    <w:rsid w:val="00243C7B"/>
    <w:rsid w:val="00244313"/>
    <w:rsid w:val="00244DEA"/>
    <w:rsid w:val="00244EF4"/>
    <w:rsid w:val="00245005"/>
    <w:rsid w:val="00245418"/>
    <w:rsid w:val="00245506"/>
    <w:rsid w:val="00245AA2"/>
    <w:rsid w:val="00245ECA"/>
    <w:rsid w:val="00245F0B"/>
    <w:rsid w:val="00250544"/>
    <w:rsid w:val="00251BBB"/>
    <w:rsid w:val="00251C61"/>
    <w:rsid w:val="00252263"/>
    <w:rsid w:val="00252376"/>
    <w:rsid w:val="002527E5"/>
    <w:rsid w:val="002528F6"/>
    <w:rsid w:val="002533BE"/>
    <w:rsid w:val="002537AD"/>
    <w:rsid w:val="00253ABA"/>
    <w:rsid w:val="00253C20"/>
    <w:rsid w:val="002542E2"/>
    <w:rsid w:val="002544A5"/>
    <w:rsid w:val="0025458D"/>
    <w:rsid w:val="00254814"/>
    <w:rsid w:val="00254AD5"/>
    <w:rsid w:val="00254BA0"/>
    <w:rsid w:val="00254BE1"/>
    <w:rsid w:val="00254E5E"/>
    <w:rsid w:val="00255A58"/>
    <w:rsid w:val="0025652B"/>
    <w:rsid w:val="00256EDD"/>
    <w:rsid w:val="00256F86"/>
    <w:rsid w:val="00257474"/>
    <w:rsid w:val="00257958"/>
    <w:rsid w:val="002601F1"/>
    <w:rsid w:val="00260681"/>
    <w:rsid w:val="0026137D"/>
    <w:rsid w:val="00261985"/>
    <w:rsid w:val="00261D03"/>
    <w:rsid w:val="00261E1A"/>
    <w:rsid w:val="00261FA7"/>
    <w:rsid w:val="00262146"/>
    <w:rsid w:val="00262E13"/>
    <w:rsid w:val="00262F4A"/>
    <w:rsid w:val="0026364C"/>
    <w:rsid w:val="002638C6"/>
    <w:rsid w:val="002640E8"/>
    <w:rsid w:val="00264103"/>
    <w:rsid w:val="002656D1"/>
    <w:rsid w:val="00266902"/>
    <w:rsid w:val="002670F6"/>
    <w:rsid w:val="002671D6"/>
    <w:rsid w:val="0026747E"/>
    <w:rsid w:val="00267571"/>
    <w:rsid w:val="00267E95"/>
    <w:rsid w:val="00270AD0"/>
    <w:rsid w:val="00270B71"/>
    <w:rsid w:val="00270C09"/>
    <w:rsid w:val="00271739"/>
    <w:rsid w:val="00271875"/>
    <w:rsid w:val="00271B5D"/>
    <w:rsid w:val="00271F06"/>
    <w:rsid w:val="00272396"/>
    <w:rsid w:val="00272D7D"/>
    <w:rsid w:val="0027458C"/>
    <w:rsid w:val="00274BD4"/>
    <w:rsid w:val="00275378"/>
    <w:rsid w:val="002757BB"/>
    <w:rsid w:val="002758EB"/>
    <w:rsid w:val="00276079"/>
    <w:rsid w:val="00276689"/>
    <w:rsid w:val="002766BF"/>
    <w:rsid w:val="00276A32"/>
    <w:rsid w:val="00276D97"/>
    <w:rsid w:val="00276EA3"/>
    <w:rsid w:val="002774A2"/>
    <w:rsid w:val="00277639"/>
    <w:rsid w:val="002805B2"/>
    <w:rsid w:val="0028079D"/>
    <w:rsid w:val="0028196E"/>
    <w:rsid w:val="00281AC2"/>
    <w:rsid w:val="002828CB"/>
    <w:rsid w:val="00282A8A"/>
    <w:rsid w:val="00282FC8"/>
    <w:rsid w:val="00283151"/>
    <w:rsid w:val="00283904"/>
    <w:rsid w:val="00283C0B"/>
    <w:rsid w:val="00285170"/>
    <w:rsid w:val="00285940"/>
    <w:rsid w:val="002859B0"/>
    <w:rsid w:val="00285FB7"/>
    <w:rsid w:val="00286EA6"/>
    <w:rsid w:val="0028776A"/>
    <w:rsid w:val="00287D0A"/>
    <w:rsid w:val="00290855"/>
    <w:rsid w:val="00290CA7"/>
    <w:rsid w:val="00290D3E"/>
    <w:rsid w:val="00290F6A"/>
    <w:rsid w:val="00290FB4"/>
    <w:rsid w:val="0029128E"/>
    <w:rsid w:val="002914C4"/>
    <w:rsid w:val="002915A8"/>
    <w:rsid w:val="00291851"/>
    <w:rsid w:val="0029207A"/>
    <w:rsid w:val="002935A6"/>
    <w:rsid w:val="00293D57"/>
    <w:rsid w:val="00293E58"/>
    <w:rsid w:val="002943A9"/>
    <w:rsid w:val="00294593"/>
    <w:rsid w:val="00294CAB"/>
    <w:rsid w:val="00294F85"/>
    <w:rsid w:val="002952DB"/>
    <w:rsid w:val="00295750"/>
    <w:rsid w:val="0029582A"/>
    <w:rsid w:val="00295AF7"/>
    <w:rsid w:val="00295BE7"/>
    <w:rsid w:val="00295CB9"/>
    <w:rsid w:val="002968E0"/>
    <w:rsid w:val="002975EC"/>
    <w:rsid w:val="00297712"/>
    <w:rsid w:val="00297995"/>
    <w:rsid w:val="002A0717"/>
    <w:rsid w:val="002A0968"/>
    <w:rsid w:val="002A178B"/>
    <w:rsid w:val="002A1A19"/>
    <w:rsid w:val="002A1B7B"/>
    <w:rsid w:val="002A2067"/>
    <w:rsid w:val="002A21FC"/>
    <w:rsid w:val="002A364E"/>
    <w:rsid w:val="002A38F1"/>
    <w:rsid w:val="002A4A8A"/>
    <w:rsid w:val="002A4AF9"/>
    <w:rsid w:val="002A57DA"/>
    <w:rsid w:val="002A65A9"/>
    <w:rsid w:val="002A6A0C"/>
    <w:rsid w:val="002A6F26"/>
    <w:rsid w:val="002A7CA3"/>
    <w:rsid w:val="002B0216"/>
    <w:rsid w:val="002B0433"/>
    <w:rsid w:val="002B067C"/>
    <w:rsid w:val="002B1355"/>
    <w:rsid w:val="002B19C1"/>
    <w:rsid w:val="002B290B"/>
    <w:rsid w:val="002B3FEC"/>
    <w:rsid w:val="002B418B"/>
    <w:rsid w:val="002B44F2"/>
    <w:rsid w:val="002B49E3"/>
    <w:rsid w:val="002B506E"/>
    <w:rsid w:val="002B509E"/>
    <w:rsid w:val="002B55A1"/>
    <w:rsid w:val="002B5967"/>
    <w:rsid w:val="002B5CD6"/>
    <w:rsid w:val="002B5D11"/>
    <w:rsid w:val="002B6074"/>
    <w:rsid w:val="002B647D"/>
    <w:rsid w:val="002B664F"/>
    <w:rsid w:val="002B66E7"/>
    <w:rsid w:val="002B6727"/>
    <w:rsid w:val="002B6830"/>
    <w:rsid w:val="002B6A80"/>
    <w:rsid w:val="002B6E73"/>
    <w:rsid w:val="002C141B"/>
    <w:rsid w:val="002C17C9"/>
    <w:rsid w:val="002C1BF7"/>
    <w:rsid w:val="002C1BF9"/>
    <w:rsid w:val="002C1E0C"/>
    <w:rsid w:val="002C385B"/>
    <w:rsid w:val="002C4597"/>
    <w:rsid w:val="002C4A0F"/>
    <w:rsid w:val="002C4AD4"/>
    <w:rsid w:val="002C4F5D"/>
    <w:rsid w:val="002C4F63"/>
    <w:rsid w:val="002C56F4"/>
    <w:rsid w:val="002C5842"/>
    <w:rsid w:val="002C5C28"/>
    <w:rsid w:val="002C5EB2"/>
    <w:rsid w:val="002C6464"/>
    <w:rsid w:val="002C6BC8"/>
    <w:rsid w:val="002D0663"/>
    <w:rsid w:val="002D13D2"/>
    <w:rsid w:val="002D162C"/>
    <w:rsid w:val="002D35CB"/>
    <w:rsid w:val="002D4244"/>
    <w:rsid w:val="002D42DE"/>
    <w:rsid w:val="002D4A65"/>
    <w:rsid w:val="002D5CCF"/>
    <w:rsid w:val="002D6EF2"/>
    <w:rsid w:val="002D75DA"/>
    <w:rsid w:val="002D7757"/>
    <w:rsid w:val="002D78E4"/>
    <w:rsid w:val="002E009B"/>
    <w:rsid w:val="002E0285"/>
    <w:rsid w:val="002E05C9"/>
    <w:rsid w:val="002E127E"/>
    <w:rsid w:val="002E137B"/>
    <w:rsid w:val="002E1509"/>
    <w:rsid w:val="002E1C84"/>
    <w:rsid w:val="002E2086"/>
    <w:rsid w:val="002E2BE9"/>
    <w:rsid w:val="002E3203"/>
    <w:rsid w:val="002E34DB"/>
    <w:rsid w:val="002E39C1"/>
    <w:rsid w:val="002E3B98"/>
    <w:rsid w:val="002E3F85"/>
    <w:rsid w:val="002E422B"/>
    <w:rsid w:val="002E4D66"/>
    <w:rsid w:val="002E5644"/>
    <w:rsid w:val="002E5DEE"/>
    <w:rsid w:val="002E6A5B"/>
    <w:rsid w:val="002E7392"/>
    <w:rsid w:val="002E7C89"/>
    <w:rsid w:val="002F041D"/>
    <w:rsid w:val="002F0442"/>
    <w:rsid w:val="002F0F3F"/>
    <w:rsid w:val="002F2553"/>
    <w:rsid w:val="002F2982"/>
    <w:rsid w:val="002F2D25"/>
    <w:rsid w:val="002F3A77"/>
    <w:rsid w:val="002F3D38"/>
    <w:rsid w:val="002F3EDD"/>
    <w:rsid w:val="002F4781"/>
    <w:rsid w:val="002F6555"/>
    <w:rsid w:val="002F6990"/>
    <w:rsid w:val="002F6EBD"/>
    <w:rsid w:val="002F71B3"/>
    <w:rsid w:val="002F7DE3"/>
    <w:rsid w:val="003004C1"/>
    <w:rsid w:val="003007D6"/>
    <w:rsid w:val="00300AC4"/>
    <w:rsid w:val="00300B5D"/>
    <w:rsid w:val="00301223"/>
    <w:rsid w:val="00301FCD"/>
    <w:rsid w:val="00302177"/>
    <w:rsid w:val="00302912"/>
    <w:rsid w:val="00302934"/>
    <w:rsid w:val="00302ADB"/>
    <w:rsid w:val="00302B41"/>
    <w:rsid w:val="0030317E"/>
    <w:rsid w:val="00303432"/>
    <w:rsid w:val="00304376"/>
    <w:rsid w:val="00304453"/>
    <w:rsid w:val="003045BD"/>
    <w:rsid w:val="003051A9"/>
    <w:rsid w:val="003056AB"/>
    <w:rsid w:val="00305846"/>
    <w:rsid w:val="00305DFD"/>
    <w:rsid w:val="0030639F"/>
    <w:rsid w:val="00306B8A"/>
    <w:rsid w:val="00306DFA"/>
    <w:rsid w:val="00307A74"/>
    <w:rsid w:val="00310951"/>
    <w:rsid w:val="00310BAB"/>
    <w:rsid w:val="00310BAC"/>
    <w:rsid w:val="0031117F"/>
    <w:rsid w:val="00311A2B"/>
    <w:rsid w:val="0031214F"/>
    <w:rsid w:val="0031285F"/>
    <w:rsid w:val="00312C49"/>
    <w:rsid w:val="00312CDD"/>
    <w:rsid w:val="00312F88"/>
    <w:rsid w:val="003131D5"/>
    <w:rsid w:val="003137DE"/>
    <w:rsid w:val="00313938"/>
    <w:rsid w:val="00314642"/>
    <w:rsid w:val="00315480"/>
    <w:rsid w:val="00315AEE"/>
    <w:rsid w:val="00315F77"/>
    <w:rsid w:val="00316C15"/>
    <w:rsid w:val="00317F80"/>
    <w:rsid w:val="003213C7"/>
    <w:rsid w:val="003215C2"/>
    <w:rsid w:val="003224C1"/>
    <w:rsid w:val="003228B6"/>
    <w:rsid w:val="00322EF6"/>
    <w:rsid w:val="00323390"/>
    <w:rsid w:val="0032484D"/>
    <w:rsid w:val="00324BC6"/>
    <w:rsid w:val="00324D9B"/>
    <w:rsid w:val="00324E70"/>
    <w:rsid w:val="003256BE"/>
    <w:rsid w:val="00325891"/>
    <w:rsid w:val="00326B91"/>
    <w:rsid w:val="00326BB4"/>
    <w:rsid w:val="00327540"/>
    <w:rsid w:val="003275AF"/>
    <w:rsid w:val="00327D19"/>
    <w:rsid w:val="00330E81"/>
    <w:rsid w:val="00331050"/>
    <w:rsid w:val="00331EA7"/>
    <w:rsid w:val="00331ED5"/>
    <w:rsid w:val="0033253B"/>
    <w:rsid w:val="003327B5"/>
    <w:rsid w:val="00332977"/>
    <w:rsid w:val="00332A46"/>
    <w:rsid w:val="00332B4D"/>
    <w:rsid w:val="0033338A"/>
    <w:rsid w:val="0033397F"/>
    <w:rsid w:val="0033399B"/>
    <w:rsid w:val="00333BA8"/>
    <w:rsid w:val="00334136"/>
    <w:rsid w:val="00334734"/>
    <w:rsid w:val="00334E9A"/>
    <w:rsid w:val="00335031"/>
    <w:rsid w:val="00335401"/>
    <w:rsid w:val="003359CA"/>
    <w:rsid w:val="00335AD4"/>
    <w:rsid w:val="003363A1"/>
    <w:rsid w:val="00336698"/>
    <w:rsid w:val="003369D3"/>
    <w:rsid w:val="003378C6"/>
    <w:rsid w:val="00340978"/>
    <w:rsid w:val="0034110D"/>
    <w:rsid w:val="0034139D"/>
    <w:rsid w:val="00341647"/>
    <w:rsid w:val="00341720"/>
    <w:rsid w:val="00341E96"/>
    <w:rsid w:val="003421CD"/>
    <w:rsid w:val="003431D1"/>
    <w:rsid w:val="003437C8"/>
    <w:rsid w:val="00343961"/>
    <w:rsid w:val="0034497D"/>
    <w:rsid w:val="00344ECD"/>
    <w:rsid w:val="00345411"/>
    <w:rsid w:val="003456C5"/>
    <w:rsid w:val="00345A5B"/>
    <w:rsid w:val="00346314"/>
    <w:rsid w:val="00346631"/>
    <w:rsid w:val="00346A57"/>
    <w:rsid w:val="00346A9E"/>
    <w:rsid w:val="00346D0D"/>
    <w:rsid w:val="00346E1F"/>
    <w:rsid w:val="00346E30"/>
    <w:rsid w:val="00346FEC"/>
    <w:rsid w:val="00347682"/>
    <w:rsid w:val="00347998"/>
    <w:rsid w:val="00347A85"/>
    <w:rsid w:val="00347E18"/>
    <w:rsid w:val="00347EC7"/>
    <w:rsid w:val="00350340"/>
    <w:rsid w:val="00351014"/>
    <w:rsid w:val="00351DB5"/>
    <w:rsid w:val="00352B96"/>
    <w:rsid w:val="00352BD3"/>
    <w:rsid w:val="003534D7"/>
    <w:rsid w:val="003534F5"/>
    <w:rsid w:val="0035355D"/>
    <w:rsid w:val="00354D98"/>
    <w:rsid w:val="00355587"/>
    <w:rsid w:val="00355824"/>
    <w:rsid w:val="00357083"/>
    <w:rsid w:val="00357086"/>
    <w:rsid w:val="003577CE"/>
    <w:rsid w:val="0036004E"/>
    <w:rsid w:val="0036034B"/>
    <w:rsid w:val="0036049B"/>
    <w:rsid w:val="003604A9"/>
    <w:rsid w:val="00360888"/>
    <w:rsid w:val="003608B3"/>
    <w:rsid w:val="00360925"/>
    <w:rsid w:val="00361AB8"/>
    <w:rsid w:val="00361BCB"/>
    <w:rsid w:val="0036225D"/>
    <w:rsid w:val="00362AF4"/>
    <w:rsid w:val="00362CAD"/>
    <w:rsid w:val="003644CA"/>
    <w:rsid w:val="00365204"/>
    <w:rsid w:val="0036529B"/>
    <w:rsid w:val="00366521"/>
    <w:rsid w:val="00366C65"/>
    <w:rsid w:val="00366C81"/>
    <w:rsid w:val="003703EF"/>
    <w:rsid w:val="00371044"/>
    <w:rsid w:val="00371A75"/>
    <w:rsid w:val="00371F25"/>
    <w:rsid w:val="00372704"/>
    <w:rsid w:val="00372F9A"/>
    <w:rsid w:val="0037318D"/>
    <w:rsid w:val="0037338B"/>
    <w:rsid w:val="003736C5"/>
    <w:rsid w:val="0037374B"/>
    <w:rsid w:val="00373CF8"/>
    <w:rsid w:val="0037411C"/>
    <w:rsid w:val="003747B2"/>
    <w:rsid w:val="00374E33"/>
    <w:rsid w:val="003750D5"/>
    <w:rsid w:val="003756DF"/>
    <w:rsid w:val="0037582E"/>
    <w:rsid w:val="00375E24"/>
    <w:rsid w:val="003766C5"/>
    <w:rsid w:val="00376A40"/>
    <w:rsid w:val="00376AC2"/>
    <w:rsid w:val="0037769C"/>
    <w:rsid w:val="0037788C"/>
    <w:rsid w:val="00380A9B"/>
    <w:rsid w:val="003815CE"/>
    <w:rsid w:val="00381649"/>
    <w:rsid w:val="00381924"/>
    <w:rsid w:val="00381BD8"/>
    <w:rsid w:val="00381F74"/>
    <w:rsid w:val="003822AD"/>
    <w:rsid w:val="003829A4"/>
    <w:rsid w:val="00382B83"/>
    <w:rsid w:val="00382CB4"/>
    <w:rsid w:val="00383DB3"/>
    <w:rsid w:val="00383DB7"/>
    <w:rsid w:val="00383E62"/>
    <w:rsid w:val="003841E3"/>
    <w:rsid w:val="00384629"/>
    <w:rsid w:val="003847F7"/>
    <w:rsid w:val="0038493C"/>
    <w:rsid w:val="00384C09"/>
    <w:rsid w:val="00385070"/>
    <w:rsid w:val="0038549D"/>
    <w:rsid w:val="003858B9"/>
    <w:rsid w:val="003859E1"/>
    <w:rsid w:val="00385D4E"/>
    <w:rsid w:val="00385FD7"/>
    <w:rsid w:val="00386754"/>
    <w:rsid w:val="0038707D"/>
    <w:rsid w:val="0038724E"/>
    <w:rsid w:val="0039049B"/>
    <w:rsid w:val="00391311"/>
    <w:rsid w:val="003923AC"/>
    <w:rsid w:val="00392E26"/>
    <w:rsid w:val="00393441"/>
    <w:rsid w:val="0039357F"/>
    <w:rsid w:val="00393AE0"/>
    <w:rsid w:val="00393F3F"/>
    <w:rsid w:val="00394719"/>
    <w:rsid w:val="00395086"/>
    <w:rsid w:val="00396296"/>
    <w:rsid w:val="00396E0E"/>
    <w:rsid w:val="00396EB2"/>
    <w:rsid w:val="0039734F"/>
    <w:rsid w:val="00397A30"/>
    <w:rsid w:val="003A0DA8"/>
    <w:rsid w:val="003A122F"/>
    <w:rsid w:val="003A19E1"/>
    <w:rsid w:val="003A1CC2"/>
    <w:rsid w:val="003A26FF"/>
    <w:rsid w:val="003A2E4D"/>
    <w:rsid w:val="003A35BD"/>
    <w:rsid w:val="003A3B41"/>
    <w:rsid w:val="003A3DA1"/>
    <w:rsid w:val="003A4846"/>
    <w:rsid w:val="003A4960"/>
    <w:rsid w:val="003A53D6"/>
    <w:rsid w:val="003A53EE"/>
    <w:rsid w:val="003A5470"/>
    <w:rsid w:val="003A57E6"/>
    <w:rsid w:val="003A634A"/>
    <w:rsid w:val="003A6F85"/>
    <w:rsid w:val="003A6FF4"/>
    <w:rsid w:val="003A71D3"/>
    <w:rsid w:val="003A745A"/>
    <w:rsid w:val="003A7BB0"/>
    <w:rsid w:val="003A7D9C"/>
    <w:rsid w:val="003A7F4F"/>
    <w:rsid w:val="003B057C"/>
    <w:rsid w:val="003B0665"/>
    <w:rsid w:val="003B0715"/>
    <w:rsid w:val="003B08CC"/>
    <w:rsid w:val="003B09E0"/>
    <w:rsid w:val="003B1A4A"/>
    <w:rsid w:val="003B20C2"/>
    <w:rsid w:val="003B23E2"/>
    <w:rsid w:val="003B24CE"/>
    <w:rsid w:val="003B2895"/>
    <w:rsid w:val="003B2CE2"/>
    <w:rsid w:val="003B30BF"/>
    <w:rsid w:val="003B3792"/>
    <w:rsid w:val="003B37E2"/>
    <w:rsid w:val="003B3D9D"/>
    <w:rsid w:val="003B4367"/>
    <w:rsid w:val="003B4F59"/>
    <w:rsid w:val="003B512E"/>
    <w:rsid w:val="003B526F"/>
    <w:rsid w:val="003B56B5"/>
    <w:rsid w:val="003B593B"/>
    <w:rsid w:val="003B615E"/>
    <w:rsid w:val="003B62B3"/>
    <w:rsid w:val="003B69DF"/>
    <w:rsid w:val="003B6FA2"/>
    <w:rsid w:val="003B766C"/>
    <w:rsid w:val="003B7AD3"/>
    <w:rsid w:val="003C051F"/>
    <w:rsid w:val="003C0E27"/>
    <w:rsid w:val="003C0F21"/>
    <w:rsid w:val="003C11A1"/>
    <w:rsid w:val="003C1276"/>
    <w:rsid w:val="003C1458"/>
    <w:rsid w:val="003C148D"/>
    <w:rsid w:val="003C1CF2"/>
    <w:rsid w:val="003C1E21"/>
    <w:rsid w:val="003C1EBE"/>
    <w:rsid w:val="003C1F3D"/>
    <w:rsid w:val="003C21FE"/>
    <w:rsid w:val="003C3583"/>
    <w:rsid w:val="003C3BEB"/>
    <w:rsid w:val="003C3F66"/>
    <w:rsid w:val="003C5A4E"/>
    <w:rsid w:val="003C5E63"/>
    <w:rsid w:val="003C684C"/>
    <w:rsid w:val="003C6B36"/>
    <w:rsid w:val="003C74F8"/>
    <w:rsid w:val="003C78C9"/>
    <w:rsid w:val="003D0DCF"/>
    <w:rsid w:val="003D1108"/>
    <w:rsid w:val="003D1309"/>
    <w:rsid w:val="003D194F"/>
    <w:rsid w:val="003D2114"/>
    <w:rsid w:val="003D215D"/>
    <w:rsid w:val="003D27B6"/>
    <w:rsid w:val="003D321D"/>
    <w:rsid w:val="003D357D"/>
    <w:rsid w:val="003D3778"/>
    <w:rsid w:val="003D4077"/>
    <w:rsid w:val="003D437E"/>
    <w:rsid w:val="003D4587"/>
    <w:rsid w:val="003D4761"/>
    <w:rsid w:val="003D4972"/>
    <w:rsid w:val="003D4B97"/>
    <w:rsid w:val="003D679E"/>
    <w:rsid w:val="003D6C61"/>
    <w:rsid w:val="003D7253"/>
    <w:rsid w:val="003E067E"/>
    <w:rsid w:val="003E092D"/>
    <w:rsid w:val="003E12BB"/>
    <w:rsid w:val="003E1ADB"/>
    <w:rsid w:val="003E2350"/>
    <w:rsid w:val="003E278B"/>
    <w:rsid w:val="003E27A6"/>
    <w:rsid w:val="003E297B"/>
    <w:rsid w:val="003E30FE"/>
    <w:rsid w:val="003E3841"/>
    <w:rsid w:val="003E4126"/>
    <w:rsid w:val="003E5709"/>
    <w:rsid w:val="003E5F61"/>
    <w:rsid w:val="003E5FE0"/>
    <w:rsid w:val="003E728F"/>
    <w:rsid w:val="003E7794"/>
    <w:rsid w:val="003F0903"/>
    <w:rsid w:val="003F09F2"/>
    <w:rsid w:val="003F0F84"/>
    <w:rsid w:val="003F16C5"/>
    <w:rsid w:val="003F16E0"/>
    <w:rsid w:val="003F1890"/>
    <w:rsid w:val="003F1917"/>
    <w:rsid w:val="003F1F8A"/>
    <w:rsid w:val="003F20B9"/>
    <w:rsid w:val="003F3491"/>
    <w:rsid w:val="003F3B32"/>
    <w:rsid w:val="003F3D3F"/>
    <w:rsid w:val="003F3D68"/>
    <w:rsid w:val="003F6631"/>
    <w:rsid w:val="003F6859"/>
    <w:rsid w:val="003F7C48"/>
    <w:rsid w:val="003F7D36"/>
    <w:rsid w:val="003F7E22"/>
    <w:rsid w:val="00400C08"/>
    <w:rsid w:val="00400C4B"/>
    <w:rsid w:val="00400D9C"/>
    <w:rsid w:val="00400E1C"/>
    <w:rsid w:val="0040130A"/>
    <w:rsid w:val="004014E5"/>
    <w:rsid w:val="0040158D"/>
    <w:rsid w:val="00401726"/>
    <w:rsid w:val="00401A32"/>
    <w:rsid w:val="004023D2"/>
    <w:rsid w:val="00402512"/>
    <w:rsid w:val="00402F25"/>
    <w:rsid w:val="00403647"/>
    <w:rsid w:val="00403716"/>
    <w:rsid w:val="00403E65"/>
    <w:rsid w:val="004047EE"/>
    <w:rsid w:val="0040515B"/>
    <w:rsid w:val="004063CC"/>
    <w:rsid w:val="00406DEB"/>
    <w:rsid w:val="004073AB"/>
    <w:rsid w:val="00407AF5"/>
    <w:rsid w:val="00407D02"/>
    <w:rsid w:val="00410324"/>
    <w:rsid w:val="00410425"/>
    <w:rsid w:val="00410486"/>
    <w:rsid w:val="00411AB1"/>
    <w:rsid w:val="004120AB"/>
    <w:rsid w:val="00413029"/>
    <w:rsid w:val="0041360F"/>
    <w:rsid w:val="00413E84"/>
    <w:rsid w:val="00414159"/>
    <w:rsid w:val="00414B21"/>
    <w:rsid w:val="00414EC8"/>
    <w:rsid w:val="00414EF8"/>
    <w:rsid w:val="00415171"/>
    <w:rsid w:val="0041607F"/>
    <w:rsid w:val="0041752D"/>
    <w:rsid w:val="004203CB"/>
    <w:rsid w:val="00420AC5"/>
    <w:rsid w:val="00421929"/>
    <w:rsid w:val="00422940"/>
    <w:rsid w:val="00423924"/>
    <w:rsid w:val="00423A18"/>
    <w:rsid w:val="00424B64"/>
    <w:rsid w:val="00424C8A"/>
    <w:rsid w:val="00424CB3"/>
    <w:rsid w:val="00424E64"/>
    <w:rsid w:val="00424FE0"/>
    <w:rsid w:val="004251A2"/>
    <w:rsid w:val="00425244"/>
    <w:rsid w:val="0042543C"/>
    <w:rsid w:val="004262C7"/>
    <w:rsid w:val="0042690B"/>
    <w:rsid w:val="0042720D"/>
    <w:rsid w:val="004274DA"/>
    <w:rsid w:val="0042767C"/>
    <w:rsid w:val="00430290"/>
    <w:rsid w:val="00430722"/>
    <w:rsid w:val="00430735"/>
    <w:rsid w:val="00430CF0"/>
    <w:rsid w:val="004310FB"/>
    <w:rsid w:val="004311AB"/>
    <w:rsid w:val="00431714"/>
    <w:rsid w:val="00431919"/>
    <w:rsid w:val="004324C2"/>
    <w:rsid w:val="00432F08"/>
    <w:rsid w:val="00433632"/>
    <w:rsid w:val="00433A11"/>
    <w:rsid w:val="004343FA"/>
    <w:rsid w:val="004345EF"/>
    <w:rsid w:val="004346D1"/>
    <w:rsid w:val="004349DE"/>
    <w:rsid w:val="00434A0F"/>
    <w:rsid w:val="00434AF3"/>
    <w:rsid w:val="00434F9C"/>
    <w:rsid w:val="0043543D"/>
    <w:rsid w:val="004357B8"/>
    <w:rsid w:val="004357F9"/>
    <w:rsid w:val="00436642"/>
    <w:rsid w:val="00436EB9"/>
    <w:rsid w:val="0043710D"/>
    <w:rsid w:val="004372EA"/>
    <w:rsid w:val="00437777"/>
    <w:rsid w:val="00437A47"/>
    <w:rsid w:val="00441380"/>
    <w:rsid w:val="0044174C"/>
    <w:rsid w:val="00443C4C"/>
    <w:rsid w:val="0044550D"/>
    <w:rsid w:val="00445DEA"/>
    <w:rsid w:val="00445E28"/>
    <w:rsid w:val="0044633C"/>
    <w:rsid w:val="00446362"/>
    <w:rsid w:val="00446565"/>
    <w:rsid w:val="0044711F"/>
    <w:rsid w:val="00447286"/>
    <w:rsid w:val="00447876"/>
    <w:rsid w:val="00447E3D"/>
    <w:rsid w:val="00447E8A"/>
    <w:rsid w:val="0045049B"/>
    <w:rsid w:val="004506CF"/>
    <w:rsid w:val="0045076A"/>
    <w:rsid w:val="00450E9F"/>
    <w:rsid w:val="0045107E"/>
    <w:rsid w:val="00451313"/>
    <w:rsid w:val="0045175D"/>
    <w:rsid w:val="00451917"/>
    <w:rsid w:val="00451ECB"/>
    <w:rsid w:val="0045234D"/>
    <w:rsid w:val="00452EAE"/>
    <w:rsid w:val="0045319F"/>
    <w:rsid w:val="004543C3"/>
    <w:rsid w:val="004561BE"/>
    <w:rsid w:val="00456965"/>
    <w:rsid w:val="004579EF"/>
    <w:rsid w:val="00460043"/>
    <w:rsid w:val="0046149B"/>
    <w:rsid w:val="00461C3D"/>
    <w:rsid w:val="004628AC"/>
    <w:rsid w:val="004637B3"/>
    <w:rsid w:val="00464159"/>
    <w:rsid w:val="004645DE"/>
    <w:rsid w:val="00464785"/>
    <w:rsid w:val="00465131"/>
    <w:rsid w:val="004653E1"/>
    <w:rsid w:val="0046551D"/>
    <w:rsid w:val="00465842"/>
    <w:rsid w:val="00465FD6"/>
    <w:rsid w:val="0046602B"/>
    <w:rsid w:val="00466F4F"/>
    <w:rsid w:val="00467956"/>
    <w:rsid w:val="00467A85"/>
    <w:rsid w:val="00467BAE"/>
    <w:rsid w:val="004700B4"/>
    <w:rsid w:val="00470691"/>
    <w:rsid w:val="004707ED"/>
    <w:rsid w:val="00470DC7"/>
    <w:rsid w:val="00471D48"/>
    <w:rsid w:val="0047230E"/>
    <w:rsid w:val="00474C2F"/>
    <w:rsid w:val="004759D0"/>
    <w:rsid w:val="00475F46"/>
    <w:rsid w:val="00476D98"/>
    <w:rsid w:val="004771AB"/>
    <w:rsid w:val="00477617"/>
    <w:rsid w:val="00480379"/>
    <w:rsid w:val="0048041D"/>
    <w:rsid w:val="00481B7E"/>
    <w:rsid w:val="00481CE0"/>
    <w:rsid w:val="00482343"/>
    <w:rsid w:val="00482CD6"/>
    <w:rsid w:val="00483056"/>
    <w:rsid w:val="004830F1"/>
    <w:rsid w:val="004833EB"/>
    <w:rsid w:val="00483956"/>
    <w:rsid w:val="00483C97"/>
    <w:rsid w:val="00484060"/>
    <w:rsid w:val="00484121"/>
    <w:rsid w:val="004842D6"/>
    <w:rsid w:val="004849F0"/>
    <w:rsid w:val="00485024"/>
    <w:rsid w:val="004856C1"/>
    <w:rsid w:val="004863DE"/>
    <w:rsid w:val="004907D9"/>
    <w:rsid w:val="00490BE7"/>
    <w:rsid w:val="00490C06"/>
    <w:rsid w:val="0049107B"/>
    <w:rsid w:val="0049111B"/>
    <w:rsid w:val="004916CB"/>
    <w:rsid w:val="00491B1C"/>
    <w:rsid w:val="00491E44"/>
    <w:rsid w:val="00491FD0"/>
    <w:rsid w:val="00492716"/>
    <w:rsid w:val="0049288E"/>
    <w:rsid w:val="00492A9A"/>
    <w:rsid w:val="0049395A"/>
    <w:rsid w:val="004939AA"/>
    <w:rsid w:val="004939D9"/>
    <w:rsid w:val="00493D7E"/>
    <w:rsid w:val="00493E51"/>
    <w:rsid w:val="00493EF2"/>
    <w:rsid w:val="004949B9"/>
    <w:rsid w:val="0049544F"/>
    <w:rsid w:val="00495909"/>
    <w:rsid w:val="00495B76"/>
    <w:rsid w:val="00496A61"/>
    <w:rsid w:val="00496E27"/>
    <w:rsid w:val="00496EF4"/>
    <w:rsid w:val="00496FF8"/>
    <w:rsid w:val="0049701C"/>
    <w:rsid w:val="0049741D"/>
    <w:rsid w:val="004975CF"/>
    <w:rsid w:val="00497C69"/>
    <w:rsid w:val="004A0063"/>
    <w:rsid w:val="004A0257"/>
    <w:rsid w:val="004A13C3"/>
    <w:rsid w:val="004A1961"/>
    <w:rsid w:val="004A212C"/>
    <w:rsid w:val="004A244E"/>
    <w:rsid w:val="004A2B22"/>
    <w:rsid w:val="004A2CE0"/>
    <w:rsid w:val="004A2DB3"/>
    <w:rsid w:val="004A340A"/>
    <w:rsid w:val="004A3625"/>
    <w:rsid w:val="004A3886"/>
    <w:rsid w:val="004A3E8B"/>
    <w:rsid w:val="004A4AAB"/>
    <w:rsid w:val="004A5443"/>
    <w:rsid w:val="004A6605"/>
    <w:rsid w:val="004A6743"/>
    <w:rsid w:val="004A6D6A"/>
    <w:rsid w:val="004A6E6A"/>
    <w:rsid w:val="004A733B"/>
    <w:rsid w:val="004A75F3"/>
    <w:rsid w:val="004A7CB8"/>
    <w:rsid w:val="004B0A92"/>
    <w:rsid w:val="004B0E42"/>
    <w:rsid w:val="004B0EF4"/>
    <w:rsid w:val="004B13FF"/>
    <w:rsid w:val="004B3024"/>
    <w:rsid w:val="004B32D1"/>
    <w:rsid w:val="004B3BDA"/>
    <w:rsid w:val="004B3E6C"/>
    <w:rsid w:val="004B58EB"/>
    <w:rsid w:val="004B592F"/>
    <w:rsid w:val="004B5DB8"/>
    <w:rsid w:val="004B6166"/>
    <w:rsid w:val="004B67F8"/>
    <w:rsid w:val="004B6A51"/>
    <w:rsid w:val="004B705F"/>
    <w:rsid w:val="004B73FF"/>
    <w:rsid w:val="004C09D3"/>
    <w:rsid w:val="004C0C33"/>
    <w:rsid w:val="004C0CFC"/>
    <w:rsid w:val="004C0D24"/>
    <w:rsid w:val="004C0E5D"/>
    <w:rsid w:val="004C11D5"/>
    <w:rsid w:val="004C1A80"/>
    <w:rsid w:val="004C24A6"/>
    <w:rsid w:val="004C28BC"/>
    <w:rsid w:val="004C2938"/>
    <w:rsid w:val="004C2C49"/>
    <w:rsid w:val="004C2E97"/>
    <w:rsid w:val="004C323E"/>
    <w:rsid w:val="004C410A"/>
    <w:rsid w:val="004C482D"/>
    <w:rsid w:val="004C5CB8"/>
    <w:rsid w:val="004C5DCA"/>
    <w:rsid w:val="004C629E"/>
    <w:rsid w:val="004C6512"/>
    <w:rsid w:val="004C7140"/>
    <w:rsid w:val="004D061A"/>
    <w:rsid w:val="004D1592"/>
    <w:rsid w:val="004D2DAE"/>
    <w:rsid w:val="004D314E"/>
    <w:rsid w:val="004D3246"/>
    <w:rsid w:val="004D3327"/>
    <w:rsid w:val="004D3407"/>
    <w:rsid w:val="004D3CD0"/>
    <w:rsid w:val="004D53D1"/>
    <w:rsid w:val="004D5566"/>
    <w:rsid w:val="004D5859"/>
    <w:rsid w:val="004D5BF3"/>
    <w:rsid w:val="004E0010"/>
    <w:rsid w:val="004E0858"/>
    <w:rsid w:val="004E08A8"/>
    <w:rsid w:val="004E0E28"/>
    <w:rsid w:val="004E12BA"/>
    <w:rsid w:val="004E16A2"/>
    <w:rsid w:val="004E29C5"/>
    <w:rsid w:val="004E2B2B"/>
    <w:rsid w:val="004E2BFF"/>
    <w:rsid w:val="004E3632"/>
    <w:rsid w:val="004E377E"/>
    <w:rsid w:val="004E4F25"/>
    <w:rsid w:val="004E50E2"/>
    <w:rsid w:val="004E5397"/>
    <w:rsid w:val="004E5622"/>
    <w:rsid w:val="004E59C8"/>
    <w:rsid w:val="004E5BCE"/>
    <w:rsid w:val="004E5BFD"/>
    <w:rsid w:val="004E602B"/>
    <w:rsid w:val="004E6597"/>
    <w:rsid w:val="004E667F"/>
    <w:rsid w:val="004E6A54"/>
    <w:rsid w:val="004E6C82"/>
    <w:rsid w:val="004E6CFD"/>
    <w:rsid w:val="004E6E2C"/>
    <w:rsid w:val="004E799E"/>
    <w:rsid w:val="004E7CD7"/>
    <w:rsid w:val="004E7FCC"/>
    <w:rsid w:val="004F0518"/>
    <w:rsid w:val="004F0725"/>
    <w:rsid w:val="004F188D"/>
    <w:rsid w:val="004F2A55"/>
    <w:rsid w:val="004F2E59"/>
    <w:rsid w:val="004F4BA7"/>
    <w:rsid w:val="004F4E5D"/>
    <w:rsid w:val="004F50B6"/>
    <w:rsid w:val="004F5291"/>
    <w:rsid w:val="004F5691"/>
    <w:rsid w:val="004F5B10"/>
    <w:rsid w:val="004F5B84"/>
    <w:rsid w:val="004F6AF8"/>
    <w:rsid w:val="004F7203"/>
    <w:rsid w:val="004F761F"/>
    <w:rsid w:val="0050174E"/>
    <w:rsid w:val="00501E97"/>
    <w:rsid w:val="00501EF3"/>
    <w:rsid w:val="0050230A"/>
    <w:rsid w:val="00502A7F"/>
    <w:rsid w:val="00502DE2"/>
    <w:rsid w:val="0050326E"/>
    <w:rsid w:val="00503657"/>
    <w:rsid w:val="00503A62"/>
    <w:rsid w:val="00503E38"/>
    <w:rsid w:val="00503FD7"/>
    <w:rsid w:val="00504C08"/>
    <w:rsid w:val="0050508E"/>
    <w:rsid w:val="00505267"/>
    <w:rsid w:val="00505F68"/>
    <w:rsid w:val="005062F9"/>
    <w:rsid w:val="00506A12"/>
    <w:rsid w:val="00507317"/>
    <w:rsid w:val="00507344"/>
    <w:rsid w:val="00510BEB"/>
    <w:rsid w:val="005110F2"/>
    <w:rsid w:val="005112DC"/>
    <w:rsid w:val="00511753"/>
    <w:rsid w:val="00511799"/>
    <w:rsid w:val="005118F1"/>
    <w:rsid w:val="005120C0"/>
    <w:rsid w:val="00512533"/>
    <w:rsid w:val="0051254C"/>
    <w:rsid w:val="00512AFC"/>
    <w:rsid w:val="00513442"/>
    <w:rsid w:val="00513D1D"/>
    <w:rsid w:val="005151E8"/>
    <w:rsid w:val="00515C63"/>
    <w:rsid w:val="0051612C"/>
    <w:rsid w:val="00516426"/>
    <w:rsid w:val="00516710"/>
    <w:rsid w:val="00516E61"/>
    <w:rsid w:val="00516F39"/>
    <w:rsid w:val="00517ADD"/>
    <w:rsid w:val="00517CF6"/>
    <w:rsid w:val="00520091"/>
    <w:rsid w:val="00520EEC"/>
    <w:rsid w:val="0052129E"/>
    <w:rsid w:val="00523A0C"/>
    <w:rsid w:val="00523BA5"/>
    <w:rsid w:val="005258D2"/>
    <w:rsid w:val="00526085"/>
    <w:rsid w:val="00526EFE"/>
    <w:rsid w:val="00527AE1"/>
    <w:rsid w:val="00527AFE"/>
    <w:rsid w:val="005303CE"/>
    <w:rsid w:val="005326BF"/>
    <w:rsid w:val="00533382"/>
    <w:rsid w:val="005333B4"/>
    <w:rsid w:val="0053458C"/>
    <w:rsid w:val="005345C9"/>
    <w:rsid w:val="00534F05"/>
    <w:rsid w:val="005355CA"/>
    <w:rsid w:val="00536199"/>
    <w:rsid w:val="00536B8E"/>
    <w:rsid w:val="00537279"/>
    <w:rsid w:val="00537898"/>
    <w:rsid w:val="00537A3B"/>
    <w:rsid w:val="00537C15"/>
    <w:rsid w:val="0054000E"/>
    <w:rsid w:val="005403D0"/>
    <w:rsid w:val="005405A0"/>
    <w:rsid w:val="005407FE"/>
    <w:rsid w:val="00540C45"/>
    <w:rsid w:val="00542173"/>
    <w:rsid w:val="0054244B"/>
    <w:rsid w:val="005433A1"/>
    <w:rsid w:val="00543698"/>
    <w:rsid w:val="00543793"/>
    <w:rsid w:val="005439C5"/>
    <w:rsid w:val="005443E5"/>
    <w:rsid w:val="005447CB"/>
    <w:rsid w:val="00544FEE"/>
    <w:rsid w:val="005450C3"/>
    <w:rsid w:val="00545F4A"/>
    <w:rsid w:val="0054689A"/>
    <w:rsid w:val="00546A65"/>
    <w:rsid w:val="0054724B"/>
    <w:rsid w:val="00547324"/>
    <w:rsid w:val="00547572"/>
    <w:rsid w:val="00547AA0"/>
    <w:rsid w:val="00547DE2"/>
    <w:rsid w:val="0055036B"/>
    <w:rsid w:val="0055092F"/>
    <w:rsid w:val="005511E8"/>
    <w:rsid w:val="00551C37"/>
    <w:rsid w:val="005523CF"/>
    <w:rsid w:val="0055278E"/>
    <w:rsid w:val="005537CB"/>
    <w:rsid w:val="005539CB"/>
    <w:rsid w:val="00554279"/>
    <w:rsid w:val="005548A7"/>
    <w:rsid w:val="00556067"/>
    <w:rsid w:val="00556410"/>
    <w:rsid w:val="005570CD"/>
    <w:rsid w:val="0055716D"/>
    <w:rsid w:val="005572F8"/>
    <w:rsid w:val="0055780B"/>
    <w:rsid w:val="00557A36"/>
    <w:rsid w:val="00557D16"/>
    <w:rsid w:val="005604C0"/>
    <w:rsid w:val="00560778"/>
    <w:rsid w:val="00560CD5"/>
    <w:rsid w:val="00561D30"/>
    <w:rsid w:val="00563EFD"/>
    <w:rsid w:val="00564289"/>
    <w:rsid w:val="005642FD"/>
    <w:rsid w:val="0056456A"/>
    <w:rsid w:val="00564652"/>
    <w:rsid w:val="00565450"/>
    <w:rsid w:val="00565669"/>
    <w:rsid w:val="00565AE1"/>
    <w:rsid w:val="00565EB9"/>
    <w:rsid w:val="00566054"/>
    <w:rsid w:val="00566D74"/>
    <w:rsid w:val="005676C7"/>
    <w:rsid w:val="00570681"/>
    <w:rsid w:val="00572776"/>
    <w:rsid w:val="00572816"/>
    <w:rsid w:val="0057357C"/>
    <w:rsid w:val="005738DD"/>
    <w:rsid w:val="00574289"/>
    <w:rsid w:val="005744DF"/>
    <w:rsid w:val="00574A0A"/>
    <w:rsid w:val="00575703"/>
    <w:rsid w:val="00575776"/>
    <w:rsid w:val="00575A08"/>
    <w:rsid w:val="0057624A"/>
    <w:rsid w:val="005765DE"/>
    <w:rsid w:val="005768AD"/>
    <w:rsid w:val="00576FC4"/>
    <w:rsid w:val="00577B90"/>
    <w:rsid w:val="0058053A"/>
    <w:rsid w:val="00580594"/>
    <w:rsid w:val="00580898"/>
    <w:rsid w:val="00580E68"/>
    <w:rsid w:val="0058297F"/>
    <w:rsid w:val="00582DD0"/>
    <w:rsid w:val="00582E39"/>
    <w:rsid w:val="00583528"/>
    <w:rsid w:val="0058392A"/>
    <w:rsid w:val="005846F0"/>
    <w:rsid w:val="0058511D"/>
    <w:rsid w:val="005862D6"/>
    <w:rsid w:val="00586D55"/>
    <w:rsid w:val="005875A1"/>
    <w:rsid w:val="00587BBD"/>
    <w:rsid w:val="00587D28"/>
    <w:rsid w:val="00587D6D"/>
    <w:rsid w:val="005903EE"/>
    <w:rsid w:val="00590BB3"/>
    <w:rsid w:val="00591544"/>
    <w:rsid w:val="00592271"/>
    <w:rsid w:val="00593715"/>
    <w:rsid w:val="0059398C"/>
    <w:rsid w:val="005939EE"/>
    <w:rsid w:val="00593EC0"/>
    <w:rsid w:val="00594756"/>
    <w:rsid w:val="0059479B"/>
    <w:rsid w:val="005952E8"/>
    <w:rsid w:val="005954C2"/>
    <w:rsid w:val="005957E9"/>
    <w:rsid w:val="00595FA4"/>
    <w:rsid w:val="005961CF"/>
    <w:rsid w:val="00596781"/>
    <w:rsid w:val="00597003"/>
    <w:rsid w:val="005971C4"/>
    <w:rsid w:val="00597359"/>
    <w:rsid w:val="00597810"/>
    <w:rsid w:val="00597B3D"/>
    <w:rsid w:val="005A06E7"/>
    <w:rsid w:val="005A0BED"/>
    <w:rsid w:val="005A1799"/>
    <w:rsid w:val="005A28FD"/>
    <w:rsid w:val="005A2C5A"/>
    <w:rsid w:val="005A3481"/>
    <w:rsid w:val="005A3A78"/>
    <w:rsid w:val="005A3F45"/>
    <w:rsid w:val="005A409A"/>
    <w:rsid w:val="005A40BD"/>
    <w:rsid w:val="005A442A"/>
    <w:rsid w:val="005A46B1"/>
    <w:rsid w:val="005A47D8"/>
    <w:rsid w:val="005A4BC3"/>
    <w:rsid w:val="005A4D9E"/>
    <w:rsid w:val="005A548B"/>
    <w:rsid w:val="005A59F9"/>
    <w:rsid w:val="005A5D19"/>
    <w:rsid w:val="005A6204"/>
    <w:rsid w:val="005A660B"/>
    <w:rsid w:val="005A71F4"/>
    <w:rsid w:val="005A7E7C"/>
    <w:rsid w:val="005A7F42"/>
    <w:rsid w:val="005B0138"/>
    <w:rsid w:val="005B1DEA"/>
    <w:rsid w:val="005B2585"/>
    <w:rsid w:val="005B25AF"/>
    <w:rsid w:val="005B3483"/>
    <w:rsid w:val="005B37DB"/>
    <w:rsid w:val="005B37E2"/>
    <w:rsid w:val="005B3A66"/>
    <w:rsid w:val="005B3B86"/>
    <w:rsid w:val="005B44EA"/>
    <w:rsid w:val="005B52E3"/>
    <w:rsid w:val="005B556F"/>
    <w:rsid w:val="005B5604"/>
    <w:rsid w:val="005B5B64"/>
    <w:rsid w:val="005B5F19"/>
    <w:rsid w:val="005B7D8D"/>
    <w:rsid w:val="005C0650"/>
    <w:rsid w:val="005C1E86"/>
    <w:rsid w:val="005C29B7"/>
    <w:rsid w:val="005C2A34"/>
    <w:rsid w:val="005C2ADE"/>
    <w:rsid w:val="005C2F5A"/>
    <w:rsid w:val="005C3209"/>
    <w:rsid w:val="005C3C87"/>
    <w:rsid w:val="005C3F94"/>
    <w:rsid w:val="005C4BE0"/>
    <w:rsid w:val="005C4EF2"/>
    <w:rsid w:val="005C63E8"/>
    <w:rsid w:val="005C65B1"/>
    <w:rsid w:val="005C66AB"/>
    <w:rsid w:val="005C6732"/>
    <w:rsid w:val="005C7BA8"/>
    <w:rsid w:val="005C7DF4"/>
    <w:rsid w:val="005C7FF8"/>
    <w:rsid w:val="005D070A"/>
    <w:rsid w:val="005D0868"/>
    <w:rsid w:val="005D1250"/>
    <w:rsid w:val="005D1A0D"/>
    <w:rsid w:val="005D1A9E"/>
    <w:rsid w:val="005D1E13"/>
    <w:rsid w:val="005D2566"/>
    <w:rsid w:val="005D270B"/>
    <w:rsid w:val="005D2E6F"/>
    <w:rsid w:val="005D34E9"/>
    <w:rsid w:val="005D3705"/>
    <w:rsid w:val="005D390D"/>
    <w:rsid w:val="005D3978"/>
    <w:rsid w:val="005D3DA0"/>
    <w:rsid w:val="005D402B"/>
    <w:rsid w:val="005D54D9"/>
    <w:rsid w:val="005D6311"/>
    <w:rsid w:val="005D6400"/>
    <w:rsid w:val="005D6E57"/>
    <w:rsid w:val="005D770B"/>
    <w:rsid w:val="005D7721"/>
    <w:rsid w:val="005D780F"/>
    <w:rsid w:val="005D7E3C"/>
    <w:rsid w:val="005E04B5"/>
    <w:rsid w:val="005E04EC"/>
    <w:rsid w:val="005E084B"/>
    <w:rsid w:val="005E0CFA"/>
    <w:rsid w:val="005E15D0"/>
    <w:rsid w:val="005E17F2"/>
    <w:rsid w:val="005E28F0"/>
    <w:rsid w:val="005E2B32"/>
    <w:rsid w:val="005E32A2"/>
    <w:rsid w:val="005E4056"/>
    <w:rsid w:val="005E4129"/>
    <w:rsid w:val="005E46D6"/>
    <w:rsid w:val="005E4A0E"/>
    <w:rsid w:val="005E4F4F"/>
    <w:rsid w:val="005E4F7F"/>
    <w:rsid w:val="005E6CF9"/>
    <w:rsid w:val="005E7466"/>
    <w:rsid w:val="005E78C5"/>
    <w:rsid w:val="005F0964"/>
    <w:rsid w:val="005F0A01"/>
    <w:rsid w:val="005F0A92"/>
    <w:rsid w:val="005F0C1A"/>
    <w:rsid w:val="005F14CE"/>
    <w:rsid w:val="005F21BF"/>
    <w:rsid w:val="005F227A"/>
    <w:rsid w:val="005F2799"/>
    <w:rsid w:val="005F28E7"/>
    <w:rsid w:val="005F2A09"/>
    <w:rsid w:val="005F322B"/>
    <w:rsid w:val="005F34C2"/>
    <w:rsid w:val="005F3641"/>
    <w:rsid w:val="005F3671"/>
    <w:rsid w:val="005F3C02"/>
    <w:rsid w:val="005F5BBF"/>
    <w:rsid w:val="005F646D"/>
    <w:rsid w:val="005F7577"/>
    <w:rsid w:val="005F7A7A"/>
    <w:rsid w:val="00600366"/>
    <w:rsid w:val="00600D0E"/>
    <w:rsid w:val="0060101E"/>
    <w:rsid w:val="00601C7F"/>
    <w:rsid w:val="006038EE"/>
    <w:rsid w:val="00604CA4"/>
    <w:rsid w:val="00605AE4"/>
    <w:rsid w:val="00605FF4"/>
    <w:rsid w:val="0060656A"/>
    <w:rsid w:val="00607B71"/>
    <w:rsid w:val="00607DB5"/>
    <w:rsid w:val="00607E39"/>
    <w:rsid w:val="00608273"/>
    <w:rsid w:val="006105C1"/>
    <w:rsid w:val="00610D3F"/>
    <w:rsid w:val="00611B61"/>
    <w:rsid w:val="00611C71"/>
    <w:rsid w:val="00611D42"/>
    <w:rsid w:val="00613940"/>
    <w:rsid w:val="00613A13"/>
    <w:rsid w:val="006145A5"/>
    <w:rsid w:val="0061462F"/>
    <w:rsid w:val="006147F8"/>
    <w:rsid w:val="00614B80"/>
    <w:rsid w:val="00615C5B"/>
    <w:rsid w:val="00615F64"/>
    <w:rsid w:val="006172CF"/>
    <w:rsid w:val="0061772B"/>
    <w:rsid w:val="00617AD1"/>
    <w:rsid w:val="006210C8"/>
    <w:rsid w:val="006214CC"/>
    <w:rsid w:val="00622F5E"/>
    <w:rsid w:val="00623B28"/>
    <w:rsid w:val="00623E1B"/>
    <w:rsid w:val="00623F50"/>
    <w:rsid w:val="00624272"/>
    <w:rsid w:val="00624858"/>
    <w:rsid w:val="00624FAA"/>
    <w:rsid w:val="006252F1"/>
    <w:rsid w:val="0062539E"/>
    <w:rsid w:val="00625863"/>
    <w:rsid w:val="00625BEE"/>
    <w:rsid w:val="00625C7A"/>
    <w:rsid w:val="00625DF9"/>
    <w:rsid w:val="00626731"/>
    <w:rsid w:val="00626A41"/>
    <w:rsid w:val="00626F3F"/>
    <w:rsid w:val="00627824"/>
    <w:rsid w:val="00627EAE"/>
    <w:rsid w:val="00630519"/>
    <w:rsid w:val="006306D0"/>
    <w:rsid w:val="00630D78"/>
    <w:rsid w:val="00630EB5"/>
    <w:rsid w:val="006313F1"/>
    <w:rsid w:val="0063158F"/>
    <w:rsid w:val="00631D66"/>
    <w:rsid w:val="006320A4"/>
    <w:rsid w:val="0063264E"/>
    <w:rsid w:val="00632829"/>
    <w:rsid w:val="00632AC1"/>
    <w:rsid w:val="00632E95"/>
    <w:rsid w:val="006331E3"/>
    <w:rsid w:val="006333E1"/>
    <w:rsid w:val="00633EA9"/>
    <w:rsid w:val="00635418"/>
    <w:rsid w:val="006357AE"/>
    <w:rsid w:val="00635951"/>
    <w:rsid w:val="00635E73"/>
    <w:rsid w:val="0063610E"/>
    <w:rsid w:val="00636716"/>
    <w:rsid w:val="00636B41"/>
    <w:rsid w:val="00640130"/>
    <w:rsid w:val="0064144C"/>
    <w:rsid w:val="006418C0"/>
    <w:rsid w:val="00641B18"/>
    <w:rsid w:val="00641BE8"/>
    <w:rsid w:val="00641C70"/>
    <w:rsid w:val="0064230A"/>
    <w:rsid w:val="0064313E"/>
    <w:rsid w:val="0064395A"/>
    <w:rsid w:val="00644870"/>
    <w:rsid w:val="00644B49"/>
    <w:rsid w:val="00644BC9"/>
    <w:rsid w:val="00645602"/>
    <w:rsid w:val="00645BA3"/>
    <w:rsid w:val="00645F87"/>
    <w:rsid w:val="00646097"/>
    <w:rsid w:val="00646C39"/>
    <w:rsid w:val="00646DDC"/>
    <w:rsid w:val="00646EA9"/>
    <w:rsid w:val="00647AB7"/>
    <w:rsid w:val="00650609"/>
    <w:rsid w:val="006511D0"/>
    <w:rsid w:val="006517BF"/>
    <w:rsid w:val="00652593"/>
    <w:rsid w:val="006526B8"/>
    <w:rsid w:val="00653CDA"/>
    <w:rsid w:val="00654682"/>
    <w:rsid w:val="00654FC2"/>
    <w:rsid w:val="006550DC"/>
    <w:rsid w:val="00655720"/>
    <w:rsid w:val="006558A3"/>
    <w:rsid w:val="00655974"/>
    <w:rsid w:val="00656086"/>
    <w:rsid w:val="006568EE"/>
    <w:rsid w:val="00657454"/>
    <w:rsid w:val="006603B2"/>
    <w:rsid w:val="00662062"/>
    <w:rsid w:val="00662616"/>
    <w:rsid w:val="0066284F"/>
    <w:rsid w:val="006630E4"/>
    <w:rsid w:val="006630EE"/>
    <w:rsid w:val="00663452"/>
    <w:rsid w:val="00663BDB"/>
    <w:rsid w:val="00663DC1"/>
    <w:rsid w:val="00664193"/>
    <w:rsid w:val="006648AB"/>
    <w:rsid w:val="00664920"/>
    <w:rsid w:val="00664D29"/>
    <w:rsid w:val="0066564A"/>
    <w:rsid w:val="006668CA"/>
    <w:rsid w:val="00666E7E"/>
    <w:rsid w:val="00667117"/>
    <w:rsid w:val="00667183"/>
    <w:rsid w:val="00667306"/>
    <w:rsid w:val="0067063B"/>
    <w:rsid w:val="00670B48"/>
    <w:rsid w:val="00670DA6"/>
    <w:rsid w:val="00672303"/>
    <w:rsid w:val="00672EEB"/>
    <w:rsid w:val="00672FA0"/>
    <w:rsid w:val="0067372F"/>
    <w:rsid w:val="006739FF"/>
    <w:rsid w:val="00673F20"/>
    <w:rsid w:val="00673FA5"/>
    <w:rsid w:val="00675CC2"/>
    <w:rsid w:val="00675EE7"/>
    <w:rsid w:val="006774E9"/>
    <w:rsid w:val="0067790B"/>
    <w:rsid w:val="00677CB6"/>
    <w:rsid w:val="0068001E"/>
    <w:rsid w:val="00680020"/>
    <w:rsid w:val="006802A8"/>
    <w:rsid w:val="00680758"/>
    <w:rsid w:val="0068089B"/>
    <w:rsid w:val="00681E85"/>
    <w:rsid w:val="00682967"/>
    <w:rsid w:val="00682F63"/>
    <w:rsid w:val="00683B70"/>
    <w:rsid w:val="00684AAC"/>
    <w:rsid w:val="00685B51"/>
    <w:rsid w:val="006862E5"/>
    <w:rsid w:val="006901DD"/>
    <w:rsid w:val="00691039"/>
    <w:rsid w:val="00692A4F"/>
    <w:rsid w:val="00693AC4"/>
    <w:rsid w:val="00694147"/>
    <w:rsid w:val="0069431A"/>
    <w:rsid w:val="00694A28"/>
    <w:rsid w:val="00694CF2"/>
    <w:rsid w:val="00694F3F"/>
    <w:rsid w:val="00695235"/>
    <w:rsid w:val="0069530C"/>
    <w:rsid w:val="0069545A"/>
    <w:rsid w:val="006960B2"/>
    <w:rsid w:val="006973C5"/>
    <w:rsid w:val="00697429"/>
    <w:rsid w:val="0069776D"/>
    <w:rsid w:val="00697856"/>
    <w:rsid w:val="00697D50"/>
    <w:rsid w:val="006A07F4"/>
    <w:rsid w:val="006A0DA5"/>
    <w:rsid w:val="006A155F"/>
    <w:rsid w:val="006A22B5"/>
    <w:rsid w:val="006A23DA"/>
    <w:rsid w:val="006A282C"/>
    <w:rsid w:val="006A2B75"/>
    <w:rsid w:val="006A2F2A"/>
    <w:rsid w:val="006A3BEB"/>
    <w:rsid w:val="006A47A1"/>
    <w:rsid w:val="006A484C"/>
    <w:rsid w:val="006A5F0F"/>
    <w:rsid w:val="006A5F74"/>
    <w:rsid w:val="006A7104"/>
    <w:rsid w:val="006A7428"/>
    <w:rsid w:val="006A7762"/>
    <w:rsid w:val="006A7A13"/>
    <w:rsid w:val="006A7C7E"/>
    <w:rsid w:val="006A7E31"/>
    <w:rsid w:val="006B0559"/>
    <w:rsid w:val="006B101B"/>
    <w:rsid w:val="006B117A"/>
    <w:rsid w:val="006B1768"/>
    <w:rsid w:val="006B1FBE"/>
    <w:rsid w:val="006B289D"/>
    <w:rsid w:val="006B2CAE"/>
    <w:rsid w:val="006B3060"/>
    <w:rsid w:val="006B308F"/>
    <w:rsid w:val="006B309F"/>
    <w:rsid w:val="006B3275"/>
    <w:rsid w:val="006B3987"/>
    <w:rsid w:val="006B39E0"/>
    <w:rsid w:val="006B3A5C"/>
    <w:rsid w:val="006B3EA1"/>
    <w:rsid w:val="006B4840"/>
    <w:rsid w:val="006B5326"/>
    <w:rsid w:val="006B68CB"/>
    <w:rsid w:val="006B6A17"/>
    <w:rsid w:val="006B745E"/>
    <w:rsid w:val="006C06F1"/>
    <w:rsid w:val="006C12E3"/>
    <w:rsid w:val="006C2CE5"/>
    <w:rsid w:val="006C3124"/>
    <w:rsid w:val="006C3974"/>
    <w:rsid w:val="006C3E9C"/>
    <w:rsid w:val="006C4390"/>
    <w:rsid w:val="006C4550"/>
    <w:rsid w:val="006C5176"/>
    <w:rsid w:val="006C52BF"/>
    <w:rsid w:val="006C52EA"/>
    <w:rsid w:val="006C588A"/>
    <w:rsid w:val="006C6DBB"/>
    <w:rsid w:val="006C7330"/>
    <w:rsid w:val="006C7475"/>
    <w:rsid w:val="006C76F4"/>
    <w:rsid w:val="006C7A94"/>
    <w:rsid w:val="006C7B4D"/>
    <w:rsid w:val="006D048A"/>
    <w:rsid w:val="006D063D"/>
    <w:rsid w:val="006D0B3E"/>
    <w:rsid w:val="006D1777"/>
    <w:rsid w:val="006D217F"/>
    <w:rsid w:val="006D26BA"/>
    <w:rsid w:val="006D2C04"/>
    <w:rsid w:val="006D39DC"/>
    <w:rsid w:val="006D40AF"/>
    <w:rsid w:val="006D4B28"/>
    <w:rsid w:val="006D5233"/>
    <w:rsid w:val="006D5773"/>
    <w:rsid w:val="006D5823"/>
    <w:rsid w:val="006D6011"/>
    <w:rsid w:val="006D6D30"/>
    <w:rsid w:val="006D7038"/>
    <w:rsid w:val="006D751A"/>
    <w:rsid w:val="006D7733"/>
    <w:rsid w:val="006D7BB2"/>
    <w:rsid w:val="006D7C7E"/>
    <w:rsid w:val="006D7E0E"/>
    <w:rsid w:val="006E01C1"/>
    <w:rsid w:val="006E042E"/>
    <w:rsid w:val="006E0BE9"/>
    <w:rsid w:val="006E1BF4"/>
    <w:rsid w:val="006E2520"/>
    <w:rsid w:val="006E2BB1"/>
    <w:rsid w:val="006E32C8"/>
    <w:rsid w:val="006E3336"/>
    <w:rsid w:val="006E34CE"/>
    <w:rsid w:val="006E37A6"/>
    <w:rsid w:val="006E4E67"/>
    <w:rsid w:val="006E516A"/>
    <w:rsid w:val="006E57CF"/>
    <w:rsid w:val="006E5890"/>
    <w:rsid w:val="006E5B78"/>
    <w:rsid w:val="006E6C23"/>
    <w:rsid w:val="006E73DE"/>
    <w:rsid w:val="006E75E0"/>
    <w:rsid w:val="006E7AC0"/>
    <w:rsid w:val="006F0A2F"/>
    <w:rsid w:val="006F0FAB"/>
    <w:rsid w:val="006F16BE"/>
    <w:rsid w:val="006F1964"/>
    <w:rsid w:val="006F2772"/>
    <w:rsid w:val="006F3112"/>
    <w:rsid w:val="006F377C"/>
    <w:rsid w:val="006F384C"/>
    <w:rsid w:val="006F39E8"/>
    <w:rsid w:val="006F52B4"/>
    <w:rsid w:val="006F5367"/>
    <w:rsid w:val="006F5FBA"/>
    <w:rsid w:val="006F609E"/>
    <w:rsid w:val="006F61FD"/>
    <w:rsid w:val="006F6E57"/>
    <w:rsid w:val="006F72B7"/>
    <w:rsid w:val="007005AC"/>
    <w:rsid w:val="00701549"/>
    <w:rsid w:val="0070160E"/>
    <w:rsid w:val="007016B8"/>
    <w:rsid w:val="007020E8"/>
    <w:rsid w:val="00702448"/>
    <w:rsid w:val="00702761"/>
    <w:rsid w:val="00702C86"/>
    <w:rsid w:val="00702CC4"/>
    <w:rsid w:val="007039F6"/>
    <w:rsid w:val="00703BD0"/>
    <w:rsid w:val="00703CC3"/>
    <w:rsid w:val="00704698"/>
    <w:rsid w:val="00704D66"/>
    <w:rsid w:val="00705460"/>
    <w:rsid w:val="007054BC"/>
    <w:rsid w:val="007054D0"/>
    <w:rsid w:val="0070578E"/>
    <w:rsid w:val="00705C92"/>
    <w:rsid w:val="007063CA"/>
    <w:rsid w:val="00707A19"/>
    <w:rsid w:val="00707A97"/>
    <w:rsid w:val="00710EF4"/>
    <w:rsid w:val="00711362"/>
    <w:rsid w:val="0071154A"/>
    <w:rsid w:val="0071173D"/>
    <w:rsid w:val="00711984"/>
    <w:rsid w:val="00711C6B"/>
    <w:rsid w:val="0071265D"/>
    <w:rsid w:val="00712689"/>
    <w:rsid w:val="007137DF"/>
    <w:rsid w:val="00714060"/>
    <w:rsid w:val="0071485D"/>
    <w:rsid w:val="007151C6"/>
    <w:rsid w:val="00715218"/>
    <w:rsid w:val="00715E40"/>
    <w:rsid w:val="00716369"/>
    <w:rsid w:val="007169BE"/>
    <w:rsid w:val="00716A51"/>
    <w:rsid w:val="00716A60"/>
    <w:rsid w:val="00716C29"/>
    <w:rsid w:val="00716E90"/>
    <w:rsid w:val="00717263"/>
    <w:rsid w:val="0071745A"/>
    <w:rsid w:val="00717601"/>
    <w:rsid w:val="0071783C"/>
    <w:rsid w:val="00720C1F"/>
    <w:rsid w:val="00720C73"/>
    <w:rsid w:val="007216D2"/>
    <w:rsid w:val="00721946"/>
    <w:rsid w:val="00721AF8"/>
    <w:rsid w:val="00721F71"/>
    <w:rsid w:val="00722305"/>
    <w:rsid w:val="00722783"/>
    <w:rsid w:val="007228AF"/>
    <w:rsid w:val="00722BDB"/>
    <w:rsid w:val="00723380"/>
    <w:rsid w:val="00723506"/>
    <w:rsid w:val="00723AC9"/>
    <w:rsid w:val="007244B2"/>
    <w:rsid w:val="007247BB"/>
    <w:rsid w:val="00724AAF"/>
    <w:rsid w:val="00724B13"/>
    <w:rsid w:val="00724FA9"/>
    <w:rsid w:val="0072518F"/>
    <w:rsid w:val="00725359"/>
    <w:rsid w:val="00727765"/>
    <w:rsid w:val="00727C41"/>
    <w:rsid w:val="00727DE9"/>
    <w:rsid w:val="007302B2"/>
    <w:rsid w:val="007308C6"/>
    <w:rsid w:val="007314F6"/>
    <w:rsid w:val="00731505"/>
    <w:rsid w:val="007322EF"/>
    <w:rsid w:val="0073241D"/>
    <w:rsid w:val="00732D54"/>
    <w:rsid w:val="007333FE"/>
    <w:rsid w:val="007336E7"/>
    <w:rsid w:val="007337E0"/>
    <w:rsid w:val="00733AA6"/>
    <w:rsid w:val="00733ABC"/>
    <w:rsid w:val="007344A7"/>
    <w:rsid w:val="00734759"/>
    <w:rsid w:val="00735E82"/>
    <w:rsid w:val="00735E83"/>
    <w:rsid w:val="00735F67"/>
    <w:rsid w:val="007378A4"/>
    <w:rsid w:val="00737919"/>
    <w:rsid w:val="00737982"/>
    <w:rsid w:val="007379AB"/>
    <w:rsid w:val="00737B23"/>
    <w:rsid w:val="0074030E"/>
    <w:rsid w:val="00740362"/>
    <w:rsid w:val="007405B8"/>
    <w:rsid w:val="00740D7D"/>
    <w:rsid w:val="0074166A"/>
    <w:rsid w:val="007419CA"/>
    <w:rsid w:val="00741F8B"/>
    <w:rsid w:val="00742929"/>
    <w:rsid w:val="00742D8E"/>
    <w:rsid w:val="0074306F"/>
    <w:rsid w:val="00743629"/>
    <w:rsid w:val="00743AF9"/>
    <w:rsid w:val="007444BD"/>
    <w:rsid w:val="00744535"/>
    <w:rsid w:val="0074565C"/>
    <w:rsid w:val="0074624E"/>
    <w:rsid w:val="00746361"/>
    <w:rsid w:val="00746878"/>
    <w:rsid w:val="00746D70"/>
    <w:rsid w:val="0074708D"/>
    <w:rsid w:val="007470C4"/>
    <w:rsid w:val="0074739B"/>
    <w:rsid w:val="007503F6"/>
    <w:rsid w:val="007507AC"/>
    <w:rsid w:val="00751A66"/>
    <w:rsid w:val="0075228C"/>
    <w:rsid w:val="007534D3"/>
    <w:rsid w:val="007541AD"/>
    <w:rsid w:val="00754775"/>
    <w:rsid w:val="00754ACA"/>
    <w:rsid w:val="0075511E"/>
    <w:rsid w:val="007551BA"/>
    <w:rsid w:val="00755495"/>
    <w:rsid w:val="00756056"/>
    <w:rsid w:val="0075638C"/>
    <w:rsid w:val="00757385"/>
    <w:rsid w:val="007577F2"/>
    <w:rsid w:val="007602B4"/>
    <w:rsid w:val="00760E0F"/>
    <w:rsid w:val="0076168D"/>
    <w:rsid w:val="007616A5"/>
    <w:rsid w:val="00761D86"/>
    <w:rsid w:val="007621F5"/>
    <w:rsid w:val="00763293"/>
    <w:rsid w:val="00763934"/>
    <w:rsid w:val="007639BB"/>
    <w:rsid w:val="00763B6E"/>
    <w:rsid w:val="00763F19"/>
    <w:rsid w:val="0076405C"/>
    <w:rsid w:val="007641A9"/>
    <w:rsid w:val="0076470C"/>
    <w:rsid w:val="00764965"/>
    <w:rsid w:val="007649F5"/>
    <w:rsid w:val="00764B2F"/>
    <w:rsid w:val="00764E0E"/>
    <w:rsid w:val="00765077"/>
    <w:rsid w:val="007651D0"/>
    <w:rsid w:val="007665C4"/>
    <w:rsid w:val="00766762"/>
    <w:rsid w:val="007668AB"/>
    <w:rsid w:val="0076707F"/>
    <w:rsid w:val="0076717E"/>
    <w:rsid w:val="0076754A"/>
    <w:rsid w:val="0076786B"/>
    <w:rsid w:val="00772331"/>
    <w:rsid w:val="00772361"/>
    <w:rsid w:val="007725B8"/>
    <w:rsid w:val="00772890"/>
    <w:rsid w:val="00773C25"/>
    <w:rsid w:val="007740E1"/>
    <w:rsid w:val="0077459C"/>
    <w:rsid w:val="00774E9C"/>
    <w:rsid w:val="00775586"/>
    <w:rsid w:val="0077590A"/>
    <w:rsid w:val="007769F6"/>
    <w:rsid w:val="0077706F"/>
    <w:rsid w:val="0077721B"/>
    <w:rsid w:val="00777A13"/>
    <w:rsid w:val="00780E21"/>
    <w:rsid w:val="00781DE4"/>
    <w:rsid w:val="007824C5"/>
    <w:rsid w:val="00782ABE"/>
    <w:rsid w:val="00782C5A"/>
    <w:rsid w:val="00782E09"/>
    <w:rsid w:val="007839D5"/>
    <w:rsid w:val="00784278"/>
    <w:rsid w:val="00784E02"/>
    <w:rsid w:val="00785054"/>
    <w:rsid w:val="007853E5"/>
    <w:rsid w:val="007854C3"/>
    <w:rsid w:val="00785FF0"/>
    <w:rsid w:val="007864EE"/>
    <w:rsid w:val="007866DD"/>
    <w:rsid w:val="00786B12"/>
    <w:rsid w:val="007871F1"/>
    <w:rsid w:val="007879CB"/>
    <w:rsid w:val="00787E43"/>
    <w:rsid w:val="0079063A"/>
    <w:rsid w:val="0079069E"/>
    <w:rsid w:val="00790C5B"/>
    <w:rsid w:val="0079140D"/>
    <w:rsid w:val="00791425"/>
    <w:rsid w:val="00791822"/>
    <w:rsid w:val="00791837"/>
    <w:rsid w:val="00791AEE"/>
    <w:rsid w:val="00792086"/>
    <w:rsid w:val="007924ED"/>
    <w:rsid w:val="00792BED"/>
    <w:rsid w:val="00792DF9"/>
    <w:rsid w:val="00793378"/>
    <w:rsid w:val="007939B3"/>
    <w:rsid w:val="007939C4"/>
    <w:rsid w:val="00794CEC"/>
    <w:rsid w:val="00794D13"/>
    <w:rsid w:val="00794FFE"/>
    <w:rsid w:val="00795B4E"/>
    <w:rsid w:val="00796859"/>
    <w:rsid w:val="007968B9"/>
    <w:rsid w:val="00796C5D"/>
    <w:rsid w:val="00797079"/>
    <w:rsid w:val="00797487"/>
    <w:rsid w:val="00797A60"/>
    <w:rsid w:val="00797C3E"/>
    <w:rsid w:val="007A1139"/>
    <w:rsid w:val="007A18DA"/>
    <w:rsid w:val="007A3338"/>
    <w:rsid w:val="007A4B66"/>
    <w:rsid w:val="007A5041"/>
    <w:rsid w:val="007A57D1"/>
    <w:rsid w:val="007A5D7A"/>
    <w:rsid w:val="007A5D81"/>
    <w:rsid w:val="007A6BBC"/>
    <w:rsid w:val="007A7771"/>
    <w:rsid w:val="007A7CE8"/>
    <w:rsid w:val="007B01DB"/>
    <w:rsid w:val="007B0579"/>
    <w:rsid w:val="007B0885"/>
    <w:rsid w:val="007B0A28"/>
    <w:rsid w:val="007B1177"/>
    <w:rsid w:val="007B12DA"/>
    <w:rsid w:val="007B1DF5"/>
    <w:rsid w:val="007B2182"/>
    <w:rsid w:val="007B303D"/>
    <w:rsid w:val="007B5DEF"/>
    <w:rsid w:val="007B6353"/>
    <w:rsid w:val="007B6716"/>
    <w:rsid w:val="007B6CAE"/>
    <w:rsid w:val="007B7298"/>
    <w:rsid w:val="007B73FE"/>
    <w:rsid w:val="007B7998"/>
    <w:rsid w:val="007C017E"/>
    <w:rsid w:val="007C06BA"/>
    <w:rsid w:val="007C18B5"/>
    <w:rsid w:val="007C1AF1"/>
    <w:rsid w:val="007C1D5B"/>
    <w:rsid w:val="007C1F43"/>
    <w:rsid w:val="007C3880"/>
    <w:rsid w:val="007C3AA5"/>
    <w:rsid w:val="007C3CFC"/>
    <w:rsid w:val="007C3DFF"/>
    <w:rsid w:val="007C40DB"/>
    <w:rsid w:val="007C43D7"/>
    <w:rsid w:val="007C55ED"/>
    <w:rsid w:val="007C6370"/>
    <w:rsid w:val="007C65C2"/>
    <w:rsid w:val="007C691F"/>
    <w:rsid w:val="007C6DC8"/>
    <w:rsid w:val="007C79DA"/>
    <w:rsid w:val="007C7C31"/>
    <w:rsid w:val="007C7CD4"/>
    <w:rsid w:val="007D11A5"/>
    <w:rsid w:val="007D1544"/>
    <w:rsid w:val="007D1F27"/>
    <w:rsid w:val="007D235F"/>
    <w:rsid w:val="007D2A3C"/>
    <w:rsid w:val="007D4249"/>
    <w:rsid w:val="007D4A81"/>
    <w:rsid w:val="007D4BF0"/>
    <w:rsid w:val="007D4E10"/>
    <w:rsid w:val="007D52C0"/>
    <w:rsid w:val="007D5401"/>
    <w:rsid w:val="007D6067"/>
    <w:rsid w:val="007D643B"/>
    <w:rsid w:val="007D71BF"/>
    <w:rsid w:val="007D768C"/>
    <w:rsid w:val="007E084C"/>
    <w:rsid w:val="007E0BB2"/>
    <w:rsid w:val="007E259B"/>
    <w:rsid w:val="007E2753"/>
    <w:rsid w:val="007E2C99"/>
    <w:rsid w:val="007E2E02"/>
    <w:rsid w:val="007E2EBD"/>
    <w:rsid w:val="007E314E"/>
    <w:rsid w:val="007E3950"/>
    <w:rsid w:val="007E3C71"/>
    <w:rsid w:val="007E3F39"/>
    <w:rsid w:val="007E43F3"/>
    <w:rsid w:val="007E4417"/>
    <w:rsid w:val="007E4F2E"/>
    <w:rsid w:val="007E51F2"/>
    <w:rsid w:val="007E5313"/>
    <w:rsid w:val="007E5584"/>
    <w:rsid w:val="007E59E2"/>
    <w:rsid w:val="007E5CAE"/>
    <w:rsid w:val="007E5D7D"/>
    <w:rsid w:val="007E7AA2"/>
    <w:rsid w:val="007F1035"/>
    <w:rsid w:val="007F2397"/>
    <w:rsid w:val="007F286D"/>
    <w:rsid w:val="007F2AEA"/>
    <w:rsid w:val="007F2E76"/>
    <w:rsid w:val="007F38CD"/>
    <w:rsid w:val="007F3AB5"/>
    <w:rsid w:val="007F3B21"/>
    <w:rsid w:val="007F4206"/>
    <w:rsid w:val="007F4A21"/>
    <w:rsid w:val="007F4ADC"/>
    <w:rsid w:val="007F4C42"/>
    <w:rsid w:val="007F52C0"/>
    <w:rsid w:val="007F569F"/>
    <w:rsid w:val="007F582A"/>
    <w:rsid w:val="007F6468"/>
    <w:rsid w:val="007F65DF"/>
    <w:rsid w:val="007F679A"/>
    <w:rsid w:val="007F704B"/>
    <w:rsid w:val="007F7A20"/>
    <w:rsid w:val="0080033B"/>
    <w:rsid w:val="008004D5"/>
    <w:rsid w:val="00800881"/>
    <w:rsid w:val="008013EF"/>
    <w:rsid w:val="00801891"/>
    <w:rsid w:val="00802497"/>
    <w:rsid w:val="00802E23"/>
    <w:rsid w:val="00803E1F"/>
    <w:rsid w:val="0080440C"/>
    <w:rsid w:val="00804448"/>
    <w:rsid w:val="00804552"/>
    <w:rsid w:val="00804775"/>
    <w:rsid w:val="00804BF6"/>
    <w:rsid w:val="00804C4D"/>
    <w:rsid w:val="00804DC0"/>
    <w:rsid w:val="00805B39"/>
    <w:rsid w:val="00805D68"/>
    <w:rsid w:val="00805F4F"/>
    <w:rsid w:val="00806113"/>
    <w:rsid w:val="008063FD"/>
    <w:rsid w:val="00806ADF"/>
    <w:rsid w:val="00806D67"/>
    <w:rsid w:val="00807E6C"/>
    <w:rsid w:val="0081198C"/>
    <w:rsid w:val="00812EC9"/>
    <w:rsid w:val="0081313A"/>
    <w:rsid w:val="0081340D"/>
    <w:rsid w:val="00813640"/>
    <w:rsid w:val="0081381B"/>
    <w:rsid w:val="00813D0C"/>
    <w:rsid w:val="00813F2C"/>
    <w:rsid w:val="008140C9"/>
    <w:rsid w:val="00814ACA"/>
    <w:rsid w:val="00814C3F"/>
    <w:rsid w:val="00815063"/>
    <w:rsid w:val="00815296"/>
    <w:rsid w:val="008156EA"/>
    <w:rsid w:val="00816AF5"/>
    <w:rsid w:val="00816B07"/>
    <w:rsid w:val="0081735B"/>
    <w:rsid w:val="00817ED0"/>
    <w:rsid w:val="0082000C"/>
    <w:rsid w:val="008208D9"/>
    <w:rsid w:val="00820B31"/>
    <w:rsid w:val="00821433"/>
    <w:rsid w:val="00821BBB"/>
    <w:rsid w:val="008220F6"/>
    <w:rsid w:val="00822900"/>
    <w:rsid w:val="00823CBA"/>
    <w:rsid w:val="008245F0"/>
    <w:rsid w:val="008247FD"/>
    <w:rsid w:val="008253B0"/>
    <w:rsid w:val="008259E8"/>
    <w:rsid w:val="00825B2A"/>
    <w:rsid w:val="00827886"/>
    <w:rsid w:val="008303BE"/>
    <w:rsid w:val="008309CB"/>
    <w:rsid w:val="00830C98"/>
    <w:rsid w:val="00831AB1"/>
    <w:rsid w:val="0083276B"/>
    <w:rsid w:val="008328AB"/>
    <w:rsid w:val="00833141"/>
    <w:rsid w:val="008332DC"/>
    <w:rsid w:val="00833644"/>
    <w:rsid w:val="008336AB"/>
    <w:rsid w:val="008338C6"/>
    <w:rsid w:val="008347CF"/>
    <w:rsid w:val="00834C5C"/>
    <w:rsid w:val="0083567E"/>
    <w:rsid w:val="00835CA9"/>
    <w:rsid w:val="00835F28"/>
    <w:rsid w:val="0083668E"/>
    <w:rsid w:val="008366A6"/>
    <w:rsid w:val="008369F2"/>
    <w:rsid w:val="00837044"/>
    <w:rsid w:val="00837159"/>
    <w:rsid w:val="008374C0"/>
    <w:rsid w:val="008378F7"/>
    <w:rsid w:val="00840924"/>
    <w:rsid w:val="00840BAE"/>
    <w:rsid w:val="00840DA9"/>
    <w:rsid w:val="00841DE0"/>
    <w:rsid w:val="00841EBE"/>
    <w:rsid w:val="008422B3"/>
    <w:rsid w:val="00842D1B"/>
    <w:rsid w:val="00843362"/>
    <w:rsid w:val="00843F3F"/>
    <w:rsid w:val="00844045"/>
    <w:rsid w:val="008442DD"/>
    <w:rsid w:val="0084457B"/>
    <w:rsid w:val="00845579"/>
    <w:rsid w:val="00845621"/>
    <w:rsid w:val="00846149"/>
    <w:rsid w:val="00846903"/>
    <w:rsid w:val="00847543"/>
    <w:rsid w:val="0084767E"/>
    <w:rsid w:val="00847E68"/>
    <w:rsid w:val="008503A2"/>
    <w:rsid w:val="0085054F"/>
    <w:rsid w:val="00850590"/>
    <w:rsid w:val="008508A7"/>
    <w:rsid w:val="00850AAD"/>
    <w:rsid w:val="00850CC4"/>
    <w:rsid w:val="00851ABD"/>
    <w:rsid w:val="00852539"/>
    <w:rsid w:val="00852704"/>
    <w:rsid w:val="00852CEA"/>
    <w:rsid w:val="00853678"/>
    <w:rsid w:val="0085400F"/>
    <w:rsid w:val="008543AE"/>
    <w:rsid w:val="00854506"/>
    <w:rsid w:val="00854E42"/>
    <w:rsid w:val="00856267"/>
    <w:rsid w:val="00856457"/>
    <w:rsid w:val="00856A31"/>
    <w:rsid w:val="00856FF6"/>
    <w:rsid w:val="008602DA"/>
    <w:rsid w:val="00860691"/>
    <w:rsid w:val="00860F96"/>
    <w:rsid w:val="00862487"/>
    <w:rsid w:val="008629C5"/>
    <w:rsid w:val="00863C74"/>
    <w:rsid w:val="00863D7A"/>
    <w:rsid w:val="008649F3"/>
    <w:rsid w:val="00864C5B"/>
    <w:rsid w:val="008650E3"/>
    <w:rsid w:val="00865B2D"/>
    <w:rsid w:val="00866198"/>
    <w:rsid w:val="00866562"/>
    <w:rsid w:val="0086674F"/>
    <w:rsid w:val="008673FB"/>
    <w:rsid w:val="00867570"/>
    <w:rsid w:val="008677CB"/>
    <w:rsid w:val="00867E57"/>
    <w:rsid w:val="0087024F"/>
    <w:rsid w:val="00870A2B"/>
    <w:rsid w:val="00871052"/>
    <w:rsid w:val="008710F0"/>
    <w:rsid w:val="00871B8A"/>
    <w:rsid w:val="00871DE9"/>
    <w:rsid w:val="00872169"/>
    <w:rsid w:val="00872966"/>
    <w:rsid w:val="008743EA"/>
    <w:rsid w:val="00874ADD"/>
    <w:rsid w:val="00874DD8"/>
    <w:rsid w:val="008758F1"/>
    <w:rsid w:val="008760E2"/>
    <w:rsid w:val="00876E47"/>
    <w:rsid w:val="00876F71"/>
    <w:rsid w:val="00877727"/>
    <w:rsid w:val="00877A51"/>
    <w:rsid w:val="00877DAB"/>
    <w:rsid w:val="00880D9F"/>
    <w:rsid w:val="008812A1"/>
    <w:rsid w:val="008814D2"/>
    <w:rsid w:val="00881542"/>
    <w:rsid w:val="00881A91"/>
    <w:rsid w:val="00881AB9"/>
    <w:rsid w:val="0088218C"/>
    <w:rsid w:val="00882250"/>
    <w:rsid w:val="008822A4"/>
    <w:rsid w:val="00882BDC"/>
    <w:rsid w:val="00883A32"/>
    <w:rsid w:val="00883E8F"/>
    <w:rsid w:val="00883FE9"/>
    <w:rsid w:val="00884285"/>
    <w:rsid w:val="00884348"/>
    <w:rsid w:val="008848EE"/>
    <w:rsid w:val="00884A0D"/>
    <w:rsid w:val="00884ADF"/>
    <w:rsid w:val="00884E80"/>
    <w:rsid w:val="00884FAD"/>
    <w:rsid w:val="00885D8D"/>
    <w:rsid w:val="008860BF"/>
    <w:rsid w:val="00886740"/>
    <w:rsid w:val="008868B1"/>
    <w:rsid w:val="00886F7E"/>
    <w:rsid w:val="008902F3"/>
    <w:rsid w:val="008906DE"/>
    <w:rsid w:val="008914D8"/>
    <w:rsid w:val="00891CBC"/>
    <w:rsid w:val="008942FF"/>
    <w:rsid w:val="008950C5"/>
    <w:rsid w:val="008952D5"/>
    <w:rsid w:val="0089550A"/>
    <w:rsid w:val="00896422"/>
    <w:rsid w:val="0089656C"/>
    <w:rsid w:val="008977EF"/>
    <w:rsid w:val="008A00DA"/>
    <w:rsid w:val="008A0BAD"/>
    <w:rsid w:val="008A2241"/>
    <w:rsid w:val="008A33A9"/>
    <w:rsid w:val="008A3693"/>
    <w:rsid w:val="008A3A0A"/>
    <w:rsid w:val="008A3B5A"/>
    <w:rsid w:val="008A40E6"/>
    <w:rsid w:val="008A4299"/>
    <w:rsid w:val="008A5478"/>
    <w:rsid w:val="008A5868"/>
    <w:rsid w:val="008A591A"/>
    <w:rsid w:val="008A6625"/>
    <w:rsid w:val="008A677D"/>
    <w:rsid w:val="008A68FD"/>
    <w:rsid w:val="008A6F30"/>
    <w:rsid w:val="008A7500"/>
    <w:rsid w:val="008B0008"/>
    <w:rsid w:val="008B0387"/>
    <w:rsid w:val="008B0461"/>
    <w:rsid w:val="008B0597"/>
    <w:rsid w:val="008B0A9A"/>
    <w:rsid w:val="008B0F1F"/>
    <w:rsid w:val="008B14EB"/>
    <w:rsid w:val="008B2EB3"/>
    <w:rsid w:val="008B30B0"/>
    <w:rsid w:val="008B30D8"/>
    <w:rsid w:val="008B337D"/>
    <w:rsid w:val="008B373A"/>
    <w:rsid w:val="008B44D1"/>
    <w:rsid w:val="008B45B9"/>
    <w:rsid w:val="008B510F"/>
    <w:rsid w:val="008B55DA"/>
    <w:rsid w:val="008B5EE1"/>
    <w:rsid w:val="008B6AF1"/>
    <w:rsid w:val="008B7161"/>
    <w:rsid w:val="008C025E"/>
    <w:rsid w:val="008C02B1"/>
    <w:rsid w:val="008C039D"/>
    <w:rsid w:val="008C07AB"/>
    <w:rsid w:val="008C0F8D"/>
    <w:rsid w:val="008C11EE"/>
    <w:rsid w:val="008C16A4"/>
    <w:rsid w:val="008C1936"/>
    <w:rsid w:val="008C2D39"/>
    <w:rsid w:val="008C330D"/>
    <w:rsid w:val="008C4741"/>
    <w:rsid w:val="008C4BF0"/>
    <w:rsid w:val="008C5419"/>
    <w:rsid w:val="008C54D0"/>
    <w:rsid w:val="008C55EC"/>
    <w:rsid w:val="008C673D"/>
    <w:rsid w:val="008C688B"/>
    <w:rsid w:val="008C6D2D"/>
    <w:rsid w:val="008C6D41"/>
    <w:rsid w:val="008C78AE"/>
    <w:rsid w:val="008C7B16"/>
    <w:rsid w:val="008C7D60"/>
    <w:rsid w:val="008D04B6"/>
    <w:rsid w:val="008D1285"/>
    <w:rsid w:val="008D1443"/>
    <w:rsid w:val="008D1CCC"/>
    <w:rsid w:val="008D2594"/>
    <w:rsid w:val="008D51E1"/>
    <w:rsid w:val="008D6AFB"/>
    <w:rsid w:val="008D6CBE"/>
    <w:rsid w:val="008D6EE5"/>
    <w:rsid w:val="008D7747"/>
    <w:rsid w:val="008D79EE"/>
    <w:rsid w:val="008E017B"/>
    <w:rsid w:val="008E0202"/>
    <w:rsid w:val="008E09C1"/>
    <w:rsid w:val="008E0D53"/>
    <w:rsid w:val="008E1621"/>
    <w:rsid w:val="008E305E"/>
    <w:rsid w:val="008E310B"/>
    <w:rsid w:val="008E37AB"/>
    <w:rsid w:val="008E39DB"/>
    <w:rsid w:val="008E4E0B"/>
    <w:rsid w:val="008E5717"/>
    <w:rsid w:val="008E5C1D"/>
    <w:rsid w:val="008E6318"/>
    <w:rsid w:val="008E6384"/>
    <w:rsid w:val="008E6BAF"/>
    <w:rsid w:val="008E6CDD"/>
    <w:rsid w:val="008E74C8"/>
    <w:rsid w:val="008E7B17"/>
    <w:rsid w:val="008E7D4A"/>
    <w:rsid w:val="008E7F71"/>
    <w:rsid w:val="008E7FC0"/>
    <w:rsid w:val="008F0048"/>
    <w:rsid w:val="008F207F"/>
    <w:rsid w:val="008F2119"/>
    <w:rsid w:val="008F28F2"/>
    <w:rsid w:val="008F2910"/>
    <w:rsid w:val="008F2C81"/>
    <w:rsid w:val="008F33A7"/>
    <w:rsid w:val="008F3A22"/>
    <w:rsid w:val="008F4719"/>
    <w:rsid w:val="008F5012"/>
    <w:rsid w:val="008F50C9"/>
    <w:rsid w:val="008F5FE9"/>
    <w:rsid w:val="008F6A50"/>
    <w:rsid w:val="008F6B53"/>
    <w:rsid w:val="008F6BF9"/>
    <w:rsid w:val="008F77D4"/>
    <w:rsid w:val="0090049D"/>
    <w:rsid w:val="0090093A"/>
    <w:rsid w:val="00900C25"/>
    <w:rsid w:val="00900E03"/>
    <w:rsid w:val="00900EBE"/>
    <w:rsid w:val="0090133E"/>
    <w:rsid w:val="00901D0F"/>
    <w:rsid w:val="00902270"/>
    <w:rsid w:val="00902640"/>
    <w:rsid w:val="00902BE1"/>
    <w:rsid w:val="00902F3A"/>
    <w:rsid w:val="0090334E"/>
    <w:rsid w:val="00903468"/>
    <w:rsid w:val="009039E4"/>
    <w:rsid w:val="00903C73"/>
    <w:rsid w:val="009041E9"/>
    <w:rsid w:val="0090481B"/>
    <w:rsid w:val="00904FA6"/>
    <w:rsid w:val="00905C46"/>
    <w:rsid w:val="009060E3"/>
    <w:rsid w:val="0090636A"/>
    <w:rsid w:val="009063E0"/>
    <w:rsid w:val="00906477"/>
    <w:rsid w:val="00907C2B"/>
    <w:rsid w:val="00907C50"/>
    <w:rsid w:val="00907C64"/>
    <w:rsid w:val="009100C1"/>
    <w:rsid w:val="0091071A"/>
    <w:rsid w:val="00911036"/>
    <w:rsid w:val="00911076"/>
    <w:rsid w:val="00912A4F"/>
    <w:rsid w:val="00912B74"/>
    <w:rsid w:val="0091320C"/>
    <w:rsid w:val="0091344C"/>
    <w:rsid w:val="00913598"/>
    <w:rsid w:val="009138F5"/>
    <w:rsid w:val="00914055"/>
    <w:rsid w:val="00914160"/>
    <w:rsid w:val="00914CB6"/>
    <w:rsid w:val="00915327"/>
    <w:rsid w:val="00915761"/>
    <w:rsid w:val="00915C24"/>
    <w:rsid w:val="00916006"/>
    <w:rsid w:val="0091622B"/>
    <w:rsid w:val="00916498"/>
    <w:rsid w:val="00917EBD"/>
    <w:rsid w:val="00917F5D"/>
    <w:rsid w:val="0092064F"/>
    <w:rsid w:val="00920A2D"/>
    <w:rsid w:val="009212F5"/>
    <w:rsid w:val="00921AD0"/>
    <w:rsid w:val="00921F7E"/>
    <w:rsid w:val="009224FC"/>
    <w:rsid w:val="00922C04"/>
    <w:rsid w:val="00923DC0"/>
    <w:rsid w:val="009245DA"/>
    <w:rsid w:val="009248A3"/>
    <w:rsid w:val="0092557E"/>
    <w:rsid w:val="009255F5"/>
    <w:rsid w:val="0092590E"/>
    <w:rsid w:val="00925B58"/>
    <w:rsid w:val="00926316"/>
    <w:rsid w:val="00926B4F"/>
    <w:rsid w:val="00926F3D"/>
    <w:rsid w:val="00927784"/>
    <w:rsid w:val="009277C8"/>
    <w:rsid w:val="009279A0"/>
    <w:rsid w:val="00927BA6"/>
    <w:rsid w:val="00927C7B"/>
    <w:rsid w:val="00930063"/>
    <w:rsid w:val="009300DE"/>
    <w:rsid w:val="0093031D"/>
    <w:rsid w:val="009304E2"/>
    <w:rsid w:val="00930AA8"/>
    <w:rsid w:val="00931342"/>
    <w:rsid w:val="0093148F"/>
    <w:rsid w:val="00931593"/>
    <w:rsid w:val="0093287D"/>
    <w:rsid w:val="00932F3A"/>
    <w:rsid w:val="009334AF"/>
    <w:rsid w:val="00933955"/>
    <w:rsid w:val="00933C35"/>
    <w:rsid w:val="009344AB"/>
    <w:rsid w:val="00934D0F"/>
    <w:rsid w:val="0093544B"/>
    <w:rsid w:val="00935FDD"/>
    <w:rsid w:val="00936410"/>
    <w:rsid w:val="00936F4E"/>
    <w:rsid w:val="00937264"/>
    <w:rsid w:val="00937812"/>
    <w:rsid w:val="009403A4"/>
    <w:rsid w:val="00940DC9"/>
    <w:rsid w:val="00940DF8"/>
    <w:rsid w:val="00940F01"/>
    <w:rsid w:val="00940F3B"/>
    <w:rsid w:val="00941240"/>
    <w:rsid w:val="00941E9F"/>
    <w:rsid w:val="00942841"/>
    <w:rsid w:val="00942B18"/>
    <w:rsid w:val="00943508"/>
    <w:rsid w:val="00944167"/>
    <w:rsid w:val="009441E4"/>
    <w:rsid w:val="00944BD6"/>
    <w:rsid w:val="00945650"/>
    <w:rsid w:val="00946BE7"/>
    <w:rsid w:val="009470CB"/>
    <w:rsid w:val="00947279"/>
    <w:rsid w:val="0094754A"/>
    <w:rsid w:val="00947C6D"/>
    <w:rsid w:val="009506A4"/>
    <w:rsid w:val="009520B6"/>
    <w:rsid w:val="009520E7"/>
    <w:rsid w:val="00952975"/>
    <w:rsid w:val="00952BA0"/>
    <w:rsid w:val="00952F3F"/>
    <w:rsid w:val="00953968"/>
    <w:rsid w:val="00953D44"/>
    <w:rsid w:val="00953F66"/>
    <w:rsid w:val="00954245"/>
    <w:rsid w:val="009544E9"/>
    <w:rsid w:val="0095483C"/>
    <w:rsid w:val="00955686"/>
    <w:rsid w:val="00955829"/>
    <w:rsid w:val="009558D9"/>
    <w:rsid w:val="0095700C"/>
    <w:rsid w:val="009574C2"/>
    <w:rsid w:val="009579F8"/>
    <w:rsid w:val="00957F70"/>
    <w:rsid w:val="0095A47B"/>
    <w:rsid w:val="00960A54"/>
    <w:rsid w:val="00960C4E"/>
    <w:rsid w:val="00961660"/>
    <w:rsid w:val="00961662"/>
    <w:rsid w:val="00961DF4"/>
    <w:rsid w:val="00962104"/>
    <w:rsid w:val="009623E1"/>
    <w:rsid w:val="009627FF"/>
    <w:rsid w:val="00963AAA"/>
    <w:rsid w:val="009640E9"/>
    <w:rsid w:val="00964787"/>
    <w:rsid w:val="00964DF3"/>
    <w:rsid w:val="0096511B"/>
    <w:rsid w:val="00965252"/>
    <w:rsid w:val="00965863"/>
    <w:rsid w:val="00965A71"/>
    <w:rsid w:val="009664EE"/>
    <w:rsid w:val="009665CB"/>
    <w:rsid w:val="00966649"/>
    <w:rsid w:val="00966996"/>
    <w:rsid w:val="00967064"/>
    <w:rsid w:val="009672BC"/>
    <w:rsid w:val="0097064F"/>
    <w:rsid w:val="00971153"/>
    <w:rsid w:val="00971161"/>
    <w:rsid w:val="00971340"/>
    <w:rsid w:val="009715FC"/>
    <w:rsid w:val="00971CB1"/>
    <w:rsid w:val="0097290C"/>
    <w:rsid w:val="0097318B"/>
    <w:rsid w:val="0097414E"/>
    <w:rsid w:val="00974F34"/>
    <w:rsid w:val="009751EB"/>
    <w:rsid w:val="00975518"/>
    <w:rsid w:val="00975600"/>
    <w:rsid w:val="00975D98"/>
    <w:rsid w:val="00975F68"/>
    <w:rsid w:val="0097623E"/>
    <w:rsid w:val="00976313"/>
    <w:rsid w:val="009765CF"/>
    <w:rsid w:val="00977231"/>
    <w:rsid w:val="009773EC"/>
    <w:rsid w:val="00977598"/>
    <w:rsid w:val="00977702"/>
    <w:rsid w:val="009779CE"/>
    <w:rsid w:val="00977BDA"/>
    <w:rsid w:val="00977D83"/>
    <w:rsid w:val="00980039"/>
    <w:rsid w:val="009801D0"/>
    <w:rsid w:val="009803F9"/>
    <w:rsid w:val="0098062B"/>
    <w:rsid w:val="00981483"/>
    <w:rsid w:val="009817D4"/>
    <w:rsid w:val="00981897"/>
    <w:rsid w:val="00982334"/>
    <w:rsid w:val="00982732"/>
    <w:rsid w:val="00982D57"/>
    <w:rsid w:val="00982E8D"/>
    <w:rsid w:val="009836F9"/>
    <w:rsid w:val="00983A1C"/>
    <w:rsid w:val="00983B27"/>
    <w:rsid w:val="00984D36"/>
    <w:rsid w:val="00985B2C"/>
    <w:rsid w:val="00985B77"/>
    <w:rsid w:val="009861B2"/>
    <w:rsid w:val="009862A9"/>
    <w:rsid w:val="00986897"/>
    <w:rsid w:val="00990485"/>
    <w:rsid w:val="0099048B"/>
    <w:rsid w:val="009906A8"/>
    <w:rsid w:val="00990B83"/>
    <w:rsid w:val="009911F3"/>
    <w:rsid w:val="009915CF"/>
    <w:rsid w:val="009919BE"/>
    <w:rsid w:val="009926DE"/>
    <w:rsid w:val="009926F0"/>
    <w:rsid w:val="009932BD"/>
    <w:rsid w:val="0099364B"/>
    <w:rsid w:val="00994A09"/>
    <w:rsid w:val="00994C16"/>
    <w:rsid w:val="009962C9"/>
    <w:rsid w:val="00996419"/>
    <w:rsid w:val="00996C13"/>
    <w:rsid w:val="00996E03"/>
    <w:rsid w:val="0099713E"/>
    <w:rsid w:val="009974B1"/>
    <w:rsid w:val="0099788C"/>
    <w:rsid w:val="00997FE0"/>
    <w:rsid w:val="009A03E6"/>
    <w:rsid w:val="009A0A4E"/>
    <w:rsid w:val="009A0FD1"/>
    <w:rsid w:val="009A100A"/>
    <w:rsid w:val="009A12BF"/>
    <w:rsid w:val="009A1B7A"/>
    <w:rsid w:val="009A1F44"/>
    <w:rsid w:val="009A2664"/>
    <w:rsid w:val="009A2F77"/>
    <w:rsid w:val="009A3317"/>
    <w:rsid w:val="009A373F"/>
    <w:rsid w:val="009A39FA"/>
    <w:rsid w:val="009A4242"/>
    <w:rsid w:val="009A48CC"/>
    <w:rsid w:val="009A495A"/>
    <w:rsid w:val="009A4B41"/>
    <w:rsid w:val="009A5720"/>
    <w:rsid w:val="009A5864"/>
    <w:rsid w:val="009A59CA"/>
    <w:rsid w:val="009A59FF"/>
    <w:rsid w:val="009A5EFE"/>
    <w:rsid w:val="009A62CD"/>
    <w:rsid w:val="009A62D9"/>
    <w:rsid w:val="009A6BAC"/>
    <w:rsid w:val="009A729C"/>
    <w:rsid w:val="009A7C6A"/>
    <w:rsid w:val="009A7F7E"/>
    <w:rsid w:val="009B03F4"/>
    <w:rsid w:val="009B087A"/>
    <w:rsid w:val="009B0D15"/>
    <w:rsid w:val="009B131A"/>
    <w:rsid w:val="009B17CD"/>
    <w:rsid w:val="009B1B57"/>
    <w:rsid w:val="009B1DCC"/>
    <w:rsid w:val="009B2059"/>
    <w:rsid w:val="009B22E8"/>
    <w:rsid w:val="009B2867"/>
    <w:rsid w:val="009B303F"/>
    <w:rsid w:val="009B3B09"/>
    <w:rsid w:val="009B3C37"/>
    <w:rsid w:val="009B48A9"/>
    <w:rsid w:val="009B4B9B"/>
    <w:rsid w:val="009B4E58"/>
    <w:rsid w:val="009B5F73"/>
    <w:rsid w:val="009B6372"/>
    <w:rsid w:val="009B639C"/>
    <w:rsid w:val="009B68BC"/>
    <w:rsid w:val="009B6C0B"/>
    <w:rsid w:val="009B6FC5"/>
    <w:rsid w:val="009C0307"/>
    <w:rsid w:val="009C0959"/>
    <w:rsid w:val="009C09C2"/>
    <w:rsid w:val="009C11E3"/>
    <w:rsid w:val="009C206A"/>
    <w:rsid w:val="009C215D"/>
    <w:rsid w:val="009C49BA"/>
    <w:rsid w:val="009C4AF5"/>
    <w:rsid w:val="009C4E9B"/>
    <w:rsid w:val="009C525D"/>
    <w:rsid w:val="009C5EF1"/>
    <w:rsid w:val="009C688A"/>
    <w:rsid w:val="009C6A2F"/>
    <w:rsid w:val="009C6AD5"/>
    <w:rsid w:val="009C6B2B"/>
    <w:rsid w:val="009C7079"/>
    <w:rsid w:val="009C75A7"/>
    <w:rsid w:val="009D12CF"/>
    <w:rsid w:val="009D1911"/>
    <w:rsid w:val="009D1F27"/>
    <w:rsid w:val="009D2A11"/>
    <w:rsid w:val="009D2B82"/>
    <w:rsid w:val="009D2E7E"/>
    <w:rsid w:val="009D363F"/>
    <w:rsid w:val="009D4D89"/>
    <w:rsid w:val="009D582A"/>
    <w:rsid w:val="009D598E"/>
    <w:rsid w:val="009D5F73"/>
    <w:rsid w:val="009D7987"/>
    <w:rsid w:val="009E0C9F"/>
    <w:rsid w:val="009E0E57"/>
    <w:rsid w:val="009E0E7C"/>
    <w:rsid w:val="009E2D12"/>
    <w:rsid w:val="009E422D"/>
    <w:rsid w:val="009E4A01"/>
    <w:rsid w:val="009E5D02"/>
    <w:rsid w:val="009E6335"/>
    <w:rsid w:val="009E63FA"/>
    <w:rsid w:val="009E6748"/>
    <w:rsid w:val="009E706F"/>
    <w:rsid w:val="009E7336"/>
    <w:rsid w:val="009E7FC8"/>
    <w:rsid w:val="009F0619"/>
    <w:rsid w:val="009F10CF"/>
    <w:rsid w:val="009F124B"/>
    <w:rsid w:val="009F182D"/>
    <w:rsid w:val="009F197A"/>
    <w:rsid w:val="009F1E7C"/>
    <w:rsid w:val="009F222A"/>
    <w:rsid w:val="009F28A1"/>
    <w:rsid w:val="009F35C9"/>
    <w:rsid w:val="009F4653"/>
    <w:rsid w:val="009F5098"/>
    <w:rsid w:val="009F6204"/>
    <w:rsid w:val="009F6A37"/>
    <w:rsid w:val="00A00952"/>
    <w:rsid w:val="00A01BCB"/>
    <w:rsid w:val="00A01D44"/>
    <w:rsid w:val="00A02292"/>
    <w:rsid w:val="00A02A19"/>
    <w:rsid w:val="00A03427"/>
    <w:rsid w:val="00A03CEC"/>
    <w:rsid w:val="00A0413B"/>
    <w:rsid w:val="00A04250"/>
    <w:rsid w:val="00A048DE"/>
    <w:rsid w:val="00A05073"/>
    <w:rsid w:val="00A05939"/>
    <w:rsid w:val="00A05B67"/>
    <w:rsid w:val="00A05D94"/>
    <w:rsid w:val="00A05F4F"/>
    <w:rsid w:val="00A061C0"/>
    <w:rsid w:val="00A06697"/>
    <w:rsid w:val="00A06C6F"/>
    <w:rsid w:val="00A07BAA"/>
    <w:rsid w:val="00A10EEC"/>
    <w:rsid w:val="00A114AF"/>
    <w:rsid w:val="00A11AAE"/>
    <w:rsid w:val="00A11AFC"/>
    <w:rsid w:val="00A1284D"/>
    <w:rsid w:val="00A137EE"/>
    <w:rsid w:val="00A14178"/>
    <w:rsid w:val="00A1447E"/>
    <w:rsid w:val="00A1468B"/>
    <w:rsid w:val="00A1474B"/>
    <w:rsid w:val="00A149D6"/>
    <w:rsid w:val="00A14C7D"/>
    <w:rsid w:val="00A15467"/>
    <w:rsid w:val="00A15557"/>
    <w:rsid w:val="00A156F8"/>
    <w:rsid w:val="00A157CE"/>
    <w:rsid w:val="00A16336"/>
    <w:rsid w:val="00A16393"/>
    <w:rsid w:val="00A163EF"/>
    <w:rsid w:val="00A1667F"/>
    <w:rsid w:val="00A17683"/>
    <w:rsid w:val="00A201C7"/>
    <w:rsid w:val="00A20424"/>
    <w:rsid w:val="00A213F8"/>
    <w:rsid w:val="00A21656"/>
    <w:rsid w:val="00A22B19"/>
    <w:rsid w:val="00A22FDD"/>
    <w:rsid w:val="00A22FF1"/>
    <w:rsid w:val="00A233FF"/>
    <w:rsid w:val="00A23830"/>
    <w:rsid w:val="00A24176"/>
    <w:rsid w:val="00A24F61"/>
    <w:rsid w:val="00A2605D"/>
    <w:rsid w:val="00A261D0"/>
    <w:rsid w:val="00A266F5"/>
    <w:rsid w:val="00A26B2D"/>
    <w:rsid w:val="00A27A52"/>
    <w:rsid w:val="00A27AD6"/>
    <w:rsid w:val="00A30931"/>
    <w:rsid w:val="00A30B68"/>
    <w:rsid w:val="00A31306"/>
    <w:rsid w:val="00A31728"/>
    <w:rsid w:val="00A31877"/>
    <w:rsid w:val="00A31C7C"/>
    <w:rsid w:val="00A31DC9"/>
    <w:rsid w:val="00A32A3B"/>
    <w:rsid w:val="00A32C40"/>
    <w:rsid w:val="00A32F4F"/>
    <w:rsid w:val="00A32FB3"/>
    <w:rsid w:val="00A33AA5"/>
    <w:rsid w:val="00A33BAD"/>
    <w:rsid w:val="00A33BEC"/>
    <w:rsid w:val="00A34183"/>
    <w:rsid w:val="00A34BEE"/>
    <w:rsid w:val="00A35A95"/>
    <w:rsid w:val="00A361BF"/>
    <w:rsid w:val="00A362B3"/>
    <w:rsid w:val="00A364E1"/>
    <w:rsid w:val="00A365D6"/>
    <w:rsid w:val="00A3666E"/>
    <w:rsid w:val="00A37480"/>
    <w:rsid w:val="00A378B6"/>
    <w:rsid w:val="00A404FF"/>
    <w:rsid w:val="00A40807"/>
    <w:rsid w:val="00A41245"/>
    <w:rsid w:val="00A4314E"/>
    <w:rsid w:val="00A43C9A"/>
    <w:rsid w:val="00A43E3D"/>
    <w:rsid w:val="00A44009"/>
    <w:rsid w:val="00A4421F"/>
    <w:rsid w:val="00A4449F"/>
    <w:rsid w:val="00A444AD"/>
    <w:rsid w:val="00A447D5"/>
    <w:rsid w:val="00A44A59"/>
    <w:rsid w:val="00A46421"/>
    <w:rsid w:val="00A46455"/>
    <w:rsid w:val="00A4703B"/>
    <w:rsid w:val="00A473D4"/>
    <w:rsid w:val="00A505F7"/>
    <w:rsid w:val="00A515E7"/>
    <w:rsid w:val="00A54198"/>
    <w:rsid w:val="00A54615"/>
    <w:rsid w:val="00A5467B"/>
    <w:rsid w:val="00A546F1"/>
    <w:rsid w:val="00A547BC"/>
    <w:rsid w:val="00A54A10"/>
    <w:rsid w:val="00A54CCB"/>
    <w:rsid w:val="00A55262"/>
    <w:rsid w:val="00A558DD"/>
    <w:rsid w:val="00A55A29"/>
    <w:rsid w:val="00A55B9F"/>
    <w:rsid w:val="00A56032"/>
    <w:rsid w:val="00A5612E"/>
    <w:rsid w:val="00A56821"/>
    <w:rsid w:val="00A56936"/>
    <w:rsid w:val="00A576CC"/>
    <w:rsid w:val="00A57B18"/>
    <w:rsid w:val="00A57B60"/>
    <w:rsid w:val="00A608C6"/>
    <w:rsid w:val="00A60A32"/>
    <w:rsid w:val="00A60B7B"/>
    <w:rsid w:val="00A60FF2"/>
    <w:rsid w:val="00A610E1"/>
    <w:rsid w:val="00A617D2"/>
    <w:rsid w:val="00A62285"/>
    <w:rsid w:val="00A62531"/>
    <w:rsid w:val="00A62875"/>
    <w:rsid w:val="00A62DF2"/>
    <w:rsid w:val="00A62EA2"/>
    <w:rsid w:val="00A62EA6"/>
    <w:rsid w:val="00A6311B"/>
    <w:rsid w:val="00A63ABE"/>
    <w:rsid w:val="00A63B1F"/>
    <w:rsid w:val="00A6414D"/>
    <w:rsid w:val="00A64467"/>
    <w:rsid w:val="00A64C0A"/>
    <w:rsid w:val="00A65000"/>
    <w:rsid w:val="00A66BB9"/>
    <w:rsid w:val="00A67935"/>
    <w:rsid w:val="00A67E93"/>
    <w:rsid w:val="00A70E64"/>
    <w:rsid w:val="00A711B9"/>
    <w:rsid w:val="00A71600"/>
    <w:rsid w:val="00A7260E"/>
    <w:rsid w:val="00A72F76"/>
    <w:rsid w:val="00A7300A"/>
    <w:rsid w:val="00A73547"/>
    <w:rsid w:val="00A73854"/>
    <w:rsid w:val="00A73902"/>
    <w:rsid w:val="00A73C87"/>
    <w:rsid w:val="00A73FF0"/>
    <w:rsid w:val="00A742C5"/>
    <w:rsid w:val="00A7463E"/>
    <w:rsid w:val="00A75189"/>
    <w:rsid w:val="00A75191"/>
    <w:rsid w:val="00A75544"/>
    <w:rsid w:val="00A755ED"/>
    <w:rsid w:val="00A76B84"/>
    <w:rsid w:val="00A76C2B"/>
    <w:rsid w:val="00A76CF2"/>
    <w:rsid w:val="00A77E32"/>
    <w:rsid w:val="00A77FCC"/>
    <w:rsid w:val="00A8052C"/>
    <w:rsid w:val="00A807BE"/>
    <w:rsid w:val="00A8103B"/>
    <w:rsid w:val="00A8252C"/>
    <w:rsid w:val="00A82D8B"/>
    <w:rsid w:val="00A837F8"/>
    <w:rsid w:val="00A839AE"/>
    <w:rsid w:val="00A83B51"/>
    <w:rsid w:val="00A83C45"/>
    <w:rsid w:val="00A84573"/>
    <w:rsid w:val="00A845B7"/>
    <w:rsid w:val="00A85882"/>
    <w:rsid w:val="00A863FE"/>
    <w:rsid w:val="00A86A76"/>
    <w:rsid w:val="00A86FF8"/>
    <w:rsid w:val="00A87AD4"/>
    <w:rsid w:val="00A87DB6"/>
    <w:rsid w:val="00A90F05"/>
    <w:rsid w:val="00A90F4C"/>
    <w:rsid w:val="00A912F4"/>
    <w:rsid w:val="00A9133D"/>
    <w:rsid w:val="00A91A7B"/>
    <w:rsid w:val="00A91D6A"/>
    <w:rsid w:val="00A93283"/>
    <w:rsid w:val="00A949FD"/>
    <w:rsid w:val="00A94B92"/>
    <w:rsid w:val="00A94D21"/>
    <w:rsid w:val="00A94F4B"/>
    <w:rsid w:val="00A96152"/>
    <w:rsid w:val="00A96B9D"/>
    <w:rsid w:val="00A96BAD"/>
    <w:rsid w:val="00A973A7"/>
    <w:rsid w:val="00A979F7"/>
    <w:rsid w:val="00A97A21"/>
    <w:rsid w:val="00AA0A19"/>
    <w:rsid w:val="00AA0E96"/>
    <w:rsid w:val="00AA138F"/>
    <w:rsid w:val="00AA1DE8"/>
    <w:rsid w:val="00AA2728"/>
    <w:rsid w:val="00AA2FC4"/>
    <w:rsid w:val="00AA36CE"/>
    <w:rsid w:val="00AA3EE2"/>
    <w:rsid w:val="00AA426A"/>
    <w:rsid w:val="00AA4D13"/>
    <w:rsid w:val="00AA53EA"/>
    <w:rsid w:val="00AA553E"/>
    <w:rsid w:val="00AA5B4E"/>
    <w:rsid w:val="00AA61FF"/>
    <w:rsid w:val="00AA62BB"/>
    <w:rsid w:val="00AA6462"/>
    <w:rsid w:val="00AA6C37"/>
    <w:rsid w:val="00AA6DD2"/>
    <w:rsid w:val="00AA76C5"/>
    <w:rsid w:val="00AA7DAE"/>
    <w:rsid w:val="00AB0387"/>
    <w:rsid w:val="00AB0F19"/>
    <w:rsid w:val="00AB1D10"/>
    <w:rsid w:val="00AB1E3F"/>
    <w:rsid w:val="00AB2391"/>
    <w:rsid w:val="00AB264A"/>
    <w:rsid w:val="00AB274A"/>
    <w:rsid w:val="00AB2B59"/>
    <w:rsid w:val="00AB2C43"/>
    <w:rsid w:val="00AB31EC"/>
    <w:rsid w:val="00AB33AD"/>
    <w:rsid w:val="00AB3923"/>
    <w:rsid w:val="00AB450E"/>
    <w:rsid w:val="00AB5EDE"/>
    <w:rsid w:val="00AB5FAD"/>
    <w:rsid w:val="00AB60A5"/>
    <w:rsid w:val="00AB6844"/>
    <w:rsid w:val="00AB7442"/>
    <w:rsid w:val="00AB7543"/>
    <w:rsid w:val="00AB755E"/>
    <w:rsid w:val="00AB77A0"/>
    <w:rsid w:val="00AB788F"/>
    <w:rsid w:val="00AB7D5A"/>
    <w:rsid w:val="00AB7D68"/>
    <w:rsid w:val="00AB7F0C"/>
    <w:rsid w:val="00AC0494"/>
    <w:rsid w:val="00AC0553"/>
    <w:rsid w:val="00AC1D78"/>
    <w:rsid w:val="00AC20C7"/>
    <w:rsid w:val="00AC2400"/>
    <w:rsid w:val="00AC2FC1"/>
    <w:rsid w:val="00AC3147"/>
    <w:rsid w:val="00AC3339"/>
    <w:rsid w:val="00AC3FB7"/>
    <w:rsid w:val="00AC412E"/>
    <w:rsid w:val="00AC45AE"/>
    <w:rsid w:val="00AC49C5"/>
    <w:rsid w:val="00AC4A9D"/>
    <w:rsid w:val="00AC4C65"/>
    <w:rsid w:val="00AC505E"/>
    <w:rsid w:val="00AC5290"/>
    <w:rsid w:val="00AC5EA2"/>
    <w:rsid w:val="00AC67A6"/>
    <w:rsid w:val="00AC75E0"/>
    <w:rsid w:val="00AC765A"/>
    <w:rsid w:val="00AD003B"/>
    <w:rsid w:val="00AD0111"/>
    <w:rsid w:val="00AD029B"/>
    <w:rsid w:val="00AD0A06"/>
    <w:rsid w:val="00AD0DC1"/>
    <w:rsid w:val="00AD1046"/>
    <w:rsid w:val="00AD120D"/>
    <w:rsid w:val="00AD1227"/>
    <w:rsid w:val="00AD1A2E"/>
    <w:rsid w:val="00AD28AA"/>
    <w:rsid w:val="00AD29AD"/>
    <w:rsid w:val="00AD2CDA"/>
    <w:rsid w:val="00AD2D88"/>
    <w:rsid w:val="00AD2E3B"/>
    <w:rsid w:val="00AD3337"/>
    <w:rsid w:val="00AD359B"/>
    <w:rsid w:val="00AD3B0B"/>
    <w:rsid w:val="00AD3EBD"/>
    <w:rsid w:val="00AD41C3"/>
    <w:rsid w:val="00AD4C75"/>
    <w:rsid w:val="00AD514C"/>
    <w:rsid w:val="00AD534D"/>
    <w:rsid w:val="00AD56B0"/>
    <w:rsid w:val="00AD5A96"/>
    <w:rsid w:val="00AD5AB8"/>
    <w:rsid w:val="00AD5CE6"/>
    <w:rsid w:val="00AD72AF"/>
    <w:rsid w:val="00AD7504"/>
    <w:rsid w:val="00AD7819"/>
    <w:rsid w:val="00ADA452"/>
    <w:rsid w:val="00AE04EE"/>
    <w:rsid w:val="00AE0BF1"/>
    <w:rsid w:val="00AE0D89"/>
    <w:rsid w:val="00AE12FC"/>
    <w:rsid w:val="00AE2541"/>
    <w:rsid w:val="00AE29ED"/>
    <w:rsid w:val="00AE2F8F"/>
    <w:rsid w:val="00AE3C7A"/>
    <w:rsid w:val="00AE4256"/>
    <w:rsid w:val="00AE434A"/>
    <w:rsid w:val="00AE453A"/>
    <w:rsid w:val="00AE4790"/>
    <w:rsid w:val="00AE47AC"/>
    <w:rsid w:val="00AE53D4"/>
    <w:rsid w:val="00AE53E4"/>
    <w:rsid w:val="00AE59BD"/>
    <w:rsid w:val="00AE5A39"/>
    <w:rsid w:val="00AE5D92"/>
    <w:rsid w:val="00AE70B8"/>
    <w:rsid w:val="00AE7209"/>
    <w:rsid w:val="00AE7360"/>
    <w:rsid w:val="00AE7597"/>
    <w:rsid w:val="00AE7BEF"/>
    <w:rsid w:val="00AE7D77"/>
    <w:rsid w:val="00AF03AF"/>
    <w:rsid w:val="00AF0FAD"/>
    <w:rsid w:val="00AF109D"/>
    <w:rsid w:val="00AF12E1"/>
    <w:rsid w:val="00AF1AA4"/>
    <w:rsid w:val="00AF1D4E"/>
    <w:rsid w:val="00AF25E6"/>
    <w:rsid w:val="00AF2DDB"/>
    <w:rsid w:val="00AF30F9"/>
    <w:rsid w:val="00AF3E67"/>
    <w:rsid w:val="00AF52BE"/>
    <w:rsid w:val="00AF5C96"/>
    <w:rsid w:val="00AF6185"/>
    <w:rsid w:val="00AF6FEB"/>
    <w:rsid w:val="00AF7067"/>
    <w:rsid w:val="00AF75A3"/>
    <w:rsid w:val="00AF7759"/>
    <w:rsid w:val="00AFC1EC"/>
    <w:rsid w:val="00B00483"/>
    <w:rsid w:val="00B00752"/>
    <w:rsid w:val="00B01304"/>
    <w:rsid w:val="00B016E4"/>
    <w:rsid w:val="00B01884"/>
    <w:rsid w:val="00B01AE8"/>
    <w:rsid w:val="00B01DB7"/>
    <w:rsid w:val="00B02160"/>
    <w:rsid w:val="00B02844"/>
    <w:rsid w:val="00B03081"/>
    <w:rsid w:val="00B03B2D"/>
    <w:rsid w:val="00B043E3"/>
    <w:rsid w:val="00B043FC"/>
    <w:rsid w:val="00B04C1F"/>
    <w:rsid w:val="00B0509F"/>
    <w:rsid w:val="00B0525A"/>
    <w:rsid w:val="00B053C1"/>
    <w:rsid w:val="00B05459"/>
    <w:rsid w:val="00B064E7"/>
    <w:rsid w:val="00B06AA5"/>
    <w:rsid w:val="00B06C0D"/>
    <w:rsid w:val="00B073A4"/>
    <w:rsid w:val="00B075CF"/>
    <w:rsid w:val="00B07952"/>
    <w:rsid w:val="00B07FFC"/>
    <w:rsid w:val="00B106C3"/>
    <w:rsid w:val="00B10CDE"/>
    <w:rsid w:val="00B10DAE"/>
    <w:rsid w:val="00B10EB2"/>
    <w:rsid w:val="00B10EFE"/>
    <w:rsid w:val="00B11181"/>
    <w:rsid w:val="00B117DC"/>
    <w:rsid w:val="00B119D8"/>
    <w:rsid w:val="00B13F01"/>
    <w:rsid w:val="00B1434C"/>
    <w:rsid w:val="00B15254"/>
    <w:rsid w:val="00B15649"/>
    <w:rsid w:val="00B1602D"/>
    <w:rsid w:val="00B161D6"/>
    <w:rsid w:val="00B1733A"/>
    <w:rsid w:val="00B17B41"/>
    <w:rsid w:val="00B17E19"/>
    <w:rsid w:val="00B17EF1"/>
    <w:rsid w:val="00B203AB"/>
    <w:rsid w:val="00B20E49"/>
    <w:rsid w:val="00B212E5"/>
    <w:rsid w:val="00B21C20"/>
    <w:rsid w:val="00B222B5"/>
    <w:rsid w:val="00B2232F"/>
    <w:rsid w:val="00B22BBF"/>
    <w:rsid w:val="00B22E22"/>
    <w:rsid w:val="00B239A8"/>
    <w:rsid w:val="00B2411E"/>
    <w:rsid w:val="00B24D20"/>
    <w:rsid w:val="00B24EBF"/>
    <w:rsid w:val="00B25016"/>
    <w:rsid w:val="00B25093"/>
    <w:rsid w:val="00B257F9"/>
    <w:rsid w:val="00B25859"/>
    <w:rsid w:val="00B2595A"/>
    <w:rsid w:val="00B259F3"/>
    <w:rsid w:val="00B26A79"/>
    <w:rsid w:val="00B26CF3"/>
    <w:rsid w:val="00B27768"/>
    <w:rsid w:val="00B27C69"/>
    <w:rsid w:val="00B27D25"/>
    <w:rsid w:val="00B27FBA"/>
    <w:rsid w:val="00B31C77"/>
    <w:rsid w:val="00B32707"/>
    <w:rsid w:val="00B32DBB"/>
    <w:rsid w:val="00B33349"/>
    <w:rsid w:val="00B33379"/>
    <w:rsid w:val="00B33984"/>
    <w:rsid w:val="00B33B43"/>
    <w:rsid w:val="00B341D7"/>
    <w:rsid w:val="00B342E8"/>
    <w:rsid w:val="00B346E1"/>
    <w:rsid w:val="00B347B2"/>
    <w:rsid w:val="00B35160"/>
    <w:rsid w:val="00B36244"/>
    <w:rsid w:val="00B36F56"/>
    <w:rsid w:val="00B379D4"/>
    <w:rsid w:val="00B37E00"/>
    <w:rsid w:val="00B37EBE"/>
    <w:rsid w:val="00B40058"/>
    <w:rsid w:val="00B40BE7"/>
    <w:rsid w:val="00B411EC"/>
    <w:rsid w:val="00B42491"/>
    <w:rsid w:val="00B43267"/>
    <w:rsid w:val="00B43723"/>
    <w:rsid w:val="00B4392F"/>
    <w:rsid w:val="00B4416C"/>
    <w:rsid w:val="00B442D4"/>
    <w:rsid w:val="00B4453B"/>
    <w:rsid w:val="00B4702B"/>
    <w:rsid w:val="00B479D9"/>
    <w:rsid w:val="00B47E0E"/>
    <w:rsid w:val="00B507AF"/>
    <w:rsid w:val="00B507E0"/>
    <w:rsid w:val="00B5086E"/>
    <w:rsid w:val="00B50C31"/>
    <w:rsid w:val="00B519F4"/>
    <w:rsid w:val="00B51C04"/>
    <w:rsid w:val="00B52106"/>
    <w:rsid w:val="00B5274F"/>
    <w:rsid w:val="00B52770"/>
    <w:rsid w:val="00B52A96"/>
    <w:rsid w:val="00B52B72"/>
    <w:rsid w:val="00B52C7C"/>
    <w:rsid w:val="00B52F55"/>
    <w:rsid w:val="00B53458"/>
    <w:rsid w:val="00B535EF"/>
    <w:rsid w:val="00B53B61"/>
    <w:rsid w:val="00B541DE"/>
    <w:rsid w:val="00B542CC"/>
    <w:rsid w:val="00B54A39"/>
    <w:rsid w:val="00B54B6E"/>
    <w:rsid w:val="00B552AE"/>
    <w:rsid w:val="00B554DD"/>
    <w:rsid w:val="00B55527"/>
    <w:rsid w:val="00B55BCB"/>
    <w:rsid w:val="00B562E9"/>
    <w:rsid w:val="00B56371"/>
    <w:rsid w:val="00B56464"/>
    <w:rsid w:val="00B567AD"/>
    <w:rsid w:val="00B56AC0"/>
    <w:rsid w:val="00B56C57"/>
    <w:rsid w:val="00B56CEE"/>
    <w:rsid w:val="00B57152"/>
    <w:rsid w:val="00B5731A"/>
    <w:rsid w:val="00B60711"/>
    <w:rsid w:val="00B607A0"/>
    <w:rsid w:val="00B60D1F"/>
    <w:rsid w:val="00B616CB"/>
    <w:rsid w:val="00B627FF"/>
    <w:rsid w:val="00B647D4"/>
    <w:rsid w:val="00B64E24"/>
    <w:rsid w:val="00B65BA5"/>
    <w:rsid w:val="00B66CBF"/>
    <w:rsid w:val="00B66F4D"/>
    <w:rsid w:val="00B6715E"/>
    <w:rsid w:val="00B67268"/>
    <w:rsid w:val="00B67C6F"/>
    <w:rsid w:val="00B67E43"/>
    <w:rsid w:val="00B70418"/>
    <w:rsid w:val="00B70947"/>
    <w:rsid w:val="00B70B76"/>
    <w:rsid w:val="00B70D57"/>
    <w:rsid w:val="00B70DB3"/>
    <w:rsid w:val="00B70E7F"/>
    <w:rsid w:val="00B71411"/>
    <w:rsid w:val="00B7176A"/>
    <w:rsid w:val="00B71905"/>
    <w:rsid w:val="00B71CC4"/>
    <w:rsid w:val="00B71E89"/>
    <w:rsid w:val="00B7296B"/>
    <w:rsid w:val="00B737A6"/>
    <w:rsid w:val="00B73E5C"/>
    <w:rsid w:val="00B742B7"/>
    <w:rsid w:val="00B74D16"/>
    <w:rsid w:val="00B7576E"/>
    <w:rsid w:val="00B7687E"/>
    <w:rsid w:val="00B76B9C"/>
    <w:rsid w:val="00B770F8"/>
    <w:rsid w:val="00B80251"/>
    <w:rsid w:val="00B80277"/>
    <w:rsid w:val="00B8044E"/>
    <w:rsid w:val="00B80ACC"/>
    <w:rsid w:val="00B80D90"/>
    <w:rsid w:val="00B811AF"/>
    <w:rsid w:val="00B8171A"/>
    <w:rsid w:val="00B81D55"/>
    <w:rsid w:val="00B81DD1"/>
    <w:rsid w:val="00B8209F"/>
    <w:rsid w:val="00B8268F"/>
    <w:rsid w:val="00B82A2F"/>
    <w:rsid w:val="00B831C5"/>
    <w:rsid w:val="00B83C54"/>
    <w:rsid w:val="00B83CEE"/>
    <w:rsid w:val="00B83F1C"/>
    <w:rsid w:val="00B83F86"/>
    <w:rsid w:val="00B840D0"/>
    <w:rsid w:val="00B84156"/>
    <w:rsid w:val="00B84681"/>
    <w:rsid w:val="00B84682"/>
    <w:rsid w:val="00B847E3"/>
    <w:rsid w:val="00B8481B"/>
    <w:rsid w:val="00B84F94"/>
    <w:rsid w:val="00B85161"/>
    <w:rsid w:val="00B85D87"/>
    <w:rsid w:val="00B85FDB"/>
    <w:rsid w:val="00B868FD"/>
    <w:rsid w:val="00B86C4E"/>
    <w:rsid w:val="00B87089"/>
    <w:rsid w:val="00B87D6F"/>
    <w:rsid w:val="00B9038C"/>
    <w:rsid w:val="00B904FC"/>
    <w:rsid w:val="00B9083E"/>
    <w:rsid w:val="00B90A70"/>
    <w:rsid w:val="00B90BF1"/>
    <w:rsid w:val="00B91042"/>
    <w:rsid w:val="00B91547"/>
    <w:rsid w:val="00B91D87"/>
    <w:rsid w:val="00B93EF4"/>
    <w:rsid w:val="00B946E1"/>
    <w:rsid w:val="00B94A9E"/>
    <w:rsid w:val="00B9530B"/>
    <w:rsid w:val="00B95DF4"/>
    <w:rsid w:val="00B95F39"/>
    <w:rsid w:val="00B964B9"/>
    <w:rsid w:val="00B9695A"/>
    <w:rsid w:val="00B97438"/>
    <w:rsid w:val="00B9745E"/>
    <w:rsid w:val="00B97954"/>
    <w:rsid w:val="00BA0027"/>
    <w:rsid w:val="00BA0508"/>
    <w:rsid w:val="00BA212B"/>
    <w:rsid w:val="00BA27DA"/>
    <w:rsid w:val="00BA2B60"/>
    <w:rsid w:val="00BA2FCD"/>
    <w:rsid w:val="00BA3380"/>
    <w:rsid w:val="00BA3493"/>
    <w:rsid w:val="00BA3FF6"/>
    <w:rsid w:val="00BA41C5"/>
    <w:rsid w:val="00BA4471"/>
    <w:rsid w:val="00BA4487"/>
    <w:rsid w:val="00BA4E08"/>
    <w:rsid w:val="00BA4EA1"/>
    <w:rsid w:val="00BA4F6C"/>
    <w:rsid w:val="00BA5B05"/>
    <w:rsid w:val="00BA607F"/>
    <w:rsid w:val="00BA684E"/>
    <w:rsid w:val="00BA772B"/>
    <w:rsid w:val="00BA79B9"/>
    <w:rsid w:val="00BB01CA"/>
    <w:rsid w:val="00BB04E1"/>
    <w:rsid w:val="00BB09FB"/>
    <w:rsid w:val="00BB11B7"/>
    <w:rsid w:val="00BB1B21"/>
    <w:rsid w:val="00BB22EB"/>
    <w:rsid w:val="00BB25D3"/>
    <w:rsid w:val="00BB46F3"/>
    <w:rsid w:val="00BB47E0"/>
    <w:rsid w:val="00BB4C9F"/>
    <w:rsid w:val="00BB4E79"/>
    <w:rsid w:val="00BB50FF"/>
    <w:rsid w:val="00BB60B2"/>
    <w:rsid w:val="00BB709B"/>
    <w:rsid w:val="00BB7A67"/>
    <w:rsid w:val="00BB7B0B"/>
    <w:rsid w:val="00BB7BE3"/>
    <w:rsid w:val="00BC054B"/>
    <w:rsid w:val="00BC0638"/>
    <w:rsid w:val="00BC0DA1"/>
    <w:rsid w:val="00BC1866"/>
    <w:rsid w:val="00BC1AD4"/>
    <w:rsid w:val="00BC1C53"/>
    <w:rsid w:val="00BC1CE8"/>
    <w:rsid w:val="00BC2871"/>
    <w:rsid w:val="00BC2F02"/>
    <w:rsid w:val="00BC3F8E"/>
    <w:rsid w:val="00BC4243"/>
    <w:rsid w:val="00BC49F5"/>
    <w:rsid w:val="00BC4B39"/>
    <w:rsid w:val="00BC5D95"/>
    <w:rsid w:val="00BC7304"/>
    <w:rsid w:val="00BC739A"/>
    <w:rsid w:val="00BC7669"/>
    <w:rsid w:val="00BC7762"/>
    <w:rsid w:val="00BC7F1F"/>
    <w:rsid w:val="00BD14EB"/>
    <w:rsid w:val="00BD25BA"/>
    <w:rsid w:val="00BD25E6"/>
    <w:rsid w:val="00BD28C0"/>
    <w:rsid w:val="00BD2AB4"/>
    <w:rsid w:val="00BD316B"/>
    <w:rsid w:val="00BD3689"/>
    <w:rsid w:val="00BD3C33"/>
    <w:rsid w:val="00BD4E82"/>
    <w:rsid w:val="00BD52FE"/>
    <w:rsid w:val="00BD6F3A"/>
    <w:rsid w:val="00BD729B"/>
    <w:rsid w:val="00BD795A"/>
    <w:rsid w:val="00BE03A5"/>
    <w:rsid w:val="00BE04FB"/>
    <w:rsid w:val="00BE0614"/>
    <w:rsid w:val="00BE1193"/>
    <w:rsid w:val="00BE1324"/>
    <w:rsid w:val="00BE17D7"/>
    <w:rsid w:val="00BE18D6"/>
    <w:rsid w:val="00BE19F2"/>
    <w:rsid w:val="00BE1C07"/>
    <w:rsid w:val="00BE2272"/>
    <w:rsid w:val="00BE260B"/>
    <w:rsid w:val="00BE2749"/>
    <w:rsid w:val="00BE2C4B"/>
    <w:rsid w:val="00BE3088"/>
    <w:rsid w:val="00BE458A"/>
    <w:rsid w:val="00BE48FA"/>
    <w:rsid w:val="00BE4A7B"/>
    <w:rsid w:val="00BE4E11"/>
    <w:rsid w:val="00BE5B0F"/>
    <w:rsid w:val="00BE5F1B"/>
    <w:rsid w:val="00BE6055"/>
    <w:rsid w:val="00BE6202"/>
    <w:rsid w:val="00BE62AC"/>
    <w:rsid w:val="00BE644C"/>
    <w:rsid w:val="00BE6EC1"/>
    <w:rsid w:val="00BE6F12"/>
    <w:rsid w:val="00BE70F8"/>
    <w:rsid w:val="00BE786B"/>
    <w:rsid w:val="00BE7CE8"/>
    <w:rsid w:val="00BF07B0"/>
    <w:rsid w:val="00BF11D5"/>
    <w:rsid w:val="00BF1604"/>
    <w:rsid w:val="00BF1A6E"/>
    <w:rsid w:val="00BF2052"/>
    <w:rsid w:val="00BF2ADD"/>
    <w:rsid w:val="00BF3365"/>
    <w:rsid w:val="00BF38BD"/>
    <w:rsid w:val="00BF38E6"/>
    <w:rsid w:val="00BF3D4F"/>
    <w:rsid w:val="00BF3D8B"/>
    <w:rsid w:val="00BF47B9"/>
    <w:rsid w:val="00BF4B14"/>
    <w:rsid w:val="00BF4CFA"/>
    <w:rsid w:val="00BF4EE3"/>
    <w:rsid w:val="00BF61C0"/>
    <w:rsid w:val="00BF6304"/>
    <w:rsid w:val="00BF787B"/>
    <w:rsid w:val="00C00026"/>
    <w:rsid w:val="00C009C2"/>
    <w:rsid w:val="00C00E76"/>
    <w:rsid w:val="00C012E0"/>
    <w:rsid w:val="00C01395"/>
    <w:rsid w:val="00C0171E"/>
    <w:rsid w:val="00C019F6"/>
    <w:rsid w:val="00C01AE8"/>
    <w:rsid w:val="00C0255F"/>
    <w:rsid w:val="00C026F5"/>
    <w:rsid w:val="00C02A71"/>
    <w:rsid w:val="00C02BEB"/>
    <w:rsid w:val="00C0316F"/>
    <w:rsid w:val="00C03769"/>
    <w:rsid w:val="00C039BD"/>
    <w:rsid w:val="00C040BF"/>
    <w:rsid w:val="00C04274"/>
    <w:rsid w:val="00C04318"/>
    <w:rsid w:val="00C044A7"/>
    <w:rsid w:val="00C045B7"/>
    <w:rsid w:val="00C05033"/>
    <w:rsid w:val="00C05579"/>
    <w:rsid w:val="00C05737"/>
    <w:rsid w:val="00C05925"/>
    <w:rsid w:val="00C06761"/>
    <w:rsid w:val="00C0681F"/>
    <w:rsid w:val="00C06D0E"/>
    <w:rsid w:val="00C072A3"/>
    <w:rsid w:val="00C074BE"/>
    <w:rsid w:val="00C07576"/>
    <w:rsid w:val="00C0769C"/>
    <w:rsid w:val="00C076C1"/>
    <w:rsid w:val="00C078B4"/>
    <w:rsid w:val="00C07DA8"/>
    <w:rsid w:val="00C10080"/>
    <w:rsid w:val="00C1058C"/>
    <w:rsid w:val="00C10B03"/>
    <w:rsid w:val="00C10E27"/>
    <w:rsid w:val="00C11256"/>
    <w:rsid w:val="00C11607"/>
    <w:rsid w:val="00C11BE6"/>
    <w:rsid w:val="00C122A3"/>
    <w:rsid w:val="00C1286E"/>
    <w:rsid w:val="00C13DBA"/>
    <w:rsid w:val="00C14399"/>
    <w:rsid w:val="00C1503C"/>
    <w:rsid w:val="00C15588"/>
    <w:rsid w:val="00C15DD5"/>
    <w:rsid w:val="00C163E4"/>
    <w:rsid w:val="00C16B42"/>
    <w:rsid w:val="00C171CA"/>
    <w:rsid w:val="00C1744B"/>
    <w:rsid w:val="00C17657"/>
    <w:rsid w:val="00C20169"/>
    <w:rsid w:val="00C20183"/>
    <w:rsid w:val="00C203E6"/>
    <w:rsid w:val="00C222CA"/>
    <w:rsid w:val="00C22493"/>
    <w:rsid w:val="00C22AFD"/>
    <w:rsid w:val="00C2341F"/>
    <w:rsid w:val="00C2364E"/>
    <w:rsid w:val="00C24EBF"/>
    <w:rsid w:val="00C25564"/>
    <w:rsid w:val="00C25652"/>
    <w:rsid w:val="00C25939"/>
    <w:rsid w:val="00C265A0"/>
    <w:rsid w:val="00C27608"/>
    <w:rsid w:val="00C307D4"/>
    <w:rsid w:val="00C30CF3"/>
    <w:rsid w:val="00C315A8"/>
    <w:rsid w:val="00C31E2E"/>
    <w:rsid w:val="00C31F3D"/>
    <w:rsid w:val="00C33597"/>
    <w:rsid w:val="00C33AD5"/>
    <w:rsid w:val="00C33EC4"/>
    <w:rsid w:val="00C34116"/>
    <w:rsid w:val="00C3475B"/>
    <w:rsid w:val="00C35088"/>
    <w:rsid w:val="00C35AE6"/>
    <w:rsid w:val="00C36B40"/>
    <w:rsid w:val="00C37FD8"/>
    <w:rsid w:val="00C40E42"/>
    <w:rsid w:val="00C413E9"/>
    <w:rsid w:val="00C41E9E"/>
    <w:rsid w:val="00C42A23"/>
    <w:rsid w:val="00C434C0"/>
    <w:rsid w:val="00C43785"/>
    <w:rsid w:val="00C437D6"/>
    <w:rsid w:val="00C43AAC"/>
    <w:rsid w:val="00C444C1"/>
    <w:rsid w:val="00C4553F"/>
    <w:rsid w:val="00C45881"/>
    <w:rsid w:val="00C458EB"/>
    <w:rsid w:val="00C47457"/>
    <w:rsid w:val="00C50401"/>
    <w:rsid w:val="00C50B6C"/>
    <w:rsid w:val="00C50D5D"/>
    <w:rsid w:val="00C510E1"/>
    <w:rsid w:val="00C5167C"/>
    <w:rsid w:val="00C51FC1"/>
    <w:rsid w:val="00C52785"/>
    <w:rsid w:val="00C5294D"/>
    <w:rsid w:val="00C52BBF"/>
    <w:rsid w:val="00C538A8"/>
    <w:rsid w:val="00C53A9A"/>
    <w:rsid w:val="00C53D62"/>
    <w:rsid w:val="00C54D98"/>
    <w:rsid w:val="00C56DA5"/>
    <w:rsid w:val="00C57D79"/>
    <w:rsid w:val="00C605D1"/>
    <w:rsid w:val="00C60B80"/>
    <w:rsid w:val="00C61202"/>
    <w:rsid w:val="00C61794"/>
    <w:rsid w:val="00C619D3"/>
    <w:rsid w:val="00C61F49"/>
    <w:rsid w:val="00C62848"/>
    <w:rsid w:val="00C62B16"/>
    <w:rsid w:val="00C63244"/>
    <w:rsid w:val="00C633E2"/>
    <w:rsid w:val="00C63A2A"/>
    <w:rsid w:val="00C6447B"/>
    <w:rsid w:val="00C64C38"/>
    <w:rsid w:val="00C64E3B"/>
    <w:rsid w:val="00C64E7F"/>
    <w:rsid w:val="00C64F5E"/>
    <w:rsid w:val="00C6568F"/>
    <w:rsid w:val="00C65737"/>
    <w:rsid w:val="00C66E19"/>
    <w:rsid w:val="00C66F8F"/>
    <w:rsid w:val="00C67951"/>
    <w:rsid w:val="00C67ED2"/>
    <w:rsid w:val="00C70AC3"/>
    <w:rsid w:val="00C70C4F"/>
    <w:rsid w:val="00C71151"/>
    <w:rsid w:val="00C71C1A"/>
    <w:rsid w:val="00C71C67"/>
    <w:rsid w:val="00C7243E"/>
    <w:rsid w:val="00C72B50"/>
    <w:rsid w:val="00C72CD8"/>
    <w:rsid w:val="00C72F65"/>
    <w:rsid w:val="00C752B5"/>
    <w:rsid w:val="00C757C2"/>
    <w:rsid w:val="00C7625D"/>
    <w:rsid w:val="00C76753"/>
    <w:rsid w:val="00C76C54"/>
    <w:rsid w:val="00C76C8A"/>
    <w:rsid w:val="00C7774B"/>
    <w:rsid w:val="00C77F9B"/>
    <w:rsid w:val="00C80096"/>
    <w:rsid w:val="00C80B23"/>
    <w:rsid w:val="00C81160"/>
    <w:rsid w:val="00C8130A"/>
    <w:rsid w:val="00C81AF2"/>
    <w:rsid w:val="00C81E54"/>
    <w:rsid w:val="00C81F1A"/>
    <w:rsid w:val="00C821AF"/>
    <w:rsid w:val="00C825E7"/>
    <w:rsid w:val="00C82694"/>
    <w:rsid w:val="00C83A56"/>
    <w:rsid w:val="00C83C4C"/>
    <w:rsid w:val="00C83C73"/>
    <w:rsid w:val="00C84E67"/>
    <w:rsid w:val="00C85758"/>
    <w:rsid w:val="00C8668B"/>
    <w:rsid w:val="00C86BF1"/>
    <w:rsid w:val="00C87254"/>
    <w:rsid w:val="00C873D3"/>
    <w:rsid w:val="00C873FF"/>
    <w:rsid w:val="00C87985"/>
    <w:rsid w:val="00C87B4D"/>
    <w:rsid w:val="00C90B97"/>
    <w:rsid w:val="00C91142"/>
    <w:rsid w:val="00C915C9"/>
    <w:rsid w:val="00C92F93"/>
    <w:rsid w:val="00C93699"/>
    <w:rsid w:val="00C93E01"/>
    <w:rsid w:val="00C93F63"/>
    <w:rsid w:val="00C943AD"/>
    <w:rsid w:val="00C95292"/>
    <w:rsid w:val="00C96886"/>
    <w:rsid w:val="00C96DCB"/>
    <w:rsid w:val="00C9703E"/>
    <w:rsid w:val="00C970B0"/>
    <w:rsid w:val="00C9730E"/>
    <w:rsid w:val="00C975AE"/>
    <w:rsid w:val="00C97E6F"/>
    <w:rsid w:val="00C97E77"/>
    <w:rsid w:val="00CA20E5"/>
    <w:rsid w:val="00CA223C"/>
    <w:rsid w:val="00CA23E4"/>
    <w:rsid w:val="00CA262A"/>
    <w:rsid w:val="00CA28D3"/>
    <w:rsid w:val="00CA28EE"/>
    <w:rsid w:val="00CA3126"/>
    <w:rsid w:val="00CA3189"/>
    <w:rsid w:val="00CA3B9B"/>
    <w:rsid w:val="00CA41EA"/>
    <w:rsid w:val="00CA4C57"/>
    <w:rsid w:val="00CA4DD7"/>
    <w:rsid w:val="00CA4F44"/>
    <w:rsid w:val="00CA55FF"/>
    <w:rsid w:val="00CA575A"/>
    <w:rsid w:val="00CA6251"/>
    <w:rsid w:val="00CA63A4"/>
    <w:rsid w:val="00CA70C2"/>
    <w:rsid w:val="00CA7252"/>
    <w:rsid w:val="00CA7452"/>
    <w:rsid w:val="00CA79C9"/>
    <w:rsid w:val="00CB1CDC"/>
    <w:rsid w:val="00CB1E4B"/>
    <w:rsid w:val="00CB1FF6"/>
    <w:rsid w:val="00CB249C"/>
    <w:rsid w:val="00CB4477"/>
    <w:rsid w:val="00CB4519"/>
    <w:rsid w:val="00CB4CD1"/>
    <w:rsid w:val="00CB4DA9"/>
    <w:rsid w:val="00CB65E7"/>
    <w:rsid w:val="00CB6A30"/>
    <w:rsid w:val="00CB7796"/>
    <w:rsid w:val="00CB7BE4"/>
    <w:rsid w:val="00CC043C"/>
    <w:rsid w:val="00CC055E"/>
    <w:rsid w:val="00CC2C36"/>
    <w:rsid w:val="00CC2CA1"/>
    <w:rsid w:val="00CC2D87"/>
    <w:rsid w:val="00CC2DCC"/>
    <w:rsid w:val="00CC2F9E"/>
    <w:rsid w:val="00CC3ACE"/>
    <w:rsid w:val="00CC42DA"/>
    <w:rsid w:val="00CC5F9E"/>
    <w:rsid w:val="00CC6270"/>
    <w:rsid w:val="00CC6410"/>
    <w:rsid w:val="00CC6B1A"/>
    <w:rsid w:val="00CC74E9"/>
    <w:rsid w:val="00CC7674"/>
    <w:rsid w:val="00CC7733"/>
    <w:rsid w:val="00CC7CF8"/>
    <w:rsid w:val="00CC7E62"/>
    <w:rsid w:val="00CD01E4"/>
    <w:rsid w:val="00CD070B"/>
    <w:rsid w:val="00CD0E24"/>
    <w:rsid w:val="00CD10D1"/>
    <w:rsid w:val="00CD1D2F"/>
    <w:rsid w:val="00CD21C2"/>
    <w:rsid w:val="00CD29CD"/>
    <w:rsid w:val="00CD2B58"/>
    <w:rsid w:val="00CD2C29"/>
    <w:rsid w:val="00CD2F45"/>
    <w:rsid w:val="00CD4631"/>
    <w:rsid w:val="00CD543E"/>
    <w:rsid w:val="00CD5B6B"/>
    <w:rsid w:val="00CD5CA0"/>
    <w:rsid w:val="00CD6A11"/>
    <w:rsid w:val="00CD761D"/>
    <w:rsid w:val="00CD77E4"/>
    <w:rsid w:val="00CE0091"/>
    <w:rsid w:val="00CE0463"/>
    <w:rsid w:val="00CE04BF"/>
    <w:rsid w:val="00CE0CBA"/>
    <w:rsid w:val="00CE1914"/>
    <w:rsid w:val="00CE1B77"/>
    <w:rsid w:val="00CE1BDF"/>
    <w:rsid w:val="00CE1EC3"/>
    <w:rsid w:val="00CE2697"/>
    <w:rsid w:val="00CE33B8"/>
    <w:rsid w:val="00CE35F6"/>
    <w:rsid w:val="00CE3E11"/>
    <w:rsid w:val="00CE5EDB"/>
    <w:rsid w:val="00CE7F7F"/>
    <w:rsid w:val="00CF0146"/>
    <w:rsid w:val="00CF01A1"/>
    <w:rsid w:val="00CF1369"/>
    <w:rsid w:val="00CF16AE"/>
    <w:rsid w:val="00CF2097"/>
    <w:rsid w:val="00CF2687"/>
    <w:rsid w:val="00CF27EF"/>
    <w:rsid w:val="00CF2FDF"/>
    <w:rsid w:val="00CF4017"/>
    <w:rsid w:val="00CF4097"/>
    <w:rsid w:val="00CF52CF"/>
    <w:rsid w:val="00CF53C8"/>
    <w:rsid w:val="00CF5507"/>
    <w:rsid w:val="00CF5A9B"/>
    <w:rsid w:val="00CF64EE"/>
    <w:rsid w:val="00CF6A04"/>
    <w:rsid w:val="00CF6B53"/>
    <w:rsid w:val="00CF7013"/>
    <w:rsid w:val="00CF7300"/>
    <w:rsid w:val="00CF7B11"/>
    <w:rsid w:val="00CF7BEB"/>
    <w:rsid w:val="00CF7EB8"/>
    <w:rsid w:val="00D01E93"/>
    <w:rsid w:val="00D022A4"/>
    <w:rsid w:val="00D02781"/>
    <w:rsid w:val="00D03560"/>
    <w:rsid w:val="00D039DB"/>
    <w:rsid w:val="00D03EE0"/>
    <w:rsid w:val="00D0455F"/>
    <w:rsid w:val="00D0456E"/>
    <w:rsid w:val="00D046EC"/>
    <w:rsid w:val="00D04BCB"/>
    <w:rsid w:val="00D04C25"/>
    <w:rsid w:val="00D05896"/>
    <w:rsid w:val="00D05E7B"/>
    <w:rsid w:val="00D061B9"/>
    <w:rsid w:val="00D06325"/>
    <w:rsid w:val="00D066D9"/>
    <w:rsid w:val="00D06A83"/>
    <w:rsid w:val="00D06B54"/>
    <w:rsid w:val="00D06F73"/>
    <w:rsid w:val="00D0793F"/>
    <w:rsid w:val="00D07BBF"/>
    <w:rsid w:val="00D1033D"/>
    <w:rsid w:val="00D10C4A"/>
    <w:rsid w:val="00D111D1"/>
    <w:rsid w:val="00D11B3E"/>
    <w:rsid w:val="00D11DEC"/>
    <w:rsid w:val="00D124F8"/>
    <w:rsid w:val="00D125C3"/>
    <w:rsid w:val="00D12F51"/>
    <w:rsid w:val="00D12F55"/>
    <w:rsid w:val="00D13237"/>
    <w:rsid w:val="00D13AEE"/>
    <w:rsid w:val="00D13CA5"/>
    <w:rsid w:val="00D13F9B"/>
    <w:rsid w:val="00D153CF"/>
    <w:rsid w:val="00D16D85"/>
    <w:rsid w:val="00D177F0"/>
    <w:rsid w:val="00D17AA9"/>
    <w:rsid w:val="00D17E18"/>
    <w:rsid w:val="00D17E6B"/>
    <w:rsid w:val="00D20F3F"/>
    <w:rsid w:val="00D21039"/>
    <w:rsid w:val="00D21068"/>
    <w:rsid w:val="00D223E3"/>
    <w:rsid w:val="00D22854"/>
    <w:rsid w:val="00D2296D"/>
    <w:rsid w:val="00D232A6"/>
    <w:rsid w:val="00D232C1"/>
    <w:rsid w:val="00D2342B"/>
    <w:rsid w:val="00D23BFB"/>
    <w:rsid w:val="00D23D11"/>
    <w:rsid w:val="00D23D6D"/>
    <w:rsid w:val="00D2410A"/>
    <w:rsid w:val="00D246D4"/>
    <w:rsid w:val="00D24D4B"/>
    <w:rsid w:val="00D25095"/>
    <w:rsid w:val="00D252FA"/>
    <w:rsid w:val="00D26050"/>
    <w:rsid w:val="00D263A2"/>
    <w:rsid w:val="00D26762"/>
    <w:rsid w:val="00D26AB3"/>
    <w:rsid w:val="00D2702F"/>
    <w:rsid w:val="00D27051"/>
    <w:rsid w:val="00D27BA2"/>
    <w:rsid w:val="00D30812"/>
    <w:rsid w:val="00D30C67"/>
    <w:rsid w:val="00D30DEE"/>
    <w:rsid w:val="00D310A5"/>
    <w:rsid w:val="00D32111"/>
    <w:rsid w:val="00D322A1"/>
    <w:rsid w:val="00D32AF1"/>
    <w:rsid w:val="00D32AFE"/>
    <w:rsid w:val="00D331DA"/>
    <w:rsid w:val="00D336A8"/>
    <w:rsid w:val="00D3404E"/>
    <w:rsid w:val="00D34114"/>
    <w:rsid w:val="00D34351"/>
    <w:rsid w:val="00D34DA1"/>
    <w:rsid w:val="00D35135"/>
    <w:rsid w:val="00D37764"/>
    <w:rsid w:val="00D377DE"/>
    <w:rsid w:val="00D37AAE"/>
    <w:rsid w:val="00D40077"/>
    <w:rsid w:val="00D40830"/>
    <w:rsid w:val="00D41AAD"/>
    <w:rsid w:val="00D424DA"/>
    <w:rsid w:val="00D43396"/>
    <w:rsid w:val="00D4359A"/>
    <w:rsid w:val="00D4441B"/>
    <w:rsid w:val="00D4505B"/>
    <w:rsid w:val="00D451DA"/>
    <w:rsid w:val="00D45A3F"/>
    <w:rsid w:val="00D46311"/>
    <w:rsid w:val="00D4733B"/>
    <w:rsid w:val="00D4748D"/>
    <w:rsid w:val="00D4755E"/>
    <w:rsid w:val="00D47591"/>
    <w:rsid w:val="00D47611"/>
    <w:rsid w:val="00D4791E"/>
    <w:rsid w:val="00D47FD9"/>
    <w:rsid w:val="00D51BCE"/>
    <w:rsid w:val="00D51DF8"/>
    <w:rsid w:val="00D52311"/>
    <w:rsid w:val="00D527E1"/>
    <w:rsid w:val="00D52977"/>
    <w:rsid w:val="00D52E24"/>
    <w:rsid w:val="00D53349"/>
    <w:rsid w:val="00D53648"/>
    <w:rsid w:val="00D53B19"/>
    <w:rsid w:val="00D54A16"/>
    <w:rsid w:val="00D54A7C"/>
    <w:rsid w:val="00D56641"/>
    <w:rsid w:val="00D57639"/>
    <w:rsid w:val="00D604C7"/>
    <w:rsid w:val="00D60DB2"/>
    <w:rsid w:val="00D611C1"/>
    <w:rsid w:val="00D61360"/>
    <w:rsid w:val="00D618B1"/>
    <w:rsid w:val="00D61963"/>
    <w:rsid w:val="00D61D2F"/>
    <w:rsid w:val="00D621A0"/>
    <w:rsid w:val="00D62250"/>
    <w:rsid w:val="00D6262F"/>
    <w:rsid w:val="00D6294F"/>
    <w:rsid w:val="00D62B21"/>
    <w:rsid w:val="00D63582"/>
    <w:rsid w:val="00D644F1"/>
    <w:rsid w:val="00D64C71"/>
    <w:rsid w:val="00D64E5E"/>
    <w:rsid w:val="00D65A36"/>
    <w:rsid w:val="00D65BA3"/>
    <w:rsid w:val="00D6616F"/>
    <w:rsid w:val="00D6694B"/>
    <w:rsid w:val="00D6719C"/>
    <w:rsid w:val="00D67766"/>
    <w:rsid w:val="00D70505"/>
    <w:rsid w:val="00D70A36"/>
    <w:rsid w:val="00D70EC7"/>
    <w:rsid w:val="00D7136B"/>
    <w:rsid w:val="00D72952"/>
    <w:rsid w:val="00D72F9D"/>
    <w:rsid w:val="00D73B36"/>
    <w:rsid w:val="00D73C8F"/>
    <w:rsid w:val="00D740BD"/>
    <w:rsid w:val="00D741E8"/>
    <w:rsid w:val="00D74332"/>
    <w:rsid w:val="00D7563A"/>
    <w:rsid w:val="00D7566E"/>
    <w:rsid w:val="00D75D1E"/>
    <w:rsid w:val="00D7601B"/>
    <w:rsid w:val="00D76C21"/>
    <w:rsid w:val="00D76E6C"/>
    <w:rsid w:val="00D7707F"/>
    <w:rsid w:val="00D7768D"/>
    <w:rsid w:val="00D779E2"/>
    <w:rsid w:val="00D77B11"/>
    <w:rsid w:val="00D80A63"/>
    <w:rsid w:val="00D80F37"/>
    <w:rsid w:val="00D820D5"/>
    <w:rsid w:val="00D8273B"/>
    <w:rsid w:val="00D8305F"/>
    <w:rsid w:val="00D8314E"/>
    <w:rsid w:val="00D8349D"/>
    <w:rsid w:val="00D8392C"/>
    <w:rsid w:val="00D84C8F"/>
    <w:rsid w:val="00D85812"/>
    <w:rsid w:val="00D85C0B"/>
    <w:rsid w:val="00D85F80"/>
    <w:rsid w:val="00D864E3"/>
    <w:rsid w:val="00D86FD9"/>
    <w:rsid w:val="00D876D0"/>
    <w:rsid w:val="00D87CA1"/>
    <w:rsid w:val="00D90190"/>
    <w:rsid w:val="00D90572"/>
    <w:rsid w:val="00D90F27"/>
    <w:rsid w:val="00D91278"/>
    <w:rsid w:val="00D92136"/>
    <w:rsid w:val="00D93B50"/>
    <w:rsid w:val="00D93B72"/>
    <w:rsid w:val="00D940FC"/>
    <w:rsid w:val="00D9436B"/>
    <w:rsid w:val="00D9451D"/>
    <w:rsid w:val="00D9482A"/>
    <w:rsid w:val="00D94FCE"/>
    <w:rsid w:val="00D953E9"/>
    <w:rsid w:val="00D957B4"/>
    <w:rsid w:val="00D962CD"/>
    <w:rsid w:val="00D963D7"/>
    <w:rsid w:val="00D96BB5"/>
    <w:rsid w:val="00D96BFF"/>
    <w:rsid w:val="00D9736B"/>
    <w:rsid w:val="00D97645"/>
    <w:rsid w:val="00D98E22"/>
    <w:rsid w:val="00DA0080"/>
    <w:rsid w:val="00DA011A"/>
    <w:rsid w:val="00DA01F8"/>
    <w:rsid w:val="00DA0BC0"/>
    <w:rsid w:val="00DA1733"/>
    <w:rsid w:val="00DA1C2C"/>
    <w:rsid w:val="00DA1D47"/>
    <w:rsid w:val="00DA20A4"/>
    <w:rsid w:val="00DA21D9"/>
    <w:rsid w:val="00DA333E"/>
    <w:rsid w:val="00DA4104"/>
    <w:rsid w:val="00DA48D4"/>
    <w:rsid w:val="00DA4AED"/>
    <w:rsid w:val="00DA4AEE"/>
    <w:rsid w:val="00DA4C85"/>
    <w:rsid w:val="00DA6260"/>
    <w:rsid w:val="00DA645F"/>
    <w:rsid w:val="00DA67DB"/>
    <w:rsid w:val="00DA6B5E"/>
    <w:rsid w:val="00DA7A57"/>
    <w:rsid w:val="00DA7E6D"/>
    <w:rsid w:val="00DA7FE1"/>
    <w:rsid w:val="00DB0503"/>
    <w:rsid w:val="00DB0789"/>
    <w:rsid w:val="00DB07A4"/>
    <w:rsid w:val="00DB17EB"/>
    <w:rsid w:val="00DB201E"/>
    <w:rsid w:val="00DB27AC"/>
    <w:rsid w:val="00DB3087"/>
    <w:rsid w:val="00DB3A0A"/>
    <w:rsid w:val="00DB4420"/>
    <w:rsid w:val="00DB5C88"/>
    <w:rsid w:val="00DB5E55"/>
    <w:rsid w:val="00DB5EC2"/>
    <w:rsid w:val="00DB69F3"/>
    <w:rsid w:val="00DB78D3"/>
    <w:rsid w:val="00DC0053"/>
    <w:rsid w:val="00DC1740"/>
    <w:rsid w:val="00DC2604"/>
    <w:rsid w:val="00DC34BC"/>
    <w:rsid w:val="00DC42F0"/>
    <w:rsid w:val="00DC4478"/>
    <w:rsid w:val="00DC4772"/>
    <w:rsid w:val="00DC5C80"/>
    <w:rsid w:val="00DC62FB"/>
    <w:rsid w:val="00DC650D"/>
    <w:rsid w:val="00DC69D4"/>
    <w:rsid w:val="00DC69E6"/>
    <w:rsid w:val="00DC6B50"/>
    <w:rsid w:val="00DC6B7D"/>
    <w:rsid w:val="00DC77DE"/>
    <w:rsid w:val="00DC7FDB"/>
    <w:rsid w:val="00DD043B"/>
    <w:rsid w:val="00DD05D1"/>
    <w:rsid w:val="00DD175E"/>
    <w:rsid w:val="00DD1864"/>
    <w:rsid w:val="00DD1919"/>
    <w:rsid w:val="00DD2699"/>
    <w:rsid w:val="00DD29B8"/>
    <w:rsid w:val="00DD2BD5"/>
    <w:rsid w:val="00DD30BA"/>
    <w:rsid w:val="00DD3159"/>
    <w:rsid w:val="00DD41C8"/>
    <w:rsid w:val="00DD4847"/>
    <w:rsid w:val="00DD4FEA"/>
    <w:rsid w:val="00DD50D1"/>
    <w:rsid w:val="00DD5E0D"/>
    <w:rsid w:val="00DD61EE"/>
    <w:rsid w:val="00DD65C1"/>
    <w:rsid w:val="00DD6DD6"/>
    <w:rsid w:val="00DD6EE2"/>
    <w:rsid w:val="00DD6F38"/>
    <w:rsid w:val="00DD70B9"/>
    <w:rsid w:val="00DD75AC"/>
    <w:rsid w:val="00DD76CD"/>
    <w:rsid w:val="00DE0C88"/>
    <w:rsid w:val="00DE1504"/>
    <w:rsid w:val="00DE246A"/>
    <w:rsid w:val="00DE2511"/>
    <w:rsid w:val="00DE25A7"/>
    <w:rsid w:val="00DE28D7"/>
    <w:rsid w:val="00DE343F"/>
    <w:rsid w:val="00DE3DDB"/>
    <w:rsid w:val="00DE4A02"/>
    <w:rsid w:val="00DE4C9D"/>
    <w:rsid w:val="00DE4D8B"/>
    <w:rsid w:val="00DE4EAE"/>
    <w:rsid w:val="00DE5AB8"/>
    <w:rsid w:val="00DE5AC3"/>
    <w:rsid w:val="00DE5CBB"/>
    <w:rsid w:val="00DE60C5"/>
    <w:rsid w:val="00DE64E8"/>
    <w:rsid w:val="00DE6678"/>
    <w:rsid w:val="00DE6822"/>
    <w:rsid w:val="00DE69E2"/>
    <w:rsid w:val="00DE6AA7"/>
    <w:rsid w:val="00DE6FF3"/>
    <w:rsid w:val="00DE7131"/>
    <w:rsid w:val="00DE7DC9"/>
    <w:rsid w:val="00DF0CEE"/>
    <w:rsid w:val="00DF131A"/>
    <w:rsid w:val="00DF1524"/>
    <w:rsid w:val="00DF1783"/>
    <w:rsid w:val="00DF18D8"/>
    <w:rsid w:val="00DF2124"/>
    <w:rsid w:val="00DF2135"/>
    <w:rsid w:val="00DF336B"/>
    <w:rsid w:val="00DF3B75"/>
    <w:rsid w:val="00DF3BD8"/>
    <w:rsid w:val="00DF4AF5"/>
    <w:rsid w:val="00DF4F21"/>
    <w:rsid w:val="00DF50FF"/>
    <w:rsid w:val="00DF53BB"/>
    <w:rsid w:val="00DF5DA5"/>
    <w:rsid w:val="00DF6A7E"/>
    <w:rsid w:val="00DF79DE"/>
    <w:rsid w:val="00E0081D"/>
    <w:rsid w:val="00E0097D"/>
    <w:rsid w:val="00E00AFC"/>
    <w:rsid w:val="00E01008"/>
    <w:rsid w:val="00E0266C"/>
    <w:rsid w:val="00E02CBB"/>
    <w:rsid w:val="00E0331B"/>
    <w:rsid w:val="00E034E8"/>
    <w:rsid w:val="00E03881"/>
    <w:rsid w:val="00E03A3F"/>
    <w:rsid w:val="00E03C05"/>
    <w:rsid w:val="00E03E37"/>
    <w:rsid w:val="00E045E5"/>
    <w:rsid w:val="00E045F2"/>
    <w:rsid w:val="00E047F1"/>
    <w:rsid w:val="00E04B42"/>
    <w:rsid w:val="00E05304"/>
    <w:rsid w:val="00E0537E"/>
    <w:rsid w:val="00E05B14"/>
    <w:rsid w:val="00E05D77"/>
    <w:rsid w:val="00E05ED0"/>
    <w:rsid w:val="00E0618C"/>
    <w:rsid w:val="00E061A8"/>
    <w:rsid w:val="00E061AB"/>
    <w:rsid w:val="00E06419"/>
    <w:rsid w:val="00E065EB"/>
    <w:rsid w:val="00E07775"/>
    <w:rsid w:val="00E07BC9"/>
    <w:rsid w:val="00E0FD49"/>
    <w:rsid w:val="00E10679"/>
    <w:rsid w:val="00E106D5"/>
    <w:rsid w:val="00E10A76"/>
    <w:rsid w:val="00E10CCF"/>
    <w:rsid w:val="00E1150C"/>
    <w:rsid w:val="00E1184E"/>
    <w:rsid w:val="00E119BA"/>
    <w:rsid w:val="00E11A5A"/>
    <w:rsid w:val="00E12B53"/>
    <w:rsid w:val="00E12C73"/>
    <w:rsid w:val="00E12CC1"/>
    <w:rsid w:val="00E139E7"/>
    <w:rsid w:val="00E13AEA"/>
    <w:rsid w:val="00E13D47"/>
    <w:rsid w:val="00E13E74"/>
    <w:rsid w:val="00E148A2"/>
    <w:rsid w:val="00E14DA5"/>
    <w:rsid w:val="00E1519B"/>
    <w:rsid w:val="00E152EA"/>
    <w:rsid w:val="00E15A6E"/>
    <w:rsid w:val="00E16577"/>
    <w:rsid w:val="00E16794"/>
    <w:rsid w:val="00E16AB1"/>
    <w:rsid w:val="00E16E77"/>
    <w:rsid w:val="00E16F53"/>
    <w:rsid w:val="00E1706B"/>
    <w:rsid w:val="00E17A3C"/>
    <w:rsid w:val="00E2004C"/>
    <w:rsid w:val="00E201C6"/>
    <w:rsid w:val="00E2038F"/>
    <w:rsid w:val="00E20B58"/>
    <w:rsid w:val="00E2107A"/>
    <w:rsid w:val="00E210EE"/>
    <w:rsid w:val="00E21570"/>
    <w:rsid w:val="00E21A02"/>
    <w:rsid w:val="00E21FD7"/>
    <w:rsid w:val="00E2238E"/>
    <w:rsid w:val="00E22EF0"/>
    <w:rsid w:val="00E23027"/>
    <w:rsid w:val="00E23AE4"/>
    <w:rsid w:val="00E24029"/>
    <w:rsid w:val="00E244D1"/>
    <w:rsid w:val="00E249CB"/>
    <w:rsid w:val="00E24F5B"/>
    <w:rsid w:val="00E25060"/>
    <w:rsid w:val="00E25D27"/>
    <w:rsid w:val="00E26010"/>
    <w:rsid w:val="00E2629C"/>
    <w:rsid w:val="00E26443"/>
    <w:rsid w:val="00E26562"/>
    <w:rsid w:val="00E2662C"/>
    <w:rsid w:val="00E27273"/>
    <w:rsid w:val="00E2748A"/>
    <w:rsid w:val="00E314A8"/>
    <w:rsid w:val="00E31DCB"/>
    <w:rsid w:val="00E328FE"/>
    <w:rsid w:val="00E32F47"/>
    <w:rsid w:val="00E32F70"/>
    <w:rsid w:val="00E33861"/>
    <w:rsid w:val="00E33F65"/>
    <w:rsid w:val="00E353A4"/>
    <w:rsid w:val="00E359F5"/>
    <w:rsid w:val="00E35DD0"/>
    <w:rsid w:val="00E36541"/>
    <w:rsid w:val="00E3682E"/>
    <w:rsid w:val="00E3696B"/>
    <w:rsid w:val="00E36C5E"/>
    <w:rsid w:val="00E36D18"/>
    <w:rsid w:val="00E36EE1"/>
    <w:rsid w:val="00E36F6E"/>
    <w:rsid w:val="00E371E2"/>
    <w:rsid w:val="00E374CC"/>
    <w:rsid w:val="00E409B0"/>
    <w:rsid w:val="00E41491"/>
    <w:rsid w:val="00E4169D"/>
    <w:rsid w:val="00E41B6E"/>
    <w:rsid w:val="00E425C3"/>
    <w:rsid w:val="00E4281B"/>
    <w:rsid w:val="00E4317A"/>
    <w:rsid w:val="00E4385D"/>
    <w:rsid w:val="00E438A0"/>
    <w:rsid w:val="00E444B8"/>
    <w:rsid w:val="00E444D1"/>
    <w:rsid w:val="00E44558"/>
    <w:rsid w:val="00E44DE0"/>
    <w:rsid w:val="00E4521E"/>
    <w:rsid w:val="00E45447"/>
    <w:rsid w:val="00E459FF"/>
    <w:rsid w:val="00E45A7D"/>
    <w:rsid w:val="00E45DDC"/>
    <w:rsid w:val="00E467E4"/>
    <w:rsid w:val="00E46C7B"/>
    <w:rsid w:val="00E46CA2"/>
    <w:rsid w:val="00E47283"/>
    <w:rsid w:val="00E47579"/>
    <w:rsid w:val="00E5026D"/>
    <w:rsid w:val="00E51203"/>
    <w:rsid w:val="00E51C26"/>
    <w:rsid w:val="00E5237E"/>
    <w:rsid w:val="00E52A26"/>
    <w:rsid w:val="00E52B65"/>
    <w:rsid w:val="00E52BCF"/>
    <w:rsid w:val="00E52CB1"/>
    <w:rsid w:val="00E53BA7"/>
    <w:rsid w:val="00E54078"/>
    <w:rsid w:val="00E54138"/>
    <w:rsid w:val="00E54329"/>
    <w:rsid w:val="00E54B68"/>
    <w:rsid w:val="00E54F85"/>
    <w:rsid w:val="00E552A3"/>
    <w:rsid w:val="00E55498"/>
    <w:rsid w:val="00E55D92"/>
    <w:rsid w:val="00E56261"/>
    <w:rsid w:val="00E563CF"/>
    <w:rsid w:val="00E56650"/>
    <w:rsid w:val="00E576E6"/>
    <w:rsid w:val="00E5774B"/>
    <w:rsid w:val="00E57EA1"/>
    <w:rsid w:val="00E60075"/>
    <w:rsid w:val="00E601B1"/>
    <w:rsid w:val="00E6024C"/>
    <w:rsid w:val="00E6042E"/>
    <w:rsid w:val="00E608E7"/>
    <w:rsid w:val="00E60CB7"/>
    <w:rsid w:val="00E60FB5"/>
    <w:rsid w:val="00E62CD8"/>
    <w:rsid w:val="00E62F39"/>
    <w:rsid w:val="00E64595"/>
    <w:rsid w:val="00E64D46"/>
    <w:rsid w:val="00E65370"/>
    <w:rsid w:val="00E65DC1"/>
    <w:rsid w:val="00E662D5"/>
    <w:rsid w:val="00E67B2A"/>
    <w:rsid w:val="00E67F55"/>
    <w:rsid w:val="00E711B8"/>
    <w:rsid w:val="00E71482"/>
    <w:rsid w:val="00E7174D"/>
    <w:rsid w:val="00E725E3"/>
    <w:rsid w:val="00E72B33"/>
    <w:rsid w:val="00E73A7C"/>
    <w:rsid w:val="00E73F76"/>
    <w:rsid w:val="00E741BB"/>
    <w:rsid w:val="00E7470F"/>
    <w:rsid w:val="00E74DE7"/>
    <w:rsid w:val="00E751A9"/>
    <w:rsid w:val="00E756D2"/>
    <w:rsid w:val="00E7574C"/>
    <w:rsid w:val="00E75A8E"/>
    <w:rsid w:val="00E75DE2"/>
    <w:rsid w:val="00E7630E"/>
    <w:rsid w:val="00E771A8"/>
    <w:rsid w:val="00E80874"/>
    <w:rsid w:val="00E80C5F"/>
    <w:rsid w:val="00E80D7E"/>
    <w:rsid w:val="00E81819"/>
    <w:rsid w:val="00E81B8D"/>
    <w:rsid w:val="00E824D8"/>
    <w:rsid w:val="00E82849"/>
    <w:rsid w:val="00E83532"/>
    <w:rsid w:val="00E83AD3"/>
    <w:rsid w:val="00E83B19"/>
    <w:rsid w:val="00E83B35"/>
    <w:rsid w:val="00E84342"/>
    <w:rsid w:val="00E848A2"/>
    <w:rsid w:val="00E84A24"/>
    <w:rsid w:val="00E84AF4"/>
    <w:rsid w:val="00E84BCF"/>
    <w:rsid w:val="00E84D13"/>
    <w:rsid w:val="00E85671"/>
    <w:rsid w:val="00E85D01"/>
    <w:rsid w:val="00E85FA4"/>
    <w:rsid w:val="00E863DD"/>
    <w:rsid w:val="00E86A40"/>
    <w:rsid w:val="00E86B95"/>
    <w:rsid w:val="00E86C02"/>
    <w:rsid w:val="00E87ACE"/>
    <w:rsid w:val="00E87C97"/>
    <w:rsid w:val="00E905B7"/>
    <w:rsid w:val="00E90732"/>
    <w:rsid w:val="00E90B26"/>
    <w:rsid w:val="00E90DB5"/>
    <w:rsid w:val="00E92D0B"/>
    <w:rsid w:val="00E934E3"/>
    <w:rsid w:val="00E948F6"/>
    <w:rsid w:val="00E94A6A"/>
    <w:rsid w:val="00E94E96"/>
    <w:rsid w:val="00E955DE"/>
    <w:rsid w:val="00E957EF"/>
    <w:rsid w:val="00E95D16"/>
    <w:rsid w:val="00E9623E"/>
    <w:rsid w:val="00E963F6"/>
    <w:rsid w:val="00E965AC"/>
    <w:rsid w:val="00E97212"/>
    <w:rsid w:val="00E97B42"/>
    <w:rsid w:val="00EA07AF"/>
    <w:rsid w:val="00EA0C9E"/>
    <w:rsid w:val="00EA1E6F"/>
    <w:rsid w:val="00EA2186"/>
    <w:rsid w:val="00EA2394"/>
    <w:rsid w:val="00EA2770"/>
    <w:rsid w:val="00EA2847"/>
    <w:rsid w:val="00EA3373"/>
    <w:rsid w:val="00EA3CBA"/>
    <w:rsid w:val="00EA4274"/>
    <w:rsid w:val="00EA4372"/>
    <w:rsid w:val="00EA43FC"/>
    <w:rsid w:val="00EA4925"/>
    <w:rsid w:val="00EA5B0D"/>
    <w:rsid w:val="00EA5D4D"/>
    <w:rsid w:val="00EA6631"/>
    <w:rsid w:val="00EA6B80"/>
    <w:rsid w:val="00EA7105"/>
    <w:rsid w:val="00EA7AB9"/>
    <w:rsid w:val="00EA7C35"/>
    <w:rsid w:val="00EA7CE4"/>
    <w:rsid w:val="00EA7DE2"/>
    <w:rsid w:val="00EB0361"/>
    <w:rsid w:val="00EB10FB"/>
    <w:rsid w:val="00EB12AA"/>
    <w:rsid w:val="00EB220B"/>
    <w:rsid w:val="00EB2A66"/>
    <w:rsid w:val="00EB2DE4"/>
    <w:rsid w:val="00EB326E"/>
    <w:rsid w:val="00EB33EE"/>
    <w:rsid w:val="00EB3660"/>
    <w:rsid w:val="00EB3F4F"/>
    <w:rsid w:val="00EB40C0"/>
    <w:rsid w:val="00EB4498"/>
    <w:rsid w:val="00EB4E3B"/>
    <w:rsid w:val="00EB5299"/>
    <w:rsid w:val="00EB5B31"/>
    <w:rsid w:val="00EB5EAE"/>
    <w:rsid w:val="00EB66D3"/>
    <w:rsid w:val="00EB6876"/>
    <w:rsid w:val="00EB6888"/>
    <w:rsid w:val="00EB6CEF"/>
    <w:rsid w:val="00EB6DDE"/>
    <w:rsid w:val="00EB6E40"/>
    <w:rsid w:val="00EB6F3A"/>
    <w:rsid w:val="00EB7AFA"/>
    <w:rsid w:val="00EC0649"/>
    <w:rsid w:val="00EC0B70"/>
    <w:rsid w:val="00EC0BFF"/>
    <w:rsid w:val="00EC1980"/>
    <w:rsid w:val="00EC1C96"/>
    <w:rsid w:val="00EC211C"/>
    <w:rsid w:val="00EC2833"/>
    <w:rsid w:val="00EC3036"/>
    <w:rsid w:val="00EC3508"/>
    <w:rsid w:val="00EC377E"/>
    <w:rsid w:val="00EC3CD3"/>
    <w:rsid w:val="00EC53D0"/>
    <w:rsid w:val="00EC5701"/>
    <w:rsid w:val="00EC5BFE"/>
    <w:rsid w:val="00EC654C"/>
    <w:rsid w:val="00EC6F2A"/>
    <w:rsid w:val="00EC71ED"/>
    <w:rsid w:val="00EC7CBB"/>
    <w:rsid w:val="00ED033A"/>
    <w:rsid w:val="00ED04F4"/>
    <w:rsid w:val="00ED17CC"/>
    <w:rsid w:val="00ED2C19"/>
    <w:rsid w:val="00ED2E3A"/>
    <w:rsid w:val="00ED2F34"/>
    <w:rsid w:val="00ED31A0"/>
    <w:rsid w:val="00ED3413"/>
    <w:rsid w:val="00ED415C"/>
    <w:rsid w:val="00ED44E8"/>
    <w:rsid w:val="00ED4675"/>
    <w:rsid w:val="00ED4690"/>
    <w:rsid w:val="00ED47F7"/>
    <w:rsid w:val="00ED4A08"/>
    <w:rsid w:val="00ED4D42"/>
    <w:rsid w:val="00ED515B"/>
    <w:rsid w:val="00ED562E"/>
    <w:rsid w:val="00ED78EF"/>
    <w:rsid w:val="00EE04D9"/>
    <w:rsid w:val="00EE0C46"/>
    <w:rsid w:val="00EE2250"/>
    <w:rsid w:val="00EE30AC"/>
    <w:rsid w:val="00EE3E0A"/>
    <w:rsid w:val="00EE4985"/>
    <w:rsid w:val="00EE4BB2"/>
    <w:rsid w:val="00EE4FD8"/>
    <w:rsid w:val="00EE598B"/>
    <w:rsid w:val="00EE60F5"/>
    <w:rsid w:val="00EE6548"/>
    <w:rsid w:val="00EE6A0B"/>
    <w:rsid w:val="00EE6E96"/>
    <w:rsid w:val="00EE74AC"/>
    <w:rsid w:val="00EE7E08"/>
    <w:rsid w:val="00EE7E86"/>
    <w:rsid w:val="00EF02A4"/>
    <w:rsid w:val="00EF0413"/>
    <w:rsid w:val="00EF0CEB"/>
    <w:rsid w:val="00EF1270"/>
    <w:rsid w:val="00EF15DC"/>
    <w:rsid w:val="00EF24D2"/>
    <w:rsid w:val="00EF29D1"/>
    <w:rsid w:val="00EF2E41"/>
    <w:rsid w:val="00EF2F18"/>
    <w:rsid w:val="00EF361D"/>
    <w:rsid w:val="00EF3D6E"/>
    <w:rsid w:val="00EF48FC"/>
    <w:rsid w:val="00EF4967"/>
    <w:rsid w:val="00EF54BA"/>
    <w:rsid w:val="00EF5DF3"/>
    <w:rsid w:val="00EF69EE"/>
    <w:rsid w:val="00EF6A3D"/>
    <w:rsid w:val="00EF6DC1"/>
    <w:rsid w:val="00F00096"/>
    <w:rsid w:val="00F00487"/>
    <w:rsid w:val="00F01AF6"/>
    <w:rsid w:val="00F02805"/>
    <w:rsid w:val="00F029EC"/>
    <w:rsid w:val="00F02C07"/>
    <w:rsid w:val="00F02CA6"/>
    <w:rsid w:val="00F02E67"/>
    <w:rsid w:val="00F02FA2"/>
    <w:rsid w:val="00F03215"/>
    <w:rsid w:val="00F03455"/>
    <w:rsid w:val="00F035BA"/>
    <w:rsid w:val="00F05042"/>
    <w:rsid w:val="00F05296"/>
    <w:rsid w:val="00F05A4C"/>
    <w:rsid w:val="00F0728D"/>
    <w:rsid w:val="00F07E63"/>
    <w:rsid w:val="00F07E7E"/>
    <w:rsid w:val="00F10410"/>
    <w:rsid w:val="00F10C2C"/>
    <w:rsid w:val="00F1230D"/>
    <w:rsid w:val="00F123A1"/>
    <w:rsid w:val="00F128E9"/>
    <w:rsid w:val="00F12DE7"/>
    <w:rsid w:val="00F12E3E"/>
    <w:rsid w:val="00F130EF"/>
    <w:rsid w:val="00F132DB"/>
    <w:rsid w:val="00F135AB"/>
    <w:rsid w:val="00F13722"/>
    <w:rsid w:val="00F13F8E"/>
    <w:rsid w:val="00F1403D"/>
    <w:rsid w:val="00F144F2"/>
    <w:rsid w:val="00F14AA3"/>
    <w:rsid w:val="00F15790"/>
    <w:rsid w:val="00F158C1"/>
    <w:rsid w:val="00F159AE"/>
    <w:rsid w:val="00F161FB"/>
    <w:rsid w:val="00F16716"/>
    <w:rsid w:val="00F16CFA"/>
    <w:rsid w:val="00F16E6F"/>
    <w:rsid w:val="00F1700A"/>
    <w:rsid w:val="00F17753"/>
    <w:rsid w:val="00F17AD9"/>
    <w:rsid w:val="00F17C63"/>
    <w:rsid w:val="00F17FC8"/>
    <w:rsid w:val="00F2005B"/>
    <w:rsid w:val="00F2042E"/>
    <w:rsid w:val="00F206D3"/>
    <w:rsid w:val="00F217F2"/>
    <w:rsid w:val="00F2204C"/>
    <w:rsid w:val="00F23017"/>
    <w:rsid w:val="00F2306C"/>
    <w:rsid w:val="00F23732"/>
    <w:rsid w:val="00F24001"/>
    <w:rsid w:val="00F254C0"/>
    <w:rsid w:val="00F25686"/>
    <w:rsid w:val="00F25C10"/>
    <w:rsid w:val="00F266DE"/>
    <w:rsid w:val="00F27D15"/>
    <w:rsid w:val="00F27EBC"/>
    <w:rsid w:val="00F27F63"/>
    <w:rsid w:val="00F31959"/>
    <w:rsid w:val="00F32993"/>
    <w:rsid w:val="00F32B00"/>
    <w:rsid w:val="00F32CB2"/>
    <w:rsid w:val="00F32D10"/>
    <w:rsid w:val="00F335DD"/>
    <w:rsid w:val="00F337C2"/>
    <w:rsid w:val="00F3401D"/>
    <w:rsid w:val="00F34671"/>
    <w:rsid w:val="00F350B9"/>
    <w:rsid w:val="00F35BFC"/>
    <w:rsid w:val="00F3799C"/>
    <w:rsid w:val="00F400EA"/>
    <w:rsid w:val="00F40286"/>
    <w:rsid w:val="00F40289"/>
    <w:rsid w:val="00F40FAA"/>
    <w:rsid w:val="00F41051"/>
    <w:rsid w:val="00F426A2"/>
    <w:rsid w:val="00F43507"/>
    <w:rsid w:val="00F43698"/>
    <w:rsid w:val="00F43724"/>
    <w:rsid w:val="00F43A23"/>
    <w:rsid w:val="00F44405"/>
    <w:rsid w:val="00F446D9"/>
    <w:rsid w:val="00F4493D"/>
    <w:rsid w:val="00F44BCC"/>
    <w:rsid w:val="00F451FA"/>
    <w:rsid w:val="00F457DD"/>
    <w:rsid w:val="00F45884"/>
    <w:rsid w:val="00F45B54"/>
    <w:rsid w:val="00F4619C"/>
    <w:rsid w:val="00F4652D"/>
    <w:rsid w:val="00F467C1"/>
    <w:rsid w:val="00F471C4"/>
    <w:rsid w:val="00F50496"/>
    <w:rsid w:val="00F50766"/>
    <w:rsid w:val="00F50A75"/>
    <w:rsid w:val="00F50AA5"/>
    <w:rsid w:val="00F50E68"/>
    <w:rsid w:val="00F53210"/>
    <w:rsid w:val="00F53EBF"/>
    <w:rsid w:val="00F541D4"/>
    <w:rsid w:val="00F5424B"/>
    <w:rsid w:val="00F54A67"/>
    <w:rsid w:val="00F55A42"/>
    <w:rsid w:val="00F55A4D"/>
    <w:rsid w:val="00F55FE4"/>
    <w:rsid w:val="00F563CD"/>
    <w:rsid w:val="00F566F1"/>
    <w:rsid w:val="00F572CF"/>
    <w:rsid w:val="00F609AD"/>
    <w:rsid w:val="00F609EC"/>
    <w:rsid w:val="00F61377"/>
    <w:rsid w:val="00F6182D"/>
    <w:rsid w:val="00F61BD9"/>
    <w:rsid w:val="00F621EB"/>
    <w:rsid w:val="00F63523"/>
    <w:rsid w:val="00F6448A"/>
    <w:rsid w:val="00F64E61"/>
    <w:rsid w:val="00F654AF"/>
    <w:rsid w:val="00F65CA3"/>
    <w:rsid w:val="00F66102"/>
    <w:rsid w:val="00F66BC4"/>
    <w:rsid w:val="00F66E08"/>
    <w:rsid w:val="00F66F53"/>
    <w:rsid w:val="00F6772D"/>
    <w:rsid w:val="00F67A8D"/>
    <w:rsid w:val="00F70035"/>
    <w:rsid w:val="00F709DC"/>
    <w:rsid w:val="00F70DE0"/>
    <w:rsid w:val="00F715B0"/>
    <w:rsid w:val="00F7161B"/>
    <w:rsid w:val="00F719BF"/>
    <w:rsid w:val="00F71ACC"/>
    <w:rsid w:val="00F71E90"/>
    <w:rsid w:val="00F7241D"/>
    <w:rsid w:val="00F729FA"/>
    <w:rsid w:val="00F72DA7"/>
    <w:rsid w:val="00F73111"/>
    <w:rsid w:val="00F73372"/>
    <w:rsid w:val="00F74234"/>
    <w:rsid w:val="00F74BE8"/>
    <w:rsid w:val="00F755FD"/>
    <w:rsid w:val="00F75912"/>
    <w:rsid w:val="00F75FE6"/>
    <w:rsid w:val="00F76204"/>
    <w:rsid w:val="00F765F6"/>
    <w:rsid w:val="00F76997"/>
    <w:rsid w:val="00F77125"/>
    <w:rsid w:val="00F8029F"/>
    <w:rsid w:val="00F8034D"/>
    <w:rsid w:val="00F8100D"/>
    <w:rsid w:val="00F81037"/>
    <w:rsid w:val="00F81541"/>
    <w:rsid w:val="00F8154B"/>
    <w:rsid w:val="00F82684"/>
    <w:rsid w:val="00F82A14"/>
    <w:rsid w:val="00F83A78"/>
    <w:rsid w:val="00F83AB6"/>
    <w:rsid w:val="00F84439"/>
    <w:rsid w:val="00F84C29"/>
    <w:rsid w:val="00F85A27"/>
    <w:rsid w:val="00F866F4"/>
    <w:rsid w:val="00F9015C"/>
    <w:rsid w:val="00F9054C"/>
    <w:rsid w:val="00F910C8"/>
    <w:rsid w:val="00F9212F"/>
    <w:rsid w:val="00F92BC4"/>
    <w:rsid w:val="00F92D4F"/>
    <w:rsid w:val="00F92E55"/>
    <w:rsid w:val="00F930CC"/>
    <w:rsid w:val="00F930D0"/>
    <w:rsid w:val="00F93B43"/>
    <w:rsid w:val="00F93F61"/>
    <w:rsid w:val="00F941D6"/>
    <w:rsid w:val="00F94371"/>
    <w:rsid w:val="00F9477D"/>
    <w:rsid w:val="00F94AA7"/>
    <w:rsid w:val="00F95F71"/>
    <w:rsid w:val="00F961AE"/>
    <w:rsid w:val="00F962FD"/>
    <w:rsid w:val="00F9646C"/>
    <w:rsid w:val="00F96D87"/>
    <w:rsid w:val="00F96E78"/>
    <w:rsid w:val="00F97B58"/>
    <w:rsid w:val="00FA0315"/>
    <w:rsid w:val="00FA0340"/>
    <w:rsid w:val="00FA0C7B"/>
    <w:rsid w:val="00FA0E57"/>
    <w:rsid w:val="00FA0EE1"/>
    <w:rsid w:val="00FA1653"/>
    <w:rsid w:val="00FA2353"/>
    <w:rsid w:val="00FA25E3"/>
    <w:rsid w:val="00FA2649"/>
    <w:rsid w:val="00FA2A76"/>
    <w:rsid w:val="00FA3653"/>
    <w:rsid w:val="00FA3A59"/>
    <w:rsid w:val="00FA3D11"/>
    <w:rsid w:val="00FA3F87"/>
    <w:rsid w:val="00FA4413"/>
    <w:rsid w:val="00FA484B"/>
    <w:rsid w:val="00FA4A26"/>
    <w:rsid w:val="00FA5E47"/>
    <w:rsid w:val="00FA5FC5"/>
    <w:rsid w:val="00FA7578"/>
    <w:rsid w:val="00FA7CA1"/>
    <w:rsid w:val="00FA7D08"/>
    <w:rsid w:val="00FB073A"/>
    <w:rsid w:val="00FB07E2"/>
    <w:rsid w:val="00FB0805"/>
    <w:rsid w:val="00FB10D2"/>
    <w:rsid w:val="00FB16AD"/>
    <w:rsid w:val="00FB27A9"/>
    <w:rsid w:val="00FB296E"/>
    <w:rsid w:val="00FB29CB"/>
    <w:rsid w:val="00FB2C1D"/>
    <w:rsid w:val="00FB3AEA"/>
    <w:rsid w:val="00FB3CB1"/>
    <w:rsid w:val="00FB403A"/>
    <w:rsid w:val="00FB4578"/>
    <w:rsid w:val="00FB4666"/>
    <w:rsid w:val="00FB5129"/>
    <w:rsid w:val="00FB57D1"/>
    <w:rsid w:val="00FB59E8"/>
    <w:rsid w:val="00FB5DCC"/>
    <w:rsid w:val="00FB64D3"/>
    <w:rsid w:val="00FB67FB"/>
    <w:rsid w:val="00FB6B4D"/>
    <w:rsid w:val="00FB6B5C"/>
    <w:rsid w:val="00FB6FB8"/>
    <w:rsid w:val="00FB732A"/>
    <w:rsid w:val="00FB74C4"/>
    <w:rsid w:val="00FB7571"/>
    <w:rsid w:val="00FB7653"/>
    <w:rsid w:val="00FB7902"/>
    <w:rsid w:val="00FB796B"/>
    <w:rsid w:val="00FC0310"/>
    <w:rsid w:val="00FC0BF2"/>
    <w:rsid w:val="00FC2002"/>
    <w:rsid w:val="00FC3778"/>
    <w:rsid w:val="00FC3A22"/>
    <w:rsid w:val="00FC51E2"/>
    <w:rsid w:val="00FC65D8"/>
    <w:rsid w:val="00FC7A8E"/>
    <w:rsid w:val="00FD0223"/>
    <w:rsid w:val="00FD0D46"/>
    <w:rsid w:val="00FD138D"/>
    <w:rsid w:val="00FD189F"/>
    <w:rsid w:val="00FD1971"/>
    <w:rsid w:val="00FD19D0"/>
    <w:rsid w:val="00FD2510"/>
    <w:rsid w:val="00FD2D20"/>
    <w:rsid w:val="00FD2ED2"/>
    <w:rsid w:val="00FD36E9"/>
    <w:rsid w:val="00FD3802"/>
    <w:rsid w:val="00FD406A"/>
    <w:rsid w:val="00FD475C"/>
    <w:rsid w:val="00FD4E0D"/>
    <w:rsid w:val="00FD4E92"/>
    <w:rsid w:val="00FD4F59"/>
    <w:rsid w:val="00FD5BB5"/>
    <w:rsid w:val="00FD659D"/>
    <w:rsid w:val="00FD7CB2"/>
    <w:rsid w:val="00FE0552"/>
    <w:rsid w:val="00FE0589"/>
    <w:rsid w:val="00FE1090"/>
    <w:rsid w:val="00FE1149"/>
    <w:rsid w:val="00FE221C"/>
    <w:rsid w:val="00FE2A5A"/>
    <w:rsid w:val="00FE2F10"/>
    <w:rsid w:val="00FE45F6"/>
    <w:rsid w:val="00FE47C5"/>
    <w:rsid w:val="00FE616B"/>
    <w:rsid w:val="00FE7827"/>
    <w:rsid w:val="00FE7A0A"/>
    <w:rsid w:val="00FF040A"/>
    <w:rsid w:val="00FF0ACB"/>
    <w:rsid w:val="00FF1A1E"/>
    <w:rsid w:val="00FF1C8B"/>
    <w:rsid w:val="00FF29C1"/>
    <w:rsid w:val="00FF35B4"/>
    <w:rsid w:val="00FF35F4"/>
    <w:rsid w:val="00FF3940"/>
    <w:rsid w:val="00FF3BE5"/>
    <w:rsid w:val="00FF4F64"/>
    <w:rsid w:val="00FF54B7"/>
    <w:rsid w:val="00FF595E"/>
    <w:rsid w:val="00FF5D7E"/>
    <w:rsid w:val="00FF5F09"/>
    <w:rsid w:val="00FF687D"/>
    <w:rsid w:val="00FF6D29"/>
    <w:rsid w:val="00FF7578"/>
    <w:rsid w:val="0101FAD5"/>
    <w:rsid w:val="014DBC23"/>
    <w:rsid w:val="01584157"/>
    <w:rsid w:val="015D8F5D"/>
    <w:rsid w:val="016DED02"/>
    <w:rsid w:val="01869F3B"/>
    <w:rsid w:val="01BBC508"/>
    <w:rsid w:val="01C09990"/>
    <w:rsid w:val="01E31C90"/>
    <w:rsid w:val="01EF72C5"/>
    <w:rsid w:val="02065EE1"/>
    <w:rsid w:val="0225F6DD"/>
    <w:rsid w:val="0229E6E3"/>
    <w:rsid w:val="0244277B"/>
    <w:rsid w:val="02476D68"/>
    <w:rsid w:val="0279D831"/>
    <w:rsid w:val="02AE7470"/>
    <w:rsid w:val="02B184FA"/>
    <w:rsid w:val="02BC0E9C"/>
    <w:rsid w:val="02C88F43"/>
    <w:rsid w:val="02DC5265"/>
    <w:rsid w:val="0309C6F8"/>
    <w:rsid w:val="0314458C"/>
    <w:rsid w:val="033547B1"/>
    <w:rsid w:val="0342DEF7"/>
    <w:rsid w:val="0344D7FB"/>
    <w:rsid w:val="03499136"/>
    <w:rsid w:val="0356E972"/>
    <w:rsid w:val="0359CD89"/>
    <w:rsid w:val="037D4A3B"/>
    <w:rsid w:val="037FC3C0"/>
    <w:rsid w:val="040D1606"/>
    <w:rsid w:val="041F37FD"/>
    <w:rsid w:val="043C6BC0"/>
    <w:rsid w:val="04524B3F"/>
    <w:rsid w:val="047A1E3E"/>
    <w:rsid w:val="0483E4CE"/>
    <w:rsid w:val="0495B652"/>
    <w:rsid w:val="049B87FE"/>
    <w:rsid w:val="04B26534"/>
    <w:rsid w:val="04BE9AA0"/>
    <w:rsid w:val="04BFD917"/>
    <w:rsid w:val="04C36288"/>
    <w:rsid w:val="04CE5E7E"/>
    <w:rsid w:val="04DA31C6"/>
    <w:rsid w:val="04E2C3C1"/>
    <w:rsid w:val="050BAFD0"/>
    <w:rsid w:val="050E81CF"/>
    <w:rsid w:val="0555F59E"/>
    <w:rsid w:val="056AFAEE"/>
    <w:rsid w:val="05808FE7"/>
    <w:rsid w:val="05921DDB"/>
    <w:rsid w:val="05926D81"/>
    <w:rsid w:val="05AEBC1F"/>
    <w:rsid w:val="05C51F9E"/>
    <w:rsid w:val="05D05B3E"/>
    <w:rsid w:val="0698918A"/>
    <w:rsid w:val="06AB1E72"/>
    <w:rsid w:val="06B91CB9"/>
    <w:rsid w:val="06E6674D"/>
    <w:rsid w:val="06E82821"/>
    <w:rsid w:val="06F196E4"/>
    <w:rsid w:val="074BBF8F"/>
    <w:rsid w:val="0754EE07"/>
    <w:rsid w:val="075DA880"/>
    <w:rsid w:val="076B3198"/>
    <w:rsid w:val="077753FC"/>
    <w:rsid w:val="0782314E"/>
    <w:rsid w:val="0786640B"/>
    <w:rsid w:val="079D5971"/>
    <w:rsid w:val="07A0A2D3"/>
    <w:rsid w:val="07AE436A"/>
    <w:rsid w:val="07C10AD2"/>
    <w:rsid w:val="07DF233D"/>
    <w:rsid w:val="07DFC245"/>
    <w:rsid w:val="07FC6292"/>
    <w:rsid w:val="080726A3"/>
    <w:rsid w:val="0840C6CE"/>
    <w:rsid w:val="084DAB23"/>
    <w:rsid w:val="0851DEF0"/>
    <w:rsid w:val="0859D6A4"/>
    <w:rsid w:val="08C3801D"/>
    <w:rsid w:val="08C3E915"/>
    <w:rsid w:val="08FD8574"/>
    <w:rsid w:val="090BA672"/>
    <w:rsid w:val="093580B2"/>
    <w:rsid w:val="097B2B61"/>
    <w:rsid w:val="097EBEDE"/>
    <w:rsid w:val="0987DC47"/>
    <w:rsid w:val="09904DFD"/>
    <w:rsid w:val="09AABA0D"/>
    <w:rsid w:val="09B0AE14"/>
    <w:rsid w:val="09F06824"/>
    <w:rsid w:val="09F0BD7B"/>
    <w:rsid w:val="09F78066"/>
    <w:rsid w:val="0A1AE95C"/>
    <w:rsid w:val="0A2BD51B"/>
    <w:rsid w:val="0A307B9C"/>
    <w:rsid w:val="0A46C666"/>
    <w:rsid w:val="0A520462"/>
    <w:rsid w:val="0A87CBD8"/>
    <w:rsid w:val="0AC6F89D"/>
    <w:rsid w:val="0AD24D29"/>
    <w:rsid w:val="0AE206A7"/>
    <w:rsid w:val="0AFFC05A"/>
    <w:rsid w:val="0B1ECAAD"/>
    <w:rsid w:val="0B47D1C8"/>
    <w:rsid w:val="0B7D7D65"/>
    <w:rsid w:val="0B8F3338"/>
    <w:rsid w:val="0B9B8595"/>
    <w:rsid w:val="0BA40264"/>
    <w:rsid w:val="0BB51863"/>
    <w:rsid w:val="0BC9726F"/>
    <w:rsid w:val="0BE48677"/>
    <w:rsid w:val="0C08AA0C"/>
    <w:rsid w:val="0C0F26B1"/>
    <w:rsid w:val="0C14624A"/>
    <w:rsid w:val="0C1D8AD7"/>
    <w:rsid w:val="0C4524FB"/>
    <w:rsid w:val="0C67E72D"/>
    <w:rsid w:val="0CAA182A"/>
    <w:rsid w:val="0CB7EFE7"/>
    <w:rsid w:val="0CC8935A"/>
    <w:rsid w:val="0CCE4FE2"/>
    <w:rsid w:val="0CD4EB9D"/>
    <w:rsid w:val="0CD84847"/>
    <w:rsid w:val="0CFC03F3"/>
    <w:rsid w:val="0D05BDE9"/>
    <w:rsid w:val="0D0ADB3C"/>
    <w:rsid w:val="0D2ACFE3"/>
    <w:rsid w:val="0D6BFCE4"/>
    <w:rsid w:val="0D8BB4A9"/>
    <w:rsid w:val="0DA66418"/>
    <w:rsid w:val="0DEAD87D"/>
    <w:rsid w:val="0E0A89A6"/>
    <w:rsid w:val="0E45E8E0"/>
    <w:rsid w:val="0E54E19F"/>
    <w:rsid w:val="0E641B37"/>
    <w:rsid w:val="0E68AE4A"/>
    <w:rsid w:val="0E72C95B"/>
    <w:rsid w:val="0E739708"/>
    <w:rsid w:val="0E797BCD"/>
    <w:rsid w:val="0E7B7D6E"/>
    <w:rsid w:val="0E8AD8EC"/>
    <w:rsid w:val="0EA07F2B"/>
    <w:rsid w:val="0EA40152"/>
    <w:rsid w:val="0EA8FECD"/>
    <w:rsid w:val="0EBD751E"/>
    <w:rsid w:val="0EC97EC0"/>
    <w:rsid w:val="0EDDACED"/>
    <w:rsid w:val="0EE7A8FA"/>
    <w:rsid w:val="0F28E5A2"/>
    <w:rsid w:val="0F2C4676"/>
    <w:rsid w:val="0F5A5B68"/>
    <w:rsid w:val="0F5C62C7"/>
    <w:rsid w:val="0F821FCC"/>
    <w:rsid w:val="0F944A26"/>
    <w:rsid w:val="0FC3812A"/>
    <w:rsid w:val="0FC94465"/>
    <w:rsid w:val="0FCF1486"/>
    <w:rsid w:val="0FDFA273"/>
    <w:rsid w:val="0FE1BC2F"/>
    <w:rsid w:val="100A4B3E"/>
    <w:rsid w:val="1026DBA5"/>
    <w:rsid w:val="10354AD6"/>
    <w:rsid w:val="1036A018"/>
    <w:rsid w:val="10581992"/>
    <w:rsid w:val="105AD981"/>
    <w:rsid w:val="1068227A"/>
    <w:rsid w:val="106A1AD0"/>
    <w:rsid w:val="106ADA84"/>
    <w:rsid w:val="1077BD1C"/>
    <w:rsid w:val="1083FEF4"/>
    <w:rsid w:val="108EC83B"/>
    <w:rsid w:val="10922488"/>
    <w:rsid w:val="10BBA42A"/>
    <w:rsid w:val="10BC9D34"/>
    <w:rsid w:val="10BE96D4"/>
    <w:rsid w:val="10BF7903"/>
    <w:rsid w:val="10E0ED66"/>
    <w:rsid w:val="11002E2D"/>
    <w:rsid w:val="1127AB61"/>
    <w:rsid w:val="113B572B"/>
    <w:rsid w:val="114BD46C"/>
    <w:rsid w:val="115EEB0B"/>
    <w:rsid w:val="115F7F72"/>
    <w:rsid w:val="118756B8"/>
    <w:rsid w:val="118D728C"/>
    <w:rsid w:val="118DFEFF"/>
    <w:rsid w:val="11A842B8"/>
    <w:rsid w:val="11C42E89"/>
    <w:rsid w:val="11C84EA9"/>
    <w:rsid w:val="11D449F1"/>
    <w:rsid w:val="11F3704C"/>
    <w:rsid w:val="11FFC627"/>
    <w:rsid w:val="120FE3CB"/>
    <w:rsid w:val="121302AF"/>
    <w:rsid w:val="122FF3CA"/>
    <w:rsid w:val="123C4218"/>
    <w:rsid w:val="12756117"/>
    <w:rsid w:val="127AC3A3"/>
    <w:rsid w:val="128608AF"/>
    <w:rsid w:val="1289B20D"/>
    <w:rsid w:val="12BA06A3"/>
    <w:rsid w:val="12E2667A"/>
    <w:rsid w:val="12E587ED"/>
    <w:rsid w:val="12EB5E8D"/>
    <w:rsid w:val="12FF5E9C"/>
    <w:rsid w:val="1305B820"/>
    <w:rsid w:val="1307FBD4"/>
    <w:rsid w:val="131288E3"/>
    <w:rsid w:val="13129708"/>
    <w:rsid w:val="132323A8"/>
    <w:rsid w:val="13358C87"/>
    <w:rsid w:val="13419B7D"/>
    <w:rsid w:val="1347A7A2"/>
    <w:rsid w:val="135D4308"/>
    <w:rsid w:val="1370791D"/>
    <w:rsid w:val="1386A798"/>
    <w:rsid w:val="13956A4C"/>
    <w:rsid w:val="13BD2112"/>
    <w:rsid w:val="13D09FCD"/>
    <w:rsid w:val="13D21497"/>
    <w:rsid w:val="13D43449"/>
    <w:rsid w:val="13D63038"/>
    <w:rsid w:val="13F031FF"/>
    <w:rsid w:val="13F6BD39"/>
    <w:rsid w:val="1433C1F4"/>
    <w:rsid w:val="14A67755"/>
    <w:rsid w:val="14CF13E9"/>
    <w:rsid w:val="14E8A639"/>
    <w:rsid w:val="15033E7B"/>
    <w:rsid w:val="150C497E"/>
    <w:rsid w:val="153B6944"/>
    <w:rsid w:val="1543D578"/>
    <w:rsid w:val="1551C50C"/>
    <w:rsid w:val="158E7FFE"/>
    <w:rsid w:val="158FA8FA"/>
    <w:rsid w:val="1591A4D4"/>
    <w:rsid w:val="1592EDE5"/>
    <w:rsid w:val="15A1008E"/>
    <w:rsid w:val="15ADCFD1"/>
    <w:rsid w:val="15B8256B"/>
    <w:rsid w:val="15E741F4"/>
    <w:rsid w:val="16131238"/>
    <w:rsid w:val="161495F3"/>
    <w:rsid w:val="161CD1EC"/>
    <w:rsid w:val="162532B0"/>
    <w:rsid w:val="1628C48F"/>
    <w:rsid w:val="16343A73"/>
    <w:rsid w:val="16479BE4"/>
    <w:rsid w:val="1661115D"/>
    <w:rsid w:val="168AD038"/>
    <w:rsid w:val="16967007"/>
    <w:rsid w:val="16BEA71B"/>
    <w:rsid w:val="16D68076"/>
    <w:rsid w:val="16DA9ACC"/>
    <w:rsid w:val="16DC4AEB"/>
    <w:rsid w:val="170371D8"/>
    <w:rsid w:val="171A1F6A"/>
    <w:rsid w:val="1750210C"/>
    <w:rsid w:val="175DE4AA"/>
    <w:rsid w:val="17A99092"/>
    <w:rsid w:val="17BCB625"/>
    <w:rsid w:val="17CB8C82"/>
    <w:rsid w:val="180D4E69"/>
    <w:rsid w:val="186024D6"/>
    <w:rsid w:val="186FE072"/>
    <w:rsid w:val="18BD2064"/>
    <w:rsid w:val="18C0F4FB"/>
    <w:rsid w:val="18CE53D6"/>
    <w:rsid w:val="18D2348E"/>
    <w:rsid w:val="18E46C73"/>
    <w:rsid w:val="18E634AF"/>
    <w:rsid w:val="18EA6203"/>
    <w:rsid w:val="1902B095"/>
    <w:rsid w:val="190BEEA5"/>
    <w:rsid w:val="19100A71"/>
    <w:rsid w:val="194AEF0F"/>
    <w:rsid w:val="195DB03C"/>
    <w:rsid w:val="1962FA8C"/>
    <w:rsid w:val="196A5A1E"/>
    <w:rsid w:val="19808335"/>
    <w:rsid w:val="19865003"/>
    <w:rsid w:val="19885E3A"/>
    <w:rsid w:val="19EAC4A8"/>
    <w:rsid w:val="1A121EDF"/>
    <w:rsid w:val="1A66C766"/>
    <w:rsid w:val="1A6B1092"/>
    <w:rsid w:val="1A857B54"/>
    <w:rsid w:val="1A892EF3"/>
    <w:rsid w:val="1AA4A070"/>
    <w:rsid w:val="1AA4A83E"/>
    <w:rsid w:val="1AABF02B"/>
    <w:rsid w:val="1AD3F5F5"/>
    <w:rsid w:val="1AE198EF"/>
    <w:rsid w:val="1AFAA438"/>
    <w:rsid w:val="1AFEBBBD"/>
    <w:rsid w:val="1B0081A1"/>
    <w:rsid w:val="1B2A467E"/>
    <w:rsid w:val="1B31E638"/>
    <w:rsid w:val="1B33408D"/>
    <w:rsid w:val="1B3F1C08"/>
    <w:rsid w:val="1B53C051"/>
    <w:rsid w:val="1B554077"/>
    <w:rsid w:val="1B5A9D08"/>
    <w:rsid w:val="1B991320"/>
    <w:rsid w:val="1BBB0D42"/>
    <w:rsid w:val="1BC502C9"/>
    <w:rsid w:val="1BC68EBF"/>
    <w:rsid w:val="1BE32C66"/>
    <w:rsid w:val="1C2372F5"/>
    <w:rsid w:val="1C2989BA"/>
    <w:rsid w:val="1C404CCF"/>
    <w:rsid w:val="1C4169B8"/>
    <w:rsid w:val="1C4AC31E"/>
    <w:rsid w:val="1C5A6BE8"/>
    <w:rsid w:val="1CCF7BD1"/>
    <w:rsid w:val="1CECE800"/>
    <w:rsid w:val="1CF560C0"/>
    <w:rsid w:val="1CFEFC75"/>
    <w:rsid w:val="1D073714"/>
    <w:rsid w:val="1D0E834F"/>
    <w:rsid w:val="1D1F5D2B"/>
    <w:rsid w:val="1D1FF842"/>
    <w:rsid w:val="1D2A19BB"/>
    <w:rsid w:val="1D40CD73"/>
    <w:rsid w:val="1D5AF741"/>
    <w:rsid w:val="1D7A3296"/>
    <w:rsid w:val="1D9EE2B7"/>
    <w:rsid w:val="1DA6D26E"/>
    <w:rsid w:val="1DBBE3AB"/>
    <w:rsid w:val="1DC3E52A"/>
    <w:rsid w:val="1DCDB7B5"/>
    <w:rsid w:val="1DE7BFA4"/>
    <w:rsid w:val="1DF9F3EB"/>
    <w:rsid w:val="1DFF9357"/>
    <w:rsid w:val="1DFFDD38"/>
    <w:rsid w:val="1E14AD1A"/>
    <w:rsid w:val="1E2FB687"/>
    <w:rsid w:val="1E349C75"/>
    <w:rsid w:val="1E78E223"/>
    <w:rsid w:val="1E838CC4"/>
    <w:rsid w:val="1EA48C88"/>
    <w:rsid w:val="1EABD575"/>
    <w:rsid w:val="1F0C097F"/>
    <w:rsid w:val="1F1BCDEA"/>
    <w:rsid w:val="1F2142B2"/>
    <w:rsid w:val="1F8075F6"/>
    <w:rsid w:val="1FA4AB95"/>
    <w:rsid w:val="20280E3D"/>
    <w:rsid w:val="2066421A"/>
    <w:rsid w:val="207993A2"/>
    <w:rsid w:val="20E7323C"/>
    <w:rsid w:val="20E74085"/>
    <w:rsid w:val="2100B136"/>
    <w:rsid w:val="2106AB5B"/>
    <w:rsid w:val="2106AD33"/>
    <w:rsid w:val="214027FF"/>
    <w:rsid w:val="215229FB"/>
    <w:rsid w:val="2152D574"/>
    <w:rsid w:val="217D6FF3"/>
    <w:rsid w:val="21BCBCE2"/>
    <w:rsid w:val="21D082C0"/>
    <w:rsid w:val="2201E065"/>
    <w:rsid w:val="2228A226"/>
    <w:rsid w:val="226A43F8"/>
    <w:rsid w:val="227CAD9A"/>
    <w:rsid w:val="22B42DBF"/>
    <w:rsid w:val="233B250D"/>
    <w:rsid w:val="2353B759"/>
    <w:rsid w:val="2354A6A6"/>
    <w:rsid w:val="238AAEB3"/>
    <w:rsid w:val="23B340D9"/>
    <w:rsid w:val="23E0B132"/>
    <w:rsid w:val="240D8811"/>
    <w:rsid w:val="240DC302"/>
    <w:rsid w:val="241700B7"/>
    <w:rsid w:val="24644CDC"/>
    <w:rsid w:val="247B1223"/>
    <w:rsid w:val="249BEF62"/>
    <w:rsid w:val="24A1867E"/>
    <w:rsid w:val="24DC4FDD"/>
    <w:rsid w:val="24E0BCF0"/>
    <w:rsid w:val="251FEB28"/>
    <w:rsid w:val="252235F7"/>
    <w:rsid w:val="25601163"/>
    <w:rsid w:val="25745C48"/>
    <w:rsid w:val="2598AC18"/>
    <w:rsid w:val="25A0E09E"/>
    <w:rsid w:val="25B24D87"/>
    <w:rsid w:val="25B4E1A9"/>
    <w:rsid w:val="25C2E9D1"/>
    <w:rsid w:val="25EF6635"/>
    <w:rsid w:val="25FFE881"/>
    <w:rsid w:val="262FB49C"/>
    <w:rsid w:val="264170D9"/>
    <w:rsid w:val="264F8BBA"/>
    <w:rsid w:val="26666FF8"/>
    <w:rsid w:val="26933AAE"/>
    <w:rsid w:val="269D2C02"/>
    <w:rsid w:val="26A14BF2"/>
    <w:rsid w:val="26ADE122"/>
    <w:rsid w:val="26C249FD"/>
    <w:rsid w:val="26D5018E"/>
    <w:rsid w:val="271D037E"/>
    <w:rsid w:val="272EFA94"/>
    <w:rsid w:val="2749336E"/>
    <w:rsid w:val="27D8537F"/>
    <w:rsid w:val="27DB73CB"/>
    <w:rsid w:val="27EFDAE3"/>
    <w:rsid w:val="280CB82C"/>
    <w:rsid w:val="28165760"/>
    <w:rsid w:val="284C0F85"/>
    <w:rsid w:val="284D7F74"/>
    <w:rsid w:val="28519A9A"/>
    <w:rsid w:val="285A7DD6"/>
    <w:rsid w:val="287E3C2E"/>
    <w:rsid w:val="289A9528"/>
    <w:rsid w:val="289D6A87"/>
    <w:rsid w:val="28E8F3D4"/>
    <w:rsid w:val="29355F32"/>
    <w:rsid w:val="2955FB0D"/>
    <w:rsid w:val="295B2998"/>
    <w:rsid w:val="298C7851"/>
    <w:rsid w:val="29942EFC"/>
    <w:rsid w:val="299A9F9E"/>
    <w:rsid w:val="299F34F0"/>
    <w:rsid w:val="29A8F2B7"/>
    <w:rsid w:val="29AD8E48"/>
    <w:rsid w:val="29B0FD90"/>
    <w:rsid w:val="29DE8EDB"/>
    <w:rsid w:val="29FDC69B"/>
    <w:rsid w:val="2A0456E8"/>
    <w:rsid w:val="2A125419"/>
    <w:rsid w:val="2A3E3C0F"/>
    <w:rsid w:val="2A657C8F"/>
    <w:rsid w:val="2A82F8DE"/>
    <w:rsid w:val="2A93D283"/>
    <w:rsid w:val="2AA15A29"/>
    <w:rsid w:val="2AEC8CC5"/>
    <w:rsid w:val="2AF9A874"/>
    <w:rsid w:val="2AFA51BD"/>
    <w:rsid w:val="2B3574A4"/>
    <w:rsid w:val="2B64C0FA"/>
    <w:rsid w:val="2B83C473"/>
    <w:rsid w:val="2B9C8A06"/>
    <w:rsid w:val="2C13AB9F"/>
    <w:rsid w:val="2C32C06C"/>
    <w:rsid w:val="2C68AA8F"/>
    <w:rsid w:val="2C6BA940"/>
    <w:rsid w:val="2C7279AC"/>
    <w:rsid w:val="2C742B79"/>
    <w:rsid w:val="2C7D1C31"/>
    <w:rsid w:val="2CB2721F"/>
    <w:rsid w:val="2CB4F6DF"/>
    <w:rsid w:val="2CE28B42"/>
    <w:rsid w:val="2CE3F7EB"/>
    <w:rsid w:val="2CECE3D5"/>
    <w:rsid w:val="2CFD262C"/>
    <w:rsid w:val="2D088802"/>
    <w:rsid w:val="2D0DCDC5"/>
    <w:rsid w:val="2D0EAA10"/>
    <w:rsid w:val="2D1BF6F9"/>
    <w:rsid w:val="2D1ED942"/>
    <w:rsid w:val="2D205D17"/>
    <w:rsid w:val="2D3A4823"/>
    <w:rsid w:val="2D4945D1"/>
    <w:rsid w:val="2D64FE7D"/>
    <w:rsid w:val="2D709278"/>
    <w:rsid w:val="2D748084"/>
    <w:rsid w:val="2D75B426"/>
    <w:rsid w:val="2D996353"/>
    <w:rsid w:val="2DA6BC67"/>
    <w:rsid w:val="2DCC0DAC"/>
    <w:rsid w:val="2DF6EBB5"/>
    <w:rsid w:val="2E81D124"/>
    <w:rsid w:val="2E9BE6D1"/>
    <w:rsid w:val="2EB5D4BC"/>
    <w:rsid w:val="2EF2A3F7"/>
    <w:rsid w:val="2F0CF1D5"/>
    <w:rsid w:val="2F297C22"/>
    <w:rsid w:val="2F2AD86A"/>
    <w:rsid w:val="2F3E05AC"/>
    <w:rsid w:val="2FC69DB3"/>
    <w:rsid w:val="2FD6FC2D"/>
    <w:rsid w:val="2FE876C1"/>
    <w:rsid w:val="3001BFA6"/>
    <w:rsid w:val="3047ECE9"/>
    <w:rsid w:val="304DB356"/>
    <w:rsid w:val="30A11861"/>
    <w:rsid w:val="30B9DD45"/>
    <w:rsid w:val="30C00E52"/>
    <w:rsid w:val="30DA474B"/>
    <w:rsid w:val="30FA0F93"/>
    <w:rsid w:val="310D631C"/>
    <w:rsid w:val="31239D2A"/>
    <w:rsid w:val="3134D4C9"/>
    <w:rsid w:val="3137938B"/>
    <w:rsid w:val="3139F212"/>
    <w:rsid w:val="314BF646"/>
    <w:rsid w:val="317839C4"/>
    <w:rsid w:val="31D2E779"/>
    <w:rsid w:val="31DA9C02"/>
    <w:rsid w:val="31E92483"/>
    <w:rsid w:val="31F03825"/>
    <w:rsid w:val="31F3E532"/>
    <w:rsid w:val="3211FDA6"/>
    <w:rsid w:val="321C2C3F"/>
    <w:rsid w:val="32376933"/>
    <w:rsid w:val="323FF8D9"/>
    <w:rsid w:val="3240E980"/>
    <w:rsid w:val="32602CF6"/>
    <w:rsid w:val="3263E9FA"/>
    <w:rsid w:val="3267AB5A"/>
    <w:rsid w:val="3285549A"/>
    <w:rsid w:val="32892434"/>
    <w:rsid w:val="32894E9D"/>
    <w:rsid w:val="32CEDA90"/>
    <w:rsid w:val="32E73C86"/>
    <w:rsid w:val="330C5E4F"/>
    <w:rsid w:val="331204AD"/>
    <w:rsid w:val="3315860E"/>
    <w:rsid w:val="3331AC76"/>
    <w:rsid w:val="33410118"/>
    <w:rsid w:val="33651DE0"/>
    <w:rsid w:val="3382994D"/>
    <w:rsid w:val="338BD320"/>
    <w:rsid w:val="34424607"/>
    <w:rsid w:val="34443AB8"/>
    <w:rsid w:val="34711D0E"/>
    <w:rsid w:val="347BF916"/>
    <w:rsid w:val="3483930A"/>
    <w:rsid w:val="34A2496F"/>
    <w:rsid w:val="34A75E95"/>
    <w:rsid w:val="34B65AE1"/>
    <w:rsid w:val="34BBE16E"/>
    <w:rsid w:val="34C54ECE"/>
    <w:rsid w:val="34E31905"/>
    <w:rsid w:val="34FD8F81"/>
    <w:rsid w:val="3508D875"/>
    <w:rsid w:val="351D8ABF"/>
    <w:rsid w:val="3523FDC1"/>
    <w:rsid w:val="352FE2FC"/>
    <w:rsid w:val="3544768E"/>
    <w:rsid w:val="35582A76"/>
    <w:rsid w:val="355C24D2"/>
    <w:rsid w:val="358071EF"/>
    <w:rsid w:val="35841E7B"/>
    <w:rsid w:val="35855902"/>
    <w:rsid w:val="35BAF0AF"/>
    <w:rsid w:val="35C2D01A"/>
    <w:rsid w:val="35C3E93E"/>
    <w:rsid w:val="35D3679D"/>
    <w:rsid w:val="35E5F13A"/>
    <w:rsid w:val="35F06BB4"/>
    <w:rsid w:val="35F1B1AC"/>
    <w:rsid w:val="3609CC5F"/>
    <w:rsid w:val="36191BB3"/>
    <w:rsid w:val="36254FFA"/>
    <w:rsid w:val="362C64AF"/>
    <w:rsid w:val="3663494E"/>
    <w:rsid w:val="3682FA97"/>
    <w:rsid w:val="36897756"/>
    <w:rsid w:val="36B26043"/>
    <w:rsid w:val="36D2C017"/>
    <w:rsid w:val="36DB9F03"/>
    <w:rsid w:val="36DF2182"/>
    <w:rsid w:val="36ED849A"/>
    <w:rsid w:val="36F13108"/>
    <w:rsid w:val="36F5294B"/>
    <w:rsid w:val="37067383"/>
    <w:rsid w:val="370FB5A3"/>
    <w:rsid w:val="3751728E"/>
    <w:rsid w:val="3754AB33"/>
    <w:rsid w:val="376948A3"/>
    <w:rsid w:val="376A267E"/>
    <w:rsid w:val="3778111C"/>
    <w:rsid w:val="377AA705"/>
    <w:rsid w:val="378D7309"/>
    <w:rsid w:val="379B1845"/>
    <w:rsid w:val="379D0369"/>
    <w:rsid w:val="37C0FA0D"/>
    <w:rsid w:val="37D071AA"/>
    <w:rsid w:val="37E52714"/>
    <w:rsid w:val="37EFD367"/>
    <w:rsid w:val="37FF6CBB"/>
    <w:rsid w:val="38027859"/>
    <w:rsid w:val="3809B7A2"/>
    <w:rsid w:val="380D82C4"/>
    <w:rsid w:val="3824B485"/>
    <w:rsid w:val="38327345"/>
    <w:rsid w:val="383DD73E"/>
    <w:rsid w:val="38509DDD"/>
    <w:rsid w:val="3865C898"/>
    <w:rsid w:val="386B0B95"/>
    <w:rsid w:val="387015F8"/>
    <w:rsid w:val="38C9FA5D"/>
    <w:rsid w:val="38CA805E"/>
    <w:rsid w:val="38E478FE"/>
    <w:rsid w:val="38E6507D"/>
    <w:rsid w:val="391A33D2"/>
    <w:rsid w:val="392AEC7C"/>
    <w:rsid w:val="392DC383"/>
    <w:rsid w:val="39634ACD"/>
    <w:rsid w:val="396C12AF"/>
    <w:rsid w:val="396D814B"/>
    <w:rsid w:val="39997277"/>
    <w:rsid w:val="39A41AF4"/>
    <w:rsid w:val="39C3FAEB"/>
    <w:rsid w:val="39C57727"/>
    <w:rsid w:val="39DD9A17"/>
    <w:rsid w:val="39E8D0C8"/>
    <w:rsid w:val="3A24F4AF"/>
    <w:rsid w:val="3A450D34"/>
    <w:rsid w:val="3A55F08B"/>
    <w:rsid w:val="3A638434"/>
    <w:rsid w:val="3A7BE6EB"/>
    <w:rsid w:val="3A93E842"/>
    <w:rsid w:val="3AB1333A"/>
    <w:rsid w:val="3ACBD35D"/>
    <w:rsid w:val="3ADF650E"/>
    <w:rsid w:val="3AEA36EA"/>
    <w:rsid w:val="3B011853"/>
    <w:rsid w:val="3B200F82"/>
    <w:rsid w:val="3B6C352E"/>
    <w:rsid w:val="3B773D10"/>
    <w:rsid w:val="3B994E30"/>
    <w:rsid w:val="3BA1FB3B"/>
    <w:rsid w:val="3BAE2737"/>
    <w:rsid w:val="3BB0E217"/>
    <w:rsid w:val="3BB1718F"/>
    <w:rsid w:val="3BCC2215"/>
    <w:rsid w:val="3BDC9BCC"/>
    <w:rsid w:val="3BEF21BB"/>
    <w:rsid w:val="3C0700DF"/>
    <w:rsid w:val="3C07AF43"/>
    <w:rsid w:val="3C3D7A06"/>
    <w:rsid w:val="3C47B14D"/>
    <w:rsid w:val="3C53A9BA"/>
    <w:rsid w:val="3C55E3C2"/>
    <w:rsid w:val="3C6FF655"/>
    <w:rsid w:val="3C95B394"/>
    <w:rsid w:val="3CB329BC"/>
    <w:rsid w:val="3CBBAFB1"/>
    <w:rsid w:val="3CC56732"/>
    <w:rsid w:val="3CD32A7B"/>
    <w:rsid w:val="3D436D57"/>
    <w:rsid w:val="3D547BA5"/>
    <w:rsid w:val="3D6A8190"/>
    <w:rsid w:val="3D835759"/>
    <w:rsid w:val="3D8B656C"/>
    <w:rsid w:val="3D8BDC6F"/>
    <w:rsid w:val="3D901844"/>
    <w:rsid w:val="3DABC13C"/>
    <w:rsid w:val="3DC1D461"/>
    <w:rsid w:val="3DE49D6B"/>
    <w:rsid w:val="3DEFA46F"/>
    <w:rsid w:val="3DF6E5BE"/>
    <w:rsid w:val="3E4D51B7"/>
    <w:rsid w:val="3E5FDBCB"/>
    <w:rsid w:val="3E78CE11"/>
    <w:rsid w:val="3E79D09B"/>
    <w:rsid w:val="3E84B481"/>
    <w:rsid w:val="3EA06B63"/>
    <w:rsid w:val="3EA5CAEB"/>
    <w:rsid w:val="3EA819BE"/>
    <w:rsid w:val="3ECE84CE"/>
    <w:rsid w:val="3EE278CD"/>
    <w:rsid w:val="3EE83F4B"/>
    <w:rsid w:val="3EEB93AB"/>
    <w:rsid w:val="3EF27372"/>
    <w:rsid w:val="3F552E28"/>
    <w:rsid w:val="3F90D0B3"/>
    <w:rsid w:val="3FA2FB2A"/>
    <w:rsid w:val="3FAD6A93"/>
    <w:rsid w:val="3FAF3654"/>
    <w:rsid w:val="3FB276C4"/>
    <w:rsid w:val="3FDABC7C"/>
    <w:rsid w:val="3FDDB599"/>
    <w:rsid w:val="4002CDDD"/>
    <w:rsid w:val="4021E4BB"/>
    <w:rsid w:val="408A0A91"/>
    <w:rsid w:val="408CBED8"/>
    <w:rsid w:val="409B72FA"/>
    <w:rsid w:val="409D1D88"/>
    <w:rsid w:val="40B67F5E"/>
    <w:rsid w:val="40C62FAB"/>
    <w:rsid w:val="40DAB8C5"/>
    <w:rsid w:val="40E5C1E8"/>
    <w:rsid w:val="40E823BC"/>
    <w:rsid w:val="40FFACEA"/>
    <w:rsid w:val="410B8EC1"/>
    <w:rsid w:val="411A1E13"/>
    <w:rsid w:val="411E36E6"/>
    <w:rsid w:val="411ECD7D"/>
    <w:rsid w:val="413191E7"/>
    <w:rsid w:val="4132BCC9"/>
    <w:rsid w:val="414C0F2A"/>
    <w:rsid w:val="41677DA4"/>
    <w:rsid w:val="418178C1"/>
    <w:rsid w:val="419261F7"/>
    <w:rsid w:val="41AB7AC1"/>
    <w:rsid w:val="41AE8BD1"/>
    <w:rsid w:val="41B02247"/>
    <w:rsid w:val="41B2E7C2"/>
    <w:rsid w:val="41D185FD"/>
    <w:rsid w:val="422493E9"/>
    <w:rsid w:val="4237B27D"/>
    <w:rsid w:val="42832807"/>
    <w:rsid w:val="42849473"/>
    <w:rsid w:val="42AB9695"/>
    <w:rsid w:val="42B3ECB2"/>
    <w:rsid w:val="42C86F43"/>
    <w:rsid w:val="4308BE41"/>
    <w:rsid w:val="432ACE64"/>
    <w:rsid w:val="43480772"/>
    <w:rsid w:val="437E50CC"/>
    <w:rsid w:val="438FFF70"/>
    <w:rsid w:val="43ADFD7F"/>
    <w:rsid w:val="44000416"/>
    <w:rsid w:val="4405A2A4"/>
    <w:rsid w:val="44358080"/>
    <w:rsid w:val="444DD1EE"/>
    <w:rsid w:val="4468738A"/>
    <w:rsid w:val="4474DB70"/>
    <w:rsid w:val="449CD83A"/>
    <w:rsid w:val="44AC9BDF"/>
    <w:rsid w:val="44CA02B9"/>
    <w:rsid w:val="44D2C425"/>
    <w:rsid w:val="44D37448"/>
    <w:rsid w:val="455F1DE9"/>
    <w:rsid w:val="4563D980"/>
    <w:rsid w:val="45862C70"/>
    <w:rsid w:val="45B8FCC4"/>
    <w:rsid w:val="45BA0679"/>
    <w:rsid w:val="45FE3014"/>
    <w:rsid w:val="461CA7C8"/>
    <w:rsid w:val="4641B021"/>
    <w:rsid w:val="46593612"/>
    <w:rsid w:val="465C5039"/>
    <w:rsid w:val="4669F86E"/>
    <w:rsid w:val="46752410"/>
    <w:rsid w:val="468844C0"/>
    <w:rsid w:val="469A008C"/>
    <w:rsid w:val="46ADA7F3"/>
    <w:rsid w:val="46AF81AE"/>
    <w:rsid w:val="46BCC7BC"/>
    <w:rsid w:val="46CEC5B2"/>
    <w:rsid w:val="471518D5"/>
    <w:rsid w:val="47262AAB"/>
    <w:rsid w:val="47332BC7"/>
    <w:rsid w:val="473FD888"/>
    <w:rsid w:val="4745926C"/>
    <w:rsid w:val="475AE790"/>
    <w:rsid w:val="47626232"/>
    <w:rsid w:val="47644BA6"/>
    <w:rsid w:val="4767F7B9"/>
    <w:rsid w:val="478ABA34"/>
    <w:rsid w:val="478E7CEE"/>
    <w:rsid w:val="47942793"/>
    <w:rsid w:val="47A743A8"/>
    <w:rsid w:val="47DB0BA0"/>
    <w:rsid w:val="47DD8D2D"/>
    <w:rsid w:val="480BC0E6"/>
    <w:rsid w:val="481331E3"/>
    <w:rsid w:val="481C1FF9"/>
    <w:rsid w:val="481DF940"/>
    <w:rsid w:val="4821970E"/>
    <w:rsid w:val="4833043B"/>
    <w:rsid w:val="4844ECBC"/>
    <w:rsid w:val="484EE2B6"/>
    <w:rsid w:val="484FC1FB"/>
    <w:rsid w:val="4850ED2D"/>
    <w:rsid w:val="485F2292"/>
    <w:rsid w:val="4891A39C"/>
    <w:rsid w:val="48BCE9CF"/>
    <w:rsid w:val="48BE0453"/>
    <w:rsid w:val="48DAA687"/>
    <w:rsid w:val="4958046A"/>
    <w:rsid w:val="49733CF4"/>
    <w:rsid w:val="499E8808"/>
    <w:rsid w:val="49C81D39"/>
    <w:rsid w:val="49D2697C"/>
    <w:rsid w:val="49E5227C"/>
    <w:rsid w:val="49ECD1C3"/>
    <w:rsid w:val="4A02FCEC"/>
    <w:rsid w:val="4A11C932"/>
    <w:rsid w:val="4A2239C7"/>
    <w:rsid w:val="4A281680"/>
    <w:rsid w:val="4A29E019"/>
    <w:rsid w:val="4A3BB2C6"/>
    <w:rsid w:val="4A454D72"/>
    <w:rsid w:val="4A5846B8"/>
    <w:rsid w:val="4AB0D801"/>
    <w:rsid w:val="4AD0C90D"/>
    <w:rsid w:val="4AD41B1F"/>
    <w:rsid w:val="4AD9BE2F"/>
    <w:rsid w:val="4B12AC62"/>
    <w:rsid w:val="4B345F72"/>
    <w:rsid w:val="4B4022E7"/>
    <w:rsid w:val="4B502134"/>
    <w:rsid w:val="4B53D01D"/>
    <w:rsid w:val="4B65418E"/>
    <w:rsid w:val="4B6C4DF7"/>
    <w:rsid w:val="4BB1A2D1"/>
    <w:rsid w:val="4BE55C51"/>
    <w:rsid w:val="4BE71C86"/>
    <w:rsid w:val="4C096268"/>
    <w:rsid w:val="4C23D41A"/>
    <w:rsid w:val="4C5A3A54"/>
    <w:rsid w:val="4CA57D7D"/>
    <w:rsid w:val="4CAE7CC3"/>
    <w:rsid w:val="4CB3CCE5"/>
    <w:rsid w:val="4CB9686A"/>
    <w:rsid w:val="4CD77524"/>
    <w:rsid w:val="4CF92FB0"/>
    <w:rsid w:val="4D165A86"/>
    <w:rsid w:val="4D1C4D4C"/>
    <w:rsid w:val="4D5191EF"/>
    <w:rsid w:val="4D6A891E"/>
    <w:rsid w:val="4D99D5CA"/>
    <w:rsid w:val="4D9C9FAB"/>
    <w:rsid w:val="4D9DCBD2"/>
    <w:rsid w:val="4DC33A9C"/>
    <w:rsid w:val="4DE69146"/>
    <w:rsid w:val="4E34FB76"/>
    <w:rsid w:val="4E49AE24"/>
    <w:rsid w:val="4E4A71E3"/>
    <w:rsid w:val="4E4F3C4C"/>
    <w:rsid w:val="4E62815C"/>
    <w:rsid w:val="4E74D05D"/>
    <w:rsid w:val="4E7BD72F"/>
    <w:rsid w:val="4E7D70ED"/>
    <w:rsid w:val="4E89805B"/>
    <w:rsid w:val="4E8D9064"/>
    <w:rsid w:val="4E9A82A3"/>
    <w:rsid w:val="4EA35FA0"/>
    <w:rsid w:val="4EADB52D"/>
    <w:rsid w:val="4EC4D528"/>
    <w:rsid w:val="4ECB1F0C"/>
    <w:rsid w:val="4ED67734"/>
    <w:rsid w:val="4EF7F1F4"/>
    <w:rsid w:val="4F18E05D"/>
    <w:rsid w:val="4F2BAE78"/>
    <w:rsid w:val="4F514CBD"/>
    <w:rsid w:val="4F68562E"/>
    <w:rsid w:val="4FA08615"/>
    <w:rsid w:val="4FAF918A"/>
    <w:rsid w:val="4FBDF3BB"/>
    <w:rsid w:val="4FC22E2C"/>
    <w:rsid w:val="4FC82730"/>
    <w:rsid w:val="4FC950A0"/>
    <w:rsid w:val="4FC97ECD"/>
    <w:rsid w:val="5012F0E2"/>
    <w:rsid w:val="5016099A"/>
    <w:rsid w:val="50299CE2"/>
    <w:rsid w:val="5036BCDB"/>
    <w:rsid w:val="5045B185"/>
    <w:rsid w:val="505B41C4"/>
    <w:rsid w:val="5083B2D6"/>
    <w:rsid w:val="50927DF8"/>
    <w:rsid w:val="50A737FF"/>
    <w:rsid w:val="50D4FEE8"/>
    <w:rsid w:val="50E758CC"/>
    <w:rsid w:val="5112C99F"/>
    <w:rsid w:val="515275B0"/>
    <w:rsid w:val="5165D8ED"/>
    <w:rsid w:val="518F72F3"/>
    <w:rsid w:val="51954BCA"/>
    <w:rsid w:val="51A9670C"/>
    <w:rsid w:val="51B23785"/>
    <w:rsid w:val="51B2828E"/>
    <w:rsid w:val="51CCB8D2"/>
    <w:rsid w:val="51CD66EB"/>
    <w:rsid w:val="51D2D7EA"/>
    <w:rsid w:val="51DB2484"/>
    <w:rsid w:val="51EE97C3"/>
    <w:rsid w:val="51F44488"/>
    <w:rsid w:val="52023FFC"/>
    <w:rsid w:val="520CE723"/>
    <w:rsid w:val="5217357D"/>
    <w:rsid w:val="52199F66"/>
    <w:rsid w:val="52283D89"/>
    <w:rsid w:val="52393DED"/>
    <w:rsid w:val="52488A59"/>
    <w:rsid w:val="5278446E"/>
    <w:rsid w:val="527B31F4"/>
    <w:rsid w:val="52C40C0C"/>
    <w:rsid w:val="52C709F2"/>
    <w:rsid w:val="52D25D79"/>
    <w:rsid w:val="52E5E597"/>
    <w:rsid w:val="53147CBE"/>
    <w:rsid w:val="5315A053"/>
    <w:rsid w:val="532DB625"/>
    <w:rsid w:val="534D41C6"/>
    <w:rsid w:val="534E7687"/>
    <w:rsid w:val="5355E210"/>
    <w:rsid w:val="53998C0C"/>
    <w:rsid w:val="539C436F"/>
    <w:rsid w:val="53A0B233"/>
    <w:rsid w:val="53B97EE1"/>
    <w:rsid w:val="53C1CFC0"/>
    <w:rsid w:val="53C30222"/>
    <w:rsid w:val="53CB1C15"/>
    <w:rsid w:val="53E928F5"/>
    <w:rsid w:val="542E7F4C"/>
    <w:rsid w:val="543E327B"/>
    <w:rsid w:val="5442E3FB"/>
    <w:rsid w:val="54B811ED"/>
    <w:rsid w:val="54CA6364"/>
    <w:rsid w:val="54E1D6D0"/>
    <w:rsid w:val="54FD56A7"/>
    <w:rsid w:val="55064D32"/>
    <w:rsid w:val="551AEF21"/>
    <w:rsid w:val="553BCC24"/>
    <w:rsid w:val="55529D87"/>
    <w:rsid w:val="5571C6EB"/>
    <w:rsid w:val="5574FF97"/>
    <w:rsid w:val="557D08C5"/>
    <w:rsid w:val="55AA0EB6"/>
    <w:rsid w:val="55ABE8DC"/>
    <w:rsid w:val="55BA2749"/>
    <w:rsid w:val="562E80EF"/>
    <w:rsid w:val="562F74E2"/>
    <w:rsid w:val="563F556A"/>
    <w:rsid w:val="56882A67"/>
    <w:rsid w:val="56A3278D"/>
    <w:rsid w:val="56AEFC82"/>
    <w:rsid w:val="56C66B6F"/>
    <w:rsid w:val="56D7088B"/>
    <w:rsid w:val="56D74327"/>
    <w:rsid w:val="56FF04B0"/>
    <w:rsid w:val="572467EA"/>
    <w:rsid w:val="5751D5BA"/>
    <w:rsid w:val="575A8C0E"/>
    <w:rsid w:val="5775C53F"/>
    <w:rsid w:val="57A41896"/>
    <w:rsid w:val="57A73B41"/>
    <w:rsid w:val="57B161AD"/>
    <w:rsid w:val="57CE14D2"/>
    <w:rsid w:val="57D89D29"/>
    <w:rsid w:val="57E223EB"/>
    <w:rsid w:val="57E412F9"/>
    <w:rsid w:val="57E9D1E8"/>
    <w:rsid w:val="57F0DCFA"/>
    <w:rsid w:val="58278B47"/>
    <w:rsid w:val="584A1800"/>
    <w:rsid w:val="587A1831"/>
    <w:rsid w:val="58A0AED8"/>
    <w:rsid w:val="58AF2CF3"/>
    <w:rsid w:val="58BD50A1"/>
    <w:rsid w:val="58DE27AD"/>
    <w:rsid w:val="58DEC248"/>
    <w:rsid w:val="58DF54E7"/>
    <w:rsid w:val="58E38F7C"/>
    <w:rsid w:val="590BE143"/>
    <w:rsid w:val="591ECEFC"/>
    <w:rsid w:val="592EC3A7"/>
    <w:rsid w:val="59328441"/>
    <w:rsid w:val="5937DEDA"/>
    <w:rsid w:val="59419AC9"/>
    <w:rsid w:val="59437439"/>
    <w:rsid w:val="596EEF4C"/>
    <w:rsid w:val="5973E375"/>
    <w:rsid w:val="598C9EFA"/>
    <w:rsid w:val="5994ED51"/>
    <w:rsid w:val="599FC3BA"/>
    <w:rsid w:val="59A25B08"/>
    <w:rsid w:val="59ADE2DD"/>
    <w:rsid w:val="59C63491"/>
    <w:rsid w:val="59DE48A8"/>
    <w:rsid w:val="59EC1159"/>
    <w:rsid w:val="5A06C7B0"/>
    <w:rsid w:val="5A1F9A62"/>
    <w:rsid w:val="5A504750"/>
    <w:rsid w:val="5A5ED50F"/>
    <w:rsid w:val="5A628B7C"/>
    <w:rsid w:val="5A6510D5"/>
    <w:rsid w:val="5A8B148E"/>
    <w:rsid w:val="5AB7B76E"/>
    <w:rsid w:val="5AB828EB"/>
    <w:rsid w:val="5AC1C28E"/>
    <w:rsid w:val="5AC95F10"/>
    <w:rsid w:val="5AFF0A44"/>
    <w:rsid w:val="5B12E5A2"/>
    <w:rsid w:val="5B2D71CF"/>
    <w:rsid w:val="5B3F9B99"/>
    <w:rsid w:val="5B62E74E"/>
    <w:rsid w:val="5B734985"/>
    <w:rsid w:val="5B904A9B"/>
    <w:rsid w:val="5BAD0B2C"/>
    <w:rsid w:val="5BB179DE"/>
    <w:rsid w:val="5BE10583"/>
    <w:rsid w:val="5BE2BD7A"/>
    <w:rsid w:val="5BF00ED2"/>
    <w:rsid w:val="5BF5DD2D"/>
    <w:rsid w:val="5BFF6E9F"/>
    <w:rsid w:val="5C147CA4"/>
    <w:rsid w:val="5C311C10"/>
    <w:rsid w:val="5C5EE8F1"/>
    <w:rsid w:val="5C622EE0"/>
    <w:rsid w:val="5C8B1CEB"/>
    <w:rsid w:val="5CB11AEB"/>
    <w:rsid w:val="5CB149C3"/>
    <w:rsid w:val="5CC84F23"/>
    <w:rsid w:val="5D24B60A"/>
    <w:rsid w:val="5D33AAED"/>
    <w:rsid w:val="5D42C56E"/>
    <w:rsid w:val="5D84E5F9"/>
    <w:rsid w:val="5D8BA845"/>
    <w:rsid w:val="5D970F50"/>
    <w:rsid w:val="5DE81C49"/>
    <w:rsid w:val="5DE87268"/>
    <w:rsid w:val="5DEEEEB8"/>
    <w:rsid w:val="5DF22D59"/>
    <w:rsid w:val="5E12BB67"/>
    <w:rsid w:val="5E1B55C1"/>
    <w:rsid w:val="5E3BDF64"/>
    <w:rsid w:val="5E576FD1"/>
    <w:rsid w:val="5E615C7E"/>
    <w:rsid w:val="5E7B2B29"/>
    <w:rsid w:val="5E90AF20"/>
    <w:rsid w:val="5EE9898C"/>
    <w:rsid w:val="5F04BEF1"/>
    <w:rsid w:val="5F0E308E"/>
    <w:rsid w:val="5F2520E9"/>
    <w:rsid w:val="5F28A194"/>
    <w:rsid w:val="5F2B6640"/>
    <w:rsid w:val="5F563109"/>
    <w:rsid w:val="5F8FB743"/>
    <w:rsid w:val="5F984061"/>
    <w:rsid w:val="5FA75EF0"/>
    <w:rsid w:val="5FAAA58A"/>
    <w:rsid w:val="5FC73D5F"/>
    <w:rsid w:val="5FCF2A7F"/>
    <w:rsid w:val="5FEB40BD"/>
    <w:rsid w:val="5FEB8B1D"/>
    <w:rsid w:val="5FF6D837"/>
    <w:rsid w:val="60478520"/>
    <w:rsid w:val="6062EE82"/>
    <w:rsid w:val="606A5EB1"/>
    <w:rsid w:val="60700B97"/>
    <w:rsid w:val="6073CF13"/>
    <w:rsid w:val="60765F7C"/>
    <w:rsid w:val="60994679"/>
    <w:rsid w:val="609EBF7D"/>
    <w:rsid w:val="609F3819"/>
    <w:rsid w:val="60A1932F"/>
    <w:rsid w:val="60C1A129"/>
    <w:rsid w:val="60C65FCD"/>
    <w:rsid w:val="60D42B70"/>
    <w:rsid w:val="60D59F8F"/>
    <w:rsid w:val="60F786A5"/>
    <w:rsid w:val="6105356E"/>
    <w:rsid w:val="611143B8"/>
    <w:rsid w:val="6119F74D"/>
    <w:rsid w:val="611FB81B"/>
    <w:rsid w:val="61673D7D"/>
    <w:rsid w:val="616B58E4"/>
    <w:rsid w:val="616CEFBF"/>
    <w:rsid w:val="619387C9"/>
    <w:rsid w:val="61B75C7D"/>
    <w:rsid w:val="61BA475B"/>
    <w:rsid w:val="61D12ADC"/>
    <w:rsid w:val="61DECF74"/>
    <w:rsid w:val="620C2AED"/>
    <w:rsid w:val="621D76B5"/>
    <w:rsid w:val="62237029"/>
    <w:rsid w:val="6243E3B5"/>
    <w:rsid w:val="625B1B9E"/>
    <w:rsid w:val="62759E4E"/>
    <w:rsid w:val="627C4111"/>
    <w:rsid w:val="6294A08C"/>
    <w:rsid w:val="62A234DC"/>
    <w:rsid w:val="62B03D66"/>
    <w:rsid w:val="62BBE5E8"/>
    <w:rsid w:val="62BEF3BE"/>
    <w:rsid w:val="62CC66E9"/>
    <w:rsid w:val="62CD7459"/>
    <w:rsid w:val="62EAB5E7"/>
    <w:rsid w:val="631457F7"/>
    <w:rsid w:val="63160076"/>
    <w:rsid w:val="6317FDFA"/>
    <w:rsid w:val="631803B1"/>
    <w:rsid w:val="631A2D92"/>
    <w:rsid w:val="6321F418"/>
    <w:rsid w:val="63349BD9"/>
    <w:rsid w:val="634468D9"/>
    <w:rsid w:val="63672886"/>
    <w:rsid w:val="6371DA05"/>
    <w:rsid w:val="6383E5E5"/>
    <w:rsid w:val="6391A9CB"/>
    <w:rsid w:val="63A608E5"/>
    <w:rsid w:val="63CD2A15"/>
    <w:rsid w:val="640EC52E"/>
    <w:rsid w:val="641A2D97"/>
    <w:rsid w:val="64247BC3"/>
    <w:rsid w:val="6427D78D"/>
    <w:rsid w:val="6438E0C5"/>
    <w:rsid w:val="644B6384"/>
    <w:rsid w:val="644C40E8"/>
    <w:rsid w:val="64797E64"/>
    <w:rsid w:val="6480EB4D"/>
    <w:rsid w:val="64C2337B"/>
    <w:rsid w:val="64D11BC6"/>
    <w:rsid w:val="64EC4566"/>
    <w:rsid w:val="650A388E"/>
    <w:rsid w:val="650B5529"/>
    <w:rsid w:val="656F4B0D"/>
    <w:rsid w:val="65920900"/>
    <w:rsid w:val="65ABDECD"/>
    <w:rsid w:val="65B879F0"/>
    <w:rsid w:val="65DEDFC1"/>
    <w:rsid w:val="65E02A30"/>
    <w:rsid w:val="65EB0498"/>
    <w:rsid w:val="65F24F72"/>
    <w:rsid w:val="661E573D"/>
    <w:rsid w:val="663414C5"/>
    <w:rsid w:val="664F5BEE"/>
    <w:rsid w:val="66AC9EF7"/>
    <w:rsid w:val="66AD63B3"/>
    <w:rsid w:val="66B2E768"/>
    <w:rsid w:val="66F8497B"/>
    <w:rsid w:val="67047501"/>
    <w:rsid w:val="67169E0A"/>
    <w:rsid w:val="673195D5"/>
    <w:rsid w:val="677F1B27"/>
    <w:rsid w:val="67E9AE0D"/>
    <w:rsid w:val="67EB2C4F"/>
    <w:rsid w:val="67F984A0"/>
    <w:rsid w:val="67FC6A9D"/>
    <w:rsid w:val="680454AC"/>
    <w:rsid w:val="6807C60F"/>
    <w:rsid w:val="68148981"/>
    <w:rsid w:val="682B44AF"/>
    <w:rsid w:val="684460BD"/>
    <w:rsid w:val="68738D09"/>
    <w:rsid w:val="68A4B005"/>
    <w:rsid w:val="68BD2AC5"/>
    <w:rsid w:val="68D981E5"/>
    <w:rsid w:val="68DEEDA7"/>
    <w:rsid w:val="68F42A73"/>
    <w:rsid w:val="6906FCC7"/>
    <w:rsid w:val="6920290C"/>
    <w:rsid w:val="69268135"/>
    <w:rsid w:val="6945A479"/>
    <w:rsid w:val="69594F90"/>
    <w:rsid w:val="69959D86"/>
    <w:rsid w:val="69B020B7"/>
    <w:rsid w:val="69B0E218"/>
    <w:rsid w:val="69CF711C"/>
    <w:rsid w:val="69FFDEB8"/>
    <w:rsid w:val="6A116B36"/>
    <w:rsid w:val="6A592DE2"/>
    <w:rsid w:val="6A7DC7FF"/>
    <w:rsid w:val="6A8AF5A4"/>
    <w:rsid w:val="6A8B2DA9"/>
    <w:rsid w:val="6A905425"/>
    <w:rsid w:val="6AAB0F73"/>
    <w:rsid w:val="6AB133B4"/>
    <w:rsid w:val="6ACABEFB"/>
    <w:rsid w:val="6AFDD479"/>
    <w:rsid w:val="6B035D03"/>
    <w:rsid w:val="6B3236C6"/>
    <w:rsid w:val="6B4D21C4"/>
    <w:rsid w:val="6B5DF37A"/>
    <w:rsid w:val="6B8BED6B"/>
    <w:rsid w:val="6BB72B1B"/>
    <w:rsid w:val="6BDDD2F5"/>
    <w:rsid w:val="6BF48142"/>
    <w:rsid w:val="6C046FC2"/>
    <w:rsid w:val="6C075EC8"/>
    <w:rsid w:val="6C1B1BD6"/>
    <w:rsid w:val="6C2E8502"/>
    <w:rsid w:val="6C2F397D"/>
    <w:rsid w:val="6C38019F"/>
    <w:rsid w:val="6C4E1E94"/>
    <w:rsid w:val="6C597AAE"/>
    <w:rsid w:val="6C85059B"/>
    <w:rsid w:val="6CC67AAC"/>
    <w:rsid w:val="6CD66509"/>
    <w:rsid w:val="6D084B12"/>
    <w:rsid w:val="6D0E9A39"/>
    <w:rsid w:val="6D22ACAB"/>
    <w:rsid w:val="6D3087EB"/>
    <w:rsid w:val="6D4F238A"/>
    <w:rsid w:val="6D6CA34D"/>
    <w:rsid w:val="6D7AC93A"/>
    <w:rsid w:val="6D85CA50"/>
    <w:rsid w:val="6D8EA05E"/>
    <w:rsid w:val="6D9BE229"/>
    <w:rsid w:val="6DA86A05"/>
    <w:rsid w:val="6DD4FB91"/>
    <w:rsid w:val="6DE72A53"/>
    <w:rsid w:val="6DF6846A"/>
    <w:rsid w:val="6E20FC75"/>
    <w:rsid w:val="6E2ECFCB"/>
    <w:rsid w:val="6E409EA6"/>
    <w:rsid w:val="6E77675D"/>
    <w:rsid w:val="6E818024"/>
    <w:rsid w:val="6EA9CA43"/>
    <w:rsid w:val="6EAF45F6"/>
    <w:rsid w:val="6EC80E0A"/>
    <w:rsid w:val="6EE1E634"/>
    <w:rsid w:val="6EFB312A"/>
    <w:rsid w:val="6F0632BD"/>
    <w:rsid w:val="6F2CA4E0"/>
    <w:rsid w:val="6F2ED638"/>
    <w:rsid w:val="6F337B37"/>
    <w:rsid w:val="6F452682"/>
    <w:rsid w:val="6F483EA7"/>
    <w:rsid w:val="6F591CD4"/>
    <w:rsid w:val="6F6434CF"/>
    <w:rsid w:val="6F936B6C"/>
    <w:rsid w:val="6F9C1220"/>
    <w:rsid w:val="6FA97120"/>
    <w:rsid w:val="6FB22E77"/>
    <w:rsid w:val="6FB82B6A"/>
    <w:rsid w:val="6FBF958A"/>
    <w:rsid w:val="6FE7D782"/>
    <w:rsid w:val="700613FD"/>
    <w:rsid w:val="700BB0D6"/>
    <w:rsid w:val="7010592D"/>
    <w:rsid w:val="7060AAE7"/>
    <w:rsid w:val="706B97FC"/>
    <w:rsid w:val="70744B88"/>
    <w:rsid w:val="708D11B6"/>
    <w:rsid w:val="70B01A1F"/>
    <w:rsid w:val="7108CF2B"/>
    <w:rsid w:val="71224959"/>
    <w:rsid w:val="7124467C"/>
    <w:rsid w:val="7160500F"/>
    <w:rsid w:val="719E9043"/>
    <w:rsid w:val="71ABFDDD"/>
    <w:rsid w:val="71B5E205"/>
    <w:rsid w:val="71BB9E74"/>
    <w:rsid w:val="71CA254D"/>
    <w:rsid w:val="71DB9689"/>
    <w:rsid w:val="71E02ACA"/>
    <w:rsid w:val="71EDD328"/>
    <w:rsid w:val="71F6F38C"/>
    <w:rsid w:val="720D64F5"/>
    <w:rsid w:val="72282DB8"/>
    <w:rsid w:val="72377730"/>
    <w:rsid w:val="7247A237"/>
    <w:rsid w:val="7259DD24"/>
    <w:rsid w:val="726069A8"/>
    <w:rsid w:val="72A4F907"/>
    <w:rsid w:val="72BC1ACE"/>
    <w:rsid w:val="72BCCC88"/>
    <w:rsid w:val="72EBE96D"/>
    <w:rsid w:val="72F5AD16"/>
    <w:rsid w:val="72F81D39"/>
    <w:rsid w:val="72F95BC7"/>
    <w:rsid w:val="73014DB7"/>
    <w:rsid w:val="73164A86"/>
    <w:rsid w:val="732EA631"/>
    <w:rsid w:val="733757F0"/>
    <w:rsid w:val="7345D82F"/>
    <w:rsid w:val="73BAA662"/>
    <w:rsid w:val="73C2943F"/>
    <w:rsid w:val="73E5EBF7"/>
    <w:rsid w:val="7404EC3B"/>
    <w:rsid w:val="7407F5E9"/>
    <w:rsid w:val="744B63CC"/>
    <w:rsid w:val="744D57EC"/>
    <w:rsid w:val="745BE73E"/>
    <w:rsid w:val="7463CD05"/>
    <w:rsid w:val="746CF9DC"/>
    <w:rsid w:val="74724BCF"/>
    <w:rsid w:val="747AC8BA"/>
    <w:rsid w:val="7487840B"/>
    <w:rsid w:val="74ACE81F"/>
    <w:rsid w:val="74AE699C"/>
    <w:rsid w:val="74B29CE5"/>
    <w:rsid w:val="74C9CB06"/>
    <w:rsid w:val="74D1DC3B"/>
    <w:rsid w:val="74D489A3"/>
    <w:rsid w:val="751AE0A9"/>
    <w:rsid w:val="753972DD"/>
    <w:rsid w:val="753F4B51"/>
    <w:rsid w:val="7556AFF5"/>
    <w:rsid w:val="75F7B79F"/>
    <w:rsid w:val="7605EF78"/>
    <w:rsid w:val="7664DB14"/>
    <w:rsid w:val="76AA55AC"/>
    <w:rsid w:val="76E30ADF"/>
    <w:rsid w:val="7715D052"/>
    <w:rsid w:val="771A70D8"/>
    <w:rsid w:val="77264EB8"/>
    <w:rsid w:val="77697EDB"/>
    <w:rsid w:val="776EA178"/>
    <w:rsid w:val="778698F7"/>
    <w:rsid w:val="7791F527"/>
    <w:rsid w:val="779694A6"/>
    <w:rsid w:val="77B63307"/>
    <w:rsid w:val="77CF10E0"/>
    <w:rsid w:val="77D5FB07"/>
    <w:rsid w:val="77E79E65"/>
    <w:rsid w:val="77E99F65"/>
    <w:rsid w:val="78264C9B"/>
    <w:rsid w:val="782800B4"/>
    <w:rsid w:val="7828886D"/>
    <w:rsid w:val="783D13A1"/>
    <w:rsid w:val="784BFE0E"/>
    <w:rsid w:val="7862A2CD"/>
    <w:rsid w:val="78A9D441"/>
    <w:rsid w:val="78B3912B"/>
    <w:rsid w:val="78B456D9"/>
    <w:rsid w:val="78CF9FDB"/>
    <w:rsid w:val="78FCEAA3"/>
    <w:rsid w:val="790D6E98"/>
    <w:rsid w:val="7919F7EF"/>
    <w:rsid w:val="79366918"/>
    <w:rsid w:val="7957F7B5"/>
    <w:rsid w:val="7960FFEC"/>
    <w:rsid w:val="7961C58D"/>
    <w:rsid w:val="79692B65"/>
    <w:rsid w:val="7986C259"/>
    <w:rsid w:val="79C0C8E0"/>
    <w:rsid w:val="79CC8CD1"/>
    <w:rsid w:val="79D93AFC"/>
    <w:rsid w:val="79EC970E"/>
    <w:rsid w:val="79F3C20D"/>
    <w:rsid w:val="79F80E7F"/>
    <w:rsid w:val="7A31B6B0"/>
    <w:rsid w:val="7A433238"/>
    <w:rsid w:val="7A48D9C8"/>
    <w:rsid w:val="7A63AA21"/>
    <w:rsid w:val="7A66C642"/>
    <w:rsid w:val="7AB5C4E2"/>
    <w:rsid w:val="7AD37D77"/>
    <w:rsid w:val="7AD55BC0"/>
    <w:rsid w:val="7ADA61C1"/>
    <w:rsid w:val="7AF0411E"/>
    <w:rsid w:val="7AFF8E5D"/>
    <w:rsid w:val="7B08DC44"/>
    <w:rsid w:val="7B62B5D0"/>
    <w:rsid w:val="7B6DE64F"/>
    <w:rsid w:val="7B773DB2"/>
    <w:rsid w:val="7B9E4FB7"/>
    <w:rsid w:val="7BA2946D"/>
    <w:rsid w:val="7BA3C30A"/>
    <w:rsid w:val="7BA67A8D"/>
    <w:rsid w:val="7BF0515E"/>
    <w:rsid w:val="7BFD54D8"/>
    <w:rsid w:val="7BFF6605"/>
    <w:rsid w:val="7C14EBF4"/>
    <w:rsid w:val="7C2CE3AD"/>
    <w:rsid w:val="7C450F5A"/>
    <w:rsid w:val="7C490E3E"/>
    <w:rsid w:val="7C623F7E"/>
    <w:rsid w:val="7C7CC915"/>
    <w:rsid w:val="7C935694"/>
    <w:rsid w:val="7C9D3073"/>
    <w:rsid w:val="7C9E211F"/>
    <w:rsid w:val="7CA16381"/>
    <w:rsid w:val="7CA5F66D"/>
    <w:rsid w:val="7CB36CB0"/>
    <w:rsid w:val="7CD61FBD"/>
    <w:rsid w:val="7CDBA55B"/>
    <w:rsid w:val="7CFA9F53"/>
    <w:rsid w:val="7D075437"/>
    <w:rsid w:val="7D327E79"/>
    <w:rsid w:val="7D385B80"/>
    <w:rsid w:val="7D4E472D"/>
    <w:rsid w:val="7D637158"/>
    <w:rsid w:val="7D6C1CCD"/>
    <w:rsid w:val="7D723204"/>
    <w:rsid w:val="7D880594"/>
    <w:rsid w:val="7DFAAC70"/>
    <w:rsid w:val="7E03811C"/>
    <w:rsid w:val="7E2825B2"/>
    <w:rsid w:val="7E2A43B0"/>
    <w:rsid w:val="7E72D0C1"/>
    <w:rsid w:val="7EA4BA6C"/>
    <w:rsid w:val="7EDB63CC"/>
    <w:rsid w:val="7EDD2282"/>
    <w:rsid w:val="7EFCF988"/>
    <w:rsid w:val="7F02393E"/>
    <w:rsid w:val="7F36790C"/>
    <w:rsid w:val="7F43A459"/>
    <w:rsid w:val="7F5F0F99"/>
    <w:rsid w:val="7F6119BC"/>
    <w:rsid w:val="7F7CFBFE"/>
    <w:rsid w:val="7FA5CF1C"/>
    <w:rsid w:val="7FABDA0A"/>
    <w:rsid w:val="7FC3D372"/>
    <w:rsid w:val="7FD7E2C6"/>
    <w:rsid w:val="7FE90DC2"/>
    <w:rsid w:val="7FEE5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0125C3"/>
  <w15:docId w15:val="{A0DC561B-F87E-4CAC-87C1-70537829D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902BE1"/>
    <w:rPr>
      <w:rFonts w:ascii="Arial" w:hAnsi="Arial"/>
      <w:sz w:val="21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2BE1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2BE1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02BE1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02BE1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2BE1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2BE1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2BE1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2BE1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2BE1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902BE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02BE1"/>
    <w:rPr>
      <w:rFonts w:ascii="Arial" w:hAnsi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02BE1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902B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02BE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02BE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02BE1"/>
    <w:rPr>
      <w:rFonts w:asciiTheme="majorHAnsi" w:eastAsiaTheme="majorEastAsia" w:hAnsiTheme="majorHAnsi" w:cstheme="majorBidi"/>
      <w:i/>
      <w:iCs/>
      <w:color w:val="2F5496" w:themeColor="accent1" w:themeShade="BF"/>
      <w:sz w:val="2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2BE1"/>
    <w:rPr>
      <w:rFonts w:asciiTheme="majorHAnsi" w:eastAsiaTheme="majorEastAsia" w:hAnsiTheme="majorHAnsi" w:cstheme="majorBidi"/>
      <w:color w:val="2F5496" w:themeColor="accent1" w:themeShade="BF"/>
      <w:sz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2BE1"/>
    <w:rPr>
      <w:rFonts w:asciiTheme="majorHAnsi" w:eastAsiaTheme="majorEastAsia" w:hAnsiTheme="majorHAnsi" w:cstheme="majorBidi"/>
      <w:color w:val="1F3763" w:themeColor="accent1" w:themeShade="7F"/>
      <w:sz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2BE1"/>
    <w:rPr>
      <w:rFonts w:asciiTheme="majorHAnsi" w:eastAsiaTheme="majorEastAsia" w:hAnsiTheme="majorHAnsi" w:cstheme="majorBidi"/>
      <w:i/>
      <w:iCs/>
      <w:color w:val="1F3763" w:themeColor="accent1" w:themeShade="7F"/>
      <w:sz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2BE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2B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902B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2BE1"/>
    <w:rPr>
      <w:rFonts w:ascii="Arial" w:hAnsi="Arial"/>
      <w:sz w:val="21"/>
    </w:rPr>
  </w:style>
  <w:style w:type="paragraph" w:styleId="Footer">
    <w:name w:val="footer"/>
    <w:basedOn w:val="Normal"/>
    <w:link w:val="FooterChar"/>
    <w:uiPriority w:val="99"/>
    <w:unhideWhenUsed/>
    <w:rsid w:val="00902B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2BE1"/>
    <w:rPr>
      <w:rFonts w:ascii="Arial" w:hAnsi="Arial"/>
      <w:sz w:val="21"/>
    </w:rPr>
  </w:style>
  <w:style w:type="paragraph" w:styleId="ListParagraph">
    <w:name w:val="List Paragraph"/>
    <w:basedOn w:val="Normal"/>
    <w:link w:val="ListParagraphChar"/>
    <w:uiPriority w:val="34"/>
    <w:qFormat/>
    <w:rsid w:val="000930CD"/>
    <w:pPr>
      <w:ind w:left="720"/>
      <w:contextualSpacing/>
    </w:pPr>
    <w:rPr>
      <w:rFonts w:cs="Arial"/>
    </w:rPr>
  </w:style>
  <w:style w:type="table" w:styleId="TableGrid">
    <w:name w:val="Table Grid"/>
    <w:basedOn w:val="TableNormal"/>
    <w:uiPriority w:val="39"/>
    <w:rsid w:val="00E262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F71B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AD120D"/>
    <w:pPr>
      <w:spacing w:after="0"/>
      <w:jc w:val="center"/>
    </w:pPr>
    <w:rPr>
      <w:rFonts w:cs="Arial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D120D"/>
    <w:rPr>
      <w:rFonts w:ascii="Arial" w:hAnsi="Arial" w:cs="Arial"/>
      <w:noProof/>
      <w:sz w:val="20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D120D"/>
    <w:pPr>
      <w:spacing w:line="240" w:lineRule="auto"/>
    </w:pPr>
    <w:rPr>
      <w:rFonts w:cs="Arial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AD120D"/>
    <w:rPr>
      <w:rFonts w:ascii="Arial" w:hAnsi="Arial" w:cs="Arial"/>
      <w:noProof/>
      <w:sz w:val="20"/>
      <w:lang w:val="en-US"/>
    </w:rPr>
  </w:style>
  <w:style w:type="character" w:styleId="Hyperlink">
    <w:name w:val="Hyperlink"/>
    <w:basedOn w:val="DefaultParagraphFont"/>
    <w:uiPriority w:val="99"/>
    <w:unhideWhenUsed/>
    <w:rsid w:val="005F21B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unhideWhenUsed/>
    <w:rsid w:val="005F21BF"/>
    <w:rPr>
      <w:color w:val="605E5C"/>
      <w:shd w:val="clear" w:color="auto" w:fill="E1DFDD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B3FEC"/>
    <w:rPr>
      <w:rFonts w:ascii="Arial" w:hAnsi="Arial" w:cs="Arial"/>
      <w:sz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C30C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30CF3"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30CF3"/>
    <w:rPr>
      <w:rFonts w:ascii="Tahoma" w:hAnsi="Tahoma" w:cs="Tahoma"/>
      <w:sz w:val="16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0C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0CF3"/>
    <w:rPr>
      <w:rFonts w:ascii="Tahoma" w:hAnsi="Tahoma" w:cs="Tahoma"/>
      <w:b/>
      <w:bCs/>
      <w:sz w:val="16"/>
      <w:szCs w:val="20"/>
      <w:lang w:val="en-US"/>
    </w:rPr>
  </w:style>
  <w:style w:type="character" w:customStyle="1" w:styleId="Mention1">
    <w:name w:val="Mention1"/>
    <w:basedOn w:val="DefaultParagraphFont"/>
    <w:uiPriority w:val="99"/>
    <w:unhideWhenUsed/>
    <w:rsid w:val="006D1777"/>
    <w:rPr>
      <w:color w:val="2B579A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6168D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6168D"/>
    <w:rPr>
      <w:rFonts w:ascii="Arial" w:hAnsi="Arial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76168D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243B29"/>
  </w:style>
  <w:style w:type="paragraph" w:styleId="Revision">
    <w:name w:val="Revision"/>
    <w:hidden/>
    <w:uiPriority w:val="99"/>
    <w:semiHidden/>
    <w:rsid w:val="00154673"/>
    <w:pPr>
      <w:spacing w:after="0" w:line="240" w:lineRule="auto"/>
    </w:pPr>
    <w:rPr>
      <w:rFonts w:ascii="Arial" w:hAnsi="Arial"/>
      <w:sz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26137D"/>
    <w:rPr>
      <w:color w:val="954F72" w:themeColor="followedHyperlink"/>
      <w:u w:val="single"/>
    </w:rPr>
  </w:style>
  <w:style w:type="numbering" w:styleId="111111">
    <w:name w:val="Outline List 2"/>
    <w:basedOn w:val="NoList"/>
    <w:uiPriority w:val="99"/>
    <w:semiHidden/>
    <w:unhideWhenUsed/>
    <w:rsid w:val="00C915C9"/>
    <w:pPr>
      <w:numPr>
        <w:numId w:val="15"/>
      </w:numPr>
    </w:pPr>
  </w:style>
  <w:style w:type="numbering" w:styleId="1ai">
    <w:name w:val="Outline List 1"/>
    <w:basedOn w:val="NoList"/>
    <w:uiPriority w:val="99"/>
    <w:semiHidden/>
    <w:unhideWhenUsed/>
    <w:rsid w:val="00C915C9"/>
    <w:pPr>
      <w:numPr>
        <w:numId w:val="16"/>
      </w:numPr>
    </w:pPr>
  </w:style>
  <w:style w:type="numbering" w:styleId="ArticleSection">
    <w:name w:val="Outline List 3"/>
    <w:basedOn w:val="NoList"/>
    <w:uiPriority w:val="99"/>
    <w:semiHidden/>
    <w:unhideWhenUsed/>
    <w:rsid w:val="00C915C9"/>
    <w:pPr>
      <w:numPr>
        <w:numId w:val="17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15C9"/>
    <w:pPr>
      <w:spacing w:after="0" w:line="240" w:lineRule="auto"/>
    </w:pPr>
    <w:rPr>
      <w:rFonts w:ascii="Tahoma" w:hAnsi="Tahoma" w:cs="Tahoma"/>
      <w:sz w:val="16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15C9"/>
    <w:rPr>
      <w:rFonts w:ascii="Tahoma" w:hAnsi="Tahoma" w:cs="Tahoma"/>
      <w:sz w:val="16"/>
      <w:szCs w:val="18"/>
      <w:lang w:val="en-US"/>
    </w:rPr>
  </w:style>
  <w:style w:type="paragraph" w:styleId="Bibliography">
    <w:name w:val="Bibliography"/>
    <w:basedOn w:val="Normal"/>
    <w:next w:val="Normal"/>
    <w:uiPriority w:val="37"/>
    <w:semiHidden/>
    <w:unhideWhenUsed/>
    <w:rsid w:val="00C915C9"/>
  </w:style>
  <w:style w:type="paragraph" w:styleId="BlockText">
    <w:name w:val="Block Text"/>
    <w:basedOn w:val="Normal"/>
    <w:uiPriority w:val="99"/>
    <w:semiHidden/>
    <w:unhideWhenUsed/>
    <w:rsid w:val="00C915C9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hAnsiTheme="minorHAnsi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C915C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915C9"/>
    <w:rPr>
      <w:rFonts w:ascii="Arial" w:hAnsi="Arial"/>
      <w:sz w:val="21"/>
      <w:lang w:val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C915C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915C9"/>
    <w:rPr>
      <w:rFonts w:ascii="Arial" w:hAnsi="Arial"/>
      <w:sz w:val="21"/>
      <w:lang w:val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C915C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915C9"/>
    <w:rPr>
      <w:rFonts w:ascii="Arial" w:hAnsi="Arial"/>
      <w:sz w:val="16"/>
      <w:szCs w:val="16"/>
      <w:lang w:val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C915C9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915C9"/>
    <w:rPr>
      <w:rFonts w:ascii="Arial" w:hAnsi="Arial"/>
      <w:sz w:val="21"/>
      <w:lang w:val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915C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915C9"/>
    <w:rPr>
      <w:rFonts w:ascii="Arial" w:hAnsi="Arial"/>
      <w:sz w:val="21"/>
      <w:lang w:val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C915C9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915C9"/>
    <w:rPr>
      <w:rFonts w:ascii="Arial" w:hAnsi="Arial"/>
      <w:sz w:val="21"/>
      <w:lang w:val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915C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915C9"/>
    <w:rPr>
      <w:rFonts w:ascii="Arial" w:hAnsi="Arial"/>
      <w:sz w:val="21"/>
      <w:lang w:val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915C9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915C9"/>
    <w:rPr>
      <w:rFonts w:ascii="Arial" w:hAnsi="Arial"/>
      <w:sz w:val="16"/>
      <w:szCs w:val="16"/>
      <w:lang w:val="en-US"/>
    </w:rPr>
  </w:style>
  <w:style w:type="character" w:styleId="BookTitle">
    <w:name w:val="Book Title"/>
    <w:basedOn w:val="DefaultParagraphFont"/>
    <w:uiPriority w:val="33"/>
    <w:qFormat/>
    <w:rsid w:val="00C915C9"/>
    <w:rPr>
      <w:b/>
      <w:bCs/>
      <w:i/>
      <w:iC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C915C9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915C9"/>
    <w:rPr>
      <w:rFonts w:ascii="Arial" w:hAnsi="Arial"/>
      <w:sz w:val="21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C915C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C915C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C915C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C915C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C915C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C915C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C915C9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C915C9"/>
  </w:style>
  <w:style w:type="character" w:customStyle="1" w:styleId="DateChar">
    <w:name w:val="Date Char"/>
    <w:basedOn w:val="DefaultParagraphFont"/>
    <w:link w:val="Date"/>
    <w:uiPriority w:val="99"/>
    <w:semiHidden/>
    <w:rsid w:val="00C915C9"/>
    <w:rPr>
      <w:rFonts w:ascii="Arial" w:hAnsi="Arial"/>
      <w:sz w:val="21"/>
      <w:lang w:val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915C9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915C9"/>
    <w:rPr>
      <w:rFonts w:ascii="Segoe UI" w:hAnsi="Segoe UI" w:cs="Segoe UI"/>
      <w:sz w:val="16"/>
      <w:szCs w:val="16"/>
      <w:lang w:val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C915C9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915C9"/>
    <w:rPr>
      <w:rFonts w:ascii="Arial" w:hAnsi="Arial"/>
      <w:sz w:val="21"/>
      <w:lang w:val="en-US"/>
    </w:rPr>
  </w:style>
  <w:style w:type="character" w:styleId="Emphasis">
    <w:name w:val="Emphasis"/>
    <w:basedOn w:val="DefaultParagraphFont"/>
    <w:uiPriority w:val="20"/>
    <w:qFormat/>
    <w:rsid w:val="00C915C9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C915C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915C9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table" w:styleId="GridTable1Light">
    <w:name w:val="Grid Table 1 Light"/>
    <w:basedOn w:val="TableNormal"/>
    <w:uiPriority w:val="46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C915C9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C915C9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C915C9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C915C9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C915C9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C915C9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C915C9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C915C9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C915C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C915C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C915C9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C915C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C915C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C915C9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C915C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C915C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C915C9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C915C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C915C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rsid w:val="00C915C9"/>
    <w:rPr>
      <w:color w:val="2B579A"/>
      <w:shd w:val="clear" w:color="auto" w:fill="E1DFDD"/>
    </w:rPr>
  </w:style>
  <w:style w:type="character" w:styleId="HTMLAcronym">
    <w:name w:val="HTML Acronym"/>
    <w:basedOn w:val="DefaultParagraphFont"/>
    <w:uiPriority w:val="99"/>
    <w:semiHidden/>
    <w:unhideWhenUsed/>
    <w:rsid w:val="00C915C9"/>
  </w:style>
  <w:style w:type="paragraph" w:styleId="HTMLAddress">
    <w:name w:val="HTML Address"/>
    <w:basedOn w:val="Normal"/>
    <w:link w:val="HTMLAddressChar"/>
    <w:uiPriority w:val="99"/>
    <w:semiHidden/>
    <w:unhideWhenUsed/>
    <w:rsid w:val="00C915C9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915C9"/>
    <w:rPr>
      <w:rFonts w:ascii="Arial" w:hAnsi="Arial"/>
      <w:i/>
      <w:iCs/>
      <w:sz w:val="21"/>
      <w:lang w:val="en-US"/>
    </w:rPr>
  </w:style>
  <w:style w:type="character" w:styleId="HTMLCite">
    <w:name w:val="HTML Cite"/>
    <w:basedOn w:val="DefaultParagraphFont"/>
    <w:uiPriority w:val="99"/>
    <w:semiHidden/>
    <w:unhideWhenUsed/>
    <w:rsid w:val="00C915C9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C915C9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C915C9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C915C9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915C9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915C9"/>
    <w:rPr>
      <w:rFonts w:ascii="Consolas" w:hAnsi="Consolas"/>
      <w:sz w:val="20"/>
      <w:szCs w:val="20"/>
      <w:lang w:val="en-US"/>
    </w:rPr>
  </w:style>
  <w:style w:type="character" w:styleId="HTMLSample">
    <w:name w:val="HTML Sample"/>
    <w:basedOn w:val="DefaultParagraphFont"/>
    <w:uiPriority w:val="99"/>
    <w:semiHidden/>
    <w:unhideWhenUsed/>
    <w:rsid w:val="00C915C9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C915C9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C915C9"/>
    <w:rPr>
      <w:i/>
      <w:iCs/>
    </w:rPr>
  </w:style>
  <w:style w:type="paragraph" w:styleId="Index1">
    <w:name w:val="index 1"/>
    <w:basedOn w:val="Normal"/>
    <w:next w:val="Normal"/>
    <w:uiPriority w:val="99"/>
    <w:semiHidden/>
    <w:unhideWhenUsed/>
    <w:rsid w:val="00C915C9"/>
    <w:pPr>
      <w:spacing w:after="0" w:line="240" w:lineRule="auto"/>
      <w:ind w:left="210" w:hanging="210"/>
    </w:pPr>
  </w:style>
  <w:style w:type="paragraph" w:styleId="Index2">
    <w:name w:val="index 2"/>
    <w:basedOn w:val="Normal"/>
    <w:next w:val="Normal"/>
    <w:uiPriority w:val="99"/>
    <w:semiHidden/>
    <w:unhideWhenUsed/>
    <w:rsid w:val="00C915C9"/>
    <w:pPr>
      <w:spacing w:after="0" w:line="240" w:lineRule="auto"/>
      <w:ind w:left="420" w:hanging="210"/>
    </w:pPr>
  </w:style>
  <w:style w:type="paragraph" w:styleId="Index3">
    <w:name w:val="index 3"/>
    <w:basedOn w:val="Normal"/>
    <w:next w:val="Normal"/>
    <w:uiPriority w:val="99"/>
    <w:semiHidden/>
    <w:unhideWhenUsed/>
    <w:rsid w:val="00C915C9"/>
    <w:pPr>
      <w:spacing w:after="0" w:line="240" w:lineRule="auto"/>
      <w:ind w:left="630" w:hanging="210"/>
    </w:pPr>
  </w:style>
  <w:style w:type="paragraph" w:styleId="Index4">
    <w:name w:val="index 4"/>
    <w:basedOn w:val="Normal"/>
    <w:next w:val="Normal"/>
    <w:uiPriority w:val="99"/>
    <w:semiHidden/>
    <w:unhideWhenUsed/>
    <w:rsid w:val="00C915C9"/>
    <w:pPr>
      <w:spacing w:after="0" w:line="240" w:lineRule="auto"/>
      <w:ind w:left="840" w:hanging="210"/>
    </w:pPr>
  </w:style>
  <w:style w:type="paragraph" w:styleId="Index5">
    <w:name w:val="index 5"/>
    <w:basedOn w:val="Normal"/>
    <w:next w:val="Normal"/>
    <w:uiPriority w:val="99"/>
    <w:semiHidden/>
    <w:unhideWhenUsed/>
    <w:rsid w:val="00C915C9"/>
    <w:pPr>
      <w:spacing w:after="0" w:line="240" w:lineRule="auto"/>
      <w:ind w:left="1050" w:hanging="210"/>
    </w:pPr>
  </w:style>
  <w:style w:type="paragraph" w:styleId="Index6">
    <w:name w:val="index 6"/>
    <w:basedOn w:val="Normal"/>
    <w:next w:val="Normal"/>
    <w:uiPriority w:val="99"/>
    <w:semiHidden/>
    <w:unhideWhenUsed/>
    <w:rsid w:val="00C915C9"/>
    <w:pPr>
      <w:spacing w:after="0" w:line="240" w:lineRule="auto"/>
      <w:ind w:left="1260" w:hanging="210"/>
    </w:pPr>
  </w:style>
  <w:style w:type="paragraph" w:styleId="Index7">
    <w:name w:val="index 7"/>
    <w:basedOn w:val="Normal"/>
    <w:next w:val="Normal"/>
    <w:uiPriority w:val="99"/>
    <w:semiHidden/>
    <w:unhideWhenUsed/>
    <w:rsid w:val="00C915C9"/>
    <w:pPr>
      <w:spacing w:after="0" w:line="240" w:lineRule="auto"/>
      <w:ind w:left="1470" w:hanging="210"/>
    </w:pPr>
  </w:style>
  <w:style w:type="paragraph" w:styleId="Index8">
    <w:name w:val="index 8"/>
    <w:basedOn w:val="Normal"/>
    <w:next w:val="Normal"/>
    <w:uiPriority w:val="99"/>
    <w:semiHidden/>
    <w:unhideWhenUsed/>
    <w:rsid w:val="00C915C9"/>
    <w:pPr>
      <w:spacing w:after="0" w:line="240" w:lineRule="auto"/>
      <w:ind w:left="1680" w:hanging="210"/>
    </w:pPr>
  </w:style>
  <w:style w:type="paragraph" w:styleId="Index9">
    <w:name w:val="index 9"/>
    <w:basedOn w:val="Normal"/>
    <w:next w:val="Normal"/>
    <w:uiPriority w:val="99"/>
    <w:semiHidden/>
    <w:unhideWhenUsed/>
    <w:rsid w:val="00C915C9"/>
    <w:pPr>
      <w:spacing w:after="0" w:line="240" w:lineRule="auto"/>
      <w:ind w:left="1890" w:hanging="21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C915C9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C915C9"/>
    <w:rPr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15C9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15C9"/>
    <w:rPr>
      <w:rFonts w:ascii="Arial" w:hAnsi="Arial"/>
      <w:i/>
      <w:iCs/>
      <w:color w:val="4472C4" w:themeColor="accent1"/>
      <w:sz w:val="21"/>
      <w:lang w:val="en-US"/>
    </w:rPr>
  </w:style>
  <w:style w:type="character" w:styleId="IntenseReference">
    <w:name w:val="Intense Reference"/>
    <w:basedOn w:val="DefaultParagraphFont"/>
    <w:uiPriority w:val="32"/>
    <w:qFormat/>
    <w:rsid w:val="00C915C9"/>
    <w:rPr>
      <w:b/>
      <w:bCs/>
      <w:smallCaps/>
      <w:color w:val="4472C4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C915C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C915C9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C915C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C915C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C915C9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C915C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C915C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paragraph" w:styleId="List">
    <w:name w:val="List"/>
    <w:basedOn w:val="Normal"/>
    <w:uiPriority w:val="99"/>
    <w:semiHidden/>
    <w:unhideWhenUsed/>
    <w:rsid w:val="00C915C9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C915C9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C915C9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C915C9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C915C9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C915C9"/>
    <w:pPr>
      <w:numPr>
        <w:numId w:val="18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C915C9"/>
    <w:pPr>
      <w:numPr>
        <w:numId w:val="19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C915C9"/>
    <w:pPr>
      <w:numPr>
        <w:numId w:val="20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C915C9"/>
    <w:pPr>
      <w:numPr>
        <w:numId w:val="21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C915C9"/>
    <w:pPr>
      <w:numPr>
        <w:numId w:val="22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C915C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C915C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C915C9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C915C9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C915C9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C915C9"/>
    <w:pPr>
      <w:numPr>
        <w:numId w:val="23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C915C9"/>
    <w:pPr>
      <w:numPr>
        <w:numId w:val="24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C915C9"/>
    <w:pPr>
      <w:numPr>
        <w:numId w:val="25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C915C9"/>
    <w:pPr>
      <w:numPr>
        <w:numId w:val="26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C915C9"/>
    <w:pPr>
      <w:numPr>
        <w:numId w:val="27"/>
      </w:numPr>
      <w:contextualSpacing/>
    </w:pPr>
  </w:style>
  <w:style w:type="table" w:styleId="ListTable1Light">
    <w:name w:val="List Table 1 Light"/>
    <w:basedOn w:val="TableNormal"/>
    <w:uiPriority w:val="46"/>
    <w:rsid w:val="00C915C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C915C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C915C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C915C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C915C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C915C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C915C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C915C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C915C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C915C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C915C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C915C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C915C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C915C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C915C9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C915C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C915C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C915C9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C915C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C915C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C915C9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C915C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C915C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C915C9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C915C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C915C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C915C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  <w:lang w:val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915C9"/>
    <w:rPr>
      <w:rFonts w:ascii="Consolas" w:hAnsi="Consolas"/>
      <w:sz w:val="20"/>
      <w:szCs w:val="20"/>
      <w:lang w:val="en-US"/>
    </w:rPr>
  </w:style>
  <w:style w:type="table" w:styleId="MediumGrid1">
    <w:name w:val="Medium Grid 1"/>
    <w:basedOn w:val="TableNormal"/>
    <w:uiPriority w:val="67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C915C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C915C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C915C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C915C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C915C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C915C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C915C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C915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C915C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C915C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915C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C915C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C915C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C915C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915C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C915C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rsid w:val="00C915C9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C915C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915C9"/>
    <w:rPr>
      <w:rFonts w:asciiTheme="majorHAnsi" w:eastAsiaTheme="majorEastAsia" w:hAnsiTheme="majorHAnsi" w:cstheme="majorBidi"/>
      <w:sz w:val="24"/>
      <w:szCs w:val="24"/>
      <w:shd w:val="pct20" w:color="auto" w:fill="auto"/>
      <w:lang w:val="en-US"/>
    </w:rPr>
  </w:style>
  <w:style w:type="paragraph" w:styleId="NoSpacing">
    <w:name w:val="No Spacing"/>
    <w:uiPriority w:val="1"/>
    <w:qFormat/>
    <w:rsid w:val="00C915C9"/>
    <w:pPr>
      <w:spacing w:after="0" w:line="240" w:lineRule="auto"/>
    </w:pPr>
    <w:rPr>
      <w:rFonts w:ascii="Arial" w:hAnsi="Arial"/>
      <w:sz w:val="21"/>
      <w:lang w:val="en-US"/>
    </w:rPr>
  </w:style>
  <w:style w:type="paragraph" w:styleId="NormalWeb">
    <w:name w:val="Normal (Web)"/>
    <w:basedOn w:val="Normal"/>
    <w:uiPriority w:val="99"/>
    <w:semiHidden/>
    <w:unhideWhenUsed/>
    <w:rsid w:val="00C915C9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C915C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C915C9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915C9"/>
    <w:rPr>
      <w:rFonts w:ascii="Arial" w:hAnsi="Arial"/>
      <w:sz w:val="21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C915C9"/>
  </w:style>
  <w:style w:type="character" w:styleId="PlaceholderText">
    <w:name w:val="Placeholder Text"/>
    <w:basedOn w:val="DefaultParagraphFont"/>
    <w:uiPriority w:val="99"/>
    <w:semiHidden/>
    <w:rsid w:val="00C915C9"/>
    <w:rPr>
      <w:color w:val="808080"/>
    </w:rPr>
  </w:style>
  <w:style w:type="table" w:styleId="PlainTable1">
    <w:name w:val="Plain Table 1"/>
    <w:basedOn w:val="TableNormal"/>
    <w:uiPriority w:val="41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C915C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C915C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C915C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C915C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C915C9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915C9"/>
    <w:rPr>
      <w:rFonts w:ascii="Consolas" w:hAnsi="Consolas"/>
      <w:sz w:val="21"/>
      <w:szCs w:val="21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C915C9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15C9"/>
    <w:rPr>
      <w:rFonts w:ascii="Arial" w:hAnsi="Arial"/>
      <w:i/>
      <w:iCs/>
      <w:color w:val="404040" w:themeColor="text1" w:themeTint="BF"/>
      <w:sz w:val="21"/>
      <w:lang w:val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C915C9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915C9"/>
    <w:rPr>
      <w:rFonts w:ascii="Arial" w:hAnsi="Arial"/>
      <w:sz w:val="21"/>
      <w:lang w:val="en-US"/>
    </w:rPr>
  </w:style>
  <w:style w:type="paragraph" w:styleId="Signature">
    <w:name w:val="Signature"/>
    <w:basedOn w:val="Normal"/>
    <w:link w:val="SignatureChar"/>
    <w:uiPriority w:val="99"/>
    <w:semiHidden/>
    <w:unhideWhenUsed/>
    <w:rsid w:val="00C915C9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915C9"/>
    <w:rPr>
      <w:rFonts w:ascii="Arial" w:hAnsi="Arial"/>
      <w:sz w:val="21"/>
      <w:lang w:val="en-US"/>
    </w:rPr>
  </w:style>
  <w:style w:type="character" w:styleId="SmartHyperlink">
    <w:name w:val="Smart Hyperlink"/>
    <w:basedOn w:val="DefaultParagraphFont"/>
    <w:uiPriority w:val="99"/>
    <w:rsid w:val="00C915C9"/>
    <w:rPr>
      <w:u w:val="dotted"/>
    </w:rPr>
  </w:style>
  <w:style w:type="character" w:customStyle="1" w:styleId="SmartLink1">
    <w:name w:val="SmartLink1"/>
    <w:basedOn w:val="DefaultParagraphFont"/>
    <w:uiPriority w:val="99"/>
    <w:rsid w:val="00C915C9"/>
    <w:rPr>
      <w:color w:val="0000FF"/>
      <w:u w:val="single"/>
      <w:shd w:val="clear" w:color="auto" w:fill="F3F2F1"/>
    </w:rPr>
  </w:style>
  <w:style w:type="character" w:styleId="Strong">
    <w:name w:val="Strong"/>
    <w:basedOn w:val="DefaultParagraphFont"/>
    <w:uiPriority w:val="22"/>
    <w:qFormat/>
    <w:rsid w:val="00C915C9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C915C9"/>
    <w:pPr>
      <w:numPr>
        <w:ilvl w:val="1"/>
      </w:numPr>
    </w:pPr>
    <w:rPr>
      <w:rFonts w:asciiTheme="minorHAnsi" w:hAnsiTheme="minorHAns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C915C9"/>
    <w:rPr>
      <w:color w:val="5A5A5A" w:themeColor="text1" w:themeTint="A5"/>
      <w:spacing w:val="15"/>
      <w:lang w:val="en-US"/>
    </w:rPr>
  </w:style>
  <w:style w:type="character" w:styleId="SubtleEmphasis">
    <w:name w:val="Subtle Emphasis"/>
    <w:basedOn w:val="DefaultParagraphFont"/>
    <w:uiPriority w:val="19"/>
    <w:qFormat/>
    <w:rsid w:val="00C915C9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C915C9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C915C9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915C9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915C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915C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915C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915C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915C9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915C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915C9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915C9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915C9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915C9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915C9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915C9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915C9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915C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915C9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C915C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915C9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915C9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915C9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915C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915C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915C9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915C9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C915C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915C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915C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915C9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915C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915C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915C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915C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915C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C915C9"/>
    <w:pPr>
      <w:spacing w:after="0"/>
      <w:ind w:left="210" w:hanging="21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C915C9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C915C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915C9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915C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915C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915C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C915C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915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C915C9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915C9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C915C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C915C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15C9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TOAHeading">
    <w:name w:val="toa heading"/>
    <w:basedOn w:val="Normal"/>
    <w:next w:val="Normal"/>
    <w:uiPriority w:val="99"/>
    <w:semiHidden/>
    <w:unhideWhenUsed/>
    <w:rsid w:val="00C915C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unhideWhenUsed/>
    <w:rsid w:val="00C915C9"/>
    <w:pPr>
      <w:spacing w:after="100"/>
    </w:pPr>
  </w:style>
  <w:style w:type="paragraph" w:styleId="TOC2">
    <w:name w:val="toc 2"/>
    <w:basedOn w:val="Normal"/>
    <w:next w:val="Normal"/>
    <w:uiPriority w:val="39"/>
    <w:semiHidden/>
    <w:unhideWhenUsed/>
    <w:rsid w:val="00C915C9"/>
    <w:pPr>
      <w:spacing w:after="100"/>
      <w:ind w:left="210"/>
    </w:pPr>
  </w:style>
  <w:style w:type="paragraph" w:styleId="TOC3">
    <w:name w:val="toc 3"/>
    <w:basedOn w:val="Normal"/>
    <w:next w:val="Normal"/>
    <w:uiPriority w:val="39"/>
    <w:semiHidden/>
    <w:unhideWhenUsed/>
    <w:rsid w:val="00C915C9"/>
    <w:pPr>
      <w:spacing w:after="100"/>
      <w:ind w:left="420"/>
    </w:pPr>
  </w:style>
  <w:style w:type="paragraph" w:styleId="TOC4">
    <w:name w:val="toc 4"/>
    <w:basedOn w:val="Normal"/>
    <w:next w:val="Normal"/>
    <w:uiPriority w:val="39"/>
    <w:semiHidden/>
    <w:unhideWhenUsed/>
    <w:rsid w:val="00C915C9"/>
    <w:pPr>
      <w:spacing w:after="100"/>
      <w:ind w:left="630"/>
    </w:pPr>
  </w:style>
  <w:style w:type="paragraph" w:styleId="TOC5">
    <w:name w:val="toc 5"/>
    <w:basedOn w:val="Normal"/>
    <w:next w:val="Normal"/>
    <w:uiPriority w:val="39"/>
    <w:semiHidden/>
    <w:unhideWhenUsed/>
    <w:rsid w:val="00C915C9"/>
    <w:pPr>
      <w:spacing w:after="100"/>
      <w:ind w:left="840"/>
    </w:pPr>
  </w:style>
  <w:style w:type="paragraph" w:styleId="TOC6">
    <w:name w:val="toc 6"/>
    <w:basedOn w:val="Normal"/>
    <w:next w:val="Normal"/>
    <w:uiPriority w:val="39"/>
    <w:semiHidden/>
    <w:unhideWhenUsed/>
    <w:rsid w:val="00C915C9"/>
    <w:pPr>
      <w:spacing w:after="100"/>
      <w:ind w:left="1050"/>
    </w:pPr>
  </w:style>
  <w:style w:type="paragraph" w:styleId="TOC7">
    <w:name w:val="toc 7"/>
    <w:basedOn w:val="Normal"/>
    <w:next w:val="Normal"/>
    <w:uiPriority w:val="39"/>
    <w:semiHidden/>
    <w:unhideWhenUsed/>
    <w:rsid w:val="00C915C9"/>
    <w:pPr>
      <w:spacing w:after="100"/>
      <w:ind w:left="1260"/>
    </w:pPr>
  </w:style>
  <w:style w:type="paragraph" w:styleId="TOC8">
    <w:name w:val="toc 8"/>
    <w:basedOn w:val="Normal"/>
    <w:next w:val="Normal"/>
    <w:uiPriority w:val="39"/>
    <w:semiHidden/>
    <w:unhideWhenUsed/>
    <w:rsid w:val="00C915C9"/>
    <w:pPr>
      <w:spacing w:after="100"/>
      <w:ind w:left="1470"/>
    </w:pPr>
  </w:style>
  <w:style w:type="paragraph" w:styleId="TOC9">
    <w:name w:val="toc 9"/>
    <w:basedOn w:val="Normal"/>
    <w:next w:val="Normal"/>
    <w:uiPriority w:val="39"/>
    <w:semiHidden/>
    <w:unhideWhenUsed/>
    <w:rsid w:val="00C915C9"/>
    <w:pPr>
      <w:spacing w:after="100"/>
      <w:ind w:left="168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15C9"/>
    <w:pPr>
      <w:numPr>
        <w:numId w:val="0"/>
      </w:numPr>
      <w:outlineLvl w:val="9"/>
    </w:pPr>
  </w:style>
  <w:style w:type="character" w:styleId="UnresolvedMention">
    <w:name w:val="Unresolved Mention"/>
    <w:basedOn w:val="DefaultParagraphFont"/>
    <w:uiPriority w:val="99"/>
    <w:rsid w:val="00C915C9"/>
    <w:rPr>
      <w:color w:val="605E5C"/>
      <w:shd w:val="clear" w:color="auto" w:fill="E1DFDD"/>
    </w:rPr>
  </w:style>
  <w:style w:type="paragraph" w:customStyle="1" w:styleId="patientfirst">
    <w:name w:val="$_patientfirst"/>
    <w:rsid w:val="001A23B0"/>
    <w:rPr>
      <w:rFonts w:eastAsiaTheme="minorHAns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553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2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tiff"/><Relationship Id="rId18" Type="http://schemas.openxmlformats.org/officeDocument/2006/relationships/image" Target="media/image8.jpeg"/><Relationship Id="rId26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tiff"/><Relationship Id="rId17" Type="http://schemas.openxmlformats.org/officeDocument/2006/relationships/image" Target="media/image7.tiff"/><Relationship Id="rId25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image" Target="media/image6.tiff"/><Relationship Id="rId20" Type="http://schemas.openxmlformats.org/officeDocument/2006/relationships/image" Target="media/image10.tif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24" Type="http://schemas.openxmlformats.org/officeDocument/2006/relationships/footer" Target="footer2.xml"/><Relationship Id="rId5" Type="http://schemas.openxmlformats.org/officeDocument/2006/relationships/numbering" Target="numbering.xml"/><Relationship Id="rId15" Type="http://schemas.openxmlformats.org/officeDocument/2006/relationships/image" Target="media/image5.tiff"/><Relationship Id="rId23" Type="http://schemas.openxmlformats.org/officeDocument/2006/relationships/footer" Target="footer1.xml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9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tiff"/><Relationship Id="rId22" Type="http://schemas.openxmlformats.org/officeDocument/2006/relationships/header" Target="header2.xml"/><Relationship Id="rId27" Type="http://schemas.openxmlformats.org/officeDocument/2006/relationships/footer" Target="footer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ciacertain\AppData\Roaming\Microsoft\Templates\SciEdNormal.dotm" TargetMode="External"/></Relationships>
</file>

<file path=word/theme/theme1.xml><?xml version="1.0" encoding="utf-8"?>
<a:theme xmlns:a="http://schemas.openxmlformats.org/drawingml/2006/main" name="BASF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SF" id="{725FE41A-792F-432C-B93F-25ED23A97D07}" vid="{32C09C63-FE1F-4DA2-BF9B-32FE81185EE3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d7a74eb-03a4-4bfb-bf23-96fc8fdd74a4">
      <Terms xmlns="http://schemas.microsoft.com/office/infopath/2007/PartnerControls"/>
    </lcf76f155ced4ddcb4097134ff3c332f>
    <TaxCatchAll xmlns="4fbef74e-27e1-4fba-a654-31b7d11eb348" xsi:nil="true"/>
    <Date xmlns="3d7a74eb-03a4-4bfb-bf23-96fc8fdd74a4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F38851A4B64D40BD9A5638E67CEF10" ma:contentTypeVersion="16" ma:contentTypeDescription="Ein neues Dokument erstellen." ma:contentTypeScope="" ma:versionID="f97db94ced75630adf12d725aa9ad4ca">
  <xsd:schema xmlns:xsd="http://www.w3.org/2001/XMLSchema" xmlns:xs="http://www.w3.org/2001/XMLSchema" xmlns:p="http://schemas.microsoft.com/office/2006/metadata/properties" xmlns:ns2="3d7a74eb-03a4-4bfb-bf23-96fc8fdd74a4" xmlns:ns3="4fbef74e-27e1-4fba-a654-31b7d11eb348" targetNamespace="http://schemas.microsoft.com/office/2006/metadata/properties" ma:root="true" ma:fieldsID="4eb5a1005b3b63467da69ffbf11c55a2" ns2:_="" ns3:_="">
    <xsd:import namespace="3d7a74eb-03a4-4bfb-bf23-96fc8fdd74a4"/>
    <xsd:import namespace="4fbef74e-27e1-4fba-a654-31b7d11eb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Date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a74eb-03a4-4bfb-bf23-96fc8fdd74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Bildmarkierungen" ma:readOnly="false" ma:fieldId="{5cf76f15-5ced-4ddc-b409-7134ff3c332f}" ma:taxonomyMulti="true" ma:sspId="04f2cd92-8d93-4e4c-83d3-86703d9155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Date" ma:index="22" nillable="true" ma:displayName="Date" ma:format="DateTime" ma:internalName="Date">
      <xsd:simpleType>
        <xsd:restriction base="dms:DateTim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bef74e-27e1-4fba-a654-31b7d11eb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9962483c-274c-418c-89c9-5c0b60624a8a}" ma:internalName="TaxCatchAll" ma:showField="CatchAllData" ma:web="4fbef74e-27e1-4fba-a654-31b7d11eb3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6CD007-57A2-A747-BB11-446376360ED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94279D1-DC81-4739-9CE6-344C0C9E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F67EFB-4435-49CF-A668-A5A8E9290C0E}">
  <ds:schemaRefs>
    <ds:schemaRef ds:uri="http://schemas.microsoft.com/office/2006/metadata/properties"/>
    <ds:schemaRef ds:uri="http://schemas.microsoft.com/office/infopath/2007/PartnerControls"/>
    <ds:schemaRef ds:uri="3d7a74eb-03a4-4bfb-bf23-96fc8fdd74a4"/>
    <ds:schemaRef ds:uri="4fbef74e-27e1-4fba-a654-31b7d11eb348"/>
  </ds:schemaRefs>
</ds:datastoreItem>
</file>

<file path=customXml/itemProps4.xml><?xml version="1.0" encoding="utf-8"?>
<ds:datastoreItem xmlns:ds="http://schemas.openxmlformats.org/officeDocument/2006/customXml" ds:itemID="{5A6A428E-E427-4007-86A3-F165F2C10A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a74eb-03a4-4bfb-bf23-96fc8fdd74a4"/>
    <ds:schemaRef ds:uri="4fbef74e-27e1-4fba-a654-31b7d11eb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SciEdNormal.dotm</Template>
  <TotalTime>1</TotalTime>
  <Pages>14</Pages>
  <Words>1414</Words>
  <Characters>8065</Characters>
  <Application>Microsoft Office Word</Application>
  <DocSecurity>0</DocSecurity>
  <Lines>67</Lines>
  <Paragraphs>18</Paragraphs>
  <ScaleCrop>false</ScaleCrop>
  <Company/>
  <LinksUpToDate>false</LinksUpToDate>
  <CharactersWithSpaces>9461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xuerun.li@basf.com</dc:creator>
  <cp:keywords/>
  <dc:description/>
  <cp:lastModifiedBy>Bhushan Tandale</cp:lastModifiedBy>
  <cp:revision>4</cp:revision>
  <cp:lastPrinted>2023-07-05T15:34:00Z</cp:lastPrinted>
  <dcterms:created xsi:type="dcterms:W3CDTF">2023-07-21T08:19:00Z</dcterms:created>
  <dcterms:modified xsi:type="dcterms:W3CDTF">2023-10-05T09:12:00Z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_to_AIP">
    <vt:i4>0</vt:i4>
  </property>
  <property fmtid="{D5CDD505-2E9C-101B-9397-08002B2CF9AE}" pid="3" name="ContentTypeId">
    <vt:lpwstr>0x010100F1F38851A4B64D40BD9A5638E67CEF10</vt:lpwstr>
  </property>
  <property fmtid="{D5CDD505-2E9C-101B-9397-08002B2CF9AE}" pid="4" name="LE1">
    <vt:filetime>2023-06-16T13:05:32Z</vt:filetime>
  </property>
  <property fmtid="{D5CDD505-2E9C-101B-9397-08002B2CF9AE}" pid="5" name="MediaServiceImageTags">
    <vt:lpwstr/>
  </property>
  <property fmtid="{D5CDD505-2E9C-101B-9397-08002B2CF9AE}" pid="6" name="MSIP_Label_fd8f657c-1b5d-4225-9de5-62d9d25afec8_ActionId">
    <vt:lpwstr>666edfa4-9614-4e05-8a60-e5d3a0008c48</vt:lpwstr>
  </property>
  <property fmtid="{D5CDD505-2E9C-101B-9397-08002B2CF9AE}" pid="7" name="MSIP_Label_fd8f657c-1b5d-4225-9de5-62d9d25afec8_ContentBits">
    <vt:lpwstr>0</vt:lpwstr>
  </property>
  <property fmtid="{D5CDD505-2E9C-101B-9397-08002B2CF9AE}" pid="8" name="MSIP_Label_fd8f657c-1b5d-4225-9de5-62d9d25afec8_Enabled">
    <vt:lpwstr>true</vt:lpwstr>
  </property>
  <property fmtid="{D5CDD505-2E9C-101B-9397-08002B2CF9AE}" pid="9" name="MSIP_Label_fd8f657c-1b5d-4225-9de5-62d9d25afec8_Method">
    <vt:lpwstr>Privileged</vt:lpwstr>
  </property>
  <property fmtid="{D5CDD505-2E9C-101B-9397-08002B2CF9AE}" pid="10" name="MSIP_Label_fd8f657c-1b5d-4225-9de5-62d9d25afec8_Name">
    <vt:lpwstr>fd8f657c-1b5d-4225-9de5-62d9d25afec8</vt:lpwstr>
  </property>
  <property fmtid="{D5CDD505-2E9C-101B-9397-08002B2CF9AE}" pid="11" name="MSIP_Label_fd8f657c-1b5d-4225-9de5-62d9d25afec8_SetDate">
    <vt:lpwstr>2023-06-16T12:58:02Z</vt:lpwstr>
  </property>
  <property fmtid="{D5CDD505-2E9C-101B-9397-08002B2CF9AE}" pid="12" name="MSIP_Label_fd8f657c-1b5d-4225-9de5-62d9d25afec8_SiteId">
    <vt:lpwstr>ecaa386b-c8df-4ce0-ad01-740cbdb5ba55</vt:lpwstr>
  </property>
  <property fmtid="{D5CDD505-2E9C-101B-9397-08002B2CF9AE}" pid="13" name="ReminderText">
    <vt:lpwstr>_887P0UBV</vt:lpwstr>
  </property>
</Properties>
</file>