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E2EC7E" w14:textId="711E2A1F" w:rsidR="00780F9D" w:rsidRPr="00780F9D" w:rsidRDefault="00780F9D" w:rsidP="00780F9D">
      <w:pPr>
        <w:pStyle w:val="MDPI51figurecaption"/>
        <w:rPr>
          <w:rFonts w:eastAsia="宋体"/>
          <w:bCs/>
        </w:rPr>
      </w:pPr>
      <w:r w:rsidRPr="001A5538">
        <w:rPr>
          <w:b/>
        </w:rPr>
        <w:t xml:space="preserve">Figure </w:t>
      </w:r>
      <w:r>
        <w:rPr>
          <w:b/>
        </w:rPr>
        <w:t>S</w:t>
      </w:r>
      <w:r w:rsidR="007D5F41">
        <w:rPr>
          <w:b/>
        </w:rPr>
        <w:t>2</w:t>
      </w:r>
      <w:r w:rsidRPr="001A5538">
        <w:rPr>
          <w:b/>
        </w:rPr>
        <w:t xml:space="preserve">. </w:t>
      </w:r>
      <w:r w:rsidRPr="004B412E">
        <w:rPr>
          <w:bCs/>
        </w:rPr>
        <w:t>Detection of co-expressed modules based on weighted gene co-expression network analysis.</w:t>
      </w:r>
      <w:r w:rsidRPr="004B412E">
        <w:rPr>
          <w:b/>
        </w:rPr>
        <w:t xml:space="preserve"> </w:t>
      </w:r>
      <w:r>
        <w:rPr>
          <w:b/>
        </w:rPr>
        <w:t>(A)</w:t>
      </w:r>
      <w:r w:rsidRPr="005956CF">
        <w:rPr>
          <w:bCs/>
        </w:rPr>
        <w:t xml:space="preserve"> Clustering of the modules</w:t>
      </w:r>
      <w:r>
        <w:rPr>
          <w:b/>
        </w:rPr>
        <w:t>.</w:t>
      </w:r>
      <w:r w:rsidRPr="005956CF">
        <w:rPr>
          <w:b/>
        </w:rPr>
        <w:t xml:space="preserve"> </w:t>
      </w:r>
      <w:r>
        <w:rPr>
          <w:b/>
        </w:rPr>
        <w:t>(B)</w:t>
      </w:r>
      <w:r w:rsidRPr="005956CF">
        <w:t xml:space="preserve"> </w:t>
      </w:r>
      <w:r w:rsidRPr="004B412E">
        <w:rPr>
          <w:bCs/>
        </w:rPr>
        <w:t>Analysis of network topology through different soft-threshold limits</w:t>
      </w:r>
      <w:r>
        <w:rPr>
          <w:bCs/>
        </w:rPr>
        <w:t>.</w:t>
      </w:r>
    </w:p>
    <w:p w14:paraId="37977571" w14:textId="77777777" w:rsidR="00780F9D" w:rsidRDefault="00780F9D" w:rsidP="00780F9D">
      <w:pPr>
        <w:jc w:val="center"/>
      </w:pPr>
      <w:r>
        <w:rPr>
          <w:noProof/>
        </w:rPr>
        <w:drawing>
          <wp:inline distT="0" distB="0" distL="0" distR="0" wp14:anchorId="545723C9" wp14:editId="2E04BB2D">
            <wp:extent cx="3702050" cy="37020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2050" cy="370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13775" w14:textId="77777777" w:rsidR="00780F9D" w:rsidRDefault="00780F9D" w:rsidP="00780F9D">
      <w:pPr>
        <w:jc w:val="center"/>
      </w:pPr>
      <w:r>
        <w:rPr>
          <w:noProof/>
        </w:rPr>
        <w:drawing>
          <wp:inline distT="0" distB="0" distL="0" distR="0" wp14:anchorId="068D6912" wp14:editId="7A048218">
            <wp:extent cx="3714750" cy="37147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96151" w14:textId="77777777" w:rsidR="00780F9D" w:rsidRDefault="00780F9D" w:rsidP="00780F9D">
      <w:pPr>
        <w:pStyle w:val="MDPI52figure"/>
        <w:rPr>
          <w:b/>
        </w:rPr>
      </w:pPr>
    </w:p>
    <w:sectPr w:rsidR="00780F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977B76" w14:textId="77777777" w:rsidR="006E705B" w:rsidRDefault="006E705B" w:rsidP="007D5F41">
      <w:pPr>
        <w:spacing w:line="240" w:lineRule="auto"/>
      </w:pPr>
      <w:r>
        <w:separator/>
      </w:r>
    </w:p>
  </w:endnote>
  <w:endnote w:type="continuationSeparator" w:id="0">
    <w:p w14:paraId="2D2DEC6D" w14:textId="77777777" w:rsidR="006E705B" w:rsidRDefault="006E705B" w:rsidP="007D5F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2BF729" w14:textId="77777777" w:rsidR="006E705B" w:rsidRDefault="006E705B" w:rsidP="007D5F41">
      <w:pPr>
        <w:spacing w:line="240" w:lineRule="auto"/>
      </w:pPr>
      <w:r>
        <w:separator/>
      </w:r>
    </w:p>
  </w:footnote>
  <w:footnote w:type="continuationSeparator" w:id="0">
    <w:p w14:paraId="4197B37C" w14:textId="77777777" w:rsidR="006E705B" w:rsidRDefault="006E705B" w:rsidP="007D5F4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F9D"/>
    <w:rsid w:val="006E705B"/>
    <w:rsid w:val="00780F9D"/>
    <w:rsid w:val="007D5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68B00"/>
  <w15:chartTrackingRefBased/>
  <w15:docId w15:val="{6B5D964D-E70F-4996-B1EE-D8B4D1612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0F9D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51figurecaption">
    <w:name w:val="MDPI_5.1_figure_caption"/>
    <w:basedOn w:val="a"/>
    <w:qFormat/>
    <w:rsid w:val="00780F9D"/>
    <w:pPr>
      <w:adjustRightInd w:val="0"/>
      <w:snapToGrid w:val="0"/>
      <w:spacing w:before="120" w:after="240" w:line="260" w:lineRule="atLeast"/>
      <w:ind w:left="425" w:right="425"/>
    </w:pPr>
    <w:rPr>
      <w:rFonts w:ascii="Palatino Linotype" w:hAnsi="Palatino Linotype"/>
      <w:sz w:val="18"/>
      <w:lang w:bidi="en-US"/>
    </w:rPr>
  </w:style>
  <w:style w:type="paragraph" w:customStyle="1" w:styleId="MDPI52figure">
    <w:name w:val="MDPI_5.2_figure"/>
    <w:qFormat/>
    <w:rsid w:val="00780F9D"/>
    <w:pPr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4"/>
      <w:szCs w:val="20"/>
      <w:lang w:eastAsia="de-DE" w:bidi="en-US"/>
    </w:rPr>
  </w:style>
  <w:style w:type="paragraph" w:styleId="a3">
    <w:name w:val="header"/>
    <w:basedOn w:val="a"/>
    <w:link w:val="a4"/>
    <w:uiPriority w:val="99"/>
    <w:unhideWhenUsed/>
    <w:rsid w:val="007D5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5F41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a5">
    <w:name w:val="footer"/>
    <w:basedOn w:val="a"/>
    <w:link w:val="a6"/>
    <w:uiPriority w:val="99"/>
    <w:unhideWhenUsed/>
    <w:rsid w:val="007D5F4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5F41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ma</dc:creator>
  <cp:keywords/>
  <dc:description/>
  <cp:lastModifiedBy>ma agnes</cp:lastModifiedBy>
  <cp:revision>2</cp:revision>
  <dcterms:created xsi:type="dcterms:W3CDTF">2019-11-06T11:18:00Z</dcterms:created>
  <dcterms:modified xsi:type="dcterms:W3CDTF">2020-05-22T10:27:00Z</dcterms:modified>
</cp:coreProperties>
</file>