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93532" w14:textId="77777777" w:rsidR="00B50931" w:rsidRPr="00A16903" w:rsidRDefault="00B50931" w:rsidP="00B50931">
      <w:pP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903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16903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A16903">
        <w:rPr>
          <w:rFonts w:ascii="Times New Roman" w:hAnsi="Times New Roman" w:cs="Times New Roman"/>
          <w:sz w:val="20"/>
          <w:szCs w:val="20"/>
        </w:rPr>
        <w:t xml:space="preserve"> Introduced honeybees (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>Apis mellifera</w:t>
      </w:r>
      <w:r w:rsidRPr="00A16903">
        <w:rPr>
          <w:rFonts w:ascii="Times New Roman" w:hAnsi="Times New Roman" w:cs="Times New Roman"/>
          <w:sz w:val="20"/>
          <w:szCs w:val="20"/>
        </w:rPr>
        <w:t xml:space="preserve">) captured while visiting the following orchid species in southwestern Australia,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A16903">
        <w:rPr>
          <w:rFonts w:ascii="Times New Roman" w:hAnsi="Times New Roman" w:cs="Times New Roman"/>
          <w:sz w:val="20"/>
          <w:szCs w:val="20"/>
        </w:rPr>
        <w:t xml:space="preserve">: 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>Caladenia xantha</w:t>
      </w:r>
      <w:r w:rsidRPr="00A16903"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A16903">
        <w:rPr>
          <w:rFonts w:ascii="Times New Roman" w:hAnsi="Times New Roman" w:cs="Times New Roman"/>
          <w:sz w:val="20"/>
          <w:szCs w:val="20"/>
        </w:rPr>
        <w:t xml:space="preserve">: 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 xml:space="preserve">Eriochilus dilatatus;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A16903">
        <w:rPr>
          <w:rFonts w:ascii="Times New Roman" w:hAnsi="Times New Roman" w:cs="Times New Roman"/>
          <w:sz w:val="20"/>
          <w:szCs w:val="20"/>
        </w:rPr>
        <w:t xml:space="preserve">: 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>Prasophyllum elatum</w:t>
      </w:r>
      <w:r w:rsidRPr="00A16903">
        <w:rPr>
          <w:rFonts w:ascii="Times New Roman" w:hAnsi="Times New Roman" w:cs="Times New Roman"/>
          <w:sz w:val="20"/>
          <w:szCs w:val="20"/>
        </w:rPr>
        <w:t xml:space="preserve"> and in eastern Australia,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A16903">
        <w:rPr>
          <w:rFonts w:ascii="Times New Roman" w:hAnsi="Times New Roman" w:cs="Times New Roman"/>
          <w:sz w:val="20"/>
          <w:szCs w:val="20"/>
        </w:rPr>
        <w:t xml:space="preserve">: 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 xml:space="preserve">Dendrobium kingianum </w:t>
      </w:r>
      <w:r w:rsidRPr="00A16903">
        <w:rPr>
          <w:rFonts w:ascii="Times New Roman" w:hAnsi="Times New Roman" w:cs="Times New Roman"/>
          <w:sz w:val="20"/>
          <w:szCs w:val="20"/>
        </w:rPr>
        <w:t>carrying three orchid pollinia</w:t>
      </w:r>
      <w:r w:rsidRPr="004352EB">
        <w:rPr>
          <w:rFonts w:ascii="Times New Roman" w:hAnsi="Times New Roman" w:cs="Times New Roman"/>
          <w:sz w:val="20"/>
          <w:szCs w:val="20"/>
        </w:rPr>
        <w:t>;</w:t>
      </w:r>
      <w:r w:rsidRPr="00A1690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e: </w:t>
      </w:r>
      <w:r w:rsidRPr="004352EB">
        <w:rPr>
          <w:rFonts w:ascii="Times New Roman" w:hAnsi="Times New Roman" w:cs="Times New Roman"/>
          <w:i/>
          <w:iCs/>
          <w:sz w:val="20"/>
          <w:szCs w:val="20"/>
        </w:rPr>
        <w:t>Caladenia flava</w:t>
      </w:r>
      <w:r>
        <w:rPr>
          <w:rFonts w:ascii="Times New Roman" w:hAnsi="Times New Roman" w:cs="Times New Roman"/>
          <w:sz w:val="20"/>
          <w:szCs w:val="20"/>
        </w:rPr>
        <w:t>; f</w:t>
      </w:r>
      <w:r w:rsidRPr="00A16903">
        <w:rPr>
          <w:rFonts w:ascii="Times New Roman" w:hAnsi="Times New Roman" w:cs="Times New Roman"/>
          <w:sz w:val="20"/>
          <w:szCs w:val="20"/>
        </w:rPr>
        <w:t xml:space="preserve">: 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 xml:space="preserve">Prasophyllum elatum;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A16903">
        <w:rPr>
          <w:rFonts w:ascii="Times New Roman" w:hAnsi="Times New Roman" w:cs="Times New Roman"/>
          <w:sz w:val="20"/>
          <w:szCs w:val="20"/>
        </w:rPr>
        <w:t>: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 xml:space="preserve"> Prasophyllum </w:t>
      </w:r>
      <w:r w:rsidRPr="00A16903">
        <w:rPr>
          <w:rFonts w:ascii="Times New Roman" w:hAnsi="Times New Roman" w:cs="Times New Roman"/>
          <w:sz w:val="20"/>
          <w:szCs w:val="20"/>
        </w:rPr>
        <w:t>sp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A16903">
        <w:rPr>
          <w:rFonts w:ascii="Times New Roman" w:hAnsi="Times New Roman" w:cs="Times New Roman"/>
          <w:sz w:val="20"/>
          <w:szCs w:val="20"/>
        </w:rPr>
        <w:t>(approaching the flower with pollinia on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A16903">
        <w:rPr>
          <w:rFonts w:ascii="Times New Roman" w:hAnsi="Times New Roman" w:cs="Times New Roman"/>
          <w:sz w:val="20"/>
          <w:szCs w:val="20"/>
        </w:rPr>
        <w:t>mouthpart). Photo credits: Mark Brundrett (A, B, C. E), and Rudie Kruiter (D, F, G).</w:t>
      </w:r>
    </w:p>
    <w:p w14:paraId="6AFAA0CB" w14:textId="77777777" w:rsidR="00B50931" w:rsidRPr="00A16903" w:rsidRDefault="00B50931" w:rsidP="00B50931">
      <w:pP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51C8F90" wp14:editId="43BC614D">
            <wp:extent cx="6120130" cy="3641725"/>
            <wp:effectExtent l="0" t="0" r="0" b="0"/>
            <wp:docPr id="250273346" name="Picture 3" descr="A collage of different flower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273346" name="Picture 3" descr="A collage of different flower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4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903">
        <w:rPr>
          <w:rFonts w:ascii="Times New Roman" w:hAnsi="Times New Roman" w:cs="Times New Roman"/>
          <w:sz w:val="20"/>
          <w:szCs w:val="20"/>
        </w:rPr>
        <w:br w:type="page"/>
      </w:r>
    </w:p>
    <w:p w14:paraId="2BF77F96" w14:textId="77777777" w:rsidR="00B50931" w:rsidRPr="00A16903" w:rsidRDefault="00B50931" w:rsidP="00B50931">
      <w:pP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90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16903">
        <w:rPr>
          <w:rFonts w:ascii="Times New Roman" w:hAnsi="Times New Roman" w:cs="Times New Roman"/>
          <w:b/>
          <w:bCs/>
          <w:sz w:val="20"/>
          <w:szCs w:val="20"/>
        </w:rPr>
        <w:t xml:space="preserve">2. </w:t>
      </w:r>
      <w:r w:rsidRPr="00A16903">
        <w:rPr>
          <w:rFonts w:ascii="Times New Roman" w:hAnsi="Times New Roman" w:cs="Times New Roman"/>
          <w:sz w:val="20"/>
          <w:szCs w:val="20"/>
        </w:rPr>
        <w:t>Records (%) of honeybee (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>Apis mellifera</w:t>
      </w:r>
      <w:r w:rsidRPr="00A16903">
        <w:rPr>
          <w:rFonts w:ascii="Times New Roman" w:hAnsi="Times New Roman" w:cs="Times New Roman"/>
          <w:sz w:val="20"/>
          <w:szCs w:val="20"/>
        </w:rPr>
        <w:t xml:space="preserve">) pollination in orchid species in the literature survey (Table 1)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A16903">
        <w:rPr>
          <w:rFonts w:ascii="Times New Roman" w:hAnsi="Times New Roman" w:cs="Times New Roman"/>
          <w:sz w:val="20"/>
          <w:szCs w:val="20"/>
        </w:rPr>
        <w:t xml:space="preserve">: among continents;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A16903">
        <w:rPr>
          <w:rFonts w:ascii="Times New Roman" w:hAnsi="Times New Roman" w:cs="Times New Roman"/>
          <w:sz w:val="20"/>
          <w:szCs w:val="20"/>
        </w:rPr>
        <w:t xml:space="preserve">: according to pollination effectiveness;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A16903">
        <w:rPr>
          <w:rFonts w:ascii="Times New Roman" w:hAnsi="Times New Roman" w:cs="Times New Roman"/>
          <w:sz w:val="20"/>
          <w:szCs w:val="20"/>
        </w:rPr>
        <w:t>: per orchid subfamilies.</w:t>
      </w:r>
    </w:p>
    <w:p w14:paraId="50E67070" w14:textId="77777777" w:rsidR="00B50931" w:rsidRPr="00A16903" w:rsidRDefault="00B50931" w:rsidP="00B50931">
      <w:pP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CEDA695" wp14:editId="341C7347">
            <wp:extent cx="6120130" cy="2719705"/>
            <wp:effectExtent l="0" t="0" r="0" b="4445"/>
            <wp:docPr id="1624228803" name="Picture 2" descr="A picture containing diagram, colorfulness, circl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228803" name="Picture 2" descr="A picture containing diagram, colorfulness, circle,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1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903">
        <w:rPr>
          <w:rFonts w:ascii="Times New Roman" w:hAnsi="Times New Roman" w:cs="Times New Roman"/>
          <w:sz w:val="20"/>
          <w:szCs w:val="20"/>
        </w:rPr>
        <w:br w:type="page"/>
      </w:r>
    </w:p>
    <w:p w14:paraId="33745573" w14:textId="77777777" w:rsidR="00B50931" w:rsidRPr="00A16903" w:rsidRDefault="00B50931" w:rsidP="00B50931">
      <w:pP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  <w:sectPr w:rsidR="00B50931" w:rsidRPr="00A16903" w:rsidSect="00B50931">
          <w:footerReference w:type="default" r:id="rId7"/>
          <w:pgSz w:w="11906" w:h="16838"/>
          <w:pgMar w:top="1418" w:right="1134" w:bottom="1134" w:left="1134" w:header="709" w:footer="709" w:gutter="0"/>
          <w:lnNumType w:countBy="1" w:restart="continuous"/>
          <w:cols w:space="708"/>
          <w:docGrid w:linePitch="360"/>
        </w:sectPr>
      </w:pPr>
    </w:p>
    <w:p w14:paraId="78765ABB" w14:textId="77777777" w:rsidR="00B50931" w:rsidRPr="00A16903" w:rsidRDefault="00B50931" w:rsidP="00B5093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90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16903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A16903">
        <w:rPr>
          <w:rFonts w:ascii="Times New Roman" w:hAnsi="Times New Roman" w:cs="Times New Roman"/>
          <w:sz w:val="20"/>
          <w:szCs w:val="20"/>
        </w:rPr>
        <w:t xml:space="preserve"> Statistical parameters relative to the employed model using continuous predictor variables for the study species </w:t>
      </w:r>
      <w:r w:rsidRPr="00A16903">
        <w:rPr>
          <w:rFonts w:ascii="Times New Roman" w:hAnsi="Times New Roman" w:cs="Times New Roman"/>
          <w:i/>
          <w:iCs/>
          <w:sz w:val="20"/>
          <w:szCs w:val="20"/>
        </w:rPr>
        <w:t>Diuris magnifica</w:t>
      </w:r>
      <w:r w:rsidRPr="00A16903">
        <w:rPr>
          <w:rFonts w:ascii="Times New Roman" w:hAnsi="Times New Roman" w:cs="Times New Roman"/>
          <w:sz w:val="20"/>
          <w:szCs w:val="20"/>
        </w:rPr>
        <w:t xml:space="preserve"> (Orchidaceae).</w:t>
      </w:r>
    </w:p>
    <w:p w14:paraId="6F83A6E6" w14:textId="77777777" w:rsidR="00B50931" w:rsidRPr="00A16903" w:rsidRDefault="00B50931" w:rsidP="00B5093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horzAnchor="margin" w:tblpY="660"/>
        <w:tblW w:w="12660" w:type="dxa"/>
        <w:tblLook w:val="04A0" w:firstRow="1" w:lastRow="0" w:firstColumn="1" w:lastColumn="0" w:noHBand="0" w:noVBand="1"/>
      </w:tblPr>
      <w:tblGrid>
        <w:gridCol w:w="2410"/>
        <w:gridCol w:w="2330"/>
        <w:gridCol w:w="2860"/>
        <w:gridCol w:w="940"/>
        <w:gridCol w:w="1480"/>
        <w:gridCol w:w="1200"/>
        <w:gridCol w:w="1440"/>
      </w:tblGrid>
      <w:tr w:rsidR="00B50931" w:rsidRPr="00A16903" w14:paraId="57181203" w14:textId="77777777" w:rsidTr="000472CD">
        <w:trPr>
          <w:trHeight w:val="348"/>
        </w:trPr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6C635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Response variable</w:t>
            </w:r>
          </w:p>
        </w:tc>
        <w:tc>
          <w:tcPr>
            <w:tcW w:w="23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EB47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Model covariates</w:t>
            </w:r>
          </w:p>
        </w:tc>
        <w:tc>
          <w:tcPr>
            <w:tcW w:w="28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D676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Final model covariates</w:t>
            </w:r>
          </w:p>
        </w:tc>
        <w:tc>
          <w:tcPr>
            <w:tcW w:w="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4F38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Δ AICc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E2C7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B</w:t>
            </w: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AU" w:eastAsia="en-AU"/>
              </w:rPr>
              <w:t>i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DEA6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χ2;df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6BC0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p-value</w:t>
            </w:r>
          </w:p>
        </w:tc>
      </w:tr>
      <w:tr w:rsidR="00B50931" w:rsidRPr="00A16903" w14:paraId="55A6157D" w14:textId="77777777" w:rsidTr="000472C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E32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Male fitness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C50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Native bees’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6FE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Native bees’ abundance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6F4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AA3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0.05278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310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19.572; 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086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&lt;0.001</w:t>
            </w:r>
          </w:p>
        </w:tc>
      </w:tr>
      <w:tr w:rsidR="00B50931" w:rsidRPr="00A16903" w14:paraId="60961620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38B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E2A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Number of plants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0B85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A18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1C21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DC8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00C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05C4E177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A8E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B47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Honeybees’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F26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239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77A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128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518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797C467A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41A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C96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Beetles’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92E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153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9C8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4C9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5E95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57666ED4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8BA0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61E6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Remnant size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9FAB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309A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72696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0222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C28C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</w:tr>
      <w:tr w:rsidR="00B50931" w:rsidRPr="00A16903" w14:paraId="3A9C3C8F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AED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Female fitness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DA5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Native bees’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A3E2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Native bees’ abundance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F23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DF8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0.06411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484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5.1371; 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F74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0.023</w:t>
            </w:r>
          </w:p>
        </w:tc>
      </w:tr>
      <w:tr w:rsidR="00B50931" w:rsidRPr="00A16903" w14:paraId="329A02FA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0FE5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84C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Number of plants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B62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240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FD6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07E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0EF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458CCA6B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F8F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6596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Honeybees’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125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890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769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418B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3E4B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30D8EA30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386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60F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Beetle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07B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61F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88A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C6B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D4F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4D013D5C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D00F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BC3A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Remnant size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E8E8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F94C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C9E0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6F0F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73B0E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</w:tr>
      <w:tr w:rsidR="00B50931" w:rsidRPr="00A16903" w14:paraId="57249569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D1E1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Pollination efficiency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8E5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Native bees’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6A4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I(Honeybees’ abundance) ^2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101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1F25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-0.014423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BCE2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7.2195; 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204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0.007</w:t>
            </w:r>
          </w:p>
        </w:tc>
      </w:tr>
      <w:tr w:rsidR="00B50931" w:rsidRPr="00A16903" w14:paraId="75000AB9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CCA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6DD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Number of plants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CF2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Log(Remnant size)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391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3812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0.551009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F443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6.7399; 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9392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0.009</w:t>
            </w:r>
          </w:p>
        </w:tc>
      </w:tr>
      <w:tr w:rsidR="00B50931" w:rsidRPr="00A16903" w14:paraId="38E24B8E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4E6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736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Honeybee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BE36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F342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1C6C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0EDD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ED8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0C45C780" w14:textId="77777777" w:rsidTr="000472CD">
        <w:trPr>
          <w:trHeight w:val="2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558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3A06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Beetle abundance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C150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D854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E62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607B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2C7F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</w:tr>
      <w:tr w:rsidR="00B50931" w:rsidRPr="00A16903" w14:paraId="46BF0606" w14:textId="77777777" w:rsidTr="000472CD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3384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350F7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Remnant size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5E4BA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49AF9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A0F68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DF786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DBB81" w14:textId="77777777" w:rsidR="00B50931" w:rsidRPr="00A16903" w:rsidRDefault="00B50931" w:rsidP="000472C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A169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</w:tr>
    </w:tbl>
    <w:p w14:paraId="2956FCEF" w14:textId="77777777" w:rsidR="00B50931" w:rsidRPr="00A16903" w:rsidRDefault="00B50931" w:rsidP="00B5093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3224C2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63B8E856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47B61E7B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30BC3C76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4068444C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7B10F1BF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541719EE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154AAEE2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6D23CB65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113EE3D8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34B79C94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02FE9BB5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7CA81C3B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58500D74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1220FC07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167146B4" w14:textId="77777777" w:rsidR="00B50931" w:rsidRPr="00A16903" w:rsidRDefault="00B50931" w:rsidP="00B50931">
      <w:pPr>
        <w:rPr>
          <w:rFonts w:ascii="Times New Roman" w:hAnsi="Times New Roman" w:cs="Times New Roman"/>
          <w:sz w:val="20"/>
          <w:szCs w:val="20"/>
        </w:rPr>
      </w:pPr>
    </w:p>
    <w:p w14:paraId="12B216AC" w14:textId="77777777" w:rsidR="00B50931" w:rsidRPr="00A16903" w:rsidRDefault="00B50931" w:rsidP="00B50931">
      <w:pPr>
        <w:tabs>
          <w:tab w:val="left" w:pos="8316"/>
        </w:tabs>
        <w:rPr>
          <w:rFonts w:ascii="Times New Roman" w:hAnsi="Times New Roman" w:cs="Times New Roman"/>
          <w:sz w:val="20"/>
          <w:szCs w:val="20"/>
        </w:rPr>
      </w:pPr>
      <w:r w:rsidRPr="00A16903">
        <w:rPr>
          <w:rFonts w:ascii="Times New Roman" w:hAnsi="Times New Roman" w:cs="Times New Roman"/>
          <w:sz w:val="20"/>
          <w:szCs w:val="20"/>
        </w:rPr>
        <w:tab/>
      </w:r>
    </w:p>
    <w:p w14:paraId="5DDD77A4" w14:textId="77777777" w:rsidR="00A5734E" w:rsidRDefault="00A5734E"/>
    <w:sectPr w:rsidR="00A5734E" w:rsidSect="006801A6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08655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7F39C4" w14:textId="77777777" w:rsidR="0011163B" w:rsidRDefault="00B5093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D7FF47" w14:textId="77777777" w:rsidR="0011163B" w:rsidRDefault="00B5093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60047"/>
    <w:multiLevelType w:val="hybridMultilevel"/>
    <w:tmpl w:val="C2C82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B03D6"/>
    <w:multiLevelType w:val="hybridMultilevel"/>
    <w:tmpl w:val="B3041BB4"/>
    <w:lvl w:ilvl="0" w:tplc="0410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" w15:restartNumberingAfterBreak="0">
    <w:nsid w:val="28BD225C"/>
    <w:multiLevelType w:val="hybridMultilevel"/>
    <w:tmpl w:val="CB02B02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E303A"/>
    <w:multiLevelType w:val="hybridMultilevel"/>
    <w:tmpl w:val="615804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DF75A3"/>
    <w:multiLevelType w:val="hybridMultilevel"/>
    <w:tmpl w:val="0D2C9098"/>
    <w:lvl w:ilvl="0" w:tplc="41664D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F6610"/>
    <w:multiLevelType w:val="hybridMultilevel"/>
    <w:tmpl w:val="E2A453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5C4053"/>
    <w:multiLevelType w:val="hybridMultilevel"/>
    <w:tmpl w:val="D414B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43EF8"/>
    <w:multiLevelType w:val="multilevel"/>
    <w:tmpl w:val="D10C49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749A046C"/>
    <w:multiLevelType w:val="multilevel"/>
    <w:tmpl w:val="B352EF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7771732E"/>
    <w:multiLevelType w:val="hybridMultilevel"/>
    <w:tmpl w:val="36DE730E"/>
    <w:lvl w:ilvl="0" w:tplc="0C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D67CD5"/>
    <w:multiLevelType w:val="multilevel"/>
    <w:tmpl w:val="570E1ED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7D1F694E"/>
    <w:multiLevelType w:val="multilevel"/>
    <w:tmpl w:val="2BA26F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931"/>
    <w:rsid w:val="00A5734E"/>
    <w:rsid w:val="00B5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B07D9"/>
  <w15:chartTrackingRefBased/>
  <w15:docId w15:val="{AB1A1BBB-9ACF-4100-A066-27E4EAD44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931"/>
    <w:pPr>
      <w:spacing w:after="0" w:line="36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09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093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093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93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5093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B5093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B50931"/>
    <w:pPr>
      <w:ind w:left="720"/>
      <w:contextualSpacing/>
    </w:pPr>
  </w:style>
  <w:style w:type="table" w:styleId="TableGrid">
    <w:name w:val="Table Grid"/>
    <w:basedOn w:val="TableNormal"/>
    <w:uiPriority w:val="39"/>
    <w:rsid w:val="00B50931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B509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0931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gd15mcfceub">
    <w:name w:val="gd15mcfceub"/>
    <w:basedOn w:val="DefaultParagraphFont"/>
    <w:rsid w:val="00B50931"/>
  </w:style>
  <w:style w:type="paragraph" w:styleId="Header">
    <w:name w:val="header"/>
    <w:basedOn w:val="Normal"/>
    <w:link w:val="HeaderChar"/>
    <w:uiPriority w:val="99"/>
    <w:unhideWhenUsed/>
    <w:rsid w:val="00B509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93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509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931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509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09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0931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09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0931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93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931"/>
    <w:rPr>
      <w:rFonts w:ascii="Segoe UI" w:hAnsi="Segoe UI" w:cs="Segoe UI"/>
      <w:sz w:val="18"/>
      <w:szCs w:val="18"/>
      <w:lang w:val="en-GB"/>
    </w:rPr>
  </w:style>
  <w:style w:type="character" w:customStyle="1" w:styleId="mi">
    <w:name w:val="mi"/>
    <w:basedOn w:val="DefaultParagraphFont"/>
    <w:rsid w:val="00B50931"/>
  </w:style>
  <w:style w:type="character" w:customStyle="1" w:styleId="mo">
    <w:name w:val="mo"/>
    <w:basedOn w:val="DefaultParagraphFont"/>
    <w:rsid w:val="00B50931"/>
  </w:style>
  <w:style w:type="character" w:customStyle="1" w:styleId="mn">
    <w:name w:val="mn"/>
    <w:basedOn w:val="DefaultParagraphFont"/>
    <w:rsid w:val="00B50931"/>
  </w:style>
  <w:style w:type="paragraph" w:styleId="Revision">
    <w:name w:val="Revision"/>
    <w:hidden/>
    <w:uiPriority w:val="99"/>
    <w:semiHidden/>
    <w:rsid w:val="00B50931"/>
    <w:pPr>
      <w:spacing w:after="0" w:line="240" w:lineRule="auto"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B5093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93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B50931"/>
  </w:style>
  <w:style w:type="character" w:styleId="FollowedHyperlink">
    <w:name w:val="FollowedHyperlink"/>
    <w:basedOn w:val="DefaultParagraphFont"/>
    <w:uiPriority w:val="99"/>
    <w:semiHidden/>
    <w:unhideWhenUsed/>
    <w:rsid w:val="00B50931"/>
    <w:rPr>
      <w:color w:val="800080"/>
      <w:u w:val="single"/>
    </w:rPr>
  </w:style>
  <w:style w:type="paragraph" w:customStyle="1" w:styleId="msonormal0">
    <w:name w:val="msonormal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font5">
    <w:name w:val="font5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font6">
    <w:name w:val="font6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2"/>
      <w:szCs w:val="12"/>
      <w:lang w:val="en-AU" w:eastAsia="en-AU"/>
    </w:rPr>
  </w:style>
  <w:style w:type="paragraph" w:customStyle="1" w:styleId="font7">
    <w:name w:val="font7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2"/>
      <w:szCs w:val="12"/>
      <w:lang w:val="en-AU" w:eastAsia="en-AU"/>
    </w:rPr>
  </w:style>
  <w:style w:type="paragraph" w:customStyle="1" w:styleId="font8">
    <w:name w:val="font8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1C1D1E"/>
      <w:sz w:val="12"/>
      <w:szCs w:val="12"/>
      <w:lang w:val="en-AU" w:eastAsia="en-AU"/>
    </w:rPr>
  </w:style>
  <w:style w:type="paragraph" w:customStyle="1" w:styleId="font9">
    <w:name w:val="font9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C1D1E"/>
      <w:sz w:val="12"/>
      <w:szCs w:val="12"/>
      <w:lang w:val="en-AU" w:eastAsia="en-AU"/>
    </w:rPr>
  </w:style>
  <w:style w:type="paragraph" w:customStyle="1" w:styleId="font10">
    <w:name w:val="font10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2"/>
      <w:szCs w:val="12"/>
      <w:lang w:val="en-AU" w:eastAsia="en-AU"/>
    </w:rPr>
  </w:style>
  <w:style w:type="paragraph" w:customStyle="1" w:styleId="font11">
    <w:name w:val="font11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2"/>
      <w:szCs w:val="12"/>
      <w:lang w:val="en-AU" w:eastAsia="en-AU"/>
    </w:rPr>
  </w:style>
  <w:style w:type="paragraph" w:customStyle="1" w:styleId="xl65">
    <w:name w:val="xl65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xl66">
    <w:name w:val="xl66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CC"/>
      <w:sz w:val="24"/>
      <w:szCs w:val="24"/>
      <w:lang w:val="en-AU" w:eastAsia="en-AU"/>
    </w:rPr>
  </w:style>
  <w:style w:type="paragraph" w:customStyle="1" w:styleId="xl67">
    <w:name w:val="xl67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xl68">
    <w:name w:val="xl68"/>
    <w:basedOn w:val="Normal"/>
    <w:rsid w:val="00B50931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xl69">
    <w:name w:val="xl69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xl70">
    <w:name w:val="xl70"/>
    <w:basedOn w:val="Normal"/>
    <w:rsid w:val="00B50931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xl71">
    <w:name w:val="xl71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CC"/>
      <w:sz w:val="24"/>
      <w:szCs w:val="24"/>
      <w:lang w:val="en-AU" w:eastAsia="en-AU"/>
    </w:rPr>
  </w:style>
  <w:style w:type="paragraph" w:customStyle="1" w:styleId="xl72">
    <w:name w:val="xl72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AU" w:eastAsia="en-AU"/>
    </w:rPr>
  </w:style>
  <w:style w:type="paragraph" w:customStyle="1" w:styleId="xl73">
    <w:name w:val="xl73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0"/>
      <w:szCs w:val="20"/>
      <w:lang w:val="en-AU" w:eastAsia="en-AU"/>
    </w:rPr>
  </w:style>
  <w:style w:type="paragraph" w:customStyle="1" w:styleId="xl74">
    <w:name w:val="xl74"/>
    <w:basedOn w:val="Normal"/>
    <w:rsid w:val="00B5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AU" w:eastAsia="en-AU"/>
    </w:rPr>
  </w:style>
  <w:style w:type="paragraph" w:customStyle="1" w:styleId="xl75">
    <w:name w:val="xl75"/>
    <w:basedOn w:val="Normal"/>
    <w:rsid w:val="00B50931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2"/>
      <w:szCs w:val="12"/>
      <w:lang w:val="en-AU" w:eastAsia="en-AU"/>
    </w:rPr>
  </w:style>
  <w:style w:type="paragraph" w:customStyle="1" w:styleId="xl76">
    <w:name w:val="xl76"/>
    <w:basedOn w:val="Normal"/>
    <w:rsid w:val="00B50931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2"/>
      <w:szCs w:val="12"/>
      <w:lang w:val="en-AU" w:eastAsia="en-AU"/>
    </w:rPr>
  </w:style>
  <w:style w:type="paragraph" w:customStyle="1" w:styleId="xl77">
    <w:name w:val="xl77"/>
    <w:basedOn w:val="Normal"/>
    <w:rsid w:val="00B50931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78">
    <w:name w:val="xl78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79">
    <w:name w:val="xl79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80">
    <w:name w:val="xl80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2"/>
      <w:szCs w:val="12"/>
      <w:lang w:val="en-AU" w:eastAsia="en-AU"/>
    </w:rPr>
  </w:style>
  <w:style w:type="paragraph" w:customStyle="1" w:styleId="xl81">
    <w:name w:val="xl81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2"/>
      <w:szCs w:val="12"/>
      <w:lang w:val="en-AU" w:eastAsia="en-AU"/>
    </w:rPr>
  </w:style>
  <w:style w:type="paragraph" w:customStyle="1" w:styleId="xl82">
    <w:name w:val="xl82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83">
    <w:name w:val="xl83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2"/>
      <w:szCs w:val="12"/>
      <w:lang w:val="en-AU" w:eastAsia="en-AU"/>
    </w:rPr>
  </w:style>
  <w:style w:type="paragraph" w:customStyle="1" w:styleId="xl84">
    <w:name w:val="xl84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1C1D1E"/>
      <w:sz w:val="12"/>
      <w:szCs w:val="12"/>
      <w:lang w:val="en-AU" w:eastAsia="en-AU"/>
    </w:rPr>
  </w:style>
  <w:style w:type="paragraph" w:customStyle="1" w:styleId="xl85">
    <w:name w:val="xl85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CC"/>
      <w:sz w:val="12"/>
      <w:szCs w:val="12"/>
      <w:lang w:val="en-AU" w:eastAsia="en-AU"/>
    </w:rPr>
  </w:style>
  <w:style w:type="paragraph" w:customStyle="1" w:styleId="xl86">
    <w:name w:val="xl86"/>
    <w:basedOn w:val="Normal"/>
    <w:rsid w:val="00B5093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87">
    <w:name w:val="xl87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2"/>
      <w:szCs w:val="12"/>
      <w:lang w:val="en-AU" w:eastAsia="en-AU"/>
    </w:rPr>
  </w:style>
  <w:style w:type="paragraph" w:customStyle="1" w:styleId="xl88">
    <w:name w:val="xl88"/>
    <w:basedOn w:val="Normal"/>
    <w:rsid w:val="00B5093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89">
    <w:name w:val="xl89"/>
    <w:basedOn w:val="Normal"/>
    <w:rsid w:val="00B50931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90">
    <w:name w:val="xl90"/>
    <w:basedOn w:val="Normal"/>
    <w:rsid w:val="00B50931"/>
    <w:pPr>
      <w:pBdr>
        <w:bottom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91">
    <w:name w:val="xl91"/>
    <w:basedOn w:val="Normal"/>
    <w:rsid w:val="00B50931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2"/>
      <w:szCs w:val="12"/>
      <w:lang w:val="en-AU" w:eastAsia="en-AU"/>
    </w:rPr>
  </w:style>
  <w:style w:type="paragraph" w:customStyle="1" w:styleId="xl92">
    <w:name w:val="xl92"/>
    <w:basedOn w:val="Normal"/>
    <w:rsid w:val="00B50931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2"/>
      <w:szCs w:val="12"/>
      <w:lang w:val="en-AU" w:eastAsia="en-AU"/>
    </w:rPr>
  </w:style>
  <w:style w:type="paragraph" w:customStyle="1" w:styleId="xl93">
    <w:name w:val="xl93"/>
    <w:basedOn w:val="Normal"/>
    <w:rsid w:val="00B50931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  <w:style w:type="paragraph" w:customStyle="1" w:styleId="xl94">
    <w:name w:val="xl94"/>
    <w:basedOn w:val="Normal"/>
    <w:rsid w:val="00B50931"/>
    <w:pPr>
      <w:pBdr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2"/>
      <w:szCs w:val="12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</Words>
  <Characters>1330</Characters>
  <Application>Microsoft Office Word</Application>
  <DocSecurity>0</DocSecurity>
  <Lines>11</Lines>
  <Paragraphs>3</Paragraphs>
  <ScaleCrop>false</ScaleCrop>
  <Company>Springer Nature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2023-07-14T03:40:00Z</dcterms:created>
  <dcterms:modified xsi:type="dcterms:W3CDTF">2023-07-14T03:40:00Z</dcterms:modified>
</cp:coreProperties>
</file>