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2637" w14:textId="24D38713" w:rsidR="00974AA1" w:rsidRDefault="007A2AFE">
      <w:r>
        <w:rPr>
          <w:noProof/>
        </w:rPr>
        <w:drawing>
          <wp:inline distT="0" distB="0" distL="0" distR="0" wp14:anchorId="7FDFED25" wp14:editId="676EE33E">
            <wp:extent cx="5731510" cy="8597265"/>
            <wp:effectExtent l="0" t="0" r="2540" b="0"/>
            <wp:docPr id="590330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1EAD" w14:textId="27F7BD07" w:rsidR="007A2AFE" w:rsidRDefault="007A2AFE" w:rsidP="007A2AF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AF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 S1: </w:t>
      </w:r>
      <w:r w:rsidRPr="00B40950">
        <w:rPr>
          <w:rFonts w:ascii="Times New Roman" w:hAnsi="Times New Roman" w:cs="Times New Roman"/>
          <w:sz w:val="20"/>
          <w:szCs w:val="20"/>
        </w:rPr>
        <w:t>Functional annotation of metagenomes classified against SEED subsystems level I. Heat map depicting abundance of reads in GW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40950">
        <w:rPr>
          <w:rFonts w:ascii="Times New Roman" w:hAnsi="Times New Roman" w:cs="Times New Roman"/>
          <w:sz w:val="20"/>
          <w:szCs w:val="20"/>
        </w:rPr>
        <w:t>VFCW</w:t>
      </w:r>
      <w:r>
        <w:rPr>
          <w:rFonts w:ascii="Times New Roman" w:hAnsi="Times New Roman" w:cs="Times New Roman"/>
          <w:sz w:val="20"/>
          <w:szCs w:val="20"/>
        </w:rPr>
        <w:t xml:space="preserve"> and FTW.</w:t>
      </w:r>
      <w:r w:rsidRPr="00B409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1B8EDB" w14:textId="77777777" w:rsidR="007A2AFE" w:rsidRDefault="007A2A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2D1DC27" w14:textId="0BAF0BF5" w:rsidR="007A2AFE" w:rsidRPr="00B40950" w:rsidRDefault="007A2AFE" w:rsidP="007A2AF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76F3817" wp14:editId="3CFBCDFD">
            <wp:extent cx="5731510" cy="3820795"/>
            <wp:effectExtent l="0" t="0" r="2540" b="8255"/>
            <wp:docPr id="137544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A67C2" w14:textId="6E5CCDEB" w:rsidR="007A2AFE" w:rsidRPr="007A2AFE" w:rsidRDefault="007A2AFE" w:rsidP="007A2AF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AFE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Pr="007A2AFE"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Pr="007A2AF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7A2AFE">
        <w:rPr>
          <w:rFonts w:ascii="Times New Roman" w:hAnsi="Times New Roman" w:cs="Times New Roman"/>
          <w:sz w:val="20"/>
          <w:szCs w:val="20"/>
        </w:rPr>
        <w:t>Heat map depicting abundance of reads in FTW, GW and VFCW metagenomes classified against Phosphate metabolism in SEED subsystems level III.</w:t>
      </w:r>
    </w:p>
    <w:p w14:paraId="2A6BA3DF" w14:textId="134FC484" w:rsidR="007A2AFE" w:rsidRPr="007A2AFE" w:rsidRDefault="007A2AFE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A2AFE" w:rsidRPr="007A2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F2BD6"/>
    <w:multiLevelType w:val="hybridMultilevel"/>
    <w:tmpl w:val="E3F030F6"/>
    <w:lvl w:ilvl="0" w:tplc="EE1405F2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970D5"/>
    <w:multiLevelType w:val="hybridMultilevel"/>
    <w:tmpl w:val="9AD084DA"/>
    <w:lvl w:ilvl="0" w:tplc="F508B658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3412">
    <w:abstractNumId w:val="0"/>
  </w:num>
  <w:num w:numId="2" w16cid:durableId="1640070997">
    <w:abstractNumId w:val="1"/>
  </w:num>
  <w:num w:numId="3" w16cid:durableId="776406097">
    <w:abstractNumId w:val="1"/>
  </w:num>
  <w:num w:numId="4" w16cid:durableId="1207987168">
    <w:abstractNumId w:val="1"/>
  </w:num>
  <w:num w:numId="5" w16cid:durableId="673798825">
    <w:abstractNumId w:val="1"/>
  </w:num>
  <w:num w:numId="6" w16cid:durableId="199020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75"/>
    <w:rsid w:val="0019592A"/>
    <w:rsid w:val="002B4403"/>
    <w:rsid w:val="00326C27"/>
    <w:rsid w:val="003A6ABC"/>
    <w:rsid w:val="00544997"/>
    <w:rsid w:val="005B0191"/>
    <w:rsid w:val="006946CA"/>
    <w:rsid w:val="00791744"/>
    <w:rsid w:val="007A2AFE"/>
    <w:rsid w:val="007F20C3"/>
    <w:rsid w:val="008A6E75"/>
    <w:rsid w:val="00974AA1"/>
    <w:rsid w:val="00A71B2E"/>
    <w:rsid w:val="00A96B7B"/>
    <w:rsid w:val="00A97906"/>
    <w:rsid w:val="00B25CE4"/>
    <w:rsid w:val="00B30182"/>
    <w:rsid w:val="00B511E8"/>
    <w:rsid w:val="00BE62E1"/>
    <w:rsid w:val="00F2595D"/>
    <w:rsid w:val="00F91975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0AD33"/>
  <w15:chartTrackingRefBased/>
  <w15:docId w15:val="{81A1C948-6B43-4EF2-A52B-CBB9315F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95D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ABC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2E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11E8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Heading5">
    <w:name w:val="heading 5"/>
    <w:aliases w:val="Table caption"/>
    <w:basedOn w:val="Normal"/>
    <w:next w:val="Normal"/>
    <w:link w:val="Heading5Char"/>
    <w:uiPriority w:val="9"/>
    <w:unhideWhenUsed/>
    <w:qFormat/>
    <w:rsid w:val="00791744"/>
    <w:pPr>
      <w:keepNext/>
      <w:keepLines/>
      <w:spacing w:before="40" w:after="0"/>
      <w:outlineLvl w:val="4"/>
    </w:pPr>
    <w:rPr>
      <w:rFonts w:ascii="Times New Roman" w:eastAsiaTheme="majorEastAsia" w:hAnsi="Times New Roman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95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6ABC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62E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511E8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Table caption Char"/>
    <w:basedOn w:val="DefaultParagraphFont"/>
    <w:link w:val="Heading5"/>
    <w:uiPriority w:val="9"/>
    <w:rsid w:val="00791744"/>
    <w:rPr>
      <w:rFonts w:ascii="Times New Roman" w:eastAsiaTheme="majorEastAsia" w:hAnsi="Times New Roman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Swapnil Punyapwar</dc:creator>
  <cp:keywords/>
  <dc:description/>
  <cp:lastModifiedBy>Swapnil Punyapwar</cp:lastModifiedBy>
  <cp:revision>2</cp:revision>
  <dcterms:created xsi:type="dcterms:W3CDTF">2023-07-05T05:22:00Z</dcterms:created>
  <dcterms:modified xsi:type="dcterms:W3CDTF">2023-07-05T05:28:00Z</dcterms:modified>
</cp:coreProperties>
</file>