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1F23EA19" w14:textId="7C6FCB36" w:rsidR="008A6FC5" w:rsidRPr="00BC039B" w:rsidRDefault="00C27BB7" w:rsidP="008A6FC5">
      <w:pPr>
        <w:spacing w:before="100" w:beforeAutospacing="1" w:after="100" w:afterAutospacing="1"/>
        <w:jc w:val="both"/>
        <w:textAlignment w:val="baseline"/>
        <w:rPr>
          <w:rFonts w:ascii="Times" w:hAnsi="Times" w:cs="Times New Roman"/>
          <w:sz w:val="20"/>
          <w:szCs w:val="20"/>
        </w:rPr>
      </w:pPr>
      <w:r>
        <w:rPr>
          <w:rFonts w:ascii="Cambria" w:hAnsi="Cambria" w:cs="Times New Roman"/>
          <w:b/>
          <w:sz w:val="22"/>
          <w:szCs w:val="22"/>
        </w:rPr>
        <w:t xml:space="preserve">Additional File </w:t>
      </w:r>
      <w:r w:rsidR="00CF502D">
        <w:rPr>
          <w:rFonts w:ascii="Cambria" w:hAnsi="Cambria" w:cs="Times New Roman"/>
          <w:b/>
          <w:sz w:val="22"/>
          <w:szCs w:val="22"/>
        </w:rPr>
        <w:t>4</w:t>
      </w:r>
      <w:r w:rsidR="004B0E3C">
        <w:rPr>
          <w:rFonts w:ascii="Cambria" w:hAnsi="Cambria" w:cs="Times New Roman"/>
          <w:b/>
          <w:sz w:val="22"/>
          <w:szCs w:val="22"/>
        </w:rPr>
        <w:t>.</w:t>
      </w:r>
      <w:r w:rsidR="008A6FC5" w:rsidRPr="008A6FC5">
        <w:rPr>
          <w:rFonts w:ascii="Cambria" w:hAnsi="Cambria" w:cs="Times New Roman"/>
          <w:sz w:val="22"/>
          <w:szCs w:val="22"/>
        </w:rPr>
        <w:t xml:space="preserve"> </w:t>
      </w:r>
      <w:r w:rsidR="00D24C40">
        <w:rPr>
          <w:rFonts w:ascii="Cambria" w:hAnsi="Cambria" w:cs="Times New Roman"/>
          <w:sz w:val="22"/>
          <w:szCs w:val="22"/>
        </w:rPr>
        <w:t>C</w:t>
      </w:r>
      <w:r w:rsidR="008A6FC5" w:rsidRPr="008A6FC5">
        <w:rPr>
          <w:rFonts w:ascii="Cambria" w:hAnsi="Cambria" w:cs="Times New Roman"/>
          <w:sz w:val="22"/>
          <w:szCs w:val="22"/>
        </w:rPr>
        <w:t xml:space="preserve">orrect knowledge, positive </w:t>
      </w:r>
      <w:proofErr w:type="gramStart"/>
      <w:r w:rsidR="008A6FC5" w:rsidRPr="008A6FC5">
        <w:rPr>
          <w:rFonts w:ascii="Cambria" w:hAnsi="Cambria" w:cs="Times New Roman"/>
          <w:sz w:val="22"/>
          <w:szCs w:val="22"/>
        </w:rPr>
        <w:t>attitude</w:t>
      </w:r>
      <w:proofErr w:type="gramEnd"/>
      <w:r w:rsidR="008A6FC5" w:rsidRPr="008A6FC5">
        <w:rPr>
          <w:rFonts w:ascii="Cambria" w:hAnsi="Cambria" w:cs="Times New Roman"/>
          <w:sz w:val="22"/>
          <w:szCs w:val="22"/>
        </w:rPr>
        <w:t xml:space="preserve"> and safe practise toward HIV/AIDS among women </w:t>
      </w:r>
      <w:r w:rsidR="00D24C40">
        <w:rPr>
          <w:rFonts w:ascii="Cambria" w:hAnsi="Cambria" w:cs="Times New Roman"/>
          <w:sz w:val="22"/>
          <w:szCs w:val="22"/>
        </w:rPr>
        <w:t>accompanied and not accompanied.</w:t>
      </w:r>
    </w:p>
    <w:p w14:paraId="3FD876F5" w14:textId="77777777" w:rsidR="008A6FC5" w:rsidRPr="00BC039B" w:rsidRDefault="008A6FC5" w:rsidP="008A6FC5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</w:rPr>
      </w:pPr>
      <w:r w:rsidRPr="00BC039B">
        <w:rPr>
          <w:rFonts w:ascii="Cambria" w:hAnsi="Cambria" w:cs="Times New Roman"/>
          <w:sz w:val="18"/>
          <w:szCs w:val="18"/>
        </w:rPr>
        <w:t> 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30"/>
        <w:gridCol w:w="1605"/>
        <w:gridCol w:w="1530"/>
        <w:gridCol w:w="1800"/>
        <w:gridCol w:w="1635"/>
      </w:tblGrid>
      <w:tr w:rsidR="008A6FC5" w:rsidRPr="008A6FC5" w14:paraId="2ED9EF6F" w14:textId="77777777" w:rsidTr="00EF2D41">
        <w:tc>
          <w:tcPr>
            <w:tcW w:w="303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E585F7B" w14:textId="77777777" w:rsidR="008A6FC5" w:rsidRPr="008A6FC5" w:rsidRDefault="008A6FC5" w:rsidP="00EF2D41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KAP Survey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F53E0A7" w14:textId="75105739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All, %</w:t>
            </w:r>
          </w:p>
        </w:tc>
        <w:tc>
          <w:tcPr>
            <w:tcW w:w="153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FDE40F4" w14:textId="28BAD977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Female with partner, %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C6ECC1F" w14:textId="2B43E25E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Female without partner, %</w:t>
            </w:r>
          </w:p>
        </w:tc>
        <w:tc>
          <w:tcPr>
            <w:tcW w:w="16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199A849" w14:textId="304BAA81" w:rsidR="008A6FC5" w:rsidRPr="008A6FC5" w:rsidRDefault="008A6FC5" w:rsidP="00CB1D0E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P-value</w:t>
            </w:r>
            <w:r w:rsidR="00CB1D0E">
              <w:rPr>
                <w:rFonts w:ascii="Cambria" w:hAnsi="Cambria" w:cs="Times New Roman"/>
                <w:sz w:val="22"/>
                <w:szCs w:val="22"/>
              </w:rPr>
              <w:t>*</w:t>
            </w:r>
          </w:p>
        </w:tc>
      </w:tr>
      <w:tr w:rsidR="008A6FC5" w:rsidRPr="008A6FC5" w14:paraId="2E417279" w14:textId="77777777" w:rsidTr="00EF2D41">
        <w:tc>
          <w:tcPr>
            <w:tcW w:w="3030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79C332FD" w14:textId="77777777" w:rsidR="008A6FC5" w:rsidRPr="008A6FC5" w:rsidRDefault="008A6FC5" w:rsidP="008A6FC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Knowledge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5088008E" w14:textId="2ABD8BDC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86.7</w:t>
            </w:r>
          </w:p>
        </w:tc>
        <w:tc>
          <w:tcPr>
            <w:tcW w:w="1530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0C8A301D" w14:textId="44AB36B0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93.3</w:t>
            </w:r>
          </w:p>
        </w:tc>
        <w:tc>
          <w:tcPr>
            <w:tcW w:w="1800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2C648AEC" w14:textId="775DC784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83.3</w:t>
            </w:r>
          </w:p>
        </w:tc>
        <w:tc>
          <w:tcPr>
            <w:tcW w:w="1635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28325707" w14:textId="63BBFB07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0.133</w:t>
            </w:r>
          </w:p>
        </w:tc>
      </w:tr>
      <w:tr w:rsidR="008A6FC5" w:rsidRPr="008A6FC5" w14:paraId="0C20EC15" w14:textId="77777777" w:rsidTr="008A6FC5">
        <w:tc>
          <w:tcPr>
            <w:tcW w:w="3030" w:type="dxa"/>
            <w:shd w:val="clear" w:color="auto" w:fill="auto"/>
            <w:hideMark/>
          </w:tcPr>
          <w:p w14:paraId="1FD15803" w14:textId="77777777" w:rsidR="008A6FC5" w:rsidRPr="008A6FC5" w:rsidRDefault="008A6FC5" w:rsidP="008A6FC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Attitude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</w:p>
        </w:tc>
        <w:tc>
          <w:tcPr>
            <w:tcW w:w="1605" w:type="dxa"/>
            <w:shd w:val="clear" w:color="auto" w:fill="auto"/>
            <w:hideMark/>
          </w:tcPr>
          <w:p w14:paraId="3D2A2C94" w14:textId="3D9A20EC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1530" w:type="dxa"/>
            <w:shd w:val="clear" w:color="auto" w:fill="auto"/>
            <w:hideMark/>
          </w:tcPr>
          <w:p w14:paraId="15FCFA2B" w14:textId="5CEDCE5B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1800" w:type="dxa"/>
            <w:shd w:val="clear" w:color="auto" w:fill="auto"/>
            <w:hideMark/>
          </w:tcPr>
          <w:p w14:paraId="2515F347" w14:textId="2A1263FC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1635" w:type="dxa"/>
            <w:shd w:val="clear" w:color="auto" w:fill="auto"/>
            <w:hideMark/>
          </w:tcPr>
          <w:p w14:paraId="5622B259" w14:textId="1E9275BE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0.187</w:t>
            </w:r>
          </w:p>
        </w:tc>
      </w:tr>
      <w:tr w:rsidR="008A6FC5" w:rsidRPr="008A6FC5" w14:paraId="5D877B75" w14:textId="77777777" w:rsidTr="008A6FC5">
        <w:tc>
          <w:tcPr>
            <w:tcW w:w="3030" w:type="dxa"/>
            <w:shd w:val="clear" w:color="auto" w:fill="auto"/>
            <w:hideMark/>
          </w:tcPr>
          <w:p w14:paraId="660D9CBF" w14:textId="77777777" w:rsidR="008A6FC5" w:rsidRPr="008A6FC5" w:rsidRDefault="008A6FC5" w:rsidP="008A6FC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Practice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</w:p>
        </w:tc>
        <w:tc>
          <w:tcPr>
            <w:tcW w:w="1605" w:type="dxa"/>
            <w:shd w:val="clear" w:color="auto" w:fill="auto"/>
            <w:hideMark/>
          </w:tcPr>
          <w:p w14:paraId="3343314A" w14:textId="73BBC087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1530" w:type="dxa"/>
            <w:shd w:val="clear" w:color="auto" w:fill="auto"/>
            <w:hideMark/>
          </w:tcPr>
          <w:p w14:paraId="33C6BEEC" w14:textId="04D5F854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1800" w:type="dxa"/>
            <w:shd w:val="clear" w:color="auto" w:fill="auto"/>
            <w:hideMark/>
          </w:tcPr>
          <w:p w14:paraId="6A9731CF" w14:textId="1FA4569B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1635" w:type="dxa"/>
            <w:shd w:val="clear" w:color="auto" w:fill="auto"/>
            <w:hideMark/>
          </w:tcPr>
          <w:p w14:paraId="455EB661" w14:textId="7E9B3299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0.623</w:t>
            </w:r>
          </w:p>
        </w:tc>
      </w:tr>
    </w:tbl>
    <w:p w14:paraId="172AFB0D" w14:textId="77777777" w:rsidR="004B3DE8" w:rsidRPr="004B3DE8" w:rsidRDefault="004B3DE8" w:rsidP="004B3DE8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4B3DE8">
        <w:rPr>
          <w:rFonts w:ascii="Cambria" w:hAnsi="Cambria" w:cs="Times New Roman"/>
          <w:sz w:val="18"/>
          <w:szCs w:val="18"/>
        </w:rPr>
        <w:t>* Whitney test</w:t>
      </w:r>
      <w:r w:rsidRPr="004B3DE8">
        <w:rPr>
          <w:rFonts w:ascii="Cambria" w:hAnsi="Cambria" w:cs="Times New Roman"/>
          <w:sz w:val="18"/>
          <w:szCs w:val="18"/>
          <w:lang w:val="it-IT"/>
        </w:rPr>
        <w:t> </w:t>
      </w: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C0C6C"/>
    <w:rsid w:val="00223DF8"/>
    <w:rsid w:val="002C40BB"/>
    <w:rsid w:val="00403746"/>
    <w:rsid w:val="004B0E3C"/>
    <w:rsid w:val="004B3DE8"/>
    <w:rsid w:val="004E4AB4"/>
    <w:rsid w:val="00810133"/>
    <w:rsid w:val="008A6FC5"/>
    <w:rsid w:val="00B61D83"/>
    <w:rsid w:val="00BC039B"/>
    <w:rsid w:val="00BC0FCF"/>
    <w:rsid w:val="00BF7FDE"/>
    <w:rsid w:val="00C27BB7"/>
    <w:rsid w:val="00CB1D0E"/>
    <w:rsid w:val="00CF502D"/>
    <w:rsid w:val="00D24C40"/>
    <w:rsid w:val="00E00FAE"/>
    <w:rsid w:val="00EF2D41"/>
    <w:rsid w:val="00F6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039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039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66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28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0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3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64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17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6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53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82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46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85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8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78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2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8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99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2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5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84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476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25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88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91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25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88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6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77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9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38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7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22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64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3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20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26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73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85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48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1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63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5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7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0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61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1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65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9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8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50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4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2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14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8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4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31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76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6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72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9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1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64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12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1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15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76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6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1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39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54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3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30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5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91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2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6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4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2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62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0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92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04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09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46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46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4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77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70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01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12</cp:revision>
  <dcterms:created xsi:type="dcterms:W3CDTF">2020-04-15T10:22:00Z</dcterms:created>
  <dcterms:modified xsi:type="dcterms:W3CDTF">2020-07-03T13:35:00Z</dcterms:modified>
</cp:coreProperties>
</file>