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LineNumbers/>
        <w:spacing w:before="240" w:after="360"/>
        <w:jc w:val="center"/>
        <w:rPr>
          <w:rFonts w:hint="eastAsia" w:ascii="Times New Roman" w:hAnsi="Times New Roman" w:eastAsia="宋体" w:cs="Times New Roman"/>
          <w:b/>
          <w:i/>
          <w:sz w:val="32"/>
          <w:szCs w:val="32"/>
          <w:lang w:val="en-US" w:eastAsia="zh-CN"/>
        </w:rPr>
      </w:pPr>
      <w:r>
        <w:rPr>
          <w:rFonts w:hint="eastAsia" w:ascii="Times New Roman" w:hAnsi="Times New Roman" w:eastAsia="Calibri" w:cs="Times New Roman"/>
          <w:b/>
          <w:i/>
          <w:sz w:val="32"/>
          <w:szCs w:val="32"/>
          <w:lang w:eastAsia="en-US"/>
        </w:rPr>
        <w:t>Additional Fil</w:t>
      </w:r>
      <w:r>
        <w:rPr>
          <w:rFonts w:hint="eastAsia" w:ascii="Times New Roman" w:hAnsi="Times New Roman" w:eastAsia="宋体" w:cs="Times New Roman"/>
          <w:b/>
          <w:i/>
          <w:sz w:val="32"/>
          <w:szCs w:val="32"/>
          <w:lang w:val="en-US" w:eastAsia="zh-CN"/>
        </w:rPr>
        <w:t>l</w:t>
      </w:r>
      <w:bookmarkStart w:id="0" w:name="_GoBack"/>
      <w:bookmarkEnd w:id="0"/>
    </w:p>
    <w:p>
      <w:pPr>
        <w:suppressLineNumbers/>
        <w:spacing w:before="240" w:after="360"/>
        <w:jc w:val="center"/>
        <w:rPr>
          <w:rFonts w:ascii="Times New Roman" w:hAnsi="Times New Roman" w:eastAsia="Calibri" w:cs="Times New Roman"/>
          <w:b/>
          <w:sz w:val="32"/>
          <w:szCs w:val="32"/>
          <w:lang w:eastAsia="en-US"/>
        </w:rPr>
      </w:pPr>
      <w:r>
        <w:rPr>
          <w:rFonts w:ascii="Times New Roman" w:hAnsi="Times New Roman" w:eastAsia="Calibri" w:cs="Times New Roman"/>
          <w:b/>
          <w:sz w:val="32"/>
          <w:szCs w:val="32"/>
          <w:lang w:eastAsia="en-US"/>
        </w:rPr>
        <w:t>Article Title</w:t>
      </w:r>
    </w:p>
    <w:p>
      <w:pPr>
        <w:spacing w:before="240" w:after="240"/>
        <w:rPr>
          <w:rFonts w:ascii="Times New Roman" w:hAnsi="Times New Roman" w:eastAsia="Calibri" w:cs="Times New Roman"/>
          <w:b/>
          <w:sz w:val="24"/>
          <w:szCs w:val="24"/>
          <w:lang w:eastAsia="en-US"/>
        </w:rPr>
      </w:pPr>
      <w:r>
        <w:rPr>
          <w:rFonts w:ascii="Times New Roman" w:hAnsi="Times New Roman" w:eastAsia="Calibri" w:cs="Times New Roman"/>
          <w:b/>
          <w:bCs/>
          <w:sz w:val="24"/>
          <w:szCs w:val="24"/>
          <w:lang w:eastAsia="en-US"/>
        </w:rPr>
        <w:t>Le Yang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eastAsia="Calibri" w:cs="Times New Roman"/>
          <w:b/>
          <w:bCs/>
          <w:sz w:val="24"/>
          <w:szCs w:val="24"/>
          <w:lang w:eastAsia="en-US"/>
        </w:rPr>
        <w:t>Jiarong Yuan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, Bing Yang, </w:t>
      </w:r>
      <w:r>
        <w:rPr>
          <w:rFonts w:ascii="Times New Roman" w:hAnsi="Times New Roman" w:eastAsia="Calibri" w:cs="Times New Roman"/>
          <w:b/>
          <w:bCs/>
          <w:sz w:val="24"/>
          <w:szCs w:val="24"/>
          <w:lang w:eastAsia="en-US"/>
        </w:rPr>
        <w:t>Huan Sun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eastAsia="Calibri" w:cs="Times New Roman"/>
          <w:b/>
          <w:bCs/>
          <w:sz w:val="24"/>
          <w:szCs w:val="24"/>
          <w:lang w:eastAsia="en-US"/>
        </w:rPr>
        <w:t>Wanjie Tang</w:t>
      </w:r>
      <w:r>
        <w:rPr>
          <w:rFonts w:ascii="Times New Roman" w:hAnsi="Times New Roman" w:eastAsia="Calibri" w:cs="Times New Roman"/>
          <w:b/>
          <w:bCs/>
          <w:sz w:val="24"/>
          <w:szCs w:val="24"/>
          <w:vertAlign w:val="superscript"/>
          <w:lang w:eastAsia="en-US"/>
        </w:rPr>
        <w:t>*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eastAsia="Calibri" w:cs="Times New Roman"/>
          <w:b/>
          <w:bCs/>
          <w:sz w:val="24"/>
          <w:szCs w:val="24"/>
          <w:lang w:eastAsia="en-US"/>
        </w:rPr>
        <w:t>Ji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a</w:t>
      </w:r>
      <w:r>
        <w:rPr>
          <w:rFonts w:ascii="Times New Roman" w:hAnsi="Times New Roman" w:eastAsia="Calibri" w:cs="Times New Roman"/>
          <w:b/>
          <w:bCs/>
          <w:sz w:val="24"/>
          <w:szCs w:val="24"/>
          <w:lang w:eastAsia="en-US"/>
        </w:rPr>
        <w:t>jie Yu</w:t>
      </w:r>
      <w:r>
        <w:rPr>
          <w:rFonts w:ascii="Times New Roman" w:hAnsi="Times New Roman" w:eastAsia="Calibri" w:cs="Times New Roman"/>
          <w:b/>
          <w:bCs/>
          <w:sz w:val="24"/>
          <w:szCs w:val="24"/>
          <w:vertAlign w:val="superscript"/>
          <w:lang w:eastAsia="en-US"/>
        </w:rPr>
        <w:t>*</w:t>
      </w:r>
    </w:p>
    <w:p>
      <w:pPr>
        <w:widowControl/>
        <w:spacing w:before="240"/>
        <w:jc w:val="left"/>
        <w:rPr>
          <w:rFonts w:ascii="Times New Roman" w:hAnsi="Times New Roman" w:eastAsia="Calibri" w:cs="Times New Roman"/>
          <w:kern w:val="0"/>
          <w:sz w:val="24"/>
          <w:szCs w:val="24"/>
          <w:lang w:eastAsia="en-US"/>
        </w:rPr>
      </w:pPr>
      <w:r>
        <w:rPr>
          <w:rFonts w:ascii="Times New Roman" w:hAnsi="Times New Roman" w:eastAsia="Calibri" w:cs="Times New Roman"/>
          <w:b/>
          <w:kern w:val="0"/>
          <w:sz w:val="24"/>
          <w:lang w:eastAsia="en-US"/>
        </w:rPr>
        <w:t xml:space="preserve">* Correspondence: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>J</w:t>
      </w:r>
      <w:r>
        <w:rPr>
          <w:rFonts w:ascii="Times New Roman" w:hAnsi="Times New Roman" w:eastAsia="Calibri" w:cs="Times New Roman"/>
          <w:kern w:val="0"/>
          <w:sz w:val="24"/>
          <w:szCs w:val="24"/>
          <w:lang w:eastAsia="en-US"/>
        </w:rPr>
        <w:t>iajie Yu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eastAsia="Calibri" w:cs="Times New Roman"/>
          <w:kern w:val="0"/>
          <w:sz w:val="24"/>
          <w:szCs w:val="24"/>
          <w:lang w:eastAsia="en-US"/>
        </w:rPr>
        <w:t>E-mail: 2003xiong@163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 xml:space="preserve">. </w:t>
      </w:r>
      <w:r>
        <w:rPr>
          <w:rFonts w:ascii="Times New Roman" w:hAnsi="Times New Roman" w:eastAsia="Calibri" w:cs="Times New Roman"/>
          <w:kern w:val="0"/>
          <w:sz w:val="24"/>
          <w:szCs w:val="24"/>
          <w:lang w:eastAsia="en-US"/>
        </w:rPr>
        <w:t>com</w:t>
      </w:r>
    </w:p>
    <w:p>
      <w:pPr>
        <w:widowControl/>
        <w:spacing w:before="240"/>
        <w:jc w:val="left"/>
        <w:rPr>
          <w:rFonts w:ascii="Times New Roman" w:hAnsi="Times New Roman" w:eastAsia="Calibri" w:cs="Times New Roman"/>
          <w:kern w:val="0"/>
          <w:sz w:val="24"/>
          <w:szCs w:val="24"/>
          <w:lang w:eastAsia="en-US"/>
        </w:rPr>
      </w:pPr>
      <w:r>
        <w:rPr>
          <w:rFonts w:ascii="Times New Roman" w:hAnsi="Times New Roman" w:eastAsia="Calibri" w:cs="Times New Roman"/>
          <w:kern w:val="0"/>
          <w:sz w:val="24"/>
          <w:szCs w:val="24"/>
          <w:lang w:eastAsia="en-US"/>
        </w:rPr>
        <w:t>Wanjie Tang</w:t>
      </w:r>
      <w:r>
        <w:rPr>
          <w:rFonts w:hint="eastAsia" w:ascii="宋体" w:hAnsi="宋体" w:eastAsia="宋体" w:cs="宋体"/>
          <w:kern w:val="0"/>
          <w:sz w:val="24"/>
          <w:szCs w:val="24"/>
        </w:rPr>
        <w:t>:</w:t>
      </w:r>
      <w:r>
        <w:rPr>
          <w:rFonts w:ascii="Times New Roman" w:hAnsi="Times New Roman" w:eastAsia="Calibri" w:cs="Times New Roman"/>
          <w:kern w:val="0"/>
          <w:sz w:val="24"/>
          <w:szCs w:val="24"/>
          <w:lang w:eastAsia="en-US"/>
        </w:rPr>
        <w:t>tangwanjie2010@gmail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</w:rPr>
        <w:t xml:space="preserve">. </w:t>
      </w:r>
      <w:r>
        <w:rPr>
          <w:rFonts w:ascii="Times New Roman" w:hAnsi="Times New Roman" w:eastAsia="Calibri" w:cs="Times New Roman"/>
          <w:kern w:val="0"/>
          <w:sz w:val="24"/>
          <w:szCs w:val="24"/>
          <w:lang w:eastAsia="en-US"/>
        </w:rPr>
        <w:t>Com</w:t>
      </w:r>
    </w:p>
    <w:p>
      <w:pPr>
        <w:numPr>
          <w:ilvl w:val="0"/>
          <w:numId w:val="1"/>
        </w:numPr>
        <w:spacing w:before="240" w:after="240"/>
        <w:outlineLvl w:val="0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Additional File </w:t>
      </w:r>
      <w:r>
        <w:rPr>
          <w:rFonts w:ascii="Times New Roman" w:hAnsi="Times New Roman" w:cs="Times New Roman"/>
          <w:b/>
          <w:bCs/>
          <w:sz w:val="24"/>
          <w:szCs w:val="28"/>
        </w:rPr>
        <w:t>4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Table Quality (risk bias) of included studies</w:t>
      </w:r>
    </w:p>
    <w:tbl>
      <w:tblPr>
        <w:tblStyle w:val="6"/>
        <w:tblW w:w="1596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1727"/>
        <w:gridCol w:w="1727"/>
        <w:gridCol w:w="1161"/>
        <w:gridCol w:w="1695"/>
        <w:gridCol w:w="972"/>
        <w:gridCol w:w="1976"/>
        <w:gridCol w:w="1974"/>
        <w:gridCol w:w="1527"/>
        <w:gridCol w:w="1415"/>
        <w:gridCol w:w="6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115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Studies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(First Author and Date)</w:t>
            </w:r>
          </w:p>
        </w:tc>
        <w:tc>
          <w:tcPr>
            <w:tcW w:w="172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Were the internet use of left-behind children well described/defined?</w:t>
            </w:r>
          </w:p>
        </w:tc>
        <w:tc>
          <w:tcPr>
            <w:tcW w:w="172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Were left-behind children in the control group well described/defined?</w:t>
            </w:r>
          </w:p>
        </w:tc>
        <w:tc>
          <w:tcPr>
            <w:tcW w:w="116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Was selection bias minimized?</w:t>
            </w:r>
          </w:p>
        </w:tc>
        <w:tc>
          <w:tcPr>
            <w:tcW w:w="169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Were the outcome measures and procedures reliable?</w:t>
            </w:r>
          </w:p>
        </w:tc>
        <w:tc>
          <w:tcPr>
            <w:tcW w:w="97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Were all outcome measures reported?</w:t>
            </w:r>
          </w:p>
        </w:tc>
        <w:tc>
          <w:tcPr>
            <w:tcW w:w="197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Was the study sufficiently powered to detect a difference, if one exists?</w:t>
            </w:r>
          </w:p>
        </w:tc>
        <w:tc>
          <w:tcPr>
            <w:tcW w:w="197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Were the statistical analyses clear and presented with a measure of precision?</w:t>
            </w:r>
          </w:p>
        </w:tc>
        <w:tc>
          <w:tcPr>
            <w:tcW w:w="152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Was incomplete outcome data adequately addressed?</w:t>
            </w:r>
          </w:p>
        </w:tc>
        <w:tc>
          <w:tcPr>
            <w:tcW w:w="141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Were potential confounders adequately addressed?</w:t>
            </w:r>
          </w:p>
        </w:tc>
        <w:tc>
          <w:tcPr>
            <w:tcW w:w="639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Total score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5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Guo2011</w:t>
            </w:r>
          </w:p>
        </w:tc>
        <w:tc>
          <w:tcPr>
            <w:tcW w:w="172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2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6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9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7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2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41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639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Guo2012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Ge2015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Li2015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Ge2018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Wang2018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Zhang2018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Lai2019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Zhen2020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Huang2021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Kuang2021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Peng2021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Tian2021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Wan2021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Wang2021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Zheng2021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Fan2022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Fu2022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Shen2022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NR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</w:tbl>
    <w:p/>
    <w:sectPr>
      <w:headerReference r:id="rId3" w:type="default"/>
      <w:pgSz w:w="16838" w:h="11906" w:orient="landscape"/>
      <w:pgMar w:top="1140" w:right="1009" w:bottom="1140" w:left="544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gyM2Q0YzIzMTViZDY1MDRiNzVmOTY4MzFlZGVlZjQifQ=="/>
  </w:docVars>
  <w:rsids>
    <w:rsidRoot w:val="00A85B3F"/>
    <w:rsid w:val="00006340"/>
    <w:rsid w:val="00467343"/>
    <w:rsid w:val="004E1502"/>
    <w:rsid w:val="005114BD"/>
    <w:rsid w:val="00540768"/>
    <w:rsid w:val="00607A2B"/>
    <w:rsid w:val="007322D7"/>
    <w:rsid w:val="0086636C"/>
    <w:rsid w:val="00871296"/>
    <w:rsid w:val="00903461"/>
    <w:rsid w:val="009E0958"/>
    <w:rsid w:val="00A054A3"/>
    <w:rsid w:val="00A85B3F"/>
    <w:rsid w:val="00AF70C9"/>
    <w:rsid w:val="00CD6938"/>
    <w:rsid w:val="00D376BA"/>
    <w:rsid w:val="00DF2836"/>
    <w:rsid w:val="00DF43E8"/>
    <w:rsid w:val="00FB5D02"/>
    <w:rsid w:val="0CD33C8E"/>
    <w:rsid w:val="1BFD5039"/>
    <w:rsid w:val="27B836D7"/>
    <w:rsid w:val="2DF90C08"/>
    <w:rsid w:val="38615117"/>
    <w:rsid w:val="3A0B630A"/>
    <w:rsid w:val="3D422B4A"/>
    <w:rsid w:val="5176454F"/>
    <w:rsid w:val="548210CF"/>
    <w:rsid w:val="57E56F31"/>
    <w:rsid w:val="582E4387"/>
    <w:rsid w:val="719938A9"/>
    <w:rsid w:val="761D2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next w:val="1"/>
    <w:unhideWhenUsed/>
    <w:qFormat/>
    <w:uiPriority w:val="99"/>
    <w:pPr>
      <w:spacing w:before="240"/>
    </w:pPr>
    <w:rPr>
      <w:rFonts w:cs="Times New Roman"/>
      <w:b/>
      <w:szCs w:val="24"/>
    </w:rPr>
  </w:style>
  <w:style w:type="paragraph" w:styleId="5">
    <w:name w:val="Title"/>
    <w:basedOn w:val="1"/>
    <w:next w:val="1"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8">
    <w:name w:val="页眉 字符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Supplementary Material"/>
    <w:basedOn w:val="5"/>
    <w:next w:val="5"/>
    <w:qFormat/>
    <w:uiPriority w:val="0"/>
    <w:pPr>
      <w:spacing w:after="120"/>
    </w:pPr>
    <w:rPr>
      <w:i/>
    </w:rPr>
  </w:style>
  <w:style w:type="paragraph" w:customStyle="1" w:styleId="11">
    <w:name w:val="Author List"/>
    <w:basedOn w:val="4"/>
    <w:next w:val="1"/>
    <w:qFormat/>
    <w:uiPriority w:val="1"/>
  </w:style>
  <w:style w:type="paragraph" w:customStyle="1" w:styleId="12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321</Words>
  <Characters>1328</Characters>
  <Lines>11</Lines>
  <Paragraphs>3</Paragraphs>
  <TotalTime>0</TotalTime>
  <ScaleCrop>false</ScaleCrop>
  <LinksUpToDate>false</LinksUpToDate>
  <CharactersWithSpaces>1422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2022-11-29T12:54:00Z</dcterms:created>
  <dc:creator>48421</dc:creator>
  <cp:lastModifiedBy>Barry Xu.</cp:lastModifiedBy>
  <dcterms:modified xsi:type="dcterms:W3CDTF">2023-07-15T12:37:10Z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DD37A1398A8A4790A4946435FB6508A8</vt:lpwstr>
  </property>
</Properties>
</file>