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ADC8A" w14:textId="352B595A" w:rsidR="00AB15F5" w:rsidRPr="00C86F71" w:rsidRDefault="00AB15F5" w:rsidP="00AB15F5">
      <w:pPr>
        <w:tabs>
          <w:tab w:val="left" w:pos="3072"/>
        </w:tabs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RANGE!A1:E141"/>
      <w:r w:rsidRPr="00C86F71">
        <w:rPr>
          <w:rFonts w:ascii="Arial" w:hAnsi="Arial" w:cs="Arial"/>
          <w:b/>
          <w:bCs/>
          <w:sz w:val="24"/>
          <w:szCs w:val="24"/>
        </w:rPr>
        <w:t xml:space="preserve">Additional file </w:t>
      </w:r>
      <w:r w:rsidR="004B413F">
        <w:rPr>
          <w:rFonts w:ascii="Arial" w:hAnsi="Arial" w:cs="Arial"/>
          <w:b/>
          <w:bCs/>
          <w:sz w:val="24"/>
          <w:szCs w:val="24"/>
        </w:rPr>
        <w:t>3</w:t>
      </w:r>
      <w:r w:rsidRPr="00C86F71">
        <w:rPr>
          <w:rFonts w:ascii="Arial" w:hAnsi="Arial" w:cs="Arial"/>
          <w:b/>
          <w:bCs/>
          <w:sz w:val="24"/>
          <w:szCs w:val="24"/>
        </w:rPr>
        <w:t xml:space="preserve">: </w:t>
      </w:r>
      <w:r w:rsidRPr="00AB15F5">
        <w:rPr>
          <w:rFonts w:ascii="Arial" w:hAnsi="Arial" w:cs="Arial"/>
          <w:b/>
          <w:bCs/>
          <w:sz w:val="24"/>
          <w:szCs w:val="24"/>
        </w:rPr>
        <w:t>Proposed keywords to be used in the search syntax.</w:t>
      </w:r>
    </w:p>
    <w:p w14:paraId="5A180867" w14:textId="77777777" w:rsidR="00AB15F5" w:rsidRPr="00AB15F5" w:rsidRDefault="00AB15F5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B73F232" w14:textId="48859FAF" w:rsidR="00AB15F5" w:rsidRPr="00AB15F5" w:rsidRDefault="007C6001" w:rsidP="00AB15F5">
      <w:pPr>
        <w:rPr>
          <w:rFonts w:ascii="Arial" w:eastAsia="Calibri" w:hAnsi="Arial" w:cs="Arial"/>
          <w:lang w:val="en-US"/>
        </w:rPr>
      </w:pPr>
      <w:r>
        <w:rPr>
          <w:rFonts w:ascii="Arial" w:eastAsia="Calibri" w:hAnsi="Arial" w:cs="Arial"/>
          <w:b/>
          <w:bCs/>
          <w:lang w:val="en-US"/>
        </w:rPr>
        <w:t xml:space="preserve">Supplementary </w:t>
      </w:r>
      <w:r w:rsidR="00AB15F5" w:rsidRPr="00AB15F5">
        <w:rPr>
          <w:rFonts w:ascii="Arial" w:eastAsia="Calibri" w:hAnsi="Arial" w:cs="Arial"/>
          <w:b/>
          <w:bCs/>
          <w:lang w:val="en-US"/>
        </w:rPr>
        <w:t xml:space="preserve">Table </w:t>
      </w:r>
      <w:r w:rsidR="00AB15F5">
        <w:rPr>
          <w:rFonts w:ascii="Arial" w:eastAsia="Calibri" w:hAnsi="Arial" w:cs="Arial"/>
          <w:b/>
          <w:bCs/>
          <w:lang w:val="en-US"/>
        </w:rPr>
        <w:t>A</w:t>
      </w:r>
      <w:r w:rsidR="00AB15F5" w:rsidRPr="00AB15F5">
        <w:rPr>
          <w:rFonts w:ascii="Arial" w:eastAsia="Calibri" w:hAnsi="Arial" w:cs="Arial"/>
          <w:b/>
          <w:bCs/>
          <w:lang w:val="en-US"/>
        </w:rPr>
        <w:t>.</w:t>
      </w:r>
      <w:r w:rsidR="00AB15F5" w:rsidRPr="00AB15F5">
        <w:rPr>
          <w:rFonts w:ascii="Arial" w:eastAsia="Calibri" w:hAnsi="Arial" w:cs="Arial"/>
          <w:lang w:val="en-US"/>
        </w:rPr>
        <w:t xml:space="preserve"> </w:t>
      </w:r>
      <w:bookmarkStart w:id="1" w:name="_Hlk54727578"/>
      <w:r w:rsidR="00AB15F5" w:rsidRPr="00AB15F5">
        <w:rPr>
          <w:rFonts w:ascii="Arial" w:eastAsia="Calibri" w:hAnsi="Arial" w:cs="Arial"/>
          <w:lang w:val="en-US"/>
        </w:rPr>
        <w:t>Proposed keywords to be used in the search syntax.</w:t>
      </w:r>
      <w:bookmarkEnd w:id="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3"/>
        <w:gridCol w:w="438"/>
        <w:gridCol w:w="3060"/>
        <w:gridCol w:w="438"/>
        <w:gridCol w:w="3208"/>
        <w:gridCol w:w="438"/>
        <w:gridCol w:w="3163"/>
      </w:tblGrid>
      <w:tr w:rsidR="00AB15F5" w:rsidRPr="00AB15F5" w14:paraId="65BCA854" w14:textId="77777777" w:rsidTr="00AB15F5">
        <w:trPr>
          <w:trHeight w:val="300"/>
        </w:trPr>
        <w:tc>
          <w:tcPr>
            <w:tcW w:w="1148" w:type="pct"/>
            <w:shd w:val="clear" w:color="auto" w:fill="auto"/>
            <w:noWrap/>
            <w:hideMark/>
          </w:tcPr>
          <w:p w14:paraId="4A1F377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Multimorbidity</w:t>
            </w:r>
          </w:p>
        </w:tc>
        <w:tc>
          <w:tcPr>
            <w:tcW w:w="157" w:type="pct"/>
            <w:vMerge w:val="restart"/>
            <w:textDirection w:val="tbRl"/>
          </w:tcPr>
          <w:p w14:paraId="2A9EA446" w14:textId="77777777" w:rsidR="00AB15F5" w:rsidRPr="00AB15F5" w:rsidRDefault="00AB15F5" w:rsidP="00AB15F5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    To be combined using AND</w:t>
            </w:r>
          </w:p>
        </w:tc>
        <w:tc>
          <w:tcPr>
            <w:tcW w:w="1097" w:type="pct"/>
          </w:tcPr>
          <w:p w14:paraId="2310CA1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Patterns</w:t>
            </w:r>
          </w:p>
        </w:tc>
        <w:tc>
          <w:tcPr>
            <w:tcW w:w="157" w:type="pct"/>
            <w:vMerge w:val="restart"/>
            <w:shd w:val="clear" w:color="auto" w:fill="auto"/>
            <w:textDirection w:val="tbRl"/>
          </w:tcPr>
          <w:p w14:paraId="56252107" w14:textId="77777777" w:rsidR="00AB15F5" w:rsidRPr="00AB15F5" w:rsidRDefault="00AB15F5" w:rsidP="00AB15F5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     To be combined using AND</w:t>
            </w:r>
          </w:p>
        </w:tc>
        <w:tc>
          <w:tcPr>
            <w:tcW w:w="1150" w:type="pct"/>
            <w:noWrap/>
            <w:hideMark/>
          </w:tcPr>
          <w:p w14:paraId="6970F97C" w14:textId="156ED99F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Functional impairment</w:t>
            </w:r>
            <w:r w:rsidR="00F2402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 xml:space="preserve">s, </w:t>
            </w:r>
            <w:r w:rsidRPr="00AB15F5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activity limitations</w:t>
            </w:r>
            <w:r w:rsidR="00F24028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 xml:space="preserve"> or participation restrictions</w:t>
            </w:r>
          </w:p>
        </w:tc>
        <w:tc>
          <w:tcPr>
            <w:tcW w:w="157" w:type="pct"/>
            <w:vMerge w:val="restart"/>
            <w:shd w:val="clear" w:color="auto" w:fill="auto"/>
            <w:textDirection w:val="tbRl"/>
          </w:tcPr>
          <w:p w14:paraId="2E1FF22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         To be combined using AND</w:t>
            </w:r>
          </w:p>
        </w:tc>
        <w:tc>
          <w:tcPr>
            <w:tcW w:w="1134" w:type="pct"/>
            <w:noWrap/>
            <w:hideMark/>
          </w:tcPr>
          <w:p w14:paraId="1A98749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Low- and middle-income countries (LMIC)</w:t>
            </w:r>
          </w:p>
        </w:tc>
      </w:tr>
      <w:tr w:rsidR="00AB15F5" w:rsidRPr="00AB15F5" w14:paraId="38EF2AFB" w14:textId="77777777" w:rsidTr="00AB15F5">
        <w:trPr>
          <w:trHeight w:val="300"/>
        </w:trPr>
        <w:tc>
          <w:tcPr>
            <w:tcW w:w="1148" w:type="pct"/>
            <w:shd w:val="clear" w:color="auto" w:fill="auto"/>
            <w:noWrap/>
          </w:tcPr>
          <w:p w14:paraId="11928D9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To be combined using OR</w:t>
            </w:r>
          </w:p>
        </w:tc>
        <w:tc>
          <w:tcPr>
            <w:tcW w:w="157" w:type="pct"/>
            <w:vMerge/>
          </w:tcPr>
          <w:p w14:paraId="3E4D882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097" w:type="pct"/>
          </w:tcPr>
          <w:p w14:paraId="3F6C4A6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To be combined using OR</w:t>
            </w:r>
          </w:p>
        </w:tc>
        <w:tc>
          <w:tcPr>
            <w:tcW w:w="157" w:type="pct"/>
            <w:vMerge/>
          </w:tcPr>
          <w:p w14:paraId="386E56C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150" w:type="pct"/>
            <w:shd w:val="clear" w:color="auto" w:fill="auto"/>
            <w:noWrap/>
          </w:tcPr>
          <w:p w14:paraId="7C03436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To be combined using OR</w:t>
            </w:r>
          </w:p>
        </w:tc>
        <w:tc>
          <w:tcPr>
            <w:tcW w:w="157" w:type="pct"/>
            <w:vMerge/>
          </w:tcPr>
          <w:p w14:paraId="243E2BC7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134" w:type="pct"/>
            <w:shd w:val="clear" w:color="auto" w:fill="auto"/>
            <w:noWrap/>
          </w:tcPr>
          <w:p w14:paraId="002224E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To be combined using OR</w:t>
            </w:r>
          </w:p>
        </w:tc>
      </w:tr>
      <w:tr w:rsidR="00AB15F5" w:rsidRPr="00AB15F5" w14:paraId="3BB3C7A3" w14:textId="77777777" w:rsidTr="00AB15F5">
        <w:trPr>
          <w:trHeight w:val="300"/>
        </w:trPr>
        <w:tc>
          <w:tcPr>
            <w:tcW w:w="1148" w:type="pct"/>
            <w:shd w:val="clear" w:color="auto" w:fill="auto"/>
            <w:noWrap/>
          </w:tcPr>
          <w:p w14:paraId="4A50B05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multimorbid*</w:t>
            </w:r>
          </w:p>
          <w:p w14:paraId="14898A3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“multimorbid* pattern*” </w:t>
            </w:r>
          </w:p>
          <w:p w14:paraId="7B892C6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“multimorbid* cluster*”</w:t>
            </w:r>
          </w:p>
          <w:p w14:paraId="587A9C3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“disease pattern*”</w:t>
            </w:r>
          </w:p>
          <w:p w14:paraId="72C756B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“disease cluster*”</w:t>
            </w:r>
          </w:p>
          <w:p w14:paraId="6456DD4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“associative multimorbid*”</w:t>
            </w:r>
          </w:p>
          <w:p w14:paraId="7373161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comorbidit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2123B73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polymorbidit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723895D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polypatholog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7FD84EC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multipatholog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2853698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multicondition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230471A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"multiple comorbid*"</w:t>
            </w:r>
          </w:p>
          <w:p w14:paraId="7C88048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“multiple chronic condition*"</w:t>
            </w:r>
          </w:p>
          <w:p w14:paraId="092397F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  <w:p w14:paraId="358A03F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57" w:type="pct"/>
            <w:vMerge/>
          </w:tcPr>
          <w:p w14:paraId="0AC6489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097" w:type="pct"/>
          </w:tcPr>
          <w:p w14:paraId="73DC5F8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pattern*</w:t>
            </w:r>
          </w:p>
          <w:p w14:paraId="6849126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cluster*</w:t>
            </w:r>
          </w:p>
          <w:p w14:paraId="5655114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associative</w:t>
            </w:r>
          </w:p>
          <w:p w14:paraId="1883B7C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“cluster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02E9DA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"factor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6763886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"principal component*" "correspondence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*"</w:t>
            </w:r>
          </w:p>
          <w:p w14:paraId="7075BF9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"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multicorrespondence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7044300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"multi-correspondence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02F3D95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"latent class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5FE65D4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"log-linear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2395A29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"log linear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3E8A9ED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"loglinear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analys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66FC9C3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"multiway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frequenc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*" </w:t>
            </w:r>
          </w:p>
          <w:p w14:paraId="040191F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"multi-way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frequenc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*"</w:t>
            </w:r>
          </w:p>
        </w:tc>
        <w:tc>
          <w:tcPr>
            <w:tcW w:w="157" w:type="pct"/>
            <w:vMerge/>
          </w:tcPr>
          <w:p w14:paraId="4B4A96F6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150" w:type="pct"/>
            <w:shd w:val="clear" w:color="auto" w:fill="auto"/>
            <w:noWrap/>
          </w:tcPr>
          <w:p w14:paraId="078E457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function*</w:t>
            </w:r>
          </w:p>
          <w:p w14:paraId="780BC7D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impairment*</w:t>
            </w:r>
          </w:p>
          <w:p w14:paraId="76FF36C2" w14:textId="43C5BF3C" w:rsid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impair*</w:t>
            </w:r>
          </w:p>
          <w:p w14:paraId="14462FED" w14:textId="31326A96" w:rsidR="00F24028" w:rsidRPr="00AB15F5" w:rsidRDefault="00F24028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lang w:eastAsia="en-AU"/>
              </w:rPr>
              <w:t>participation</w:t>
            </w:r>
          </w:p>
          <w:p w14:paraId="37E4A9C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disabilit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5A5260D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dysfunction* </w:t>
            </w:r>
          </w:p>
          <w:p w14:paraId="255A8D6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capabilit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1DF0363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mobilit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 </w:t>
            </w:r>
          </w:p>
          <w:p w14:paraId="235D790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movement*</w:t>
            </w:r>
          </w:p>
          <w:p w14:paraId="53F81A1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ICF</w:t>
            </w:r>
          </w:p>
          <w:p w14:paraId="700CDDE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“function* impairment*”</w:t>
            </w:r>
          </w:p>
          <w:p w14:paraId="38AAF8E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“function* deficit*”</w:t>
            </w:r>
          </w:p>
          <w:p w14:paraId="121BC97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“function* loss”</w:t>
            </w:r>
          </w:p>
          <w:p w14:paraId="4F0C339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“activity limitation*”</w:t>
            </w:r>
          </w:p>
          <w:p w14:paraId="22232602" w14:textId="4A8C8653" w:rsid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“activity restriction*”</w:t>
            </w:r>
          </w:p>
          <w:p w14:paraId="0C09F094" w14:textId="482EBAEC" w:rsidR="00F24028" w:rsidRPr="00AB15F5" w:rsidRDefault="00F24028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lang w:eastAsia="en-AU"/>
              </w:rPr>
              <w:t>“participation restriction”</w:t>
            </w:r>
          </w:p>
          <w:p w14:paraId="3975D68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“functional decline”</w:t>
            </w:r>
          </w:p>
          <w:p w14:paraId="78B3843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“physical fitness”</w:t>
            </w:r>
          </w:p>
          <w:p w14:paraId="19E3C19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“functional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abilit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5185A91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“functional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capa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0FB5F51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“functional status”</w:t>
            </w:r>
          </w:p>
          <w:p w14:paraId="52890DC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“functional assessment”</w:t>
            </w:r>
          </w:p>
          <w:p w14:paraId="6EE1BC77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“functional performance”</w:t>
            </w:r>
          </w:p>
          <w:p w14:paraId="65081E2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“physical function”</w:t>
            </w:r>
          </w:p>
          <w:p w14:paraId="0378F6C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“physical performance”</w:t>
            </w:r>
          </w:p>
          <w:p w14:paraId="529F6CB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lastRenderedPageBreak/>
              <w:t xml:space="preserve">“international classification functioning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disabil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 health”</w:t>
            </w:r>
          </w:p>
          <w:p w14:paraId="491A3BB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“classification functioning”</w:t>
            </w:r>
          </w:p>
          <w:p w14:paraId="0E728F4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“classification impairment”</w:t>
            </w:r>
          </w:p>
        </w:tc>
        <w:tc>
          <w:tcPr>
            <w:tcW w:w="157" w:type="pct"/>
            <w:vMerge/>
          </w:tcPr>
          <w:p w14:paraId="5BEFC44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  <w:tc>
          <w:tcPr>
            <w:tcW w:w="1134" w:type="pct"/>
            <w:shd w:val="clear" w:color="auto" w:fill="auto"/>
            <w:noWrap/>
          </w:tcPr>
          <w:p w14:paraId="1848B83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lmic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</w:t>
            </w:r>
          </w:p>
          <w:p w14:paraId="38CF340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*” </w:t>
            </w:r>
          </w:p>
          <w:p w14:paraId="000CA10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income nation*”</w:t>
            </w:r>
          </w:p>
          <w:p w14:paraId="7F8B50C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income population*”</w:t>
            </w:r>
          </w:p>
          <w:p w14:paraId="1EA5DE9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income world”</w:t>
            </w:r>
          </w:p>
          <w:p w14:paraId="5C58623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45BD271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04912C9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“middle income nation*”</w:t>
            </w:r>
          </w:p>
          <w:p w14:paraId="50678BA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“middle income population*”</w:t>
            </w:r>
          </w:p>
          <w:p w14:paraId="2F65120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“middle income world”</w:t>
            </w:r>
          </w:p>
          <w:p w14:paraId="5371959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4785D10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73AFB77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middle income nation*”</w:t>
            </w:r>
          </w:p>
          <w:p w14:paraId="371EB24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middle income population*”</w:t>
            </w:r>
          </w:p>
          <w:p w14:paraId="2FAA9B2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middle income world”</w:t>
            </w:r>
          </w:p>
          <w:p w14:paraId="3F0FBC1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59B0187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“upper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*” </w:t>
            </w:r>
          </w:p>
          <w:p w14:paraId="53A7AA6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“upper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nation*”</w:t>
            </w:r>
          </w:p>
          <w:p w14:paraId="62421AF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“upper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population*”</w:t>
            </w:r>
          </w:p>
          <w:p w14:paraId="1D109FB7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“upper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world”</w:t>
            </w:r>
          </w:p>
          <w:p w14:paraId="21CBF53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“upper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288C031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lastRenderedPageBreak/>
              <w:t xml:space="preserve">“high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E608D9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“high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nation*”</w:t>
            </w:r>
          </w:p>
          <w:p w14:paraId="792383D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“high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population*”</w:t>
            </w:r>
          </w:p>
          <w:p w14:paraId="628671C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“high 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middle income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world”</w:t>
            </w:r>
          </w:p>
          <w:p w14:paraId="5AC6C31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“high middle income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63647B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“developing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3B6AA1A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"developing nation*”</w:t>
            </w:r>
          </w:p>
          <w:p w14:paraId="04C78F6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“developing population*”</w:t>
            </w:r>
          </w:p>
          <w:p w14:paraId="76D459A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“developing world”</w:t>
            </w:r>
          </w:p>
          <w:p w14:paraId="4B8108B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“developing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3038C17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“third world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0C63537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“third world nation*”</w:t>
            </w:r>
          </w:p>
          <w:p w14:paraId="5985D68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“third world population*”</w:t>
            </w:r>
          </w:p>
          <w:p w14:paraId="7E83816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“third world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609665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“transitional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01A85B3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“transitional nation*”</w:t>
            </w:r>
          </w:p>
          <w:p w14:paraId="32C13D7B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“transitional population*”</w:t>
            </w:r>
          </w:p>
          <w:p w14:paraId="3A605700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“transitional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CF66CA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“less* developed country”</w:t>
            </w:r>
          </w:p>
          <w:p w14:paraId="34B26BE7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“less* developed nation*”</w:t>
            </w:r>
          </w:p>
          <w:p w14:paraId="3BE249B8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“less* developed population*”</w:t>
            </w:r>
          </w:p>
          <w:p w14:paraId="7332F8A6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“less* developed world”</w:t>
            </w:r>
          </w:p>
          <w:p w14:paraId="0579EC3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“less* developed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3167FA2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under developed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country”</w:t>
            </w:r>
          </w:p>
          <w:p w14:paraId="7CF5AEB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under developed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nation*”</w:t>
            </w:r>
          </w:p>
          <w:p w14:paraId="783DAEC6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under developed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population*”</w:t>
            </w:r>
          </w:p>
          <w:p w14:paraId="7166D697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under developed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world”</w:t>
            </w:r>
          </w:p>
          <w:p w14:paraId="11435805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</w:t>
            </w:r>
            <w:proofErr w:type="gram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under developed</w:t>
            </w:r>
            <w:proofErr w:type="gram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5F94605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“underserved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5A4140C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“underserved nation*”</w:t>
            </w:r>
          </w:p>
          <w:p w14:paraId="145FC5B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“underserved population*”</w:t>
            </w:r>
          </w:p>
          <w:p w14:paraId="39312E76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“underserved world”</w:t>
            </w:r>
          </w:p>
          <w:p w14:paraId="2ED0400E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lastRenderedPageBreak/>
              <w:t xml:space="preserve">“underserved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0636351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“deprived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689FDC04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“deprived nation*”</w:t>
            </w:r>
          </w:p>
          <w:p w14:paraId="57C880C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“deprived population*”</w:t>
            </w:r>
          </w:p>
          <w:p w14:paraId="4201781C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“deprived world”</w:t>
            </w:r>
          </w:p>
          <w:p w14:paraId="4D69A2E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“deprived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689ABAB3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“poor*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countr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12F955D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“poor* nation*”</w:t>
            </w:r>
          </w:p>
          <w:p w14:paraId="0260149F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“poor* population*”</w:t>
            </w:r>
          </w:p>
          <w:p w14:paraId="3B03CB9D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“poor* world”</w:t>
            </w:r>
          </w:p>
          <w:p w14:paraId="1BA71431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“poor*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econom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*”</w:t>
            </w:r>
          </w:p>
          <w:p w14:paraId="73BE513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gdp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”</w:t>
            </w:r>
          </w:p>
          <w:p w14:paraId="673EE51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“low* </w:t>
            </w:r>
            <w:proofErr w:type="spellStart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gnp</w:t>
            </w:r>
            <w:proofErr w:type="spellEnd"/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”</w:t>
            </w:r>
          </w:p>
          <w:p w14:paraId="72E7F7C6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gross domestic”</w:t>
            </w:r>
          </w:p>
          <w:p w14:paraId="48196542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>“low* gross national”</w:t>
            </w:r>
          </w:p>
          <w:p w14:paraId="114E7869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  <w:p w14:paraId="0A6E090C" w14:textId="5D91C5D4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We will additionally include keywords as per the Cochrane “LMIC Databases” document </w:t>
            </w: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fldChar w:fldCharType="begin" w:fldLock="1"/>
            </w:r>
            <w:r w:rsidR="007C6001">
              <w:rPr>
                <w:rFonts w:ascii="Arial" w:eastAsia="Times New Roman" w:hAnsi="Arial" w:cs="Arial"/>
                <w:color w:val="000000"/>
                <w:lang w:eastAsia="en-AU"/>
              </w:rPr>
              <w:instrText>ADDIN CSL_CITATION {"citationItems":[{"id":"ITEM-1","itemData":{"URL":"https://epoc.cochrane.org/sites/epoc.cochrane.org/files/public/uploads/LMIC Databases August 2013.pdf","accessed":{"date-parts":[["2020","10","23"]]},"author":[{"dropping-particle":"","family":"Cochrane","given":"","non-dropping-particle":"","parse-names":false,"suffix":""}],"container-title":"A collection of databases,web sites and journals relevant toLow-and Middle-Income Countries (LMIC)","id":"ITEM-1","issued":{"date-parts":[["2013"]]},"title":"LMIC Databases","type":"webpage"},"uris":["http://www.mendeley.com/documents/?uuid=b7401492-f274-4763-a3a8-9bfc4ea08b15"]}],"mendeley":{"formattedCitation":"[1]","plainTextFormattedCitation":"[1]","previouslyFormattedCitation":"[56]"},"properties":{"noteIndex":0},"schema":"https://github.com/citation-style-language/schema/raw/master/csl-citation.json"}</w:instrText>
            </w: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fldChar w:fldCharType="separate"/>
            </w:r>
            <w:r w:rsidR="007C6001" w:rsidRPr="007C6001">
              <w:rPr>
                <w:rFonts w:ascii="Arial" w:eastAsia="Times New Roman" w:hAnsi="Arial" w:cs="Arial"/>
                <w:noProof/>
                <w:color w:val="000000"/>
                <w:lang w:eastAsia="en-AU"/>
              </w:rPr>
              <w:t>[1]</w:t>
            </w: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fldChar w:fldCharType="end"/>
            </w:r>
            <w:r w:rsidRPr="00AB15F5">
              <w:rPr>
                <w:rFonts w:ascii="Arial" w:eastAsia="Times New Roman" w:hAnsi="Arial" w:cs="Arial"/>
                <w:color w:val="000000"/>
                <w:lang w:eastAsia="en-AU"/>
              </w:rPr>
              <w:t xml:space="preserve"> (e.g. as suggested for MEDLINE and PubMed), replacing the 2013 list of LMIC country names with the most recent World </w:t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t xml:space="preserve">Bank Classification list </w:t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fldChar w:fldCharType="begin" w:fldLock="1"/>
            </w:r>
            <w:r w:rsidR="007C6001">
              <w:rPr>
                <w:rFonts w:ascii="Arial" w:eastAsia="Times New Roman" w:hAnsi="Arial" w:cs="Arial"/>
                <w:color w:val="000000"/>
                <w:lang w:eastAsia="en-AU"/>
              </w:rPr>
              <w:instrText>ADDIN CSL_CITATION {"citationItems":[{"id":"ITEM-1","itemData":{"URL":"https://datahelpdesk.worldbank.org/knowledgebase/articles/906519-world-bank-country-and-lending-groups","accessed":{"date-parts":[["2020","10","22"]]},"author":[{"dropping-particle":"","family":"World Bank Group","given":"","non-dropping-particle":"","parse-names":false,"suffix":""}],"id":"ITEM-1","issued":{"date-parts":[["2020"]]},"title":"World Bank Country and Lending Groups","type":"webpage"},"uris":["http://www.mendeley.com/documents/?uuid=72a36dce-45ef-4bed-a60a-a3d630e4b560"]}],"mendeley":{"formattedCitation":"[2]","plainTextFormattedCitation":"[2]","previouslyFormattedCitation":"[55]"},"properties":{"noteIndex":0},"schema":"https://github.com/citation-style-language/schema/raw/master/csl-citation.json"}</w:instrText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fldChar w:fldCharType="separate"/>
            </w:r>
            <w:r w:rsidR="007C6001" w:rsidRPr="007C6001">
              <w:rPr>
                <w:rFonts w:ascii="Arial" w:eastAsia="Times New Roman" w:hAnsi="Arial" w:cs="Arial"/>
                <w:noProof/>
                <w:color w:val="000000"/>
                <w:lang w:eastAsia="en-AU"/>
              </w:rPr>
              <w:t>[2]</w:t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fldChar w:fldCharType="end"/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t xml:space="preserve"> (see </w:t>
            </w:r>
            <w:r w:rsidR="007C6001">
              <w:rPr>
                <w:rFonts w:ascii="Arial" w:eastAsia="Times New Roman" w:hAnsi="Arial" w:cs="Arial"/>
                <w:color w:val="000000"/>
                <w:lang w:eastAsia="en-AU"/>
              </w:rPr>
              <w:t xml:space="preserve">Supplementary </w:t>
            </w:r>
            <w:r w:rsidR="007C6001" w:rsidRPr="007C6001">
              <w:rPr>
                <w:rFonts w:ascii="Arial" w:eastAsia="Times New Roman" w:hAnsi="Arial" w:cs="Arial"/>
                <w:color w:val="000000"/>
                <w:lang w:eastAsia="en-AU"/>
              </w:rPr>
              <w:t>Table B below for</w:t>
            </w:r>
            <w:r w:rsidRPr="007C6001">
              <w:rPr>
                <w:rFonts w:ascii="Arial" w:eastAsia="Times New Roman" w:hAnsi="Arial" w:cs="Arial"/>
                <w:color w:val="000000"/>
                <w:lang w:eastAsia="en-AU"/>
              </w:rPr>
              <w:t xml:space="preserve"> 2020 list).</w:t>
            </w:r>
          </w:p>
          <w:p w14:paraId="3A5DCDFA" w14:textId="77777777" w:rsidR="00AB15F5" w:rsidRPr="00AB15F5" w:rsidRDefault="00AB15F5" w:rsidP="00AB15F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AU"/>
              </w:rPr>
            </w:pPr>
          </w:p>
        </w:tc>
      </w:tr>
    </w:tbl>
    <w:p w14:paraId="1ED5934F" w14:textId="579BB5C7" w:rsidR="00AB15F5" w:rsidRPr="007C6001" w:rsidRDefault="00AB15F5" w:rsidP="007C6001">
      <w:pPr>
        <w:spacing w:before="120" w:after="240" w:line="240" w:lineRule="auto"/>
        <w:rPr>
          <w:rFonts w:ascii="Arial" w:eastAsia="Calibri" w:hAnsi="Arial" w:cs="Arial"/>
          <w:sz w:val="20"/>
          <w:szCs w:val="20"/>
          <w:lang w:val="en-US"/>
        </w:rPr>
        <w:sectPr w:rsidR="00AB15F5" w:rsidRPr="007C6001" w:rsidSect="00AB15F5">
          <w:footerReference w:type="default" r:id="rId7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7C6001">
        <w:rPr>
          <w:rFonts w:ascii="Arial" w:eastAsia="Calibri" w:hAnsi="Arial" w:cs="Arial"/>
          <w:sz w:val="20"/>
          <w:szCs w:val="20"/>
          <w:lang w:val="en-US"/>
        </w:rPr>
        <w:lastRenderedPageBreak/>
        <w:t xml:space="preserve">Spelling variations will be included, </w:t>
      </w:r>
      <w:proofErr w:type="gramStart"/>
      <w:r w:rsidRPr="007C6001">
        <w:rPr>
          <w:rFonts w:ascii="Arial" w:eastAsia="Calibri" w:hAnsi="Arial" w:cs="Arial"/>
          <w:sz w:val="20"/>
          <w:szCs w:val="20"/>
          <w:lang w:val="en-US"/>
        </w:rPr>
        <w:t>e.g.</w:t>
      </w:r>
      <w:proofErr w:type="gramEnd"/>
      <w:r w:rsidRPr="007C6001">
        <w:rPr>
          <w:rFonts w:ascii="Arial" w:eastAsia="Calibri" w:hAnsi="Arial" w:cs="Arial"/>
          <w:sz w:val="20"/>
          <w:szCs w:val="20"/>
          <w:lang w:val="en-US"/>
        </w:rPr>
        <w:t xml:space="preserve"> use of hyphens.</w:t>
      </w:r>
      <w:r w:rsidRPr="007C6001">
        <w:rPr>
          <w:rFonts w:ascii="Arial" w:eastAsia="Calibri" w:hAnsi="Arial" w:cs="Arial"/>
          <w:sz w:val="20"/>
          <w:szCs w:val="20"/>
          <w:lang w:val="en-US"/>
        </w:rPr>
        <w:br/>
        <w:t>* indicates an open ending to the word.</w:t>
      </w:r>
    </w:p>
    <w:p w14:paraId="1C9855E4" w14:textId="494BD284" w:rsidR="00A35F01" w:rsidRPr="00AB15F5" w:rsidRDefault="00A35F01">
      <w:pPr>
        <w:rPr>
          <w:rFonts w:ascii="Arial" w:hAnsi="Arial" w:cs="Arial"/>
          <w:lang w:val="en-US"/>
        </w:rPr>
      </w:pPr>
      <w:r w:rsidRPr="00AB15F5">
        <w:rPr>
          <w:rFonts w:ascii="Arial" w:hAnsi="Arial" w:cs="Arial"/>
          <w:b/>
          <w:bCs/>
        </w:rPr>
        <w:lastRenderedPageBreak/>
        <w:t xml:space="preserve">Supplementary Table </w:t>
      </w:r>
      <w:r w:rsidR="007C6001">
        <w:rPr>
          <w:rFonts w:ascii="Arial" w:hAnsi="Arial" w:cs="Arial"/>
          <w:b/>
          <w:bCs/>
        </w:rPr>
        <w:t>B</w:t>
      </w:r>
      <w:r w:rsidRPr="00AB15F5">
        <w:rPr>
          <w:rFonts w:ascii="Arial" w:hAnsi="Arial" w:cs="Arial"/>
          <w:b/>
          <w:bCs/>
        </w:rPr>
        <w:t xml:space="preserve">. </w:t>
      </w:r>
      <w:r w:rsidRPr="00AB15F5">
        <w:rPr>
          <w:rFonts w:ascii="Arial" w:hAnsi="Arial" w:cs="Arial"/>
        </w:rPr>
        <w:t>World Bank list of low-</w:t>
      </w:r>
      <w:r w:rsidR="007C6001">
        <w:rPr>
          <w:rFonts w:ascii="Arial" w:hAnsi="Arial" w:cs="Arial"/>
        </w:rPr>
        <w:t>income</w:t>
      </w:r>
      <w:r w:rsidRPr="00AB15F5">
        <w:rPr>
          <w:rFonts w:ascii="Arial" w:hAnsi="Arial" w:cs="Arial"/>
        </w:rPr>
        <w:t xml:space="preserve"> and middle-income countries (LMIC), 2020</w:t>
      </w:r>
      <w:bookmarkEnd w:id="0"/>
      <w:r w:rsidR="007C6001">
        <w:rPr>
          <w:rFonts w:ascii="Arial" w:hAnsi="Arial" w:cs="Arial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08"/>
        <w:gridCol w:w="4508"/>
      </w:tblGrid>
      <w:tr w:rsidR="00A35F01" w:rsidRPr="00AB15F5" w14:paraId="5240D889" w14:textId="77777777" w:rsidTr="00A35F01">
        <w:trPr>
          <w:trHeight w:val="198"/>
        </w:trPr>
        <w:tc>
          <w:tcPr>
            <w:tcW w:w="2500" w:type="pct"/>
            <w:noWrap/>
            <w:hideMark/>
          </w:tcPr>
          <w:p w14:paraId="60F2124E" w14:textId="465B902A" w:rsidR="00A35F01" w:rsidRPr="00AB15F5" w:rsidRDefault="00A35F01" w:rsidP="00A35F01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AB15F5">
              <w:rPr>
                <w:rFonts w:ascii="Arial" w:hAnsi="Arial" w:cs="Arial"/>
                <w:b/>
                <w:bCs/>
              </w:rPr>
              <w:t>Country</w:t>
            </w:r>
          </w:p>
        </w:tc>
        <w:tc>
          <w:tcPr>
            <w:tcW w:w="2500" w:type="pct"/>
            <w:noWrap/>
            <w:hideMark/>
          </w:tcPr>
          <w:p w14:paraId="5B832C2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  <w:b/>
                <w:bCs/>
              </w:rPr>
            </w:pPr>
            <w:r w:rsidRPr="00AB15F5">
              <w:rPr>
                <w:rFonts w:ascii="Arial" w:hAnsi="Arial" w:cs="Arial"/>
                <w:b/>
                <w:bCs/>
              </w:rPr>
              <w:t>Income group</w:t>
            </w:r>
          </w:p>
        </w:tc>
      </w:tr>
      <w:tr w:rsidR="00A35F01" w:rsidRPr="00AB15F5" w14:paraId="470D409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3F8E53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Afghanistan</w:t>
            </w:r>
          </w:p>
        </w:tc>
        <w:tc>
          <w:tcPr>
            <w:tcW w:w="2500" w:type="pct"/>
            <w:noWrap/>
            <w:hideMark/>
          </w:tcPr>
          <w:p w14:paraId="7398C6B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0BB6301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75850F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Albania</w:t>
            </w:r>
          </w:p>
        </w:tc>
        <w:tc>
          <w:tcPr>
            <w:tcW w:w="2500" w:type="pct"/>
            <w:noWrap/>
            <w:hideMark/>
          </w:tcPr>
          <w:p w14:paraId="7881195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FB523F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7D3C04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Algeria</w:t>
            </w:r>
          </w:p>
        </w:tc>
        <w:tc>
          <w:tcPr>
            <w:tcW w:w="2500" w:type="pct"/>
            <w:noWrap/>
            <w:hideMark/>
          </w:tcPr>
          <w:p w14:paraId="54D08CC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573652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98A952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American Samoa</w:t>
            </w:r>
          </w:p>
        </w:tc>
        <w:tc>
          <w:tcPr>
            <w:tcW w:w="2500" w:type="pct"/>
            <w:noWrap/>
            <w:hideMark/>
          </w:tcPr>
          <w:p w14:paraId="536C869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4B6422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3E965D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Angola</w:t>
            </w:r>
          </w:p>
        </w:tc>
        <w:tc>
          <w:tcPr>
            <w:tcW w:w="2500" w:type="pct"/>
            <w:noWrap/>
            <w:hideMark/>
          </w:tcPr>
          <w:p w14:paraId="7033F7C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8BA43D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43563B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Argentina</w:t>
            </w:r>
          </w:p>
        </w:tc>
        <w:tc>
          <w:tcPr>
            <w:tcW w:w="2500" w:type="pct"/>
            <w:noWrap/>
            <w:hideMark/>
          </w:tcPr>
          <w:p w14:paraId="310505B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6C975A9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9455D7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Armenia</w:t>
            </w:r>
          </w:p>
        </w:tc>
        <w:tc>
          <w:tcPr>
            <w:tcW w:w="2500" w:type="pct"/>
            <w:noWrap/>
            <w:hideMark/>
          </w:tcPr>
          <w:p w14:paraId="03CD0DC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2B2051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BBDDD4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Azerbaijan</w:t>
            </w:r>
          </w:p>
        </w:tc>
        <w:tc>
          <w:tcPr>
            <w:tcW w:w="2500" w:type="pct"/>
            <w:noWrap/>
            <w:hideMark/>
          </w:tcPr>
          <w:p w14:paraId="39371F2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EDD26D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B386B6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Bangladesh</w:t>
            </w:r>
          </w:p>
        </w:tc>
        <w:tc>
          <w:tcPr>
            <w:tcW w:w="2500" w:type="pct"/>
            <w:noWrap/>
            <w:hideMark/>
          </w:tcPr>
          <w:p w14:paraId="1341657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021848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85B9C6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Belarus</w:t>
            </w:r>
          </w:p>
        </w:tc>
        <w:tc>
          <w:tcPr>
            <w:tcW w:w="2500" w:type="pct"/>
            <w:noWrap/>
            <w:hideMark/>
          </w:tcPr>
          <w:p w14:paraId="6847A8B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ACDAD9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FB5DAA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Belize</w:t>
            </w:r>
          </w:p>
        </w:tc>
        <w:tc>
          <w:tcPr>
            <w:tcW w:w="2500" w:type="pct"/>
            <w:noWrap/>
            <w:hideMark/>
          </w:tcPr>
          <w:p w14:paraId="3846AFA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E18A7A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69ADA4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Benin</w:t>
            </w:r>
          </w:p>
        </w:tc>
        <w:tc>
          <w:tcPr>
            <w:tcW w:w="2500" w:type="pct"/>
            <w:noWrap/>
            <w:hideMark/>
          </w:tcPr>
          <w:p w14:paraId="7053E8D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51A9718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982EFC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Bhutan</w:t>
            </w:r>
          </w:p>
        </w:tc>
        <w:tc>
          <w:tcPr>
            <w:tcW w:w="2500" w:type="pct"/>
            <w:noWrap/>
            <w:hideMark/>
          </w:tcPr>
          <w:p w14:paraId="133ACBC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6240BA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521096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Bolivia</w:t>
            </w:r>
          </w:p>
        </w:tc>
        <w:tc>
          <w:tcPr>
            <w:tcW w:w="2500" w:type="pct"/>
            <w:noWrap/>
            <w:hideMark/>
          </w:tcPr>
          <w:p w14:paraId="6D3DC7B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8F76CD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6CB9D3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Bosnia and Herzegovina</w:t>
            </w:r>
          </w:p>
        </w:tc>
        <w:tc>
          <w:tcPr>
            <w:tcW w:w="2500" w:type="pct"/>
            <w:noWrap/>
            <w:hideMark/>
          </w:tcPr>
          <w:p w14:paraId="4A5AD05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CE1F7C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1EDFAF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Botswana</w:t>
            </w:r>
          </w:p>
        </w:tc>
        <w:tc>
          <w:tcPr>
            <w:tcW w:w="2500" w:type="pct"/>
            <w:noWrap/>
            <w:hideMark/>
          </w:tcPr>
          <w:p w14:paraId="398E8DC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787F8F8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9D947E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Brazil</w:t>
            </w:r>
          </w:p>
        </w:tc>
        <w:tc>
          <w:tcPr>
            <w:tcW w:w="2500" w:type="pct"/>
            <w:noWrap/>
            <w:hideMark/>
          </w:tcPr>
          <w:p w14:paraId="75E1F4F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6E82068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4F662E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Bulgaria</w:t>
            </w:r>
          </w:p>
        </w:tc>
        <w:tc>
          <w:tcPr>
            <w:tcW w:w="2500" w:type="pct"/>
            <w:noWrap/>
            <w:hideMark/>
          </w:tcPr>
          <w:p w14:paraId="5603E55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DD9BE4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B346C1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Burkina Faso</w:t>
            </w:r>
          </w:p>
        </w:tc>
        <w:tc>
          <w:tcPr>
            <w:tcW w:w="2500" w:type="pct"/>
            <w:noWrap/>
            <w:hideMark/>
          </w:tcPr>
          <w:p w14:paraId="7001BDC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717B91C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E73A10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Burundi</w:t>
            </w:r>
          </w:p>
        </w:tc>
        <w:tc>
          <w:tcPr>
            <w:tcW w:w="2500" w:type="pct"/>
            <w:noWrap/>
            <w:hideMark/>
          </w:tcPr>
          <w:p w14:paraId="23D3053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0F01314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02ECC1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Cabo Verde</w:t>
            </w:r>
          </w:p>
        </w:tc>
        <w:tc>
          <w:tcPr>
            <w:tcW w:w="2500" w:type="pct"/>
            <w:noWrap/>
            <w:hideMark/>
          </w:tcPr>
          <w:p w14:paraId="5C9D062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107206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6B392C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Cambodia</w:t>
            </w:r>
          </w:p>
        </w:tc>
        <w:tc>
          <w:tcPr>
            <w:tcW w:w="2500" w:type="pct"/>
            <w:noWrap/>
            <w:hideMark/>
          </w:tcPr>
          <w:p w14:paraId="626C550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11AB64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303A12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Cameroon</w:t>
            </w:r>
          </w:p>
        </w:tc>
        <w:tc>
          <w:tcPr>
            <w:tcW w:w="2500" w:type="pct"/>
            <w:noWrap/>
            <w:hideMark/>
          </w:tcPr>
          <w:p w14:paraId="62D1AE5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841885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23109A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Central African Republic</w:t>
            </w:r>
          </w:p>
        </w:tc>
        <w:tc>
          <w:tcPr>
            <w:tcW w:w="2500" w:type="pct"/>
            <w:noWrap/>
            <w:hideMark/>
          </w:tcPr>
          <w:p w14:paraId="4650E3D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01DE56E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F8576C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Chad</w:t>
            </w:r>
          </w:p>
        </w:tc>
        <w:tc>
          <w:tcPr>
            <w:tcW w:w="2500" w:type="pct"/>
            <w:noWrap/>
            <w:hideMark/>
          </w:tcPr>
          <w:p w14:paraId="7429C7A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521C24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71D104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China</w:t>
            </w:r>
          </w:p>
        </w:tc>
        <w:tc>
          <w:tcPr>
            <w:tcW w:w="2500" w:type="pct"/>
            <w:noWrap/>
            <w:hideMark/>
          </w:tcPr>
          <w:p w14:paraId="78BAE64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B12506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CD4F15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Colombia</w:t>
            </w:r>
          </w:p>
        </w:tc>
        <w:tc>
          <w:tcPr>
            <w:tcW w:w="2500" w:type="pct"/>
            <w:noWrap/>
            <w:hideMark/>
          </w:tcPr>
          <w:p w14:paraId="396DF9B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2357A6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7AB67B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Comoros</w:t>
            </w:r>
          </w:p>
        </w:tc>
        <w:tc>
          <w:tcPr>
            <w:tcW w:w="2500" w:type="pct"/>
            <w:noWrap/>
            <w:hideMark/>
          </w:tcPr>
          <w:p w14:paraId="51046F7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343933E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8697B9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Congo, Dem. Rep.</w:t>
            </w:r>
          </w:p>
        </w:tc>
        <w:tc>
          <w:tcPr>
            <w:tcW w:w="2500" w:type="pct"/>
            <w:noWrap/>
            <w:hideMark/>
          </w:tcPr>
          <w:p w14:paraId="71B7D37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EF0624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9BE08A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Congo, Rep.</w:t>
            </w:r>
          </w:p>
        </w:tc>
        <w:tc>
          <w:tcPr>
            <w:tcW w:w="2500" w:type="pct"/>
            <w:noWrap/>
            <w:hideMark/>
          </w:tcPr>
          <w:p w14:paraId="0746B73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630F6A7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314AB2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Côte d'Ivoire</w:t>
            </w:r>
          </w:p>
        </w:tc>
        <w:tc>
          <w:tcPr>
            <w:tcW w:w="2500" w:type="pct"/>
            <w:noWrap/>
            <w:hideMark/>
          </w:tcPr>
          <w:p w14:paraId="47CEC95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3A00A75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33A65A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Cuba</w:t>
            </w:r>
          </w:p>
        </w:tc>
        <w:tc>
          <w:tcPr>
            <w:tcW w:w="2500" w:type="pct"/>
            <w:noWrap/>
            <w:hideMark/>
          </w:tcPr>
          <w:p w14:paraId="2168513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F42A7F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176512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Djibouti</w:t>
            </w:r>
          </w:p>
        </w:tc>
        <w:tc>
          <w:tcPr>
            <w:tcW w:w="2500" w:type="pct"/>
            <w:noWrap/>
            <w:hideMark/>
          </w:tcPr>
          <w:p w14:paraId="6A439F4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5AC5CCC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691166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Dominica</w:t>
            </w:r>
          </w:p>
        </w:tc>
        <w:tc>
          <w:tcPr>
            <w:tcW w:w="2500" w:type="pct"/>
            <w:noWrap/>
            <w:hideMark/>
          </w:tcPr>
          <w:p w14:paraId="241F2B1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479FAF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08E361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Dominican Republic</w:t>
            </w:r>
          </w:p>
        </w:tc>
        <w:tc>
          <w:tcPr>
            <w:tcW w:w="2500" w:type="pct"/>
            <w:noWrap/>
            <w:hideMark/>
          </w:tcPr>
          <w:p w14:paraId="1B26398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441047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FCDF1D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Ecuador</w:t>
            </w:r>
          </w:p>
        </w:tc>
        <w:tc>
          <w:tcPr>
            <w:tcW w:w="2500" w:type="pct"/>
            <w:noWrap/>
            <w:hideMark/>
          </w:tcPr>
          <w:p w14:paraId="699F02F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01E064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50A436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Egypt, Arab Rep.</w:t>
            </w:r>
          </w:p>
        </w:tc>
        <w:tc>
          <w:tcPr>
            <w:tcW w:w="2500" w:type="pct"/>
            <w:noWrap/>
            <w:hideMark/>
          </w:tcPr>
          <w:p w14:paraId="387D75D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6C91FF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0811DB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El Salvador</w:t>
            </w:r>
          </w:p>
        </w:tc>
        <w:tc>
          <w:tcPr>
            <w:tcW w:w="2500" w:type="pct"/>
            <w:noWrap/>
            <w:hideMark/>
          </w:tcPr>
          <w:p w14:paraId="2A4727A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912528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19F8CA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Equatorial Guinea</w:t>
            </w:r>
          </w:p>
        </w:tc>
        <w:tc>
          <w:tcPr>
            <w:tcW w:w="2500" w:type="pct"/>
            <w:noWrap/>
            <w:hideMark/>
          </w:tcPr>
          <w:p w14:paraId="2FE5419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D42E01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1FB2F7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Eritrea</w:t>
            </w:r>
          </w:p>
        </w:tc>
        <w:tc>
          <w:tcPr>
            <w:tcW w:w="2500" w:type="pct"/>
            <w:noWrap/>
            <w:hideMark/>
          </w:tcPr>
          <w:p w14:paraId="5482E97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1F94EEE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38CF61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Eswatini</w:t>
            </w:r>
          </w:p>
        </w:tc>
        <w:tc>
          <w:tcPr>
            <w:tcW w:w="2500" w:type="pct"/>
            <w:noWrap/>
            <w:hideMark/>
          </w:tcPr>
          <w:p w14:paraId="724D6E7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4ED31D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75D0B6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Ethiopia</w:t>
            </w:r>
          </w:p>
        </w:tc>
        <w:tc>
          <w:tcPr>
            <w:tcW w:w="2500" w:type="pct"/>
            <w:noWrap/>
            <w:hideMark/>
          </w:tcPr>
          <w:p w14:paraId="3F8C503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46D50A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C5D890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Fiji</w:t>
            </w:r>
          </w:p>
        </w:tc>
        <w:tc>
          <w:tcPr>
            <w:tcW w:w="2500" w:type="pct"/>
            <w:noWrap/>
            <w:hideMark/>
          </w:tcPr>
          <w:p w14:paraId="3E65049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D0CB1B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7D3397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Gabon</w:t>
            </w:r>
          </w:p>
        </w:tc>
        <w:tc>
          <w:tcPr>
            <w:tcW w:w="2500" w:type="pct"/>
            <w:noWrap/>
            <w:hideMark/>
          </w:tcPr>
          <w:p w14:paraId="6EF3764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FC0F7F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BBC73C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Gambia, The</w:t>
            </w:r>
          </w:p>
        </w:tc>
        <w:tc>
          <w:tcPr>
            <w:tcW w:w="2500" w:type="pct"/>
            <w:noWrap/>
            <w:hideMark/>
          </w:tcPr>
          <w:p w14:paraId="48C8F08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2B5537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379E8A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Georgia</w:t>
            </w:r>
          </w:p>
        </w:tc>
        <w:tc>
          <w:tcPr>
            <w:tcW w:w="2500" w:type="pct"/>
            <w:noWrap/>
            <w:hideMark/>
          </w:tcPr>
          <w:p w14:paraId="534254A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8C3964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F231F5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Ghana</w:t>
            </w:r>
          </w:p>
        </w:tc>
        <w:tc>
          <w:tcPr>
            <w:tcW w:w="2500" w:type="pct"/>
            <w:noWrap/>
            <w:hideMark/>
          </w:tcPr>
          <w:p w14:paraId="7308842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D19340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CDF97D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Grenada</w:t>
            </w:r>
          </w:p>
        </w:tc>
        <w:tc>
          <w:tcPr>
            <w:tcW w:w="2500" w:type="pct"/>
            <w:noWrap/>
            <w:hideMark/>
          </w:tcPr>
          <w:p w14:paraId="45B3C85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1D8F28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AB2685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Guatemala</w:t>
            </w:r>
          </w:p>
        </w:tc>
        <w:tc>
          <w:tcPr>
            <w:tcW w:w="2500" w:type="pct"/>
            <w:noWrap/>
            <w:hideMark/>
          </w:tcPr>
          <w:p w14:paraId="1C47998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AFE1AD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2F993E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lastRenderedPageBreak/>
              <w:t>Guinea</w:t>
            </w:r>
          </w:p>
        </w:tc>
        <w:tc>
          <w:tcPr>
            <w:tcW w:w="2500" w:type="pct"/>
            <w:noWrap/>
            <w:hideMark/>
          </w:tcPr>
          <w:p w14:paraId="697A117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217E371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1FE568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Guinea-Bissau</w:t>
            </w:r>
          </w:p>
        </w:tc>
        <w:tc>
          <w:tcPr>
            <w:tcW w:w="2500" w:type="pct"/>
            <w:noWrap/>
            <w:hideMark/>
          </w:tcPr>
          <w:p w14:paraId="7498B5A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17FC17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F3CB1C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Guyana</w:t>
            </w:r>
          </w:p>
        </w:tc>
        <w:tc>
          <w:tcPr>
            <w:tcW w:w="2500" w:type="pct"/>
            <w:noWrap/>
            <w:hideMark/>
          </w:tcPr>
          <w:p w14:paraId="7106EB5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3A7F0F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85C734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Haiti</w:t>
            </w:r>
          </w:p>
        </w:tc>
        <w:tc>
          <w:tcPr>
            <w:tcW w:w="2500" w:type="pct"/>
            <w:noWrap/>
            <w:hideMark/>
          </w:tcPr>
          <w:p w14:paraId="2ACADDB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230FA0E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8241BC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Honduras</w:t>
            </w:r>
          </w:p>
        </w:tc>
        <w:tc>
          <w:tcPr>
            <w:tcW w:w="2500" w:type="pct"/>
            <w:noWrap/>
            <w:hideMark/>
          </w:tcPr>
          <w:p w14:paraId="71569E9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A3AE5C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B58472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India</w:t>
            </w:r>
          </w:p>
        </w:tc>
        <w:tc>
          <w:tcPr>
            <w:tcW w:w="2500" w:type="pct"/>
            <w:noWrap/>
            <w:hideMark/>
          </w:tcPr>
          <w:p w14:paraId="12BD10D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CD9C88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A3C5AE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Indonesia</w:t>
            </w:r>
          </w:p>
        </w:tc>
        <w:tc>
          <w:tcPr>
            <w:tcW w:w="2500" w:type="pct"/>
            <w:noWrap/>
            <w:hideMark/>
          </w:tcPr>
          <w:p w14:paraId="6054B61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B0DED7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B52490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Iran, Islamic Rep.</w:t>
            </w:r>
          </w:p>
        </w:tc>
        <w:tc>
          <w:tcPr>
            <w:tcW w:w="2500" w:type="pct"/>
            <w:noWrap/>
            <w:hideMark/>
          </w:tcPr>
          <w:p w14:paraId="5B86BD0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0845AC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C0F925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Iraq</w:t>
            </w:r>
          </w:p>
        </w:tc>
        <w:tc>
          <w:tcPr>
            <w:tcW w:w="2500" w:type="pct"/>
            <w:noWrap/>
            <w:hideMark/>
          </w:tcPr>
          <w:p w14:paraId="0A83E21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B79FB1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8EB327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Jamaica</w:t>
            </w:r>
          </w:p>
        </w:tc>
        <w:tc>
          <w:tcPr>
            <w:tcW w:w="2500" w:type="pct"/>
            <w:noWrap/>
            <w:hideMark/>
          </w:tcPr>
          <w:p w14:paraId="7495375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A5371F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B4FA9E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Jordan</w:t>
            </w:r>
          </w:p>
        </w:tc>
        <w:tc>
          <w:tcPr>
            <w:tcW w:w="2500" w:type="pct"/>
            <w:noWrap/>
            <w:hideMark/>
          </w:tcPr>
          <w:p w14:paraId="25E62CD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77D5CEB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61DD00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Kazakhstan</w:t>
            </w:r>
          </w:p>
        </w:tc>
        <w:tc>
          <w:tcPr>
            <w:tcW w:w="2500" w:type="pct"/>
            <w:noWrap/>
            <w:hideMark/>
          </w:tcPr>
          <w:p w14:paraId="64435E1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781CF38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B648D1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Kenya</w:t>
            </w:r>
          </w:p>
        </w:tc>
        <w:tc>
          <w:tcPr>
            <w:tcW w:w="2500" w:type="pct"/>
            <w:noWrap/>
            <w:hideMark/>
          </w:tcPr>
          <w:p w14:paraId="592B95C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E7C728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862C02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Kiribati</w:t>
            </w:r>
          </w:p>
        </w:tc>
        <w:tc>
          <w:tcPr>
            <w:tcW w:w="2500" w:type="pct"/>
            <w:noWrap/>
            <w:hideMark/>
          </w:tcPr>
          <w:p w14:paraId="414B3D5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66E2221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402095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Korea, Dem. People's Rep.</w:t>
            </w:r>
          </w:p>
        </w:tc>
        <w:tc>
          <w:tcPr>
            <w:tcW w:w="2500" w:type="pct"/>
            <w:noWrap/>
            <w:hideMark/>
          </w:tcPr>
          <w:p w14:paraId="4F4360B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B1B5D9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B6C7FD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Kosovo</w:t>
            </w:r>
          </w:p>
        </w:tc>
        <w:tc>
          <w:tcPr>
            <w:tcW w:w="2500" w:type="pct"/>
            <w:noWrap/>
            <w:hideMark/>
          </w:tcPr>
          <w:p w14:paraId="383B042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8DC60F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E3D002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Kyrgyz Republic</w:t>
            </w:r>
          </w:p>
        </w:tc>
        <w:tc>
          <w:tcPr>
            <w:tcW w:w="2500" w:type="pct"/>
            <w:noWrap/>
            <w:hideMark/>
          </w:tcPr>
          <w:p w14:paraId="736FF37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454BC1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27CFF1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Lao PDR</w:t>
            </w:r>
          </w:p>
        </w:tc>
        <w:tc>
          <w:tcPr>
            <w:tcW w:w="2500" w:type="pct"/>
            <w:noWrap/>
            <w:hideMark/>
          </w:tcPr>
          <w:p w14:paraId="2B3B7DC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3FAC0112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93B046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Lebanon</w:t>
            </w:r>
          </w:p>
        </w:tc>
        <w:tc>
          <w:tcPr>
            <w:tcW w:w="2500" w:type="pct"/>
            <w:noWrap/>
            <w:hideMark/>
          </w:tcPr>
          <w:p w14:paraId="003300A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720A2FB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E52D8A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Lesotho</w:t>
            </w:r>
          </w:p>
        </w:tc>
        <w:tc>
          <w:tcPr>
            <w:tcW w:w="2500" w:type="pct"/>
            <w:noWrap/>
            <w:hideMark/>
          </w:tcPr>
          <w:p w14:paraId="01B5D10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6CF4FB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19C01F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Liberia</w:t>
            </w:r>
          </w:p>
        </w:tc>
        <w:tc>
          <w:tcPr>
            <w:tcW w:w="2500" w:type="pct"/>
            <w:noWrap/>
            <w:hideMark/>
          </w:tcPr>
          <w:p w14:paraId="2F9BCB3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C9E4C4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4ADA01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Libya</w:t>
            </w:r>
          </w:p>
        </w:tc>
        <w:tc>
          <w:tcPr>
            <w:tcW w:w="2500" w:type="pct"/>
            <w:noWrap/>
            <w:hideMark/>
          </w:tcPr>
          <w:p w14:paraId="3A0AD51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C06D9C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6A3CC0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Madagascar</w:t>
            </w:r>
          </w:p>
        </w:tc>
        <w:tc>
          <w:tcPr>
            <w:tcW w:w="2500" w:type="pct"/>
            <w:noWrap/>
            <w:hideMark/>
          </w:tcPr>
          <w:p w14:paraId="688EDED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2DB37EC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BA1FA2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Malawi</w:t>
            </w:r>
          </w:p>
        </w:tc>
        <w:tc>
          <w:tcPr>
            <w:tcW w:w="2500" w:type="pct"/>
            <w:noWrap/>
            <w:hideMark/>
          </w:tcPr>
          <w:p w14:paraId="5BB0EE5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0CD021A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9AFDB2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Malaysia</w:t>
            </w:r>
          </w:p>
        </w:tc>
        <w:tc>
          <w:tcPr>
            <w:tcW w:w="2500" w:type="pct"/>
            <w:noWrap/>
            <w:hideMark/>
          </w:tcPr>
          <w:p w14:paraId="1EDFDA8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5C2575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852FE1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Maldives</w:t>
            </w:r>
          </w:p>
        </w:tc>
        <w:tc>
          <w:tcPr>
            <w:tcW w:w="2500" w:type="pct"/>
            <w:noWrap/>
            <w:hideMark/>
          </w:tcPr>
          <w:p w14:paraId="4F55B30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D2A313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BB46D3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Mali</w:t>
            </w:r>
          </w:p>
        </w:tc>
        <w:tc>
          <w:tcPr>
            <w:tcW w:w="2500" w:type="pct"/>
            <w:noWrap/>
            <w:hideMark/>
          </w:tcPr>
          <w:p w14:paraId="5BAA3E7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D68BF7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182D5C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Marshall Islands</w:t>
            </w:r>
          </w:p>
        </w:tc>
        <w:tc>
          <w:tcPr>
            <w:tcW w:w="2500" w:type="pct"/>
            <w:noWrap/>
            <w:hideMark/>
          </w:tcPr>
          <w:p w14:paraId="443EEF2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42DE5E7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C028E3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Mauritania</w:t>
            </w:r>
          </w:p>
        </w:tc>
        <w:tc>
          <w:tcPr>
            <w:tcW w:w="2500" w:type="pct"/>
            <w:noWrap/>
            <w:hideMark/>
          </w:tcPr>
          <w:p w14:paraId="10630C5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705B3D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C0AC19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Mexico</w:t>
            </w:r>
          </w:p>
        </w:tc>
        <w:tc>
          <w:tcPr>
            <w:tcW w:w="2500" w:type="pct"/>
            <w:noWrap/>
            <w:hideMark/>
          </w:tcPr>
          <w:p w14:paraId="4299881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F9170B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0800AE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 xml:space="preserve">Micronesia, Fed. </w:t>
            </w:r>
            <w:proofErr w:type="spellStart"/>
            <w:r w:rsidRPr="00AB15F5">
              <w:rPr>
                <w:rFonts w:ascii="Arial" w:hAnsi="Arial" w:cs="Arial"/>
              </w:rPr>
              <w:t>Sts</w:t>
            </w:r>
            <w:proofErr w:type="spellEnd"/>
            <w:r w:rsidRPr="00AB15F5">
              <w:rPr>
                <w:rFonts w:ascii="Arial" w:hAnsi="Arial" w:cs="Arial"/>
              </w:rPr>
              <w:t>.</w:t>
            </w:r>
          </w:p>
        </w:tc>
        <w:tc>
          <w:tcPr>
            <w:tcW w:w="2500" w:type="pct"/>
            <w:noWrap/>
            <w:hideMark/>
          </w:tcPr>
          <w:p w14:paraId="4855685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EE6BD1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CCC8AB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Moldova</w:t>
            </w:r>
          </w:p>
        </w:tc>
        <w:tc>
          <w:tcPr>
            <w:tcW w:w="2500" w:type="pct"/>
            <w:noWrap/>
            <w:hideMark/>
          </w:tcPr>
          <w:p w14:paraId="21748A3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5F868C9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29DCB1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Mongolia</w:t>
            </w:r>
          </w:p>
        </w:tc>
        <w:tc>
          <w:tcPr>
            <w:tcW w:w="2500" w:type="pct"/>
            <w:noWrap/>
            <w:hideMark/>
          </w:tcPr>
          <w:p w14:paraId="35858D3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7CB222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2535CA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Montenegro</w:t>
            </w:r>
          </w:p>
        </w:tc>
        <w:tc>
          <w:tcPr>
            <w:tcW w:w="2500" w:type="pct"/>
            <w:noWrap/>
            <w:hideMark/>
          </w:tcPr>
          <w:p w14:paraId="3F8C635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A0E614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274DD0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Morocco</w:t>
            </w:r>
          </w:p>
        </w:tc>
        <w:tc>
          <w:tcPr>
            <w:tcW w:w="2500" w:type="pct"/>
            <w:noWrap/>
            <w:hideMark/>
          </w:tcPr>
          <w:p w14:paraId="7E51FAC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243CDA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FCE77F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Mozambique</w:t>
            </w:r>
          </w:p>
        </w:tc>
        <w:tc>
          <w:tcPr>
            <w:tcW w:w="2500" w:type="pct"/>
            <w:noWrap/>
            <w:hideMark/>
          </w:tcPr>
          <w:p w14:paraId="79FDA22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5E18AB8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B3E7E1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Myanmar</w:t>
            </w:r>
          </w:p>
        </w:tc>
        <w:tc>
          <w:tcPr>
            <w:tcW w:w="2500" w:type="pct"/>
            <w:noWrap/>
            <w:hideMark/>
          </w:tcPr>
          <w:p w14:paraId="6A05083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A08361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83FD69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Namibia</w:t>
            </w:r>
          </w:p>
        </w:tc>
        <w:tc>
          <w:tcPr>
            <w:tcW w:w="2500" w:type="pct"/>
            <w:noWrap/>
            <w:hideMark/>
          </w:tcPr>
          <w:p w14:paraId="5FB6FCA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67DE1AA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420ABA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Nepal</w:t>
            </w:r>
          </w:p>
        </w:tc>
        <w:tc>
          <w:tcPr>
            <w:tcW w:w="2500" w:type="pct"/>
            <w:noWrap/>
            <w:hideMark/>
          </w:tcPr>
          <w:p w14:paraId="0D1B357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3E27621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EEFBA7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Nicaragua</w:t>
            </w:r>
          </w:p>
        </w:tc>
        <w:tc>
          <w:tcPr>
            <w:tcW w:w="2500" w:type="pct"/>
            <w:noWrap/>
            <w:hideMark/>
          </w:tcPr>
          <w:p w14:paraId="0BA1182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4802363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787737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Niger</w:t>
            </w:r>
          </w:p>
        </w:tc>
        <w:tc>
          <w:tcPr>
            <w:tcW w:w="2500" w:type="pct"/>
            <w:noWrap/>
            <w:hideMark/>
          </w:tcPr>
          <w:p w14:paraId="171CD41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9EED75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33AAB1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Nigeria</w:t>
            </w:r>
          </w:p>
        </w:tc>
        <w:tc>
          <w:tcPr>
            <w:tcW w:w="2500" w:type="pct"/>
            <w:noWrap/>
            <w:hideMark/>
          </w:tcPr>
          <w:p w14:paraId="6BCA461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B5350A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C2AB2A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North Macedonia</w:t>
            </w:r>
          </w:p>
        </w:tc>
        <w:tc>
          <w:tcPr>
            <w:tcW w:w="2500" w:type="pct"/>
            <w:noWrap/>
            <w:hideMark/>
          </w:tcPr>
          <w:p w14:paraId="26A5379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ED469F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97E089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Pakistan</w:t>
            </w:r>
          </w:p>
        </w:tc>
        <w:tc>
          <w:tcPr>
            <w:tcW w:w="2500" w:type="pct"/>
            <w:noWrap/>
            <w:hideMark/>
          </w:tcPr>
          <w:p w14:paraId="17554F6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3BD7D1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C3561D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Papua New Guinea</w:t>
            </w:r>
          </w:p>
        </w:tc>
        <w:tc>
          <w:tcPr>
            <w:tcW w:w="2500" w:type="pct"/>
            <w:noWrap/>
            <w:hideMark/>
          </w:tcPr>
          <w:p w14:paraId="62CDFF0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3794107D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318194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Paraguay</w:t>
            </w:r>
          </w:p>
        </w:tc>
        <w:tc>
          <w:tcPr>
            <w:tcW w:w="2500" w:type="pct"/>
            <w:noWrap/>
            <w:hideMark/>
          </w:tcPr>
          <w:p w14:paraId="35D1401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32641A1F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9A7C9D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Peru</w:t>
            </w:r>
          </w:p>
        </w:tc>
        <w:tc>
          <w:tcPr>
            <w:tcW w:w="2500" w:type="pct"/>
            <w:noWrap/>
            <w:hideMark/>
          </w:tcPr>
          <w:p w14:paraId="7950F8C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E9136EB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C8F97F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Philippines</w:t>
            </w:r>
          </w:p>
        </w:tc>
        <w:tc>
          <w:tcPr>
            <w:tcW w:w="2500" w:type="pct"/>
            <w:noWrap/>
            <w:hideMark/>
          </w:tcPr>
          <w:p w14:paraId="50AD2C8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86CCD0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452C22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Russian Federation</w:t>
            </w:r>
          </w:p>
        </w:tc>
        <w:tc>
          <w:tcPr>
            <w:tcW w:w="2500" w:type="pct"/>
            <w:noWrap/>
            <w:hideMark/>
          </w:tcPr>
          <w:p w14:paraId="1891476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1323CFC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20A401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Rwanda</w:t>
            </w:r>
          </w:p>
        </w:tc>
        <w:tc>
          <w:tcPr>
            <w:tcW w:w="2500" w:type="pct"/>
            <w:noWrap/>
            <w:hideMark/>
          </w:tcPr>
          <w:p w14:paraId="2831A21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0EDB0C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C39D0C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Samoa</w:t>
            </w:r>
          </w:p>
        </w:tc>
        <w:tc>
          <w:tcPr>
            <w:tcW w:w="2500" w:type="pct"/>
            <w:noWrap/>
            <w:hideMark/>
          </w:tcPr>
          <w:p w14:paraId="3548B25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D307B5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4A057D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São Tomé and Principe</w:t>
            </w:r>
          </w:p>
        </w:tc>
        <w:tc>
          <w:tcPr>
            <w:tcW w:w="2500" w:type="pct"/>
            <w:noWrap/>
            <w:hideMark/>
          </w:tcPr>
          <w:p w14:paraId="1A403B5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023B9F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FAB71B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Senegal</w:t>
            </w:r>
          </w:p>
        </w:tc>
        <w:tc>
          <w:tcPr>
            <w:tcW w:w="2500" w:type="pct"/>
            <w:noWrap/>
            <w:hideMark/>
          </w:tcPr>
          <w:p w14:paraId="7534A82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06FCA8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117FF9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lastRenderedPageBreak/>
              <w:t>Serbia</w:t>
            </w:r>
          </w:p>
        </w:tc>
        <w:tc>
          <w:tcPr>
            <w:tcW w:w="2500" w:type="pct"/>
            <w:noWrap/>
            <w:hideMark/>
          </w:tcPr>
          <w:p w14:paraId="240F77B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1842774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E47970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Sierra Leone</w:t>
            </w:r>
          </w:p>
        </w:tc>
        <w:tc>
          <w:tcPr>
            <w:tcW w:w="2500" w:type="pct"/>
            <w:noWrap/>
            <w:hideMark/>
          </w:tcPr>
          <w:p w14:paraId="50F5D1F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19614F4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E67427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Solomon Islands</w:t>
            </w:r>
          </w:p>
        </w:tc>
        <w:tc>
          <w:tcPr>
            <w:tcW w:w="2500" w:type="pct"/>
            <w:noWrap/>
            <w:hideMark/>
          </w:tcPr>
          <w:p w14:paraId="45C1081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ED688AB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742EEA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Somalia</w:t>
            </w:r>
          </w:p>
        </w:tc>
        <w:tc>
          <w:tcPr>
            <w:tcW w:w="2500" w:type="pct"/>
            <w:noWrap/>
            <w:hideMark/>
          </w:tcPr>
          <w:p w14:paraId="22E463D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5C58CFA6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87B1D4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South Africa</w:t>
            </w:r>
          </w:p>
        </w:tc>
        <w:tc>
          <w:tcPr>
            <w:tcW w:w="2500" w:type="pct"/>
            <w:noWrap/>
            <w:hideMark/>
          </w:tcPr>
          <w:p w14:paraId="6DE3EF1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770E5B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3E0D88E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South Sudan</w:t>
            </w:r>
          </w:p>
        </w:tc>
        <w:tc>
          <w:tcPr>
            <w:tcW w:w="2500" w:type="pct"/>
            <w:noWrap/>
            <w:hideMark/>
          </w:tcPr>
          <w:p w14:paraId="09D0B9B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711C28B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6050F4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Sri Lanka</w:t>
            </w:r>
          </w:p>
        </w:tc>
        <w:tc>
          <w:tcPr>
            <w:tcW w:w="2500" w:type="pct"/>
            <w:noWrap/>
            <w:hideMark/>
          </w:tcPr>
          <w:p w14:paraId="16024BA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2D11F0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C926D3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St. Lucia</w:t>
            </w:r>
          </w:p>
        </w:tc>
        <w:tc>
          <w:tcPr>
            <w:tcW w:w="2500" w:type="pct"/>
            <w:noWrap/>
            <w:hideMark/>
          </w:tcPr>
          <w:p w14:paraId="5100B29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664101B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291B88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St. Vincent and the Grenadines</w:t>
            </w:r>
          </w:p>
        </w:tc>
        <w:tc>
          <w:tcPr>
            <w:tcW w:w="2500" w:type="pct"/>
            <w:noWrap/>
            <w:hideMark/>
          </w:tcPr>
          <w:p w14:paraId="7493D43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3146CE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BCE3A0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Sudan</w:t>
            </w:r>
          </w:p>
        </w:tc>
        <w:tc>
          <w:tcPr>
            <w:tcW w:w="2500" w:type="pct"/>
            <w:noWrap/>
            <w:hideMark/>
          </w:tcPr>
          <w:p w14:paraId="2E6AD25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49E324F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F868A9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Suriname</w:t>
            </w:r>
          </w:p>
        </w:tc>
        <w:tc>
          <w:tcPr>
            <w:tcW w:w="2500" w:type="pct"/>
            <w:noWrap/>
            <w:hideMark/>
          </w:tcPr>
          <w:p w14:paraId="783FFD3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5CCA268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527AA1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Syrian Arab Republic</w:t>
            </w:r>
          </w:p>
        </w:tc>
        <w:tc>
          <w:tcPr>
            <w:tcW w:w="2500" w:type="pct"/>
            <w:noWrap/>
            <w:hideMark/>
          </w:tcPr>
          <w:p w14:paraId="57AE825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2603953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EDF92B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Tajikistan</w:t>
            </w:r>
          </w:p>
        </w:tc>
        <w:tc>
          <w:tcPr>
            <w:tcW w:w="2500" w:type="pct"/>
            <w:noWrap/>
            <w:hideMark/>
          </w:tcPr>
          <w:p w14:paraId="084DA6C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1185A5EC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727AD4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Tanzania</w:t>
            </w:r>
          </w:p>
        </w:tc>
        <w:tc>
          <w:tcPr>
            <w:tcW w:w="2500" w:type="pct"/>
            <w:noWrap/>
            <w:hideMark/>
          </w:tcPr>
          <w:p w14:paraId="0A52474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4EF405E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4E2E433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Thailand</w:t>
            </w:r>
          </w:p>
        </w:tc>
        <w:tc>
          <w:tcPr>
            <w:tcW w:w="2500" w:type="pct"/>
            <w:noWrap/>
            <w:hideMark/>
          </w:tcPr>
          <w:p w14:paraId="10868D8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2272177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DBA67A9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Timor-Leste</w:t>
            </w:r>
          </w:p>
        </w:tc>
        <w:tc>
          <w:tcPr>
            <w:tcW w:w="2500" w:type="pct"/>
            <w:noWrap/>
            <w:hideMark/>
          </w:tcPr>
          <w:p w14:paraId="45C7F0E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E51A8C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FD230B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Togo</w:t>
            </w:r>
          </w:p>
        </w:tc>
        <w:tc>
          <w:tcPr>
            <w:tcW w:w="2500" w:type="pct"/>
            <w:noWrap/>
            <w:hideMark/>
          </w:tcPr>
          <w:p w14:paraId="2B3A801D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117D1CFA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01E5D4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Tonga</w:t>
            </w:r>
          </w:p>
        </w:tc>
        <w:tc>
          <w:tcPr>
            <w:tcW w:w="2500" w:type="pct"/>
            <w:noWrap/>
            <w:hideMark/>
          </w:tcPr>
          <w:p w14:paraId="3EB3C443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1C5CEA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180B17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Tunisia</w:t>
            </w:r>
          </w:p>
        </w:tc>
        <w:tc>
          <w:tcPr>
            <w:tcW w:w="2500" w:type="pct"/>
            <w:noWrap/>
            <w:hideMark/>
          </w:tcPr>
          <w:p w14:paraId="22C1D99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5026248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FFBA89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Turkey</w:t>
            </w:r>
          </w:p>
        </w:tc>
        <w:tc>
          <w:tcPr>
            <w:tcW w:w="2500" w:type="pct"/>
            <w:noWrap/>
            <w:hideMark/>
          </w:tcPr>
          <w:p w14:paraId="17A92CB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FA93490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69436B5A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Turkmenistan</w:t>
            </w:r>
          </w:p>
        </w:tc>
        <w:tc>
          <w:tcPr>
            <w:tcW w:w="2500" w:type="pct"/>
            <w:noWrap/>
            <w:hideMark/>
          </w:tcPr>
          <w:p w14:paraId="20419977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6A3BEE0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9CAC5F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Tuvalu</w:t>
            </w:r>
          </w:p>
        </w:tc>
        <w:tc>
          <w:tcPr>
            <w:tcW w:w="2500" w:type="pct"/>
            <w:noWrap/>
            <w:hideMark/>
          </w:tcPr>
          <w:p w14:paraId="76991808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013589D2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2E47BED6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Uganda</w:t>
            </w:r>
          </w:p>
        </w:tc>
        <w:tc>
          <w:tcPr>
            <w:tcW w:w="2500" w:type="pct"/>
            <w:noWrap/>
            <w:hideMark/>
          </w:tcPr>
          <w:p w14:paraId="355B0E0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3B0AE0E1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362BF0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Ukraine</w:t>
            </w:r>
          </w:p>
        </w:tc>
        <w:tc>
          <w:tcPr>
            <w:tcW w:w="2500" w:type="pct"/>
            <w:noWrap/>
            <w:hideMark/>
          </w:tcPr>
          <w:p w14:paraId="79E0AAF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7F8913B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24AE932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Uzbekistan</w:t>
            </w:r>
          </w:p>
        </w:tc>
        <w:tc>
          <w:tcPr>
            <w:tcW w:w="2500" w:type="pct"/>
            <w:noWrap/>
            <w:hideMark/>
          </w:tcPr>
          <w:p w14:paraId="642C710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7E9D2279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D7222E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Vanuatu</w:t>
            </w:r>
          </w:p>
        </w:tc>
        <w:tc>
          <w:tcPr>
            <w:tcW w:w="2500" w:type="pct"/>
            <w:noWrap/>
            <w:hideMark/>
          </w:tcPr>
          <w:p w14:paraId="34E2DF4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2D6C84A3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52AC48F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Venezuela, RB</w:t>
            </w:r>
          </w:p>
        </w:tc>
        <w:tc>
          <w:tcPr>
            <w:tcW w:w="2500" w:type="pct"/>
            <w:noWrap/>
            <w:hideMark/>
          </w:tcPr>
          <w:p w14:paraId="6685933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Upper middle income</w:t>
            </w:r>
          </w:p>
        </w:tc>
      </w:tr>
      <w:tr w:rsidR="00A35F01" w:rsidRPr="00AB15F5" w14:paraId="7602C70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1F20B0A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Vietnam</w:t>
            </w:r>
          </w:p>
        </w:tc>
        <w:tc>
          <w:tcPr>
            <w:tcW w:w="2500" w:type="pct"/>
            <w:noWrap/>
            <w:hideMark/>
          </w:tcPr>
          <w:p w14:paraId="0BCDECD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3769E3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7E96D9B0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West Bank and Gaza</w:t>
            </w:r>
          </w:p>
        </w:tc>
        <w:tc>
          <w:tcPr>
            <w:tcW w:w="2500" w:type="pct"/>
            <w:noWrap/>
            <w:hideMark/>
          </w:tcPr>
          <w:p w14:paraId="78348F9E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02B620B7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0A11204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Yemen, Rep.</w:t>
            </w:r>
          </w:p>
        </w:tc>
        <w:tc>
          <w:tcPr>
            <w:tcW w:w="2500" w:type="pct"/>
            <w:noWrap/>
            <w:hideMark/>
          </w:tcPr>
          <w:p w14:paraId="3CA435F1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 income</w:t>
            </w:r>
          </w:p>
        </w:tc>
      </w:tr>
      <w:tr w:rsidR="00A35F01" w:rsidRPr="00AB15F5" w14:paraId="004AC775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58038C7B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Zambia</w:t>
            </w:r>
          </w:p>
        </w:tc>
        <w:tc>
          <w:tcPr>
            <w:tcW w:w="2500" w:type="pct"/>
            <w:noWrap/>
            <w:hideMark/>
          </w:tcPr>
          <w:p w14:paraId="49A5FF9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  <w:tr w:rsidR="00A35F01" w:rsidRPr="00AB15F5" w14:paraId="17B3C3C8" w14:textId="77777777" w:rsidTr="00A35F01">
        <w:trPr>
          <w:trHeight w:val="225"/>
        </w:trPr>
        <w:tc>
          <w:tcPr>
            <w:tcW w:w="2500" w:type="pct"/>
            <w:noWrap/>
            <w:hideMark/>
          </w:tcPr>
          <w:p w14:paraId="04715515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Zimbabwe</w:t>
            </w:r>
          </w:p>
        </w:tc>
        <w:tc>
          <w:tcPr>
            <w:tcW w:w="2500" w:type="pct"/>
            <w:noWrap/>
            <w:hideMark/>
          </w:tcPr>
          <w:p w14:paraId="5EB9C47C" w14:textId="77777777" w:rsidR="00A35F01" w:rsidRPr="00AB15F5" w:rsidRDefault="00A35F01" w:rsidP="00A35F01">
            <w:pPr>
              <w:pStyle w:val="NoSpacing"/>
              <w:rPr>
                <w:rFonts w:ascii="Arial" w:hAnsi="Arial" w:cs="Arial"/>
              </w:rPr>
            </w:pPr>
            <w:r w:rsidRPr="00AB15F5">
              <w:rPr>
                <w:rFonts w:ascii="Arial" w:hAnsi="Arial" w:cs="Arial"/>
              </w:rPr>
              <w:t>Lower middle income</w:t>
            </w:r>
          </w:p>
        </w:tc>
      </w:tr>
    </w:tbl>
    <w:p w14:paraId="47910C70" w14:textId="000AF830" w:rsidR="00A35F01" w:rsidRDefault="00A35F01">
      <w:pPr>
        <w:rPr>
          <w:rFonts w:ascii="Arial" w:hAnsi="Arial" w:cs="Arial"/>
          <w:lang w:val="en-US"/>
        </w:rPr>
      </w:pPr>
    </w:p>
    <w:p w14:paraId="3FE00920" w14:textId="10CAF99B" w:rsidR="007C6001" w:rsidRDefault="007C6001">
      <w:pPr>
        <w:rPr>
          <w:rFonts w:ascii="Arial" w:hAnsi="Arial" w:cs="Arial"/>
          <w:lang w:val="en-US"/>
        </w:rPr>
      </w:pPr>
    </w:p>
    <w:p w14:paraId="55D65C6A" w14:textId="7C61FA15" w:rsidR="007C6001" w:rsidRPr="007C6001" w:rsidRDefault="007C6001">
      <w:pPr>
        <w:rPr>
          <w:rFonts w:ascii="Arial" w:hAnsi="Arial" w:cs="Arial"/>
          <w:b/>
          <w:bCs/>
          <w:lang w:val="en-US"/>
        </w:rPr>
      </w:pPr>
      <w:r w:rsidRPr="007C6001">
        <w:rPr>
          <w:rFonts w:ascii="Arial" w:hAnsi="Arial" w:cs="Arial"/>
          <w:b/>
          <w:bCs/>
          <w:lang w:val="en-US"/>
        </w:rPr>
        <w:t>References</w:t>
      </w:r>
    </w:p>
    <w:p w14:paraId="216C3CED" w14:textId="7E689547" w:rsidR="007C6001" w:rsidRPr="007C6001" w:rsidRDefault="007C6001" w:rsidP="007C6001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noProof/>
          <w:szCs w:val="24"/>
        </w:rPr>
      </w:pPr>
      <w:r>
        <w:rPr>
          <w:rFonts w:ascii="Arial" w:hAnsi="Arial" w:cs="Arial"/>
          <w:lang w:val="en-US"/>
        </w:rPr>
        <w:fldChar w:fldCharType="begin" w:fldLock="1"/>
      </w:r>
      <w:r>
        <w:rPr>
          <w:rFonts w:ascii="Arial" w:hAnsi="Arial" w:cs="Arial"/>
          <w:lang w:val="en-US"/>
        </w:rPr>
        <w:instrText xml:space="preserve">ADDIN Mendeley Bibliography CSL_BIBLIOGRAPHY </w:instrText>
      </w:r>
      <w:r>
        <w:rPr>
          <w:rFonts w:ascii="Arial" w:hAnsi="Arial" w:cs="Arial"/>
          <w:lang w:val="en-US"/>
        </w:rPr>
        <w:fldChar w:fldCharType="separate"/>
      </w:r>
      <w:r w:rsidRPr="007C6001">
        <w:rPr>
          <w:rFonts w:ascii="Arial" w:hAnsi="Arial" w:cs="Arial"/>
          <w:noProof/>
          <w:szCs w:val="24"/>
        </w:rPr>
        <w:t>1. Cochrane. LMIC Databases. A collection of databases,web sites and journals relevant toLow-and Middle-Income Countries (LMIC). 2013. https://epoc.cochrane.org/sites/epoc.cochrane.org/files/public/uploads/LMIC Databases August 2013.pdf. Accessed 23 Oct 2020.</w:t>
      </w:r>
    </w:p>
    <w:p w14:paraId="506A24FE" w14:textId="77777777" w:rsidR="007C6001" w:rsidRPr="007C6001" w:rsidRDefault="007C6001" w:rsidP="007C6001">
      <w:pPr>
        <w:widowControl w:val="0"/>
        <w:autoSpaceDE w:val="0"/>
        <w:autoSpaceDN w:val="0"/>
        <w:adjustRightInd w:val="0"/>
        <w:spacing w:line="240" w:lineRule="auto"/>
        <w:rPr>
          <w:rFonts w:ascii="Arial" w:hAnsi="Arial" w:cs="Arial"/>
          <w:noProof/>
        </w:rPr>
      </w:pPr>
      <w:r w:rsidRPr="007C6001">
        <w:rPr>
          <w:rFonts w:ascii="Arial" w:hAnsi="Arial" w:cs="Arial"/>
          <w:noProof/>
          <w:szCs w:val="24"/>
        </w:rPr>
        <w:t>2. World Bank Group. World Bank Country and Lending Groups. 2020. https://datahelpdesk.worldbank.org/knowledgebase/articles/906519-world-bank-country-and-lending-groups. Accessed 22 Oct 2020.</w:t>
      </w:r>
    </w:p>
    <w:p w14:paraId="009EBDB1" w14:textId="5026DFE8" w:rsidR="007C6001" w:rsidRPr="00AB15F5" w:rsidRDefault="007C600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fldChar w:fldCharType="end"/>
      </w:r>
    </w:p>
    <w:sectPr w:rsidR="007C6001" w:rsidRPr="00AB15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1E448" w14:textId="77777777" w:rsidR="00D22BF4" w:rsidRDefault="00D22BF4" w:rsidP="00AB15F5">
      <w:pPr>
        <w:spacing w:after="0" w:line="240" w:lineRule="auto"/>
      </w:pPr>
      <w:r>
        <w:separator/>
      </w:r>
    </w:p>
  </w:endnote>
  <w:endnote w:type="continuationSeparator" w:id="0">
    <w:p w14:paraId="2A0B073F" w14:textId="77777777" w:rsidR="00D22BF4" w:rsidRDefault="00D22BF4" w:rsidP="00AB1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005BD" w14:textId="2AB03ED8" w:rsidR="00AB15F5" w:rsidRPr="00AB15F5" w:rsidRDefault="00AB15F5" w:rsidP="007C6001">
    <w:pPr>
      <w:pStyle w:val="Footer"/>
      <w:jc w:val="center"/>
      <w:rPr>
        <w:sz w:val="20"/>
        <w:szCs w:val="20"/>
      </w:rPr>
    </w:pPr>
    <w:r w:rsidRPr="0091634A">
      <w:rPr>
        <w:i/>
        <w:iCs/>
        <w:sz w:val="20"/>
        <w:szCs w:val="20"/>
      </w:rPr>
      <w:t>Berner, Tawa &amp; Louw 2020</w:t>
    </w:r>
    <w:r w:rsidRPr="0091634A">
      <w:rPr>
        <w:sz w:val="20"/>
        <w:szCs w:val="20"/>
      </w:rPr>
      <w:tab/>
    </w:r>
    <w:r w:rsidRPr="0091634A">
      <w:rPr>
        <w:sz w:val="20"/>
        <w:szCs w:val="20"/>
      </w:rPr>
      <w:tab/>
      <w:t xml:space="preserve">Page </w:t>
    </w:r>
    <w:r w:rsidRPr="0091634A">
      <w:rPr>
        <w:sz w:val="20"/>
        <w:szCs w:val="20"/>
      </w:rPr>
      <w:fldChar w:fldCharType="begin"/>
    </w:r>
    <w:r w:rsidRPr="0091634A">
      <w:rPr>
        <w:sz w:val="20"/>
        <w:szCs w:val="20"/>
      </w:rPr>
      <w:instrText xml:space="preserve"> PAGE  \* Arabic  \* MERGEFORMAT </w:instrText>
    </w:r>
    <w:r w:rsidRPr="0091634A">
      <w:rPr>
        <w:sz w:val="20"/>
        <w:szCs w:val="20"/>
      </w:rPr>
      <w:fldChar w:fldCharType="separate"/>
    </w:r>
    <w:r w:rsidR="006446C6">
      <w:rPr>
        <w:noProof/>
        <w:sz w:val="20"/>
        <w:szCs w:val="20"/>
      </w:rPr>
      <w:t>2</w:t>
    </w:r>
    <w:r w:rsidRPr="0091634A">
      <w:rPr>
        <w:sz w:val="20"/>
        <w:szCs w:val="20"/>
      </w:rPr>
      <w:fldChar w:fldCharType="end"/>
    </w:r>
    <w:r w:rsidRPr="0091634A">
      <w:rPr>
        <w:sz w:val="20"/>
        <w:szCs w:val="20"/>
      </w:rPr>
      <w:t xml:space="preserve"> of </w:t>
    </w:r>
    <w:r w:rsidRPr="0091634A">
      <w:rPr>
        <w:sz w:val="20"/>
        <w:szCs w:val="20"/>
      </w:rPr>
      <w:fldChar w:fldCharType="begin"/>
    </w:r>
    <w:r w:rsidRPr="0091634A">
      <w:rPr>
        <w:sz w:val="20"/>
        <w:szCs w:val="20"/>
      </w:rPr>
      <w:instrText xml:space="preserve"> NUMPAGES  \* Arabic  \* MERGEFORMAT </w:instrText>
    </w:r>
    <w:r w:rsidRPr="0091634A">
      <w:rPr>
        <w:sz w:val="20"/>
        <w:szCs w:val="20"/>
      </w:rPr>
      <w:fldChar w:fldCharType="separate"/>
    </w:r>
    <w:r w:rsidR="006446C6">
      <w:rPr>
        <w:noProof/>
        <w:sz w:val="20"/>
        <w:szCs w:val="20"/>
      </w:rPr>
      <w:t>6</w:t>
    </w:r>
    <w:r w:rsidRPr="0091634A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86144" w14:textId="77777777" w:rsidR="00D22BF4" w:rsidRDefault="00D22BF4" w:rsidP="00AB15F5">
      <w:pPr>
        <w:spacing w:after="0" w:line="240" w:lineRule="auto"/>
      </w:pPr>
      <w:r>
        <w:separator/>
      </w:r>
    </w:p>
  </w:footnote>
  <w:footnote w:type="continuationSeparator" w:id="0">
    <w:p w14:paraId="5C0BBFF7" w14:textId="77777777" w:rsidR="00D22BF4" w:rsidRDefault="00D22BF4" w:rsidP="00AB15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F01"/>
    <w:rsid w:val="001A2A0E"/>
    <w:rsid w:val="001E0A1D"/>
    <w:rsid w:val="00256B26"/>
    <w:rsid w:val="004B413F"/>
    <w:rsid w:val="00641575"/>
    <w:rsid w:val="006446C6"/>
    <w:rsid w:val="00654616"/>
    <w:rsid w:val="006F333A"/>
    <w:rsid w:val="007C6001"/>
    <w:rsid w:val="00861E23"/>
    <w:rsid w:val="009E7579"/>
    <w:rsid w:val="00A35F01"/>
    <w:rsid w:val="00AB15F5"/>
    <w:rsid w:val="00D22BF4"/>
    <w:rsid w:val="00F2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E508667"/>
  <w15:chartTrackingRefBased/>
  <w15:docId w15:val="{ED7E6C71-D865-4E74-81AE-FDF98AD52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5F0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35F01"/>
    <w:rPr>
      <w:color w:val="800080"/>
      <w:u w:val="single"/>
    </w:rPr>
  </w:style>
  <w:style w:type="paragraph" w:customStyle="1" w:styleId="msonormal0">
    <w:name w:val="msonormal"/>
    <w:basedOn w:val="Normal"/>
    <w:rsid w:val="00A35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paragraph" w:customStyle="1" w:styleId="font5">
    <w:name w:val="font5"/>
    <w:basedOn w:val="Normal"/>
    <w:rsid w:val="00A35F0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24"/>
      <w:szCs w:val="24"/>
      <w:lang w:eastAsia="en-ZA"/>
    </w:rPr>
  </w:style>
  <w:style w:type="paragraph" w:customStyle="1" w:styleId="xl67">
    <w:name w:val="xl67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en-ZA"/>
    </w:rPr>
  </w:style>
  <w:style w:type="paragraph" w:customStyle="1" w:styleId="xl68">
    <w:name w:val="xl68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i/>
      <w:iCs/>
      <w:sz w:val="16"/>
      <w:szCs w:val="16"/>
      <w:lang w:eastAsia="en-ZA"/>
    </w:rPr>
  </w:style>
  <w:style w:type="paragraph" w:customStyle="1" w:styleId="xl69">
    <w:name w:val="xl69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en-ZA"/>
    </w:rPr>
  </w:style>
  <w:style w:type="paragraph" w:customStyle="1" w:styleId="xl70">
    <w:name w:val="xl70"/>
    <w:basedOn w:val="Normal"/>
    <w:rsid w:val="00A35F01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n-ZA"/>
    </w:rPr>
  </w:style>
  <w:style w:type="paragraph" w:customStyle="1" w:styleId="xl71">
    <w:name w:val="xl71"/>
    <w:basedOn w:val="Normal"/>
    <w:rsid w:val="00A35F01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sz w:val="16"/>
      <w:szCs w:val="16"/>
      <w:lang w:eastAsia="en-ZA"/>
    </w:rPr>
  </w:style>
  <w:style w:type="paragraph" w:customStyle="1" w:styleId="xl72">
    <w:name w:val="xl72"/>
    <w:basedOn w:val="Normal"/>
    <w:rsid w:val="00A35F01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n-ZA"/>
    </w:rPr>
  </w:style>
  <w:style w:type="paragraph" w:customStyle="1" w:styleId="xl73">
    <w:name w:val="xl73"/>
    <w:basedOn w:val="Normal"/>
    <w:rsid w:val="00A35F01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16"/>
      <w:szCs w:val="16"/>
      <w:lang w:eastAsia="en-ZA"/>
    </w:rPr>
  </w:style>
  <w:style w:type="paragraph" w:customStyle="1" w:styleId="xl74">
    <w:name w:val="xl74"/>
    <w:basedOn w:val="Normal"/>
    <w:rsid w:val="00A35F01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n-ZA"/>
    </w:rPr>
  </w:style>
  <w:style w:type="paragraph" w:customStyle="1" w:styleId="xl75">
    <w:name w:val="xl75"/>
    <w:basedOn w:val="Normal"/>
    <w:rsid w:val="00A35F0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sz w:val="17"/>
      <w:szCs w:val="17"/>
      <w:lang w:eastAsia="en-ZA"/>
    </w:rPr>
  </w:style>
  <w:style w:type="paragraph" w:customStyle="1" w:styleId="xl76">
    <w:name w:val="xl76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7"/>
      <w:szCs w:val="17"/>
      <w:lang w:eastAsia="en-ZA"/>
    </w:rPr>
  </w:style>
  <w:style w:type="paragraph" w:customStyle="1" w:styleId="xl77">
    <w:name w:val="xl77"/>
    <w:basedOn w:val="Normal"/>
    <w:rsid w:val="00A35F01"/>
    <w:pP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7"/>
      <w:szCs w:val="17"/>
      <w:lang w:eastAsia="en-ZA"/>
    </w:rPr>
  </w:style>
  <w:style w:type="paragraph" w:customStyle="1" w:styleId="xl78">
    <w:name w:val="xl78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7"/>
      <w:szCs w:val="17"/>
      <w:lang w:eastAsia="en-ZA"/>
    </w:rPr>
  </w:style>
  <w:style w:type="paragraph" w:customStyle="1" w:styleId="xl79">
    <w:name w:val="xl79"/>
    <w:basedOn w:val="Normal"/>
    <w:rsid w:val="00A35F01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7"/>
      <w:szCs w:val="17"/>
      <w:lang w:eastAsia="en-ZA"/>
    </w:rPr>
  </w:style>
  <w:style w:type="paragraph" w:customStyle="1" w:styleId="xl80">
    <w:name w:val="xl80"/>
    <w:basedOn w:val="Normal"/>
    <w:rsid w:val="00A35F01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16"/>
      <w:szCs w:val="16"/>
      <w:lang w:eastAsia="en-ZA"/>
    </w:rPr>
  </w:style>
  <w:style w:type="paragraph" w:customStyle="1" w:styleId="xl81">
    <w:name w:val="xl81"/>
    <w:basedOn w:val="Normal"/>
    <w:rsid w:val="00A35F01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sz w:val="17"/>
      <w:szCs w:val="17"/>
      <w:lang w:eastAsia="en-ZA"/>
    </w:rPr>
  </w:style>
  <w:style w:type="paragraph" w:customStyle="1" w:styleId="xl82">
    <w:name w:val="xl82"/>
    <w:basedOn w:val="Normal"/>
    <w:rsid w:val="00A35F01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n-ZA"/>
    </w:rPr>
  </w:style>
  <w:style w:type="paragraph" w:customStyle="1" w:styleId="xl83">
    <w:name w:val="xl83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sz w:val="16"/>
      <w:szCs w:val="16"/>
      <w:lang w:eastAsia="en-ZA"/>
    </w:rPr>
  </w:style>
  <w:style w:type="paragraph" w:customStyle="1" w:styleId="xl84">
    <w:name w:val="xl84"/>
    <w:basedOn w:val="Normal"/>
    <w:rsid w:val="00A35F01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sz w:val="16"/>
      <w:szCs w:val="16"/>
      <w:lang w:eastAsia="en-ZA"/>
    </w:rPr>
  </w:style>
  <w:style w:type="paragraph" w:customStyle="1" w:styleId="xl85">
    <w:name w:val="xl85"/>
    <w:basedOn w:val="Normal"/>
    <w:rsid w:val="00A35F01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color w:val="FFFFFF"/>
      <w:sz w:val="17"/>
      <w:szCs w:val="17"/>
      <w:lang w:eastAsia="en-ZA"/>
    </w:rPr>
  </w:style>
  <w:style w:type="paragraph" w:customStyle="1" w:styleId="xl86">
    <w:name w:val="xl86"/>
    <w:basedOn w:val="Normal"/>
    <w:rsid w:val="00A35F01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color w:val="FFFFFF"/>
      <w:sz w:val="17"/>
      <w:szCs w:val="17"/>
      <w:lang w:eastAsia="en-ZA"/>
    </w:rPr>
  </w:style>
  <w:style w:type="paragraph" w:customStyle="1" w:styleId="xl87">
    <w:name w:val="xl87"/>
    <w:basedOn w:val="Normal"/>
    <w:rsid w:val="00A35F01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i/>
      <w:iCs/>
      <w:color w:val="FFFFFF"/>
      <w:sz w:val="17"/>
      <w:szCs w:val="17"/>
      <w:lang w:eastAsia="en-ZA"/>
    </w:rPr>
  </w:style>
  <w:style w:type="table" w:styleId="TableGrid">
    <w:name w:val="Table Grid"/>
    <w:basedOn w:val="TableNormal"/>
    <w:uiPriority w:val="39"/>
    <w:rsid w:val="00A35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35F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5F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5F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5F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5F0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5F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F01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35F0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B1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5F5"/>
  </w:style>
  <w:style w:type="paragraph" w:styleId="Footer">
    <w:name w:val="footer"/>
    <w:basedOn w:val="Normal"/>
    <w:link w:val="FooterChar"/>
    <w:uiPriority w:val="99"/>
    <w:unhideWhenUsed/>
    <w:rsid w:val="00AB15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5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7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40F81-9C69-4AC3-8637-4B482917A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1466</Words>
  <Characters>8357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Berner, Karina, Dr [kberner@sun.ac.za]</dc:creator>
  <cp:keywords/>
  <dc:description/>
  <cp:lastModifiedBy>Berner, Karina, Dr [kberner@sun.ac.za]</cp:lastModifiedBy>
  <cp:revision>2</cp:revision>
  <dcterms:created xsi:type="dcterms:W3CDTF">2021-03-09T09:22:00Z</dcterms:created>
  <dcterms:modified xsi:type="dcterms:W3CDTF">2021-03-09T09:22:00Z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http://www.zotero.org/styles/bmc-musculoskeletal-disorders</vt:lpwstr>
  </property>
  <property fmtid="{D5CDD505-2E9C-101B-9397-08002B2CF9AE}" pid="9" name="Mendeley Recent Style Name 3_1">
    <vt:lpwstr>BMC Musculoskeletal Disorders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http://www.zotero.org/styles/university-of-south-australia-2017-harvard</vt:lpwstr>
  </property>
  <property fmtid="{D5CDD505-2E9C-101B-9397-08002B2CF9AE}" pid="21" name="Mendeley Recent Style Name 9_1">
    <vt:lpwstr>University of South Australia 2017 - Harvard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acb0c073-2825-3aaa-923d-d63a84a7c653</vt:lpwstr>
  </property>
  <property fmtid="{D5CDD505-2E9C-101B-9397-08002B2CF9AE}" pid="24" name="Mendeley Citation Style_1">
    <vt:lpwstr>http://www.zotero.org/styles/bmc-musculoskeletal-disorders</vt:lpwstr>
  </property>
</Properties>
</file>