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C80" w:rsidRDefault="007F6C80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7F6C80">
        <w:rPr>
          <w:rFonts w:ascii="Times New Roman" w:hAnsi="Times New Roman" w:cs="Times New Roman"/>
          <w:b/>
          <w:sz w:val="24"/>
          <w:szCs w:val="24"/>
          <w:lang w:val="id-ID"/>
        </w:rPr>
        <w:t>Supplementary Material</w:t>
      </w:r>
    </w:p>
    <w:p w:rsidR="007F6C80" w:rsidRPr="0091243B" w:rsidRDefault="007F6C80" w:rsidP="0091243B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id-ID"/>
        </w:rPr>
      </w:pPr>
    </w:p>
    <w:p w:rsidR="00ED3A4E" w:rsidRPr="00207553" w:rsidRDefault="00ED3A4E" w:rsidP="00ED3A4E">
      <w:pPr>
        <w:pStyle w:val="Judul"/>
        <w:spacing w:line="360" w:lineRule="auto"/>
        <w:rPr>
          <w:szCs w:val="28"/>
        </w:rPr>
      </w:pPr>
      <w:r w:rsidRPr="00207553">
        <w:rPr>
          <w:szCs w:val="28"/>
        </w:rPr>
        <w:t xml:space="preserve">Delineation of Sedimentary Basin Structure beneath the </w:t>
      </w:r>
      <w:proofErr w:type="spellStart"/>
      <w:r w:rsidRPr="00207553">
        <w:rPr>
          <w:szCs w:val="28"/>
        </w:rPr>
        <w:t>Banyumas</w:t>
      </w:r>
      <w:proofErr w:type="spellEnd"/>
      <w:r w:rsidRPr="00207553">
        <w:rPr>
          <w:szCs w:val="28"/>
        </w:rPr>
        <w:t xml:space="preserve"> Basin, Central Java, Indonesia, Using Ambient Seismic Noise Tomography</w:t>
      </w:r>
    </w:p>
    <w:p w:rsidR="00ED3A4E" w:rsidRPr="00ED3A4E" w:rsidRDefault="00ED3A4E" w:rsidP="00ED3A4E">
      <w:pPr>
        <w:spacing w:line="360" w:lineRule="auto"/>
        <w:rPr>
          <w:rFonts w:ascii="Times New Roman" w:hAnsi="Times New Roman"/>
          <w:b/>
          <w:sz w:val="24"/>
          <w:szCs w:val="24"/>
          <w:highlight w:val="green"/>
          <w:lang w:val="id-ID"/>
        </w:rPr>
      </w:pPr>
    </w:p>
    <w:p w:rsidR="00ED3A4E" w:rsidRPr="009C4C16" w:rsidRDefault="00ED3A4E" w:rsidP="00ED3A4E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Ahmad Setiawan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1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,2</w:t>
      </w:r>
      <w:r w:rsid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*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,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Zulfakriza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 xml:space="preserve"> Zulfakriza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3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,4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,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Andri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 Dian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Nugraha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3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,4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,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Shindy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Rosalia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3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,4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,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Awali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Priyono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3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, Sri </w:t>
      </w:r>
      <w:proofErr w:type="spellStart"/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Widiyantoro</w:t>
      </w:r>
      <w:proofErr w:type="spellEnd"/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3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,4,5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 xml:space="preserve"> 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David P. Sahara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3,4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 xml:space="preserve"> </w:t>
      </w:r>
      <w:proofErr w:type="spellStart"/>
      <w:r w:rsidR="00AE0C0F" w:rsidRPr="009C4C16">
        <w:rPr>
          <w:rFonts w:ascii="Times New Roman" w:hAnsi="Times New Roman"/>
          <w:b/>
          <w:bCs/>
          <w:sz w:val="24"/>
          <w:szCs w:val="24"/>
          <w:lang w:val="en-US"/>
        </w:rPr>
        <w:t>Marjiyono</w:t>
      </w:r>
      <w:proofErr w:type="spellEnd"/>
      <w:r w:rsidR="00AE0C0F"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>Marjiyono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2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 xml:space="preserve"> Januar H. Setiawan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2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 xml:space="preserve"> Eko Budi Lelono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2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 xml:space="preserve"> Asep K. Permana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2</w:t>
      </w:r>
      <w:r w:rsidRPr="009C4C16">
        <w:rPr>
          <w:rFonts w:ascii="Times New Roman" w:hAnsi="Times New Roman"/>
          <w:b/>
          <w:bCs/>
          <w:sz w:val="24"/>
          <w:szCs w:val="24"/>
          <w:lang w:val="en-US"/>
        </w:rPr>
        <w:t>,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 xml:space="preserve">  </w:t>
      </w:r>
      <w:proofErr w:type="spellStart"/>
      <w:r w:rsidR="00AE0C0F" w:rsidRPr="009C4C16">
        <w:rPr>
          <w:rFonts w:ascii="Times New Roman" w:hAnsi="Times New Roman"/>
          <w:b/>
          <w:bCs/>
          <w:sz w:val="24"/>
          <w:szCs w:val="24"/>
          <w:lang w:val="en-US"/>
        </w:rPr>
        <w:t>Hidayat</w:t>
      </w:r>
      <w:proofErr w:type="spellEnd"/>
      <w:r w:rsidR="00AE0C0F" w:rsidRPr="009C4C16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9C4C16">
        <w:rPr>
          <w:rFonts w:ascii="Times New Roman" w:hAnsi="Times New Roman"/>
          <w:b/>
          <w:bCs/>
          <w:sz w:val="24"/>
          <w:szCs w:val="24"/>
          <w:lang w:val="id-ID"/>
        </w:rPr>
        <w:t>Hidayat</w:t>
      </w:r>
      <w:r w:rsidRPr="009C4C16">
        <w:rPr>
          <w:rFonts w:ascii="Times New Roman" w:hAnsi="Times New Roman"/>
          <w:b/>
          <w:bCs/>
          <w:sz w:val="24"/>
          <w:szCs w:val="24"/>
          <w:vertAlign w:val="superscript"/>
          <w:lang w:val="id-ID"/>
        </w:rPr>
        <w:t>1,2</w:t>
      </w:r>
    </w:p>
    <w:p w:rsidR="00ED3A4E" w:rsidRPr="009C4C16" w:rsidRDefault="00ED3A4E" w:rsidP="00ED3A4E">
      <w:pPr>
        <w:pStyle w:val="Judul"/>
        <w:spacing w:after="240"/>
        <w:jc w:val="both"/>
        <w:rPr>
          <w:b w:val="0"/>
          <w:sz w:val="20"/>
          <w:szCs w:val="20"/>
        </w:rPr>
      </w:pPr>
      <w:r w:rsidRPr="009C4C16">
        <w:rPr>
          <w:b w:val="0"/>
          <w:sz w:val="20"/>
          <w:szCs w:val="20"/>
          <w:vertAlign w:val="superscript"/>
        </w:rPr>
        <w:t>1</w:t>
      </w:r>
      <w:r w:rsidRPr="009C4C16">
        <w:rPr>
          <w:b w:val="0"/>
          <w:sz w:val="20"/>
          <w:szCs w:val="20"/>
        </w:rPr>
        <w:t xml:space="preserve">Graduate Program of Geophysical Engineering, Faculty of Mining and Petroleum Engineering, </w:t>
      </w:r>
      <w:r w:rsidR="00EC5D99" w:rsidRPr="009C4C16">
        <w:rPr>
          <w:b w:val="0"/>
          <w:sz w:val="20"/>
          <w:szCs w:val="20"/>
          <w:lang w:val="id-ID"/>
        </w:rPr>
        <w:t>Institut Teknologi Bandung</w:t>
      </w:r>
      <w:r w:rsidRPr="009C4C16">
        <w:rPr>
          <w:b w:val="0"/>
          <w:sz w:val="20"/>
          <w:szCs w:val="20"/>
        </w:rPr>
        <w:t xml:space="preserve">, </w:t>
      </w:r>
      <w:proofErr w:type="spellStart"/>
      <w:r w:rsidRPr="009C4C16">
        <w:rPr>
          <w:b w:val="0"/>
          <w:sz w:val="20"/>
          <w:szCs w:val="20"/>
        </w:rPr>
        <w:t>Jalan</w:t>
      </w:r>
      <w:proofErr w:type="spellEnd"/>
      <w:r w:rsidRPr="009C4C16">
        <w:rPr>
          <w:b w:val="0"/>
          <w:sz w:val="20"/>
          <w:szCs w:val="20"/>
        </w:rPr>
        <w:t xml:space="preserve"> </w:t>
      </w:r>
      <w:proofErr w:type="spellStart"/>
      <w:r w:rsidRPr="009C4C16">
        <w:rPr>
          <w:b w:val="0"/>
          <w:sz w:val="20"/>
          <w:szCs w:val="20"/>
        </w:rPr>
        <w:t>Ganesa</w:t>
      </w:r>
      <w:proofErr w:type="spellEnd"/>
      <w:r w:rsidRPr="009C4C16">
        <w:rPr>
          <w:b w:val="0"/>
          <w:sz w:val="20"/>
          <w:szCs w:val="20"/>
        </w:rPr>
        <w:t xml:space="preserve"> No. 10, Bandung 40132, Indonesia</w:t>
      </w:r>
    </w:p>
    <w:p w:rsidR="00ED3A4E" w:rsidRPr="009C4C16" w:rsidRDefault="00ED3A4E" w:rsidP="00ED3A4E">
      <w:pPr>
        <w:pStyle w:val="Judul"/>
        <w:spacing w:after="240"/>
        <w:jc w:val="both"/>
        <w:rPr>
          <w:b w:val="0"/>
          <w:sz w:val="20"/>
          <w:szCs w:val="20"/>
        </w:rPr>
      </w:pPr>
      <w:r w:rsidRPr="009C4C16">
        <w:rPr>
          <w:b w:val="0"/>
          <w:sz w:val="20"/>
          <w:szCs w:val="20"/>
          <w:vertAlign w:val="superscript"/>
        </w:rPr>
        <w:t>2</w:t>
      </w:r>
      <w:r w:rsidRPr="009C4C16">
        <w:rPr>
          <w:b w:val="0"/>
          <w:sz w:val="20"/>
          <w:szCs w:val="20"/>
        </w:rPr>
        <w:t xml:space="preserve">Center for Geological Survey, Geological Agency of Indonesia, Ministry of Energy and Mineral Resources,  Indonesia, </w:t>
      </w:r>
      <w:proofErr w:type="spellStart"/>
      <w:r w:rsidRPr="009C4C16">
        <w:rPr>
          <w:b w:val="0"/>
          <w:sz w:val="20"/>
          <w:szCs w:val="20"/>
        </w:rPr>
        <w:t>Jalan</w:t>
      </w:r>
      <w:proofErr w:type="spellEnd"/>
      <w:r w:rsidRPr="009C4C16">
        <w:rPr>
          <w:b w:val="0"/>
          <w:sz w:val="20"/>
          <w:szCs w:val="20"/>
        </w:rPr>
        <w:t xml:space="preserve"> </w:t>
      </w:r>
      <w:proofErr w:type="spellStart"/>
      <w:r w:rsidRPr="009C4C16">
        <w:rPr>
          <w:b w:val="0"/>
          <w:sz w:val="20"/>
          <w:szCs w:val="20"/>
        </w:rPr>
        <w:t>Diponegoro</w:t>
      </w:r>
      <w:proofErr w:type="spellEnd"/>
      <w:r w:rsidRPr="009C4C16">
        <w:rPr>
          <w:b w:val="0"/>
          <w:sz w:val="20"/>
          <w:szCs w:val="20"/>
        </w:rPr>
        <w:t xml:space="preserve"> No. 57, Bandung 40122, Indonesia</w:t>
      </w:r>
    </w:p>
    <w:p w:rsidR="00ED3A4E" w:rsidRPr="009C4C16" w:rsidRDefault="00ED3A4E" w:rsidP="00ED3A4E">
      <w:pPr>
        <w:pStyle w:val="Judul"/>
        <w:jc w:val="both"/>
        <w:rPr>
          <w:b w:val="0"/>
          <w:sz w:val="20"/>
          <w:szCs w:val="20"/>
        </w:rPr>
      </w:pPr>
      <w:r w:rsidRPr="009C4C16">
        <w:rPr>
          <w:b w:val="0"/>
          <w:sz w:val="20"/>
          <w:szCs w:val="20"/>
          <w:vertAlign w:val="superscript"/>
        </w:rPr>
        <w:t>3</w:t>
      </w:r>
      <w:r w:rsidRPr="009C4C16">
        <w:rPr>
          <w:b w:val="0"/>
          <w:sz w:val="20"/>
          <w:szCs w:val="20"/>
        </w:rPr>
        <w:t xml:space="preserve">Global Geophysics Research Group, Faculty of Mining and Petroleum Engineering, </w:t>
      </w:r>
      <w:r w:rsidR="00EC5D99" w:rsidRPr="009C4C16">
        <w:rPr>
          <w:b w:val="0"/>
          <w:sz w:val="20"/>
          <w:szCs w:val="20"/>
          <w:lang w:val="id-ID"/>
        </w:rPr>
        <w:t>Institut Teknologi Bandung</w:t>
      </w:r>
      <w:r w:rsidRPr="009C4C16">
        <w:rPr>
          <w:b w:val="0"/>
          <w:sz w:val="20"/>
          <w:szCs w:val="20"/>
        </w:rPr>
        <w:t xml:space="preserve">, </w:t>
      </w:r>
      <w:proofErr w:type="spellStart"/>
      <w:r w:rsidRPr="009C4C16">
        <w:rPr>
          <w:b w:val="0"/>
          <w:sz w:val="20"/>
          <w:szCs w:val="20"/>
        </w:rPr>
        <w:t>Jalan</w:t>
      </w:r>
      <w:proofErr w:type="spellEnd"/>
      <w:r w:rsidRPr="009C4C16">
        <w:rPr>
          <w:b w:val="0"/>
          <w:sz w:val="20"/>
          <w:szCs w:val="20"/>
        </w:rPr>
        <w:t xml:space="preserve"> </w:t>
      </w:r>
      <w:proofErr w:type="spellStart"/>
      <w:r w:rsidRPr="009C4C16">
        <w:rPr>
          <w:b w:val="0"/>
          <w:sz w:val="20"/>
          <w:szCs w:val="20"/>
        </w:rPr>
        <w:t>Ganesa</w:t>
      </w:r>
      <w:proofErr w:type="spellEnd"/>
      <w:r w:rsidRPr="009C4C16">
        <w:rPr>
          <w:b w:val="0"/>
          <w:sz w:val="20"/>
          <w:szCs w:val="20"/>
        </w:rPr>
        <w:t xml:space="preserve"> No. 10, Bandung 40132, Indonesia. </w:t>
      </w:r>
    </w:p>
    <w:p w:rsidR="00ED3A4E" w:rsidRPr="009C4C16" w:rsidRDefault="00ED3A4E" w:rsidP="00ED3A4E">
      <w:pPr>
        <w:pStyle w:val="Judul"/>
        <w:jc w:val="both"/>
        <w:rPr>
          <w:b w:val="0"/>
          <w:sz w:val="20"/>
          <w:szCs w:val="20"/>
        </w:rPr>
      </w:pPr>
    </w:p>
    <w:p w:rsidR="00ED3A4E" w:rsidRPr="009C4C16" w:rsidRDefault="00ED3A4E" w:rsidP="00ED3A4E">
      <w:pPr>
        <w:pStyle w:val="Judul"/>
        <w:jc w:val="both"/>
        <w:rPr>
          <w:b w:val="0"/>
          <w:sz w:val="20"/>
          <w:szCs w:val="20"/>
        </w:rPr>
      </w:pPr>
      <w:proofErr w:type="gramStart"/>
      <w:r w:rsidRPr="009C4C16">
        <w:rPr>
          <w:b w:val="0"/>
          <w:sz w:val="20"/>
          <w:szCs w:val="20"/>
          <w:vertAlign w:val="superscript"/>
        </w:rPr>
        <w:t>4</w:t>
      </w:r>
      <w:r w:rsidRPr="009C4C16">
        <w:rPr>
          <w:b w:val="0"/>
          <w:sz w:val="20"/>
          <w:szCs w:val="20"/>
        </w:rPr>
        <w:t xml:space="preserve">Center for Earthquake Science and Technology, </w:t>
      </w:r>
      <w:r w:rsidR="00EC5D99" w:rsidRPr="009C4C16">
        <w:rPr>
          <w:b w:val="0"/>
          <w:sz w:val="20"/>
          <w:szCs w:val="20"/>
          <w:lang w:val="id-ID"/>
        </w:rPr>
        <w:t>Institut Teknologi Bandung</w:t>
      </w:r>
      <w:r w:rsidRPr="009C4C16">
        <w:rPr>
          <w:b w:val="0"/>
          <w:sz w:val="20"/>
          <w:szCs w:val="20"/>
        </w:rPr>
        <w:t xml:space="preserve">, </w:t>
      </w:r>
      <w:proofErr w:type="spellStart"/>
      <w:r w:rsidRPr="009C4C16">
        <w:rPr>
          <w:b w:val="0"/>
          <w:sz w:val="20"/>
          <w:szCs w:val="20"/>
        </w:rPr>
        <w:t>Jalan</w:t>
      </w:r>
      <w:proofErr w:type="spellEnd"/>
      <w:r w:rsidRPr="009C4C16">
        <w:rPr>
          <w:b w:val="0"/>
          <w:sz w:val="20"/>
          <w:szCs w:val="20"/>
        </w:rPr>
        <w:t xml:space="preserve"> </w:t>
      </w:r>
      <w:proofErr w:type="spellStart"/>
      <w:r w:rsidRPr="009C4C16">
        <w:rPr>
          <w:b w:val="0"/>
          <w:sz w:val="20"/>
          <w:szCs w:val="20"/>
        </w:rPr>
        <w:t>Ganesa</w:t>
      </w:r>
      <w:proofErr w:type="spellEnd"/>
      <w:r w:rsidRPr="009C4C16">
        <w:rPr>
          <w:b w:val="0"/>
          <w:sz w:val="20"/>
          <w:szCs w:val="20"/>
        </w:rPr>
        <w:t xml:space="preserve"> No. 10, Bandung 40132, Indonesia.</w:t>
      </w:r>
      <w:proofErr w:type="gramEnd"/>
      <w:r w:rsidRPr="009C4C16">
        <w:rPr>
          <w:b w:val="0"/>
          <w:sz w:val="20"/>
          <w:szCs w:val="20"/>
        </w:rPr>
        <w:t xml:space="preserve"> </w:t>
      </w:r>
    </w:p>
    <w:p w:rsidR="00ED3A4E" w:rsidRPr="009C4C16" w:rsidRDefault="00ED3A4E" w:rsidP="00ED3A4E">
      <w:pPr>
        <w:pStyle w:val="NormalWeb"/>
        <w:jc w:val="both"/>
        <w:rPr>
          <w:bCs/>
        </w:rPr>
      </w:pPr>
      <w:proofErr w:type="gramStart"/>
      <w:r w:rsidRPr="009C4C16">
        <w:rPr>
          <w:bCs/>
          <w:sz w:val="20"/>
          <w:szCs w:val="20"/>
          <w:vertAlign w:val="superscript"/>
        </w:rPr>
        <w:t>5</w:t>
      </w:r>
      <w:r w:rsidRPr="009C4C16">
        <w:rPr>
          <w:bCs/>
          <w:sz w:val="20"/>
          <w:szCs w:val="20"/>
        </w:rPr>
        <w:t xml:space="preserve">Faculty of Engineering, </w:t>
      </w:r>
      <w:proofErr w:type="spellStart"/>
      <w:r w:rsidRPr="009C4C16">
        <w:rPr>
          <w:bCs/>
          <w:sz w:val="20"/>
          <w:szCs w:val="20"/>
        </w:rPr>
        <w:t>Maranatha</w:t>
      </w:r>
      <w:proofErr w:type="spellEnd"/>
      <w:r w:rsidRPr="009C4C16">
        <w:rPr>
          <w:bCs/>
          <w:sz w:val="20"/>
          <w:szCs w:val="20"/>
        </w:rPr>
        <w:t xml:space="preserve"> Christian University, Bandung 40164, Indonesia.</w:t>
      </w:r>
      <w:proofErr w:type="gramEnd"/>
      <w:r w:rsidRPr="009C4C16">
        <w:rPr>
          <w:bCs/>
          <w:sz w:val="20"/>
          <w:szCs w:val="20"/>
        </w:rPr>
        <w:t xml:space="preserve"> </w:t>
      </w:r>
    </w:p>
    <w:p w:rsidR="00ED3A4E" w:rsidRPr="00B2487D" w:rsidRDefault="00ED3A4E" w:rsidP="00ED3A4E">
      <w:pPr>
        <w:pStyle w:val="Judul"/>
        <w:jc w:val="both"/>
        <w:rPr>
          <w:b w:val="0"/>
          <w:sz w:val="20"/>
          <w:szCs w:val="20"/>
        </w:rPr>
      </w:pPr>
      <w:r w:rsidRPr="009C4C16">
        <w:rPr>
          <w:b w:val="0"/>
          <w:sz w:val="20"/>
          <w:szCs w:val="20"/>
        </w:rPr>
        <w:t xml:space="preserve">*E-mail: </w:t>
      </w:r>
      <w:r w:rsidR="009C4C16">
        <w:rPr>
          <w:b w:val="0"/>
          <w:sz w:val="20"/>
          <w:szCs w:val="20"/>
          <w:lang w:val="id-ID"/>
        </w:rPr>
        <w:t>ahmad.setiawan@esdm.go.id</w:t>
      </w:r>
    </w:p>
    <w:p w:rsidR="007F6C80" w:rsidRDefault="007F6C80" w:rsidP="007F6C80">
      <w:pPr>
        <w:pStyle w:val="Judul"/>
        <w:spacing w:after="240"/>
        <w:rPr>
          <w:sz w:val="24"/>
          <w:lang w:val="id-ID"/>
        </w:rPr>
      </w:pPr>
    </w:p>
    <w:p w:rsidR="00B51BF9" w:rsidRDefault="00B51BF9" w:rsidP="00B51BF9">
      <w:pPr>
        <w:rPr>
          <w:rFonts w:ascii="Times New Roman" w:hAnsi="Times New Roman" w:cs="Times New Roman"/>
          <w:sz w:val="24"/>
          <w:szCs w:val="24"/>
          <w:lang w:val="id-ID"/>
        </w:rPr>
      </w:pPr>
      <w:r w:rsidRPr="006B168C">
        <w:rPr>
          <w:rFonts w:ascii="Times New Roman" w:hAnsi="Times New Roman" w:cs="Times New Roman"/>
          <w:b/>
          <w:sz w:val="24"/>
          <w:szCs w:val="24"/>
          <w:lang w:val="id-ID"/>
        </w:rPr>
        <w:t>Supplementary Table S1</w:t>
      </w:r>
      <w:r w:rsidR="004D723B">
        <w:rPr>
          <w:rFonts w:ascii="Times New Roman" w:hAnsi="Times New Roman" w:cs="Times New Roman"/>
          <w:sz w:val="24"/>
          <w:szCs w:val="24"/>
          <w:lang w:val="id-ID"/>
        </w:rPr>
        <w:t>: Facies analysis data of Jati-1 well</w:t>
      </w:r>
      <w:r w:rsidR="008F10ED">
        <w:rPr>
          <w:rFonts w:ascii="Times New Roman" w:hAnsi="Times New Roman" w:cs="Times New Roman"/>
          <w:sz w:val="24"/>
          <w:szCs w:val="24"/>
          <w:lang w:val="id-ID"/>
        </w:rPr>
        <w:t xml:space="preserve"> (Junursyah</w:t>
      </w:r>
      <w:r w:rsidR="009B41E9">
        <w:rPr>
          <w:rFonts w:ascii="Times New Roman" w:hAnsi="Times New Roman" w:cs="Times New Roman"/>
          <w:sz w:val="24"/>
          <w:szCs w:val="24"/>
          <w:lang w:val="id-ID"/>
        </w:rPr>
        <w:t xml:space="preserve"> 2018)</w:t>
      </w:r>
    </w:p>
    <w:tbl>
      <w:tblPr>
        <w:tblW w:w="6379" w:type="dxa"/>
        <w:jc w:val="center"/>
        <w:tblLook w:val="04A0"/>
      </w:tblPr>
      <w:tblGrid>
        <w:gridCol w:w="642"/>
        <w:gridCol w:w="3204"/>
        <w:gridCol w:w="1116"/>
        <w:gridCol w:w="1417"/>
      </w:tblGrid>
      <w:tr w:rsidR="004D723B" w:rsidTr="004D723B">
        <w:trPr>
          <w:trHeight w:val="300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3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Formation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Top (m)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Bottom (m)</w:t>
            </w:r>
          </w:p>
        </w:tc>
      </w:tr>
      <w:tr w:rsidR="004D723B" w:rsidTr="004D723B">
        <w:trPr>
          <w:trHeight w:val="300"/>
          <w:jc w:val="center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Halang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 xml:space="preserve"> Fm.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1250</w:t>
            </w:r>
          </w:p>
        </w:tc>
      </w:tr>
      <w:tr w:rsidR="004D723B" w:rsidTr="004D723B">
        <w:trPr>
          <w:trHeight w:val="300"/>
          <w:jc w:val="center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Rambatan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 xml:space="preserve"> Fm.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1250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2450</w:t>
            </w:r>
          </w:p>
        </w:tc>
      </w:tr>
      <w:tr w:rsidR="004D723B" w:rsidTr="004D723B">
        <w:trPr>
          <w:trHeight w:val="300"/>
          <w:jc w:val="center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Penanjung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 xml:space="preserve"> Fm.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Pr="00136566" w:rsidRDefault="0013656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id-ID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id-ID" w:eastAsia="en-GB"/>
              </w:rPr>
              <w:t>4328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4433</w:t>
            </w:r>
          </w:p>
        </w:tc>
      </w:tr>
      <w:tr w:rsidR="004D723B" w:rsidTr="004D723B">
        <w:trPr>
          <w:trHeight w:val="300"/>
          <w:jc w:val="center"/>
        </w:trPr>
        <w:tc>
          <w:tcPr>
            <w:tcW w:w="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3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Nusakambangan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 xml:space="preserve"> Fm.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4433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D723B" w:rsidRDefault="004D72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GB"/>
              </w:rPr>
              <w:t>4505</w:t>
            </w:r>
          </w:p>
        </w:tc>
      </w:tr>
    </w:tbl>
    <w:p w:rsidR="006B168C" w:rsidRDefault="006B168C" w:rsidP="00B51BF9">
      <w:pPr>
        <w:rPr>
          <w:rFonts w:ascii="Times New Roman" w:hAnsi="Times New Roman" w:cs="Times New Roman"/>
          <w:sz w:val="24"/>
          <w:szCs w:val="24"/>
          <w:lang w:val="id-ID"/>
        </w:rPr>
      </w:pPr>
    </w:p>
    <w:p w:rsidR="006227FC" w:rsidRDefault="006227FC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6227FC" w:rsidRDefault="006227FC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6227FC" w:rsidRDefault="006227FC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51BF9" w:rsidRDefault="00B51BF9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6B168C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Supplementary Figures</w:t>
      </w:r>
    </w:p>
    <w:p w:rsidR="00D0392F" w:rsidRDefault="00D0392F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D0392F" w:rsidRPr="006B168C" w:rsidRDefault="00D0392F" w:rsidP="00B51BF9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B51BF9" w:rsidRDefault="00F5290D" w:rsidP="00B51BF9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F5290D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4575735" cy="3301335"/>
            <wp:effectExtent l="19050" t="0" r="0" b="0"/>
            <wp:docPr id="2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575735" cy="3301335"/>
                      <a:chOff x="-2905799" y="3007985"/>
                      <a:chExt cx="4575735" cy="3301335"/>
                    </a:xfrm>
                  </a:grpSpPr>
                  <a:grpSp>
                    <a:nvGrpSpPr>
                      <a:cNvPr id="15" name="Group 14"/>
                      <a:cNvGrpSpPr/>
                    </a:nvGrpSpPr>
                    <a:grpSpPr>
                      <a:xfrm>
                        <a:off x="-2905799" y="3007985"/>
                        <a:ext cx="4575735" cy="3301335"/>
                        <a:chOff x="-2905799" y="3007985"/>
                        <a:chExt cx="4575735" cy="3301335"/>
                      </a:xfrm>
                    </a:grpSpPr>
                    <a:pic>
                      <a:nvPicPr>
                        <a:cNvPr id="11" name="Picture 3"/>
                        <a:cNvPicPr/>
                      </a:nvPicPr>
                      <a:blipFill>
                        <a:blip r:embed="rId4" cstate="print"/>
                        <a:stretch/>
                      </a:blipFill>
                      <a:spPr>
                        <a:xfrm>
                          <a:off x="-2844824" y="3068960"/>
                          <a:ext cx="4514760" cy="3201840"/>
                        </a:xfrm>
                        <a:prstGeom prst="rect">
                          <a:avLst/>
                        </a:prstGeom>
                        <a:ln w="9360">
                          <a:noFill/>
                        </a:ln>
                      </a:spPr>
                    </a:pic>
                    <a:sp>
                      <a:nvSpPr>
                        <a:cNvPr id="12" name="TextBox 11"/>
                        <a:cNvSpPr txBox="1"/>
                      </a:nvSpPr>
                      <a:spPr>
                        <a:xfrm>
                          <a:off x="-1188640" y="3007985"/>
                          <a:ext cx="1393330" cy="2769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id-ID" sz="1200" dirty="0" smtClean="0">
                                <a:latin typeface="+mj-lt"/>
                              </a:rPr>
                              <a:t>Dispersion </a:t>
                            </a:r>
                            <a:r>
                              <a:rPr lang="id-ID" sz="1200" dirty="0" smtClean="0">
                                <a:latin typeface="+mj-lt"/>
                              </a:rPr>
                              <a:t>Curve</a:t>
                            </a:r>
                            <a:endParaRPr lang="en-GB" sz="1200" dirty="0">
                              <a:latin typeface="+mj-lt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3" name="TextBox 12"/>
                        <a:cNvSpPr txBox="1"/>
                      </a:nvSpPr>
                      <a:spPr>
                        <a:xfrm>
                          <a:off x="-958433" y="6032321"/>
                          <a:ext cx="849913" cy="2769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id-ID" sz="1200" dirty="0" smtClean="0">
                                <a:latin typeface="+mj-lt"/>
                              </a:rPr>
                              <a:t>Period (s)</a:t>
                            </a:r>
                            <a:endParaRPr lang="en-GB" sz="1200" dirty="0">
                              <a:latin typeface="+mj-lt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4" name="TextBox 13"/>
                        <a:cNvSpPr txBox="1"/>
                      </a:nvSpPr>
                      <a:spPr>
                        <a:xfrm rot="16200000">
                          <a:off x="-3722625" y="4533858"/>
                          <a:ext cx="1910651" cy="27699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id-ID" sz="1200" dirty="0" smtClean="0">
                                <a:latin typeface="+mj-lt"/>
                              </a:rPr>
                              <a:t>Group Velocity (U) (km/s)</a:t>
                            </a:r>
                            <a:endParaRPr lang="en-GB" sz="1200" dirty="0">
                              <a:latin typeface="+mj-lt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7E0348" w:rsidRDefault="00B51BF9" w:rsidP="006B168C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6B168C">
        <w:rPr>
          <w:rFonts w:ascii="Times New Roman" w:hAnsi="Times New Roman" w:cs="Times New Roman"/>
          <w:b/>
          <w:sz w:val="24"/>
          <w:szCs w:val="24"/>
          <w:lang w:val="id-ID"/>
        </w:rPr>
        <w:t>Supplementary Figure S1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: </w:t>
      </w:r>
      <w:r w:rsidR="006B168C">
        <w:rPr>
          <w:rFonts w:ascii="Times New Roman" w:hAnsi="Times New Roman" w:cs="Times New Roman"/>
          <w:sz w:val="24"/>
          <w:szCs w:val="24"/>
          <w:lang w:val="id-ID"/>
        </w:rPr>
        <w:t>P</w:t>
      </w:r>
      <w:r w:rsidRPr="00B51BF9">
        <w:rPr>
          <w:rFonts w:ascii="Times New Roman" w:hAnsi="Times New Roman" w:cs="Times New Roman"/>
          <w:sz w:val="24"/>
          <w:szCs w:val="24"/>
          <w:lang w:val="id-ID"/>
        </w:rPr>
        <w:t>lot of 1</w:t>
      </w:r>
      <w:r w:rsidR="00D0392F">
        <w:rPr>
          <w:rFonts w:ascii="Times New Roman" w:hAnsi="Times New Roman" w:cs="Times New Roman"/>
          <w:sz w:val="24"/>
          <w:szCs w:val="24"/>
          <w:lang w:val="id-ID"/>
        </w:rPr>
        <w:t>,</w:t>
      </w:r>
      <w:r w:rsidRPr="00B51BF9">
        <w:rPr>
          <w:rFonts w:ascii="Times New Roman" w:hAnsi="Times New Roman" w:cs="Times New Roman"/>
          <w:sz w:val="24"/>
          <w:szCs w:val="24"/>
          <w:lang w:val="id-ID"/>
        </w:rPr>
        <w:t>291 group velocity dispersion curves</w:t>
      </w:r>
      <w:r w:rsidR="00D0392F">
        <w:rPr>
          <w:rFonts w:ascii="Times New Roman" w:hAnsi="Times New Roman" w:cs="Times New Roman"/>
          <w:sz w:val="24"/>
          <w:szCs w:val="24"/>
          <w:lang w:val="id-ID"/>
        </w:rPr>
        <w:t xml:space="preserve"> of </w:t>
      </w:r>
      <w:r w:rsidR="00D0392F" w:rsidRPr="00B51BF9">
        <w:rPr>
          <w:rFonts w:ascii="Times New Roman" w:hAnsi="Times New Roman" w:cs="Times New Roman"/>
          <w:sz w:val="24"/>
          <w:szCs w:val="24"/>
          <w:lang w:val="id-ID"/>
        </w:rPr>
        <w:t>Rayleigh wave</w:t>
      </w:r>
      <w:r w:rsidRPr="00B51BF9">
        <w:rPr>
          <w:rFonts w:ascii="Times New Roman" w:hAnsi="Times New Roman" w:cs="Times New Roman"/>
          <w:sz w:val="24"/>
          <w:szCs w:val="24"/>
          <w:lang w:val="id-ID"/>
        </w:rPr>
        <w:t xml:space="preserve"> in the 1s-10s period with a range of group velocity values of 0.4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km/s</w:t>
      </w:r>
      <w:r w:rsidRPr="00B51BF9">
        <w:rPr>
          <w:rFonts w:ascii="Times New Roman" w:hAnsi="Times New Roman" w:cs="Times New Roman"/>
          <w:sz w:val="24"/>
          <w:szCs w:val="24"/>
          <w:lang w:val="id-ID"/>
        </w:rPr>
        <w:t xml:space="preserve"> - 3.2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km/s.</w:t>
      </w:r>
    </w:p>
    <w:p w:rsidR="006227FC" w:rsidRDefault="006227FC" w:rsidP="006B168C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665911" w:rsidRDefault="000961D2" w:rsidP="00B51BF9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400040" cy="1687197"/>
            <wp:effectExtent l="19050" t="0" r="0" b="0"/>
            <wp:docPr id="1" name="Picture 4" descr="F:\PETA PAPAER\COREL DRAW\kurv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PETA PAPAER\COREL DRAW\kurv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687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2087" w:rsidRDefault="00952087" w:rsidP="006B168C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6B168C">
        <w:rPr>
          <w:rFonts w:ascii="Times New Roman" w:hAnsi="Times New Roman" w:cs="Times New Roman"/>
          <w:b/>
          <w:sz w:val="24"/>
          <w:szCs w:val="24"/>
          <w:lang w:val="id-ID"/>
        </w:rPr>
        <w:t>Supplementary Figure S2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: </w:t>
      </w:r>
      <w:r w:rsidRPr="00952087">
        <w:rPr>
          <w:rFonts w:ascii="Times New Roman" w:hAnsi="Times New Roman" w:cs="Times New Roman"/>
          <w:sz w:val="24"/>
          <w:szCs w:val="24"/>
          <w:lang w:val="id-ID"/>
        </w:rPr>
        <w:t>The trade-off curve of the regularization damping and smoothing parameters in the 1s period. (A) The search for damping values is varied from 5,000 to 10 and a damping number of 300 is obtained. (B) The search for smoothing values is varied from 3,000 to 5 and a smoothing number of 300 is obtained.</w:t>
      </w:r>
    </w:p>
    <w:p w:rsidR="00952087" w:rsidRDefault="006B168C" w:rsidP="00B51BF9">
      <w:pPr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094605" cy="6115685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611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1ABC" w:rsidRDefault="00161ABC" w:rsidP="006B168C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6B168C">
        <w:rPr>
          <w:rFonts w:ascii="Times New Roman" w:hAnsi="Times New Roman" w:cs="Times New Roman"/>
          <w:b/>
          <w:sz w:val="24"/>
          <w:szCs w:val="24"/>
          <w:lang w:val="id-ID"/>
        </w:rPr>
        <w:t>Supplementary Figure S3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: </w:t>
      </w:r>
      <w:r w:rsidRPr="00161ABC">
        <w:rPr>
          <w:rFonts w:ascii="Times New Roman" w:hAnsi="Times New Roman" w:cs="Times New Roman"/>
          <w:sz w:val="24"/>
          <w:szCs w:val="24"/>
          <w:lang w:val="id-ID"/>
        </w:rPr>
        <w:t>Inversion of the synthetic model of group velocity with Checkerboard Resolution Test (CRT) in each period with a cell size of ~ 6.5 km</w:t>
      </w:r>
      <w:r w:rsidRPr="00665911">
        <w:rPr>
          <w:rFonts w:ascii="Times New Roman" w:hAnsi="Times New Roman" w:cs="Times New Roman"/>
          <w:sz w:val="24"/>
          <w:szCs w:val="24"/>
          <w:vertAlign w:val="superscript"/>
          <w:lang w:val="id-ID"/>
        </w:rPr>
        <w:t>2</w:t>
      </w:r>
      <w:r w:rsidRPr="00161ABC">
        <w:rPr>
          <w:rFonts w:ascii="Times New Roman" w:hAnsi="Times New Roman" w:cs="Times New Roman"/>
          <w:sz w:val="24"/>
          <w:szCs w:val="24"/>
          <w:lang w:val="id-ID"/>
        </w:rPr>
        <w:t>, damping, and smoothing factors of 300. (A) 1s, (B) 2s, (C) 3s, ( D) 4s, (E) 5s, (F) 6s, (G) 7s, (H) 8s, (I) 9s, (J) 10s, (K) initial synthetic models. Checkerboard patterns of synthetic models can be relatively recovered (recovery) in the period 1s-6s.</w:t>
      </w:r>
    </w:p>
    <w:p w:rsidR="00E619B4" w:rsidRDefault="00E619B4" w:rsidP="00B51BF9">
      <w:pPr>
        <w:rPr>
          <w:rFonts w:ascii="Times New Roman" w:hAnsi="Times New Roman" w:cs="Times New Roman"/>
          <w:sz w:val="24"/>
          <w:szCs w:val="24"/>
          <w:lang w:val="id-ID"/>
        </w:rPr>
      </w:pPr>
    </w:p>
    <w:p w:rsidR="00E619B4" w:rsidRDefault="00E619B4" w:rsidP="00E619B4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E619B4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156075" cy="2446020"/>
            <wp:effectExtent l="1905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075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9B4" w:rsidRDefault="003F0E3D" w:rsidP="006B168C">
      <w:pPr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Supplementary F</w:t>
      </w:r>
      <w:r w:rsidR="00E619B4" w:rsidRPr="006B168C">
        <w:rPr>
          <w:rFonts w:ascii="Times New Roman" w:hAnsi="Times New Roman" w:cs="Times New Roman"/>
          <w:b/>
          <w:sz w:val="24"/>
          <w:szCs w:val="24"/>
          <w:lang w:val="id-ID"/>
        </w:rPr>
        <w:t>igure S4</w:t>
      </w:r>
      <w:r w:rsidR="00E619B4">
        <w:rPr>
          <w:rFonts w:ascii="Times New Roman" w:hAnsi="Times New Roman" w:cs="Times New Roman"/>
          <w:sz w:val="24"/>
          <w:szCs w:val="24"/>
          <w:lang w:val="id-ID"/>
        </w:rPr>
        <w:t xml:space="preserve"> : </w:t>
      </w:r>
      <w:r w:rsidR="00E619B4" w:rsidRPr="00E619B4">
        <w:rPr>
          <w:rFonts w:ascii="Times New Roman" w:hAnsi="Times New Roman" w:cs="Times New Roman"/>
          <w:sz w:val="24"/>
          <w:szCs w:val="24"/>
          <w:lang w:val="id-ID"/>
        </w:rPr>
        <w:t>The amount of ray path in each Rayleigh wave propagation period extracted from the dispersion curve. The amount of ray path tends to decrease with increasing periods.</w:t>
      </w:r>
    </w:p>
    <w:p w:rsidR="00E619B4" w:rsidRDefault="00E619B4" w:rsidP="00E619B4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sectPr w:rsidR="00E619B4" w:rsidSect="00CD3C1F">
      <w:pgSz w:w="11906" w:h="16838" w:code="9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D3C1F"/>
    <w:rsid w:val="000961D2"/>
    <w:rsid w:val="00101CE1"/>
    <w:rsid w:val="00123E0C"/>
    <w:rsid w:val="00136566"/>
    <w:rsid w:val="00161ABC"/>
    <w:rsid w:val="001A7B2E"/>
    <w:rsid w:val="001C01A3"/>
    <w:rsid w:val="001F54C7"/>
    <w:rsid w:val="00202908"/>
    <w:rsid w:val="00207553"/>
    <w:rsid w:val="00260C4F"/>
    <w:rsid w:val="002C1357"/>
    <w:rsid w:val="002E45F7"/>
    <w:rsid w:val="003164E6"/>
    <w:rsid w:val="00320676"/>
    <w:rsid w:val="003344ED"/>
    <w:rsid w:val="00335F46"/>
    <w:rsid w:val="003371F1"/>
    <w:rsid w:val="00347096"/>
    <w:rsid w:val="00392E0B"/>
    <w:rsid w:val="003C31D9"/>
    <w:rsid w:val="003D01E1"/>
    <w:rsid w:val="003F0E3D"/>
    <w:rsid w:val="004A6752"/>
    <w:rsid w:val="004D3E3D"/>
    <w:rsid w:val="004D723B"/>
    <w:rsid w:val="004E385E"/>
    <w:rsid w:val="00542760"/>
    <w:rsid w:val="00590A42"/>
    <w:rsid w:val="005B4A4A"/>
    <w:rsid w:val="005C3C96"/>
    <w:rsid w:val="005E7AB3"/>
    <w:rsid w:val="0062124D"/>
    <w:rsid w:val="006227FC"/>
    <w:rsid w:val="00627289"/>
    <w:rsid w:val="0064078F"/>
    <w:rsid w:val="0066536A"/>
    <w:rsid w:val="00665911"/>
    <w:rsid w:val="006B168C"/>
    <w:rsid w:val="006B412A"/>
    <w:rsid w:val="006C2B1A"/>
    <w:rsid w:val="006C4180"/>
    <w:rsid w:val="006F0F47"/>
    <w:rsid w:val="00781BFE"/>
    <w:rsid w:val="007C51DB"/>
    <w:rsid w:val="007D308B"/>
    <w:rsid w:val="007D4828"/>
    <w:rsid w:val="007D491C"/>
    <w:rsid w:val="007E0348"/>
    <w:rsid w:val="007F6C80"/>
    <w:rsid w:val="00817673"/>
    <w:rsid w:val="00837AEE"/>
    <w:rsid w:val="0084331F"/>
    <w:rsid w:val="00846DDE"/>
    <w:rsid w:val="00855E49"/>
    <w:rsid w:val="008B3EAD"/>
    <w:rsid w:val="008F10ED"/>
    <w:rsid w:val="0091243B"/>
    <w:rsid w:val="00927896"/>
    <w:rsid w:val="00930A32"/>
    <w:rsid w:val="00942ED8"/>
    <w:rsid w:val="009475F6"/>
    <w:rsid w:val="00952087"/>
    <w:rsid w:val="009B41E9"/>
    <w:rsid w:val="009C4C16"/>
    <w:rsid w:val="009E185C"/>
    <w:rsid w:val="009F3105"/>
    <w:rsid w:val="00A46765"/>
    <w:rsid w:val="00A52501"/>
    <w:rsid w:val="00A62C27"/>
    <w:rsid w:val="00AC02FD"/>
    <w:rsid w:val="00AE0C0F"/>
    <w:rsid w:val="00B31767"/>
    <w:rsid w:val="00B3304C"/>
    <w:rsid w:val="00B51BF9"/>
    <w:rsid w:val="00B85404"/>
    <w:rsid w:val="00BB075E"/>
    <w:rsid w:val="00BD2D61"/>
    <w:rsid w:val="00C27B6F"/>
    <w:rsid w:val="00CA328D"/>
    <w:rsid w:val="00CD3C1F"/>
    <w:rsid w:val="00D0392F"/>
    <w:rsid w:val="00D14B1F"/>
    <w:rsid w:val="00D67AB1"/>
    <w:rsid w:val="00DA2464"/>
    <w:rsid w:val="00DB47D4"/>
    <w:rsid w:val="00DC6DB6"/>
    <w:rsid w:val="00DC6F66"/>
    <w:rsid w:val="00E110C4"/>
    <w:rsid w:val="00E11AC8"/>
    <w:rsid w:val="00E52C04"/>
    <w:rsid w:val="00E619B4"/>
    <w:rsid w:val="00E9235B"/>
    <w:rsid w:val="00EC5D99"/>
    <w:rsid w:val="00ED3191"/>
    <w:rsid w:val="00ED3A4E"/>
    <w:rsid w:val="00F0700C"/>
    <w:rsid w:val="00F360D2"/>
    <w:rsid w:val="00F36232"/>
    <w:rsid w:val="00F36434"/>
    <w:rsid w:val="00F41A36"/>
    <w:rsid w:val="00F4213B"/>
    <w:rsid w:val="00F42CE6"/>
    <w:rsid w:val="00F5290D"/>
    <w:rsid w:val="00F52ACA"/>
    <w:rsid w:val="00F74395"/>
    <w:rsid w:val="00FC6EBD"/>
    <w:rsid w:val="00FD6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2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k">
    <w:name w:val="Abstrak"/>
    <w:link w:val="AbstrakChar"/>
    <w:qFormat/>
    <w:rsid w:val="00CD3C1F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en-US"/>
    </w:rPr>
  </w:style>
  <w:style w:type="character" w:customStyle="1" w:styleId="AbstrakChar">
    <w:name w:val="Abstrak Char"/>
    <w:link w:val="Abstrak"/>
    <w:rsid w:val="00CD3C1F"/>
    <w:rPr>
      <w:rFonts w:ascii="Times New Roman" w:eastAsia="Calibri" w:hAnsi="Times New Roman" w:cs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E0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123E0C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CommentReference">
    <w:name w:val="annotation reference"/>
    <w:semiHidden/>
    <w:unhideWhenUsed/>
    <w:rsid w:val="00ED319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D3191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ED3191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Judul">
    <w:name w:val="Judul"/>
    <w:link w:val="JudulChar"/>
    <w:qFormat/>
    <w:rsid w:val="007F6C80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lang w:val="en-US"/>
    </w:rPr>
  </w:style>
  <w:style w:type="character" w:customStyle="1" w:styleId="JudulChar">
    <w:name w:val="Judul Char"/>
    <w:link w:val="Judul"/>
    <w:rsid w:val="007F6C80"/>
    <w:rPr>
      <w:rFonts w:ascii="Times New Roman" w:eastAsia="Calibri" w:hAnsi="Times New Roman" w:cs="Times New Roman"/>
      <w:b/>
      <w:sz w:val="28"/>
      <w:lang w:val="en-US"/>
    </w:rPr>
  </w:style>
  <w:style w:type="character" w:styleId="Hyperlink">
    <w:name w:val="Hyperlink"/>
    <w:uiPriority w:val="99"/>
    <w:unhideWhenUsed/>
    <w:rsid w:val="007F6C80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ED3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ismail - [2010]</cp:lastModifiedBy>
  <cp:revision>14</cp:revision>
  <dcterms:created xsi:type="dcterms:W3CDTF">2021-02-14T15:03:00Z</dcterms:created>
  <dcterms:modified xsi:type="dcterms:W3CDTF">2021-03-01T01:40:00Z</dcterms:modified>
</cp:coreProperties>
</file>