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2FDE" w:rsidRDefault="00201B5D" w:rsidP="00201B5D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0"/>
        </w:rPr>
      </w:pPr>
      <w:r w:rsidRPr="00201B5D">
        <w:rPr>
          <w:rFonts w:ascii="Times New Roman" w:hAnsi="Times New Roman" w:cs="Times New Roman"/>
          <w:b/>
          <w:bCs/>
          <w:color w:val="000000"/>
          <w:sz w:val="24"/>
          <w:szCs w:val="20"/>
        </w:rPr>
        <w:t>Highlights</w:t>
      </w:r>
    </w:p>
    <w:p w:rsidR="00FE3E3A" w:rsidRDefault="00FE3E3A" w:rsidP="00201B5D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0"/>
        </w:rPr>
      </w:pPr>
    </w:p>
    <w:p w:rsidR="00201B5D" w:rsidRPr="009775B0" w:rsidRDefault="00201B5D" w:rsidP="00FE3E3A">
      <w:pPr>
        <w:pStyle w:val="a3"/>
        <w:widowControl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9775B0">
        <w:rPr>
          <w:rFonts w:ascii="Times New Roman" w:hAnsi="Times New Roman" w:cs="Times New Roman"/>
          <w:bCs/>
          <w:sz w:val="24"/>
          <w:szCs w:val="24"/>
        </w:rPr>
        <w:t>I</w:t>
      </w:r>
      <w:bookmarkStart w:id="0" w:name="_GoBack"/>
      <w:r w:rsidRPr="009775B0">
        <w:rPr>
          <w:rFonts w:ascii="Times New Roman" w:hAnsi="Times New Roman" w:cs="Times New Roman"/>
          <w:bCs/>
          <w:sz w:val="24"/>
          <w:szCs w:val="24"/>
        </w:rPr>
        <w:t>nsig1</w:t>
      </w:r>
      <w:r w:rsidRPr="009775B0">
        <w:rPr>
          <w:rFonts w:ascii="Times New Roman" w:hAnsi="Times New Roman" w:cs="Times New Roman"/>
          <w:color w:val="000000"/>
          <w:sz w:val="24"/>
          <w:szCs w:val="24"/>
        </w:rPr>
        <w:t xml:space="preserve"> is decreased in proximal tubules of humans with chronic kidney disease.</w:t>
      </w:r>
    </w:p>
    <w:p w:rsidR="00201B5D" w:rsidRPr="009775B0" w:rsidRDefault="009775B0" w:rsidP="00FE3E3A">
      <w:pPr>
        <w:pStyle w:val="a3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9775B0">
        <w:rPr>
          <w:rFonts w:ascii="Times New Roman" w:hAnsi="Times New Roman" w:cs="Times New Roman"/>
          <w:sz w:val="24"/>
          <w:szCs w:val="24"/>
        </w:rPr>
        <w:t>Loss of Insig1 in PTCs exacerbates renal fibrosis.</w:t>
      </w:r>
    </w:p>
    <w:p w:rsidR="009775B0" w:rsidRPr="009775B0" w:rsidRDefault="009775B0" w:rsidP="00A70787">
      <w:pPr>
        <w:pStyle w:val="a3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9775B0">
        <w:rPr>
          <w:rFonts w:ascii="Times New Roman" w:hAnsi="Times New Roman" w:cs="Times New Roman"/>
          <w:sz w:val="24"/>
          <w:szCs w:val="24"/>
        </w:rPr>
        <w:t xml:space="preserve">Insig1 deletion increases </w:t>
      </w:r>
      <w:r w:rsidR="00A70787" w:rsidRPr="00A70787">
        <w:rPr>
          <w:rFonts w:ascii="Times New Roman" w:hAnsi="Times New Roman" w:cs="Times New Roman"/>
          <w:sz w:val="24"/>
          <w:szCs w:val="24"/>
        </w:rPr>
        <w:t xml:space="preserve">SREBP1 nuclear localization </w:t>
      </w:r>
      <w:r w:rsidR="00A70787">
        <w:rPr>
          <w:rFonts w:ascii="Times New Roman" w:hAnsi="Times New Roman" w:cs="Times New Roman"/>
          <w:sz w:val="24"/>
          <w:szCs w:val="24"/>
        </w:rPr>
        <w:t xml:space="preserve">and </w:t>
      </w:r>
      <w:r w:rsidRPr="009775B0">
        <w:rPr>
          <w:rFonts w:ascii="Times New Roman" w:hAnsi="Times New Roman" w:cs="Times New Roman"/>
          <w:sz w:val="24"/>
          <w:szCs w:val="24"/>
        </w:rPr>
        <w:t>Aldh1a1 transcriptional activity.</w:t>
      </w:r>
    </w:p>
    <w:p w:rsidR="009775B0" w:rsidRPr="009775B0" w:rsidRDefault="009775B0" w:rsidP="00FE3E3A">
      <w:pPr>
        <w:pStyle w:val="a3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9775B0">
        <w:rPr>
          <w:rFonts w:ascii="Times New Roman" w:hAnsi="Times New Roman" w:cs="Times New Roman"/>
          <w:sz w:val="24"/>
          <w:szCs w:val="24"/>
        </w:rPr>
        <w:t>Insig1 deletion causes excessive NAD</w:t>
      </w:r>
      <w:r w:rsidRPr="009775B0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9775B0">
        <w:rPr>
          <w:rFonts w:ascii="Times New Roman" w:hAnsi="Times New Roman" w:cs="Times New Roman"/>
          <w:sz w:val="24"/>
          <w:szCs w:val="24"/>
        </w:rPr>
        <w:t xml:space="preserve"> consumption and ER enlargement.</w:t>
      </w:r>
    </w:p>
    <w:p w:rsidR="009775B0" w:rsidRPr="009775B0" w:rsidRDefault="009775B0" w:rsidP="00FE3E3A">
      <w:pPr>
        <w:pStyle w:val="a3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9775B0">
        <w:rPr>
          <w:rFonts w:ascii="Times New Roman" w:hAnsi="Times New Roman" w:cs="Times New Roman"/>
          <w:sz w:val="24"/>
          <w:szCs w:val="24"/>
        </w:rPr>
        <w:t>Nicardipine ameliorates renal fibrosis via inhibiting Aldh1a1.</w:t>
      </w:r>
    </w:p>
    <w:bookmarkEnd w:id="0"/>
    <w:p w:rsidR="009775B0" w:rsidRPr="009775B0" w:rsidRDefault="009775B0" w:rsidP="00201B5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9775B0" w:rsidRPr="00977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1D3D5B"/>
    <w:multiLevelType w:val="hybridMultilevel"/>
    <w:tmpl w:val="A6D01B80"/>
    <w:lvl w:ilvl="0" w:tplc="E424D2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567"/>
    <w:rsid w:val="00201B5D"/>
    <w:rsid w:val="00572FDE"/>
    <w:rsid w:val="009775B0"/>
    <w:rsid w:val="00A70787"/>
    <w:rsid w:val="00CB1567"/>
    <w:rsid w:val="00FE3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C8B9F"/>
  <w15:chartTrackingRefBased/>
  <w15:docId w15:val="{A6818A71-3875-44FE-B2CE-0C7ACDB7E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75B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871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23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2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5415C69C-404F-456D-9745-C773B9599C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2023-06-26T04:32:00Z</dcterms:created>
  <dcterms:modified xsi:type="dcterms:W3CDTF">2023-06-30T06:13:00Z</dcterms:modified>
</cp:coreProperties>
</file>