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BE35E" w14:textId="77777777" w:rsidR="00A57292" w:rsidRDefault="00A57292" w:rsidP="00A57292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</w:pPr>
      <w:r w:rsidRPr="00DC0383">
        <w:rPr>
          <w:rFonts w:ascii="Times New Roman" w:hAnsi="Times New Roman" w:cs="Times New Roman"/>
          <w:b/>
          <w:bCs/>
          <w:color w:val="000000"/>
          <w:sz w:val="32"/>
          <w:szCs w:val="32"/>
          <w:lang w:val="en-US"/>
        </w:rPr>
        <w:t>Uncovering the Genetic and Molecular Features of Huntington's Disease in Northern Colombia</w:t>
      </w:r>
      <w:bookmarkStart w:id="0" w:name="_Hlk130912677"/>
    </w:p>
    <w:p w14:paraId="00C78222" w14:textId="77777777" w:rsidR="006F711F" w:rsidRPr="00DA7F06" w:rsidRDefault="006F711F" w:rsidP="006F711F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</w:pPr>
      <w:bookmarkStart w:id="1" w:name="_Hlk136529191"/>
      <w:bookmarkStart w:id="2" w:name="_Hlk138751428"/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Mostapha Ahmad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1,</w:t>
      </w:r>
      <w:proofErr w:type="gramStart"/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11</w:t>
      </w:r>
      <w:r>
        <w:rPr>
          <w:rStyle w:val="normaltextrun"/>
          <w:rFonts w:ascii="Times New Roman" w:hAnsi="Times New Roman" w:cs="Times New Roman"/>
          <w:color w:val="000000"/>
          <w:vertAlign w:val="superscript"/>
          <w:lang w:val="es-ES"/>
          <w14:numSpacing w14:val="proportional"/>
        </w:rPr>
        <w:t xml:space="preserve"> </w:t>
      </w:r>
      <w:r>
        <w:rPr>
          <w:rFonts w:ascii="Times New Roman" w:hAnsi="Times New Roman" w:cs="Times New Roman"/>
          <w:color w:val="000000" w:themeColor="text1"/>
          <w14:numSpacing w14:val="proportional"/>
        </w:rPr>
        <w:t>,</w:t>
      </w:r>
      <w:proofErr w:type="gramEnd"/>
      <w:r>
        <w:rPr>
          <w:rFonts w:ascii="Times New Roman" w:hAnsi="Times New Roman" w:cs="Times New Roman"/>
          <w:color w:val="000000" w:themeColor="text1"/>
          <w14:numSpacing w14:val="proportional"/>
        </w:rPr>
        <w:t xml:space="preserve"> 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 xml:space="preserve">Margarita Rosa </w:t>
      </w:r>
      <w:r w:rsidRPr="004B0137">
        <w:rPr>
          <w:rFonts w:ascii="Times New Roman" w:hAnsi="Times New Roman" w:cs="Times New Roman"/>
          <w:color w:val="000000" w:themeColor="text1"/>
          <w14:numSpacing w14:val="proportional"/>
        </w:rPr>
        <w:t>Ríos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 xml:space="preserve"> Anillo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1,11</w:t>
      </w:r>
      <w:r>
        <w:rPr>
          <w:rFonts w:ascii="Times New Roman" w:hAnsi="Times New Roman" w:cs="Times New Roman"/>
          <w:color w:val="000000" w:themeColor="text1"/>
          <w14:numSpacing w14:val="proportional"/>
        </w:rPr>
        <w:t xml:space="preserve"> , 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Johan E. Acosta-López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2,11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, Martha L.</w:t>
      </w:r>
      <w:r w:rsidRPr="00DA7F06">
        <w:rPr>
          <w:rFonts w:ascii="Times New Roman" w:hAnsi="Times New Roman" w:cs="Times New Roman"/>
          <w:color w:val="000000" w:themeColor="text1"/>
          <w:vertAlign w:val="subscript"/>
          <w14:numSpacing w14:val="proportional"/>
        </w:rPr>
        <w:t xml:space="preserve"> 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Cervantes-Henríquez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2,11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, Martha Martínez-Banfi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2,11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 xml:space="preserve">, </w:t>
      </w:r>
      <w:r w:rsidRPr="00DA7F06">
        <w:rPr>
          <w:rFonts w:ascii="Times New Roman" w:hAnsi="Times New Roman" w:cs="Times New Roman"/>
          <w:color w:val="000000" w:themeColor="text1"/>
          <w:shd w:val="clear" w:color="auto" w:fill="FFFFFF"/>
          <w14:numSpacing w14:val="proportional"/>
        </w:rPr>
        <w:t>Wilmar Pineda-Alhucema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2,</w:t>
      </w:r>
      <w:r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4,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11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 xml:space="preserve"> , Pedro Puentes-Rozo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1,7,11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, Cristian Sánchez-Barros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1,8,11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 xml:space="preserve">, Andrés </w:t>
      </w:r>
      <w:r w:rsidRPr="00DA7F06">
        <w:rPr>
          <w:rFonts w:ascii="Times New Roman" w:hAnsi="Times New Roman" w:cs="Times New Roman"/>
          <w:color w:val="222222"/>
          <w:shd w:val="clear" w:color="auto" w:fill="FFFFFF"/>
          <w14:numSpacing w14:val="proportional"/>
        </w:rPr>
        <w:t>Pinzón</w:t>
      </w:r>
      <w:r w:rsidRPr="00DA7F06">
        <w:rPr>
          <w:rFonts w:ascii="Times New Roman" w:hAnsi="Times New Roman" w:cs="Times New Roman"/>
          <w:color w:val="222222"/>
          <w:shd w:val="clear" w:color="auto" w:fill="FFFFFF"/>
          <w:vertAlign w:val="superscript"/>
          <w14:numSpacing w14:val="proportional"/>
        </w:rPr>
        <w:t>9</w:t>
      </w:r>
      <w:r w:rsidRPr="00DA7F06">
        <w:rPr>
          <w:rFonts w:ascii="Times New Roman" w:hAnsi="Times New Roman" w:cs="Times New Roman"/>
          <w:color w:val="222222"/>
          <w:shd w:val="clear" w:color="auto" w:fill="FFFFFF"/>
          <w14:numSpacing w14:val="proportional"/>
        </w:rPr>
        <w:t xml:space="preserve">, </w:t>
      </w:r>
      <w:proofErr w:type="spellStart"/>
      <w:r w:rsidRPr="00DA7F06">
        <w:rPr>
          <w:rFonts w:ascii="Times New Roman" w:hAnsi="Times New Roman" w:cs="Times New Roman"/>
          <w:color w:val="222222"/>
          <w:shd w:val="clear" w:color="auto" w:fill="FFFFFF"/>
          <w14:numSpacing w14:val="proportional"/>
        </w:rPr>
        <w:t>Hardip</w:t>
      </w:r>
      <w:proofErr w:type="spellEnd"/>
      <w:r w:rsidRPr="00DA7F06">
        <w:rPr>
          <w:rFonts w:ascii="Times New Roman" w:hAnsi="Times New Roman" w:cs="Times New Roman"/>
          <w:color w:val="222222"/>
          <w:shd w:val="clear" w:color="auto" w:fill="FFFFFF"/>
          <w14:numSpacing w14:val="proportional"/>
        </w:rPr>
        <w:t xml:space="preserve"> R. Patel</w:t>
      </w:r>
      <w:r w:rsidRPr="00DA7F06">
        <w:rPr>
          <w:rFonts w:ascii="Times New Roman" w:hAnsi="Times New Roman" w:cs="Times New Roman"/>
          <w:vertAlign w:val="superscript"/>
          <w14:numSpacing w14:val="proportional"/>
        </w:rPr>
        <w:t>10</w:t>
      </w:r>
      <w:r w:rsidRPr="00DA7F06">
        <w:rPr>
          <w:rFonts w:ascii="Times New Roman" w:hAnsi="Times New Roman" w:cs="Times New Roman"/>
          <w14:numSpacing w14:val="proportional"/>
        </w:rPr>
        <w:t xml:space="preserve">, Jorge I. 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Vélez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3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 xml:space="preserve"> , </w:t>
      </w:r>
      <w:proofErr w:type="spellStart"/>
      <w:r w:rsidRPr="00B8368D">
        <w:rPr>
          <w:rFonts w:ascii="Times New Roman" w:hAnsi="Times New Roman" w:cs="Times New Roman"/>
          <w:color w:val="000000" w:themeColor="text1"/>
          <w14:numSpacing w14:val="proportional"/>
        </w:rPr>
        <w:t>Jose</w:t>
      </w:r>
      <w:proofErr w:type="spellEnd"/>
      <w:r w:rsidRPr="00B8368D">
        <w:rPr>
          <w:rFonts w:ascii="Times New Roman" w:hAnsi="Times New Roman" w:cs="Times New Roman"/>
          <w:color w:val="000000" w:themeColor="text1"/>
          <w14:numSpacing w14:val="proportional"/>
        </w:rPr>
        <w:t xml:space="preserve"> Luis Villarreal-Camacho</w:t>
      </w:r>
      <w:r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13</w:t>
      </w:r>
      <w:r>
        <w:rPr>
          <w:rFonts w:ascii="Times New Roman" w:hAnsi="Times New Roman" w:cs="Times New Roman"/>
          <w:color w:val="000000" w:themeColor="text1"/>
          <w14:numSpacing w14:val="proportional"/>
        </w:rPr>
        <w:t xml:space="preserve">, 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David A. Pineda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6,12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, Mauricio Arcos-Burgos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 xml:space="preserve">5 </w:t>
      </w:r>
      <w:r w:rsidRPr="00DA7F06">
        <w:rPr>
          <w:rFonts w:ascii="Times New Roman" w:hAnsi="Times New Roman" w:cs="Times New Roman"/>
          <w:color w:val="000000" w:themeColor="text1"/>
          <w14:numSpacing w14:val="proportional"/>
        </w:rPr>
        <w:t>&amp; Manuel Sánchez-Rojas</w:t>
      </w:r>
      <w:r w:rsidRPr="00DA7F06"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  <w:t>1</w:t>
      </w:r>
    </w:p>
    <w:bookmarkEnd w:id="2"/>
    <w:p w14:paraId="2E9308CF" w14:textId="77777777" w:rsidR="00A57292" w:rsidRPr="00DA7F06" w:rsidRDefault="00A57292" w:rsidP="00A57292">
      <w:pPr>
        <w:spacing w:before="240" w:after="0" w:line="276" w:lineRule="auto"/>
        <w:jc w:val="center"/>
        <w:rPr>
          <w:rFonts w:ascii="Times New Roman" w:hAnsi="Times New Roman" w:cs="Times New Roman"/>
          <w:color w:val="000000" w:themeColor="text1"/>
          <w:vertAlign w:val="superscript"/>
          <w14:numSpacing w14:val="proportional"/>
        </w:rPr>
      </w:pPr>
    </w:p>
    <w:p w14:paraId="59C5ADDC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bookmarkStart w:id="3" w:name="_Hlk130987376"/>
      <w:bookmarkEnd w:id="0"/>
      <w:r w:rsidRPr="00DA7F0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>1</w:t>
      </w:r>
      <w:r w:rsidRPr="00DA7F0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gram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Universidad</w:t>
      </w:r>
      <w:proofErr w:type="gram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 xml:space="preserve"> Simón Bolívar, Facultad de Ciencias de la Salud, Barranquilla, Colombia. </w:t>
      </w:r>
    </w:p>
    <w:p w14:paraId="0FABC7C3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</w:pPr>
      <w:r w:rsidRPr="00DA7F0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DA7F0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gram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Universidad</w:t>
      </w:r>
      <w:proofErr w:type="gram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 xml:space="preserve"> Simón Bolívar, Facultad de Ciencias Jurídicas y Sociales, Barranquilla, Colombia. </w:t>
      </w:r>
    </w:p>
    <w:p w14:paraId="4C1B3A76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DA7F0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3 </w:t>
      </w:r>
      <w:proofErr w:type="gramStart"/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Universidad</w:t>
      </w:r>
      <w:proofErr w:type="gramEnd"/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del Norte, Barranquilla, Colombia.</w:t>
      </w:r>
    </w:p>
    <w:p w14:paraId="4B9EAAAA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DA7F0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4 </w:t>
      </w:r>
      <w:proofErr w:type="gramStart"/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Grupo</w:t>
      </w:r>
      <w:proofErr w:type="gramEnd"/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de Investigación Sinapsis Educativa </w:t>
      </w:r>
    </w:p>
    <w:p w14:paraId="210627E2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A7F0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5 </w:t>
      </w:r>
      <w:proofErr w:type="gramStart"/>
      <w:r w:rsidRPr="00DA7F0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FFFFF"/>
        </w:rPr>
        <w:t>Grupo</w:t>
      </w:r>
      <w:proofErr w:type="gramEnd"/>
      <w:r w:rsidRPr="00DA7F0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FFFFF"/>
        </w:rPr>
        <w:t xml:space="preserve"> de Investigación en Psiquiatría (GIPSI), Departamento de Psiquiatría, Instituto de Investigaciones </w:t>
      </w:r>
      <w:proofErr w:type="spellStart"/>
      <w:r w:rsidRPr="00DA7F0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FFFFF"/>
        </w:rPr>
        <w:t>Médicas</w:t>
      </w:r>
      <w:proofErr w:type="spellEnd"/>
      <w:r w:rsidRPr="00DA7F0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FFFFF"/>
        </w:rPr>
        <w:t xml:space="preserve">, Facultad de Medicina, Universidad de Antioquia, </w:t>
      </w:r>
      <w:proofErr w:type="spellStart"/>
      <w:r w:rsidRPr="00DA7F0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FFFFF"/>
        </w:rPr>
        <w:t>Medellín</w:t>
      </w:r>
      <w:proofErr w:type="spellEnd"/>
      <w:r w:rsidRPr="00DA7F0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FFFFF"/>
        </w:rPr>
        <w:t>, Colombia.</w:t>
      </w:r>
    </w:p>
    <w:p w14:paraId="0434C0B4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DA7F0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6</w:t>
      </w:r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vertAlign w:val="superscript"/>
        </w:rPr>
        <w:t xml:space="preserve"> </w:t>
      </w:r>
      <w:proofErr w:type="gramStart"/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Grupo</w:t>
      </w:r>
      <w:proofErr w:type="gramEnd"/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de Investigación en Neuropsicología y Conducta, Universidad de San Buenaventura, Medellín, Colombia.</w:t>
      </w:r>
    </w:p>
    <w:p w14:paraId="76D16452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DA7F0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7 </w:t>
      </w:r>
      <w:proofErr w:type="gramStart"/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Grupo</w:t>
      </w:r>
      <w:proofErr w:type="gramEnd"/>
      <w:r w:rsidRPr="00DA7F06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de Neurociencias del Caribe, Universidad del Atlántico, Barranquilla, Colombia.</w:t>
      </w:r>
    </w:p>
    <w:p w14:paraId="5A02A110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</w:pPr>
      <w:r w:rsidRPr="00DA7F0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</w:rPr>
        <w:t xml:space="preserve">8 </w:t>
      </w:r>
      <w:proofErr w:type="gram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Hospital</w:t>
      </w:r>
      <w:proofErr w:type="gram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Juaneda</w:t>
      </w:r>
      <w:proofErr w:type="spell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 xml:space="preserve"> Miramar. </w:t>
      </w:r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</w:rPr>
        <w:t xml:space="preserve">Departamento de Neurofisiología Clínica Palma de Mallorca, Islas Baleares, </w:t>
      </w:r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España.</w:t>
      </w:r>
    </w:p>
    <w:p w14:paraId="31E9C5A5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val="es-ES"/>
        </w:rPr>
      </w:pPr>
      <w:r w:rsidRPr="00DA7F06">
        <w:rPr>
          <w:rFonts w:ascii="Times New Roman" w:hAnsi="Times New Roman" w:cs="Times New Roman"/>
          <w:color w:val="222222"/>
          <w:sz w:val="20"/>
          <w:szCs w:val="20"/>
          <w:vertAlign w:val="superscript"/>
          <w:lang w:val="en-US"/>
        </w:rPr>
        <w:t>9</w:t>
      </w:r>
      <w:r w:rsidRPr="00DA7F06">
        <w:rPr>
          <w:rFonts w:ascii="Times New Roman" w:hAnsi="Times New Roman" w:cs="Times New Roman"/>
          <w:color w:val="222222"/>
          <w:sz w:val="20"/>
          <w:szCs w:val="20"/>
          <w:lang w:val="en-US"/>
        </w:rPr>
        <w:t xml:space="preserve"> </w:t>
      </w:r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val="en-AU"/>
        </w:rPr>
        <w:t xml:space="preserve">Bioinformatics and Systems Biology Laboratory. </w:t>
      </w:r>
      <w:proofErr w:type="spell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val="es-ES"/>
        </w:rPr>
        <w:t>Institute</w:t>
      </w:r>
      <w:proofErr w:type="spell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val="es-ES"/>
        </w:rPr>
        <w:t xml:space="preserve"> </w:t>
      </w:r>
      <w:proofErr w:type="spell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val="es-ES"/>
        </w:rPr>
        <w:t>for</w:t>
      </w:r>
      <w:proofErr w:type="spell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val="es-ES"/>
        </w:rPr>
        <w:t xml:space="preserve"> </w:t>
      </w:r>
      <w:proofErr w:type="spell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val="es-ES"/>
        </w:rPr>
        <w:t>Genetics</w:t>
      </w:r>
      <w:proofErr w:type="spell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  <w:lang w:val="es-ES"/>
        </w:rPr>
        <w:t>, Universidad Nacional de Colombia, Bogotá.</w:t>
      </w:r>
    </w:p>
    <w:p w14:paraId="705014D1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en-AU"/>
        </w:rPr>
      </w:pPr>
      <w:r w:rsidRPr="00DA7F0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perscript"/>
          <w:lang w:val="en-AU"/>
        </w:rPr>
        <w:t>10</w:t>
      </w:r>
      <w:r w:rsidRPr="00DA7F06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lang w:val="en-AU"/>
        </w:rPr>
        <w:t xml:space="preserve"> </w:t>
      </w:r>
      <w:r w:rsidRPr="00DA7F06">
        <w:rPr>
          <w:rFonts w:ascii="Times New Roman" w:hAnsi="Times New Roman" w:cs="Times New Roman"/>
          <w:i/>
          <w:iCs/>
          <w:color w:val="333333"/>
          <w:sz w:val="20"/>
          <w:szCs w:val="20"/>
          <w:shd w:val="clear" w:color="auto" w:fill="FFFFFF"/>
          <w:lang w:val="en-AU"/>
        </w:rPr>
        <w:t>National Centre for Indigenous Genomics, John Curtin School of Medical Research, Australian National University, ACT, Australia.</w:t>
      </w:r>
    </w:p>
    <w:p w14:paraId="4B3B99E0" w14:textId="77777777" w:rsidR="00A57292" w:rsidRPr="00DA7F06" w:rsidRDefault="00A57292" w:rsidP="00A57292">
      <w:pPr>
        <w:spacing w:after="0" w:line="276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A7F0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vertAlign w:val="superscript"/>
        </w:rPr>
        <w:t>11</w:t>
      </w:r>
      <w:r w:rsidRPr="00DA7F0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DA7F06">
        <w:rPr>
          <w:rFonts w:ascii="Times New Roman" w:hAnsi="Times New Roman" w:cs="Times New Roman"/>
          <w:i/>
          <w:iCs/>
          <w:sz w:val="20"/>
          <w:szCs w:val="20"/>
        </w:rPr>
        <w:t>Life</w:t>
      </w:r>
      <w:proofErr w:type="spellEnd"/>
      <w:r w:rsidRPr="00DA7F0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DA7F06">
        <w:rPr>
          <w:rFonts w:ascii="Times New Roman" w:hAnsi="Times New Roman" w:cs="Times New Roman"/>
          <w:i/>
          <w:iCs/>
          <w:sz w:val="20"/>
          <w:szCs w:val="20"/>
        </w:rPr>
        <w:t>Science</w:t>
      </w:r>
      <w:proofErr w:type="spellEnd"/>
      <w:r w:rsidRPr="00DA7F06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DA7F06">
        <w:rPr>
          <w:rFonts w:ascii="Times New Roman" w:hAnsi="Times New Roman" w:cs="Times New Roman"/>
          <w:i/>
          <w:iCs/>
          <w:sz w:val="20"/>
          <w:szCs w:val="20"/>
        </w:rPr>
        <w:t>Research</w:t>
      </w:r>
      <w:proofErr w:type="spellEnd"/>
      <w:r w:rsidRPr="00DA7F06">
        <w:rPr>
          <w:rFonts w:ascii="Times New Roman" w:hAnsi="Times New Roman" w:cs="Times New Roman"/>
          <w:i/>
          <w:iCs/>
          <w:sz w:val="20"/>
          <w:szCs w:val="20"/>
        </w:rPr>
        <w:t xml:space="preserve"> Center, Universidad Simón Bolívar, Barranquilla 080002, Colombia</w:t>
      </w:r>
    </w:p>
    <w:p w14:paraId="488AFB45" w14:textId="77777777" w:rsidR="00A57292" w:rsidRDefault="00A57292" w:rsidP="00A57292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</w:pPr>
      <w:r w:rsidRPr="00DA7F06">
        <w:rPr>
          <w:rFonts w:ascii="Times New Roman" w:hAnsi="Times New Roman" w:cs="Times New Roman"/>
          <w:sz w:val="20"/>
          <w:szCs w:val="20"/>
          <w:vertAlign w:val="superscript"/>
        </w:rPr>
        <w:t>12</w:t>
      </w:r>
      <w:r w:rsidRPr="00DA7F06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Grupo</w:t>
      </w:r>
      <w:proofErr w:type="gram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 xml:space="preserve"> de Neurociencias de Antioquia, Universidad de Antioquia, </w:t>
      </w:r>
      <w:proofErr w:type="spellStart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Medellin</w:t>
      </w:r>
      <w:proofErr w:type="spellEnd"/>
      <w:r w:rsidRPr="00DA7F06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, Colombia.</w:t>
      </w:r>
    </w:p>
    <w:p w14:paraId="16D65831" w14:textId="77777777" w:rsidR="00A57292" w:rsidRPr="00DA7F06" w:rsidRDefault="00A57292" w:rsidP="00A57292">
      <w:pPr>
        <w:spacing w:line="276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s-ES"/>
        </w:rPr>
      </w:pPr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vertAlign w:val="superscript"/>
          <w:lang w:val="es-ES"/>
        </w:rPr>
        <w:t>13</w:t>
      </w:r>
      <w:r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 xml:space="preserve"> </w:t>
      </w:r>
      <w:proofErr w:type="gramStart"/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Programa</w:t>
      </w:r>
      <w:proofErr w:type="gramEnd"/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 xml:space="preserve"> de </w:t>
      </w:r>
      <w:r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M</w:t>
      </w:r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edicina</w:t>
      </w:r>
      <w:r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 xml:space="preserve">, </w:t>
      </w:r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 xml:space="preserve">Facultad de </w:t>
      </w:r>
      <w:r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C</w:t>
      </w:r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iencias</w:t>
      </w:r>
      <w:r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 xml:space="preserve"> de</w:t>
      </w:r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 xml:space="preserve"> la </w:t>
      </w:r>
      <w:r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S</w:t>
      </w:r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alud</w:t>
      </w:r>
      <w:r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,</w:t>
      </w:r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 xml:space="preserve"> Universidad Libre </w:t>
      </w:r>
      <w:r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S</w:t>
      </w:r>
      <w:r w:rsidRPr="00B8368D">
        <w:rPr>
          <w:rFonts w:ascii="Times New Roman" w:hAnsi="Times New Roman" w:cs="Times New Roman"/>
          <w:i/>
          <w:iCs/>
          <w:color w:val="222222"/>
          <w:sz w:val="20"/>
          <w:szCs w:val="20"/>
          <w:lang w:val="es-ES"/>
        </w:rPr>
        <w:t>eccional Barranquilla</w:t>
      </w:r>
    </w:p>
    <w:bookmarkEnd w:id="1"/>
    <w:p w14:paraId="38020646" w14:textId="77777777" w:rsidR="00A57292" w:rsidRPr="00DA7F06" w:rsidRDefault="00A57292" w:rsidP="00A572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AU"/>
        </w:rPr>
      </w:pPr>
      <w:r w:rsidRPr="00DA7F06">
        <w:rPr>
          <w:rStyle w:val="normaltextrun"/>
          <w:rFonts w:ascii="Times New Roman" w:hAnsi="Times New Roman" w:cs="Times New Roman"/>
          <w:color w:val="000000"/>
          <w:sz w:val="24"/>
          <w:szCs w:val="24"/>
          <w:vertAlign w:val="superscript"/>
          <w:lang w:val="en-AU"/>
        </w:rPr>
        <w:t xml:space="preserve"># </w:t>
      </w:r>
      <w:r w:rsidRPr="00DA7F06">
        <w:rPr>
          <w:rStyle w:val="normaltextrun"/>
          <w:rFonts w:ascii="Times New Roman" w:hAnsi="Times New Roman" w:cs="Times New Roman"/>
          <w:color w:val="000000"/>
          <w:sz w:val="24"/>
          <w:szCs w:val="24"/>
          <w:lang w:val="en-AU"/>
        </w:rPr>
        <w:t>Correspondence should be directed to</w:t>
      </w:r>
    </w:p>
    <w:p w14:paraId="40B7874B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7F06">
        <w:rPr>
          <w:rFonts w:ascii="Times New Roman" w:hAnsi="Times New Roman" w:cs="Times New Roman"/>
          <w:sz w:val="24"/>
          <w:szCs w:val="24"/>
          <w:lang w:val="en-US"/>
        </w:rPr>
        <w:t>Mostapha Ahmad, MSc</w:t>
      </w:r>
    </w:p>
    <w:p w14:paraId="5BCE163F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7F06">
        <w:rPr>
          <w:rFonts w:ascii="Times New Roman" w:hAnsi="Times New Roman" w:cs="Times New Roman"/>
          <w:sz w:val="24"/>
          <w:szCs w:val="24"/>
        </w:rPr>
        <w:t>Grupo de Neurociencias del Caribe,</w:t>
      </w:r>
    </w:p>
    <w:p w14:paraId="0C384C1A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7F06">
        <w:rPr>
          <w:rFonts w:ascii="Times New Roman" w:hAnsi="Times New Roman" w:cs="Times New Roman"/>
          <w:sz w:val="24"/>
          <w:szCs w:val="24"/>
        </w:rPr>
        <w:t>Unidad de Neurociencias Cognitivas,</w:t>
      </w:r>
    </w:p>
    <w:p w14:paraId="66CC336C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7F06">
        <w:rPr>
          <w:rFonts w:ascii="Times New Roman" w:hAnsi="Times New Roman" w:cs="Times New Roman"/>
          <w:sz w:val="24"/>
          <w:szCs w:val="24"/>
        </w:rPr>
        <w:t>Universidad Simón Bolívar-Barranquilla</w:t>
      </w:r>
      <w:r w:rsidRPr="00DA7F06">
        <w:rPr>
          <w:rFonts w:ascii="Times New Roman" w:hAnsi="Times New Roman" w:cs="Times New Roman"/>
          <w:sz w:val="24"/>
          <w:szCs w:val="24"/>
        </w:rPr>
        <w:tab/>
      </w:r>
    </w:p>
    <w:p w14:paraId="42DD95FE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7F06">
        <w:rPr>
          <w:rFonts w:ascii="Times New Roman" w:hAnsi="Times New Roman" w:cs="Times New Roman"/>
          <w:sz w:val="24"/>
          <w:szCs w:val="24"/>
        </w:rPr>
        <w:t xml:space="preserve">Calle 54 # 59 -189, Sede 1, Bloque C, </w:t>
      </w:r>
    </w:p>
    <w:p w14:paraId="49D0105B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7F06">
        <w:rPr>
          <w:rFonts w:ascii="Times New Roman" w:hAnsi="Times New Roman" w:cs="Times New Roman"/>
          <w:sz w:val="24"/>
          <w:szCs w:val="24"/>
        </w:rPr>
        <w:t xml:space="preserve">Barranquilla, Colombia </w:t>
      </w:r>
    </w:p>
    <w:p w14:paraId="4E106027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color w:val="555555"/>
          <w:spacing w:val="5"/>
          <w:sz w:val="24"/>
          <w:szCs w:val="24"/>
          <w:lang w:val="en-US"/>
        </w:rPr>
      </w:pPr>
      <w:r w:rsidRPr="00DA7F06">
        <w:rPr>
          <w:rFonts w:ascii="Times New Roman" w:hAnsi="Times New Roman" w:cs="Times New Roman"/>
          <w:sz w:val="24"/>
          <w:szCs w:val="24"/>
          <w:lang w:val="en-US"/>
        </w:rPr>
        <w:t xml:space="preserve">E-mail address: </w:t>
      </w:r>
      <w:hyperlink r:id="rId7" w:history="1">
        <w:r w:rsidRPr="002E6638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mostapha.ahmad@unisimon.edu.co</w:t>
        </w:r>
      </w:hyperlink>
      <w:r w:rsidRPr="00DA7F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545A3FD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7F06">
        <w:rPr>
          <w:rFonts w:ascii="Times New Roman" w:hAnsi="Times New Roman" w:cs="Times New Roman"/>
          <w:sz w:val="24"/>
          <w:szCs w:val="24"/>
          <w:lang w:val="en-US"/>
        </w:rPr>
        <w:t xml:space="preserve">ORCID: </w:t>
      </w:r>
      <w:r w:rsidRPr="00DA7F06">
        <w:rPr>
          <w:rFonts w:ascii="Times New Roman" w:hAnsi="Times New Roman" w:cs="Times New Roman"/>
          <w:sz w:val="24"/>
          <w:szCs w:val="24"/>
          <w:lang w:val="en-AU"/>
        </w:rPr>
        <w:t>0000-0002-3825-9478</w:t>
      </w:r>
    </w:p>
    <w:p w14:paraId="3BB1095C" w14:textId="77777777" w:rsidR="00A57292" w:rsidRPr="00DA7F06" w:rsidRDefault="00A57292" w:rsidP="00A57292">
      <w:pPr>
        <w:spacing w:after="0" w:line="276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7F06">
        <w:rPr>
          <w:rFonts w:ascii="Times New Roman" w:hAnsi="Times New Roman" w:cs="Times New Roman"/>
          <w:sz w:val="24"/>
          <w:szCs w:val="24"/>
          <w:lang w:val="en-US"/>
        </w:rPr>
        <w:t>Phone: +57 (5) 3444333 x 22</w:t>
      </w:r>
    </w:p>
    <w:bookmarkEnd w:id="3"/>
    <w:p w14:paraId="62966E16" w14:textId="77777777" w:rsidR="002241D9" w:rsidRDefault="002241D9" w:rsidP="006B7F86">
      <w:pPr>
        <w:spacing w:after="0" w:line="240" w:lineRule="auto"/>
        <w:jc w:val="both"/>
        <w:rPr>
          <w:rStyle w:val="normaltextrun"/>
          <w:rFonts w:ascii="Garamond" w:hAnsi="Garamond" w:cs="Arial"/>
          <w:b/>
          <w:bCs/>
          <w:color w:val="000000"/>
          <w:sz w:val="24"/>
          <w:szCs w:val="24"/>
          <w:vertAlign w:val="superscript"/>
          <w:lang w:val="en-US"/>
        </w:rPr>
      </w:pPr>
    </w:p>
    <w:p w14:paraId="6F00E7B2" w14:textId="400A347C" w:rsidR="006B7F86" w:rsidRDefault="006B7F86">
      <w:pPr>
        <w:rPr>
          <w:rFonts w:ascii="Garamond" w:hAnsi="Garamond" w:cs="Arial"/>
          <w:sz w:val="24"/>
          <w:szCs w:val="24"/>
          <w:lang w:val="en-US"/>
        </w:rPr>
      </w:pPr>
    </w:p>
    <w:p w14:paraId="628C4180" w14:textId="39B9BE24" w:rsidR="002241D9" w:rsidRDefault="002241D9">
      <w:pPr>
        <w:rPr>
          <w:rFonts w:ascii="Garamond" w:hAnsi="Garamond" w:cs="Arial"/>
          <w:lang w:val="en-US"/>
        </w:rPr>
      </w:pPr>
    </w:p>
    <w:p w14:paraId="25C04179" w14:textId="4CBDEB54" w:rsidR="002241D9" w:rsidRDefault="002241D9">
      <w:pPr>
        <w:rPr>
          <w:rFonts w:ascii="Garamond" w:hAnsi="Garamond" w:cs="Arial"/>
          <w:lang w:val="en-US"/>
        </w:rPr>
      </w:pPr>
    </w:p>
    <w:p w14:paraId="2CF9CE75" w14:textId="06722949" w:rsidR="00E43AAA" w:rsidRDefault="00E43AAA">
      <w:pPr>
        <w:rPr>
          <w:rFonts w:ascii="Garamond" w:hAnsi="Garamond" w:cs="Arial"/>
          <w:lang w:val="en-US"/>
        </w:rPr>
      </w:pPr>
    </w:p>
    <w:p w14:paraId="64A693A2" w14:textId="77777777" w:rsidR="00E43AAA" w:rsidRDefault="00E43AAA">
      <w:pPr>
        <w:rPr>
          <w:rFonts w:ascii="Garamond" w:hAnsi="Garamond" w:cs="Arial"/>
          <w:lang w:val="en-US"/>
        </w:rPr>
      </w:pPr>
    </w:p>
    <w:p w14:paraId="1E5A216B" w14:textId="6F9445CE" w:rsidR="002241D9" w:rsidRPr="00E43AAA" w:rsidRDefault="00E43AAA">
      <w:pPr>
        <w:rPr>
          <w:rFonts w:ascii="Garamond" w:hAnsi="Garamond"/>
          <w:sz w:val="24"/>
          <w:szCs w:val="24"/>
        </w:rPr>
      </w:pPr>
      <w:r w:rsidRPr="00E43AAA">
        <w:rPr>
          <w:rFonts w:ascii="Garamond" w:hAnsi="Garamond" w:cs="Arial"/>
          <w:b/>
          <w:bCs/>
          <w:noProof/>
          <w:sz w:val="24"/>
          <w:szCs w:val="24"/>
        </w:rPr>
        <w:drawing>
          <wp:inline distT="0" distB="0" distL="0" distR="0" wp14:anchorId="2646E95F" wp14:editId="0973ACF8">
            <wp:extent cx="5400040" cy="3857171"/>
            <wp:effectExtent l="0" t="0" r="0" b="0"/>
            <wp:docPr id="7" name="Imagen 7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57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FF253" w14:textId="77777777" w:rsidR="00E43AAA" w:rsidRPr="00E43AAA" w:rsidRDefault="00E43AAA" w:rsidP="00E43AAA">
      <w:pPr>
        <w:spacing w:line="360" w:lineRule="auto"/>
        <w:jc w:val="both"/>
        <w:rPr>
          <w:rFonts w:ascii="Garamond" w:hAnsi="Garamond" w:cs="Arial"/>
          <w:sz w:val="24"/>
          <w:szCs w:val="24"/>
          <w:lang w:val="en-US"/>
        </w:rPr>
      </w:pPr>
    </w:p>
    <w:p w14:paraId="7F905149" w14:textId="77777777" w:rsidR="00E43AAA" w:rsidRPr="00E43AAA" w:rsidRDefault="00E43AAA" w:rsidP="00E43AAA">
      <w:pPr>
        <w:spacing w:line="360" w:lineRule="auto"/>
        <w:jc w:val="both"/>
        <w:rPr>
          <w:rFonts w:ascii="Garamond" w:hAnsi="Garamond" w:cs="Arial"/>
          <w:sz w:val="24"/>
          <w:szCs w:val="24"/>
          <w:lang w:val="en-US"/>
        </w:rPr>
      </w:pPr>
      <w:r w:rsidRPr="00E43AAA">
        <w:rPr>
          <w:rFonts w:ascii="Garamond" w:hAnsi="Garamond" w:cs="Arial"/>
          <w:b/>
          <w:bCs/>
          <w:sz w:val="24"/>
          <w:szCs w:val="24"/>
        </w:rPr>
        <w:t xml:space="preserve">S1: </w:t>
      </w:r>
      <w:proofErr w:type="spellStart"/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>The</w:t>
      </w:r>
      <w:proofErr w:type="spellEnd"/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 xml:space="preserve"> </w:t>
      </w:r>
      <w:proofErr w:type="spellStart"/>
      <w:proofErr w:type="gramStart"/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>distribution</w:t>
      </w:r>
      <w:proofErr w:type="spellEnd"/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 xml:space="preserve">  </w:t>
      </w:r>
      <w:proofErr w:type="spellStart"/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>of</w:t>
      </w:r>
      <w:proofErr w:type="spellEnd"/>
      <w:proofErr w:type="gramEnd"/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> </w:t>
      </w:r>
      <w:r w:rsidRPr="00E43AAA">
        <w:rPr>
          <w:rFonts w:ascii="Garamond" w:eastAsia="Times New Roman" w:hAnsi="Garamond" w:cs="Arial"/>
          <w:i/>
          <w:iCs/>
          <w:color w:val="333333"/>
          <w:sz w:val="24"/>
          <w:szCs w:val="24"/>
          <w:lang w:eastAsia="es-CO"/>
        </w:rPr>
        <w:t>HTT</w:t>
      </w:r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 xml:space="preserve"> CAG </w:t>
      </w:r>
      <w:proofErr w:type="spellStart"/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>repeats</w:t>
      </w:r>
      <w:proofErr w:type="spellEnd"/>
      <w:r w:rsidRPr="00E43AAA">
        <w:rPr>
          <w:rFonts w:ascii="Garamond" w:eastAsia="Times New Roman" w:hAnsi="Garamond" w:cs="Arial"/>
          <w:color w:val="333333"/>
          <w:sz w:val="24"/>
          <w:szCs w:val="24"/>
          <w:lang w:eastAsia="es-CO"/>
        </w:rPr>
        <w:t>.</w:t>
      </w:r>
    </w:p>
    <w:p w14:paraId="61185D12" w14:textId="77777777" w:rsidR="00E43AAA" w:rsidRPr="00E43AAA" w:rsidRDefault="00E43AAA">
      <w:pPr>
        <w:rPr>
          <w:rFonts w:ascii="Garamond" w:hAnsi="Garamond"/>
          <w:sz w:val="24"/>
          <w:szCs w:val="24"/>
        </w:rPr>
      </w:pPr>
    </w:p>
    <w:p w14:paraId="76A01C82" w14:textId="351DE25A" w:rsidR="00340A93" w:rsidRPr="00E43AAA" w:rsidRDefault="00E43AAA" w:rsidP="00340A93">
      <w:pPr>
        <w:spacing w:line="360" w:lineRule="auto"/>
        <w:jc w:val="both"/>
        <w:rPr>
          <w:rFonts w:ascii="Garamond" w:hAnsi="Garamond" w:cs="Arial"/>
          <w:sz w:val="24"/>
          <w:szCs w:val="24"/>
          <w:lang w:val="en-US"/>
        </w:rPr>
      </w:pPr>
      <w:r w:rsidRPr="00E43AAA">
        <w:rPr>
          <w:rFonts w:ascii="Garamond" w:hAnsi="Garamond"/>
          <w:noProof/>
          <w:sz w:val="24"/>
          <w:szCs w:val="24"/>
        </w:rPr>
        <w:lastRenderedPageBreak/>
        <w:drawing>
          <wp:inline distT="0" distB="0" distL="0" distR="0" wp14:anchorId="568158EE" wp14:editId="6E9E4718">
            <wp:extent cx="5612130" cy="4008755"/>
            <wp:effectExtent l="0" t="0" r="7620" b="0"/>
            <wp:docPr id="2" name="Imagen 2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0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7D4F8" w14:textId="2283605F" w:rsidR="00E43AAA" w:rsidRPr="00E43AAA" w:rsidRDefault="00E43AAA" w:rsidP="00E43AAA">
      <w:pPr>
        <w:rPr>
          <w:rFonts w:ascii="Garamond" w:hAnsi="Garamond" w:cs="Arial"/>
          <w:color w:val="333333"/>
          <w:sz w:val="24"/>
          <w:szCs w:val="24"/>
          <w:shd w:val="clear" w:color="auto" w:fill="FFFFFF"/>
        </w:rPr>
      </w:pPr>
      <w:r w:rsidRPr="00E43AAA">
        <w:rPr>
          <w:rFonts w:ascii="Garamond" w:hAnsi="Garamond" w:cs="Arial"/>
          <w:b/>
          <w:bCs/>
          <w:sz w:val="24"/>
          <w:szCs w:val="24"/>
        </w:rPr>
        <w:t>S2:</w:t>
      </w:r>
      <w:r w:rsidRPr="00E43AAA">
        <w:rPr>
          <w:rFonts w:ascii="Garamond" w:hAnsi="Garamond" w:cs="Arial"/>
          <w:sz w:val="24"/>
          <w:szCs w:val="24"/>
        </w:rPr>
        <w:t xml:space="preserve">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The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distribution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of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Age vs. CAG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repeats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the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two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clusters</w:t>
      </w:r>
      <w:proofErr w:type="spellEnd"/>
      <w:proofErr w:type="gram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of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individuals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(i.e., </w:t>
      </w:r>
      <w:r w:rsidRPr="00E43AAA">
        <w:rPr>
          <w:rStyle w:val="mo"/>
          <w:rFonts w:ascii="Garamond" w:hAnsi="Garamond"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>&lt;</w:t>
      </w:r>
      <w:r w:rsidRPr="00E43AAA">
        <w:rPr>
          <w:rStyle w:val="mn"/>
          <w:rFonts w:ascii="Garamond" w:hAnsi="Garamond"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>40</w:t>
      </w:r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CAG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repeats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vs. </w:t>
      </w:r>
      <w:r w:rsidRPr="00E43AAA">
        <w:rPr>
          <w:rStyle w:val="mo"/>
          <w:rFonts w:ascii="Garamond" w:hAnsi="Garamond"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>&gt;</w:t>
      </w:r>
      <w:r w:rsidRPr="00E43AAA">
        <w:rPr>
          <w:rStyle w:val="mn"/>
          <w:rFonts w:ascii="Garamond" w:hAnsi="Garamond"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>40</w:t>
      </w:r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CAG </w:t>
      </w:r>
      <w:proofErr w:type="spellStart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repeats</w:t>
      </w:r>
      <w:proofErr w:type="spellEnd"/>
      <w:r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).</w:t>
      </w:r>
    </w:p>
    <w:p w14:paraId="0ED0BFF1" w14:textId="79603500" w:rsidR="00340A93" w:rsidRPr="00E43AAA" w:rsidRDefault="00340A93" w:rsidP="00340A93">
      <w:pPr>
        <w:spacing w:line="360" w:lineRule="auto"/>
        <w:jc w:val="both"/>
        <w:rPr>
          <w:rFonts w:ascii="Garamond" w:hAnsi="Garamond" w:cs="Arial"/>
          <w:sz w:val="24"/>
          <w:szCs w:val="24"/>
          <w:lang w:val="en-US"/>
        </w:rPr>
      </w:pPr>
    </w:p>
    <w:p w14:paraId="5D959878" w14:textId="3C9D55AD" w:rsidR="00340A93" w:rsidRPr="00E43AAA" w:rsidRDefault="00340A93" w:rsidP="00340A93">
      <w:pPr>
        <w:spacing w:line="360" w:lineRule="auto"/>
        <w:jc w:val="both"/>
        <w:rPr>
          <w:rFonts w:ascii="Garamond" w:hAnsi="Garamond" w:cs="Arial"/>
          <w:sz w:val="24"/>
          <w:szCs w:val="24"/>
          <w:lang w:val="en-US"/>
        </w:rPr>
      </w:pPr>
    </w:p>
    <w:p w14:paraId="48F592F3" w14:textId="7D7E404E" w:rsidR="00F76107" w:rsidRPr="00E43AAA" w:rsidRDefault="00F76107">
      <w:pPr>
        <w:rPr>
          <w:rFonts w:ascii="Garamond" w:hAnsi="Garamond"/>
          <w:sz w:val="24"/>
          <w:szCs w:val="24"/>
        </w:rPr>
      </w:pPr>
    </w:p>
    <w:p w14:paraId="6F75DA48" w14:textId="77777777" w:rsidR="00340A93" w:rsidRPr="00E43AAA" w:rsidRDefault="00340A93">
      <w:pPr>
        <w:rPr>
          <w:rFonts w:ascii="Garamond" w:hAnsi="Garamond"/>
          <w:sz w:val="24"/>
          <w:szCs w:val="24"/>
        </w:rPr>
      </w:pPr>
    </w:p>
    <w:p w14:paraId="4D12CC47" w14:textId="6533B13C" w:rsidR="006A402B" w:rsidRPr="00E43AAA" w:rsidRDefault="006A402B">
      <w:pPr>
        <w:rPr>
          <w:rFonts w:ascii="Garamond" w:hAnsi="Garamond"/>
          <w:sz w:val="24"/>
          <w:szCs w:val="24"/>
        </w:rPr>
      </w:pPr>
    </w:p>
    <w:p w14:paraId="0D02577F" w14:textId="23FE376F" w:rsidR="006A402B" w:rsidRPr="00E43AAA" w:rsidRDefault="006A402B" w:rsidP="00776D85">
      <w:pPr>
        <w:spacing w:after="0" w:line="240" w:lineRule="auto"/>
        <w:rPr>
          <w:rFonts w:ascii="Garamond" w:hAnsi="Garamond"/>
          <w:noProof/>
          <w:sz w:val="24"/>
          <w:szCs w:val="24"/>
        </w:rPr>
      </w:pPr>
    </w:p>
    <w:p w14:paraId="2CF65842" w14:textId="01A4AC27" w:rsidR="00051D5D" w:rsidRPr="00E43AAA" w:rsidRDefault="00051D5D" w:rsidP="00810F9B">
      <w:pPr>
        <w:rPr>
          <w:rFonts w:ascii="Garamond" w:hAnsi="Garamond"/>
          <w:color w:val="333333"/>
          <w:sz w:val="24"/>
          <w:szCs w:val="24"/>
          <w:shd w:val="clear" w:color="auto" w:fill="FFFFFF"/>
        </w:rPr>
      </w:pPr>
    </w:p>
    <w:p w14:paraId="256D1548" w14:textId="6E39712E" w:rsidR="00051D5D" w:rsidRPr="00E43AAA" w:rsidRDefault="00051D5D" w:rsidP="00810F9B">
      <w:pPr>
        <w:rPr>
          <w:rFonts w:ascii="Garamond" w:hAnsi="Garamond"/>
          <w:color w:val="333333"/>
          <w:sz w:val="24"/>
          <w:szCs w:val="24"/>
          <w:shd w:val="clear" w:color="auto" w:fill="FFFFFF"/>
        </w:rPr>
      </w:pPr>
    </w:p>
    <w:p w14:paraId="04A6DA9A" w14:textId="77777777" w:rsidR="00051D5D" w:rsidRPr="00E43AAA" w:rsidRDefault="00051D5D" w:rsidP="00810F9B">
      <w:pPr>
        <w:rPr>
          <w:rFonts w:ascii="Garamond" w:hAnsi="Garamond"/>
          <w:color w:val="333333"/>
          <w:sz w:val="24"/>
          <w:szCs w:val="24"/>
          <w:shd w:val="clear" w:color="auto" w:fill="FFFFFF"/>
        </w:rPr>
      </w:pPr>
    </w:p>
    <w:p w14:paraId="4FB83B5C" w14:textId="69CA109C" w:rsidR="00C63DBE" w:rsidRPr="00E43AAA" w:rsidRDefault="00C63DBE" w:rsidP="00C63DBE">
      <w:pPr>
        <w:rPr>
          <w:rFonts w:ascii="Garamond" w:hAnsi="Garamond"/>
          <w:color w:val="333333"/>
          <w:sz w:val="24"/>
          <w:szCs w:val="24"/>
          <w:shd w:val="clear" w:color="auto" w:fill="FFFFFF"/>
        </w:rPr>
      </w:pPr>
    </w:p>
    <w:p w14:paraId="07EC28DC" w14:textId="4338CEE3" w:rsidR="00C63DBE" w:rsidRPr="00E43AAA" w:rsidRDefault="00C63DBE" w:rsidP="00C63DBE">
      <w:pPr>
        <w:rPr>
          <w:rFonts w:ascii="Garamond" w:hAnsi="Garamond"/>
          <w:noProof/>
          <w:sz w:val="24"/>
          <w:szCs w:val="24"/>
        </w:rPr>
      </w:pPr>
      <w:r w:rsidRPr="00E43AAA">
        <w:rPr>
          <w:rFonts w:ascii="Garamond" w:hAnsi="Garamond"/>
          <w:noProof/>
          <w:sz w:val="24"/>
          <w:szCs w:val="24"/>
        </w:rPr>
        <w:lastRenderedPageBreak/>
        <w:drawing>
          <wp:inline distT="0" distB="0" distL="0" distR="0" wp14:anchorId="21E434AD" wp14:editId="76FC2C34">
            <wp:extent cx="5612130" cy="3274060"/>
            <wp:effectExtent l="0" t="0" r="7620" b="2540"/>
            <wp:docPr id="3" name="Imagen 3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27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C112A" w14:textId="177A8900" w:rsidR="004F233E" w:rsidRPr="00E43AAA" w:rsidRDefault="004F233E" w:rsidP="00BD5F5B">
      <w:pPr>
        <w:rPr>
          <w:rFonts w:ascii="Garamond" w:hAnsi="Garamond" w:cs="Arial"/>
          <w:color w:val="333333"/>
          <w:sz w:val="24"/>
          <w:szCs w:val="24"/>
          <w:shd w:val="clear" w:color="auto" w:fill="FFFFFF"/>
        </w:rPr>
      </w:pPr>
      <w:r w:rsidRPr="00E43AAA">
        <w:rPr>
          <w:rFonts w:ascii="Garamond" w:hAnsi="Garamond" w:cs="Arial"/>
          <w:b/>
          <w:bCs/>
          <w:sz w:val="24"/>
          <w:szCs w:val="24"/>
        </w:rPr>
        <w:t>S</w:t>
      </w:r>
      <w:r w:rsidR="00326C4F" w:rsidRPr="00E43AAA">
        <w:rPr>
          <w:rFonts w:ascii="Garamond" w:hAnsi="Garamond" w:cs="Arial"/>
          <w:b/>
          <w:bCs/>
          <w:sz w:val="24"/>
          <w:szCs w:val="24"/>
        </w:rPr>
        <w:t>3</w:t>
      </w:r>
      <w:r w:rsidR="00C63DBE" w:rsidRPr="00E43AAA">
        <w:rPr>
          <w:rFonts w:ascii="Garamond" w:hAnsi="Garamond" w:cs="Arial"/>
          <w:sz w:val="24"/>
          <w:szCs w:val="24"/>
        </w:rPr>
        <w:t xml:space="preserve">: </w:t>
      </w:r>
      <w:proofErr w:type="spellStart"/>
      <w:r w:rsidR="00C63DBE"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The</w:t>
      </w:r>
      <w:proofErr w:type="spellEnd"/>
      <w:r w:rsidR="00C63DBE"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C63DBE"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genotype</w:t>
      </w:r>
      <w:proofErr w:type="spellEnd"/>
      <w:r w:rsidR="00C63DBE"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C63DBE"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combinations</w:t>
      </w:r>
      <w:proofErr w:type="spellEnd"/>
      <w:r w:rsidR="00C63DBE"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 xml:space="preserve"> (</w:t>
      </w:r>
      <w:proofErr w:type="spellStart"/>
      <w:r w:rsidR="00C63DBE"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haplotypes</w:t>
      </w:r>
      <w:proofErr w:type="spellEnd"/>
      <w:r w:rsidR="00C63DBE" w:rsidRPr="00E43AAA">
        <w:rPr>
          <w:rFonts w:ascii="Garamond" w:hAnsi="Garamond" w:cs="Arial"/>
          <w:color w:val="333333"/>
          <w:sz w:val="24"/>
          <w:szCs w:val="24"/>
          <w:shd w:val="clear" w:color="auto" w:fill="FFFFFF"/>
        </w:rPr>
        <w:t>).</w:t>
      </w:r>
    </w:p>
    <w:p w14:paraId="7A7288E9" w14:textId="1C12B651" w:rsidR="00BD5F5B" w:rsidRPr="00E43AAA" w:rsidRDefault="00BD5F5B" w:rsidP="00BD5F5B">
      <w:pPr>
        <w:rPr>
          <w:rFonts w:ascii="Garamond" w:hAnsi="Garamond"/>
          <w:sz w:val="24"/>
          <w:szCs w:val="24"/>
        </w:rPr>
      </w:pPr>
    </w:p>
    <w:p w14:paraId="6756D944" w14:textId="14E8EF82" w:rsidR="00BD5F5B" w:rsidRPr="00E9746E" w:rsidRDefault="00BD5F5B" w:rsidP="00BD5F5B">
      <w:pPr>
        <w:rPr>
          <w:rFonts w:ascii="Arial" w:hAnsi="Arial" w:cs="Arial"/>
          <w:sz w:val="24"/>
          <w:szCs w:val="24"/>
        </w:rPr>
      </w:pPr>
    </w:p>
    <w:sectPr w:rsidR="00BD5F5B" w:rsidRPr="00E9746E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F8120" w14:textId="77777777" w:rsidR="00492A81" w:rsidRDefault="00492A81" w:rsidP="006B7F86">
      <w:pPr>
        <w:spacing w:after="0" w:line="240" w:lineRule="auto"/>
      </w:pPr>
      <w:r>
        <w:separator/>
      </w:r>
    </w:p>
  </w:endnote>
  <w:endnote w:type="continuationSeparator" w:id="0">
    <w:p w14:paraId="51714A8B" w14:textId="77777777" w:rsidR="00492A81" w:rsidRDefault="00492A81" w:rsidP="006B7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6242551"/>
      <w:docPartObj>
        <w:docPartGallery w:val="Page Numbers (Bottom of Page)"/>
        <w:docPartUnique/>
      </w:docPartObj>
    </w:sdtPr>
    <w:sdtEndPr>
      <w:rPr>
        <w:color w:val="A6A6A6" w:themeColor="background1" w:themeShade="A6"/>
      </w:rPr>
    </w:sdtEndPr>
    <w:sdtContent>
      <w:p w14:paraId="61C85025" w14:textId="096DD683" w:rsidR="00E43AAA" w:rsidRPr="00E43AAA" w:rsidRDefault="00E43AAA">
        <w:pPr>
          <w:pStyle w:val="Piedepgina"/>
          <w:jc w:val="center"/>
          <w:rPr>
            <w:color w:val="A6A6A6" w:themeColor="background1" w:themeShade="A6"/>
          </w:rPr>
        </w:pPr>
        <w:r w:rsidRPr="00E43AAA">
          <w:rPr>
            <w:color w:val="A6A6A6" w:themeColor="background1" w:themeShade="A6"/>
          </w:rPr>
          <w:fldChar w:fldCharType="begin"/>
        </w:r>
        <w:r w:rsidRPr="00E43AAA">
          <w:rPr>
            <w:color w:val="A6A6A6" w:themeColor="background1" w:themeShade="A6"/>
          </w:rPr>
          <w:instrText>PAGE   \* MERGEFORMAT</w:instrText>
        </w:r>
        <w:r w:rsidRPr="00E43AAA">
          <w:rPr>
            <w:color w:val="A6A6A6" w:themeColor="background1" w:themeShade="A6"/>
          </w:rPr>
          <w:fldChar w:fldCharType="separate"/>
        </w:r>
        <w:r w:rsidRPr="00E43AAA">
          <w:rPr>
            <w:color w:val="A6A6A6" w:themeColor="background1" w:themeShade="A6"/>
            <w:lang w:val="es-ES"/>
          </w:rPr>
          <w:t>2</w:t>
        </w:r>
        <w:r w:rsidRPr="00E43AAA">
          <w:rPr>
            <w:color w:val="A6A6A6" w:themeColor="background1" w:themeShade="A6"/>
          </w:rPr>
          <w:fldChar w:fldCharType="end"/>
        </w:r>
      </w:p>
    </w:sdtContent>
  </w:sdt>
  <w:p w14:paraId="3EE922FE" w14:textId="77777777" w:rsidR="00E43AAA" w:rsidRDefault="00E43AA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AC0A3" w14:textId="77777777" w:rsidR="00492A81" w:rsidRDefault="00492A81" w:rsidP="006B7F86">
      <w:pPr>
        <w:spacing w:after="0" w:line="240" w:lineRule="auto"/>
      </w:pPr>
      <w:r>
        <w:separator/>
      </w:r>
    </w:p>
  </w:footnote>
  <w:footnote w:type="continuationSeparator" w:id="0">
    <w:p w14:paraId="3B372A1E" w14:textId="77777777" w:rsidR="00492A81" w:rsidRDefault="00492A81" w:rsidP="006B7F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061C0" w14:textId="77777777" w:rsidR="006B7F86" w:rsidRPr="003C38FD" w:rsidRDefault="006B7F86" w:rsidP="006B7F86">
    <w:pPr>
      <w:pStyle w:val="Encabezado"/>
      <w:rPr>
        <w:rFonts w:ascii="Garamond" w:hAnsi="Garamond"/>
        <w:color w:val="808080" w:themeColor="background1" w:themeShade="80"/>
        <w:lang w:val="es-MX"/>
      </w:rPr>
    </w:pPr>
    <w:r w:rsidRPr="003C38FD">
      <w:rPr>
        <w:rFonts w:ascii="Garamond" w:hAnsi="Garamond"/>
        <w:color w:val="808080" w:themeColor="background1" w:themeShade="80"/>
        <w:lang w:val="es-MX"/>
      </w:rPr>
      <w:t xml:space="preserve">Huntington </w:t>
    </w:r>
    <w:proofErr w:type="spellStart"/>
    <w:r>
      <w:rPr>
        <w:rFonts w:ascii="Garamond" w:hAnsi="Garamond"/>
        <w:color w:val="808080" w:themeColor="background1" w:themeShade="80"/>
        <w:lang w:val="es-MX"/>
      </w:rPr>
      <w:t>D</w:t>
    </w:r>
    <w:r w:rsidRPr="003C38FD">
      <w:rPr>
        <w:rFonts w:ascii="Garamond" w:hAnsi="Garamond"/>
        <w:color w:val="808080" w:themeColor="background1" w:themeShade="80"/>
        <w:lang w:val="es-MX"/>
      </w:rPr>
      <w:t>isease</w:t>
    </w:r>
    <w:proofErr w:type="spellEnd"/>
    <w:r w:rsidRPr="003C38FD">
      <w:rPr>
        <w:rFonts w:ascii="Garamond" w:hAnsi="Garamond"/>
        <w:color w:val="808080" w:themeColor="background1" w:themeShade="80"/>
        <w:lang w:val="es-MX"/>
      </w:rPr>
      <w:t xml:space="preserve"> in a </w:t>
    </w:r>
    <w:proofErr w:type="spellStart"/>
    <w:r w:rsidRPr="003C38FD">
      <w:rPr>
        <w:rFonts w:ascii="Garamond" w:hAnsi="Garamond"/>
        <w:color w:val="808080" w:themeColor="background1" w:themeShade="80"/>
        <w:lang w:val="es-MX"/>
      </w:rPr>
      <w:t>Caribbean</w:t>
    </w:r>
    <w:proofErr w:type="spellEnd"/>
    <w:r w:rsidRPr="003C38FD">
      <w:rPr>
        <w:rFonts w:ascii="Garamond" w:hAnsi="Garamond"/>
        <w:color w:val="808080" w:themeColor="background1" w:themeShade="80"/>
        <w:lang w:val="es-MX"/>
      </w:rPr>
      <w:t xml:space="preserve"> </w:t>
    </w:r>
    <w:proofErr w:type="spellStart"/>
    <w:r w:rsidRPr="003C38FD">
      <w:rPr>
        <w:rFonts w:ascii="Garamond" w:hAnsi="Garamond"/>
        <w:color w:val="808080" w:themeColor="background1" w:themeShade="80"/>
        <w:lang w:val="es-MX"/>
      </w:rPr>
      <w:t>population</w:t>
    </w:r>
    <w:proofErr w:type="spellEnd"/>
    <w:r w:rsidRPr="003C38FD">
      <w:rPr>
        <w:rFonts w:ascii="Garamond" w:hAnsi="Garamond"/>
        <w:color w:val="808080" w:themeColor="background1" w:themeShade="80"/>
        <w:lang w:val="es-MX"/>
      </w:rPr>
      <w:t>.</w:t>
    </w:r>
    <w:r>
      <w:rPr>
        <w:rFonts w:ascii="Garamond" w:hAnsi="Garamond"/>
        <w:color w:val="808080" w:themeColor="background1" w:themeShade="80"/>
        <w:lang w:val="es-MX"/>
      </w:rPr>
      <w:t xml:space="preserve">                                                         Ahmad et, al.   2023</w:t>
    </w:r>
  </w:p>
  <w:p w14:paraId="2B600CF8" w14:textId="77777777" w:rsidR="006B7F86" w:rsidRDefault="006B7F8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611B7"/>
    <w:multiLevelType w:val="multilevel"/>
    <w:tmpl w:val="AF40A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0F58E1"/>
    <w:multiLevelType w:val="multilevel"/>
    <w:tmpl w:val="0B0AC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26282E"/>
    <w:multiLevelType w:val="multilevel"/>
    <w:tmpl w:val="64FA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6C1498"/>
    <w:multiLevelType w:val="multilevel"/>
    <w:tmpl w:val="8E4C6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A42297"/>
    <w:multiLevelType w:val="multilevel"/>
    <w:tmpl w:val="7098E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E34794"/>
    <w:multiLevelType w:val="multilevel"/>
    <w:tmpl w:val="73F04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583E6E"/>
    <w:multiLevelType w:val="multilevel"/>
    <w:tmpl w:val="651A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8096374">
    <w:abstractNumId w:val="6"/>
  </w:num>
  <w:num w:numId="2" w16cid:durableId="1920947315">
    <w:abstractNumId w:val="5"/>
  </w:num>
  <w:num w:numId="3" w16cid:durableId="2105029459">
    <w:abstractNumId w:val="2"/>
  </w:num>
  <w:num w:numId="4" w16cid:durableId="730926792">
    <w:abstractNumId w:val="4"/>
  </w:num>
  <w:num w:numId="5" w16cid:durableId="1055619773">
    <w:abstractNumId w:val="0"/>
  </w:num>
  <w:num w:numId="6" w16cid:durableId="2139908284">
    <w:abstractNumId w:val="3"/>
  </w:num>
  <w:num w:numId="7" w16cid:durableId="1381054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02B"/>
    <w:rsid w:val="00051D5D"/>
    <w:rsid w:val="001243D7"/>
    <w:rsid w:val="00173F18"/>
    <w:rsid w:val="001B24E8"/>
    <w:rsid w:val="002241D9"/>
    <w:rsid w:val="002B36F3"/>
    <w:rsid w:val="00326C4F"/>
    <w:rsid w:val="00340A93"/>
    <w:rsid w:val="00492A81"/>
    <w:rsid w:val="004F233E"/>
    <w:rsid w:val="00512AA5"/>
    <w:rsid w:val="00565CF6"/>
    <w:rsid w:val="00685957"/>
    <w:rsid w:val="006A402B"/>
    <w:rsid w:val="006B7F86"/>
    <w:rsid w:val="006F711F"/>
    <w:rsid w:val="00776D85"/>
    <w:rsid w:val="007A3FF7"/>
    <w:rsid w:val="007B4E23"/>
    <w:rsid w:val="00802A86"/>
    <w:rsid w:val="00810F9B"/>
    <w:rsid w:val="00883D10"/>
    <w:rsid w:val="008A2F80"/>
    <w:rsid w:val="009F5599"/>
    <w:rsid w:val="00A57292"/>
    <w:rsid w:val="00A70A9F"/>
    <w:rsid w:val="00AB2D4D"/>
    <w:rsid w:val="00B901E7"/>
    <w:rsid w:val="00BD5F5B"/>
    <w:rsid w:val="00BE32EC"/>
    <w:rsid w:val="00C63DBE"/>
    <w:rsid w:val="00D10FC0"/>
    <w:rsid w:val="00E12791"/>
    <w:rsid w:val="00E43AAA"/>
    <w:rsid w:val="00E60604"/>
    <w:rsid w:val="00E61B4E"/>
    <w:rsid w:val="00E9746E"/>
    <w:rsid w:val="00F76107"/>
    <w:rsid w:val="00FF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B1A9E"/>
  <w15:chartTrackingRefBased/>
  <w15:docId w15:val="{376A693B-51B7-4054-BE78-91DFB870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BD5F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ocify-item">
    <w:name w:val="tocify-item"/>
    <w:basedOn w:val="Normal"/>
    <w:rsid w:val="006A4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mo">
    <w:name w:val="mo"/>
    <w:basedOn w:val="Fuentedeprrafopredeter"/>
    <w:rsid w:val="00810F9B"/>
  </w:style>
  <w:style w:type="character" w:customStyle="1" w:styleId="mn">
    <w:name w:val="mn"/>
    <w:basedOn w:val="Fuentedeprrafopredeter"/>
    <w:rsid w:val="00810F9B"/>
  </w:style>
  <w:style w:type="character" w:customStyle="1" w:styleId="mjxassistivemathml">
    <w:name w:val="mjx_assistive_mathml"/>
    <w:basedOn w:val="Fuentedeprrafopredeter"/>
    <w:rsid w:val="00810F9B"/>
  </w:style>
  <w:style w:type="character" w:customStyle="1" w:styleId="Ttulo3Car">
    <w:name w:val="Título 3 Car"/>
    <w:basedOn w:val="Fuentedeprrafopredeter"/>
    <w:link w:val="Ttulo3"/>
    <w:uiPriority w:val="9"/>
    <w:rsid w:val="00BD5F5B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6B7F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7F86"/>
  </w:style>
  <w:style w:type="paragraph" w:styleId="Piedepgina">
    <w:name w:val="footer"/>
    <w:basedOn w:val="Normal"/>
    <w:link w:val="PiedepginaCar"/>
    <w:uiPriority w:val="99"/>
    <w:unhideWhenUsed/>
    <w:rsid w:val="006B7F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7F86"/>
  </w:style>
  <w:style w:type="character" w:customStyle="1" w:styleId="normaltextrun">
    <w:name w:val="normaltextrun"/>
    <w:basedOn w:val="Fuentedeprrafopredeter"/>
    <w:rsid w:val="006B7F86"/>
  </w:style>
  <w:style w:type="character" w:styleId="Hipervnculo">
    <w:name w:val="Hyperlink"/>
    <w:basedOn w:val="Fuentedeprrafopredeter"/>
    <w:uiPriority w:val="99"/>
    <w:unhideWhenUsed/>
    <w:rsid w:val="002241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ostapha.ahmad@unisimon.edu.co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368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MOSTAPHA AHMAD</dc:creator>
  <cp:keywords/>
  <dc:description/>
  <cp:lastModifiedBy>MOSTAPHA AHMAD</cp:lastModifiedBy>
  <cp:revision>9</cp:revision>
  <dcterms:created xsi:type="dcterms:W3CDTF">2023-03-15T00:21:00Z</dcterms:created>
  <dcterms:modified xsi:type="dcterms:W3CDTF">2023-07-05T15:31:00Z</dcterms:modified>
</cp:coreProperties>
</file>