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5BBDC" w14:textId="5DC24CA2" w:rsidR="007C5965" w:rsidRPr="00DD42A2" w:rsidRDefault="007C5965" w:rsidP="007C5965">
      <w:pPr>
        <w:pStyle w:val="Title2"/>
        <w:spacing w:line="360" w:lineRule="auto"/>
        <w:rPr>
          <w:rFonts w:eastAsiaTheme="minorEastAsia" w:hint="eastAsia"/>
          <w:bCs/>
          <w:lang w:eastAsia="ko-KR"/>
        </w:rPr>
      </w:pPr>
      <w:bookmarkStart w:id="0" w:name="_Hlk135305635"/>
      <w:bookmarkEnd w:id="0"/>
      <w:r>
        <w:rPr>
          <w:rFonts w:eastAsiaTheme="minorEastAsia" w:hint="eastAsia"/>
          <w:bCs/>
          <w:lang w:eastAsia="ko-KR"/>
        </w:rPr>
        <w:t>S</w:t>
      </w:r>
      <w:r>
        <w:rPr>
          <w:rFonts w:eastAsiaTheme="minorEastAsia"/>
          <w:bCs/>
          <w:lang w:eastAsia="ko-KR"/>
        </w:rPr>
        <w:t xml:space="preserve">upplementary </w:t>
      </w:r>
      <w:r>
        <w:rPr>
          <w:rFonts w:eastAsiaTheme="minorEastAsia"/>
          <w:bCs/>
          <w:lang w:eastAsia="ko-KR"/>
        </w:rPr>
        <w:t>Data</w:t>
      </w:r>
    </w:p>
    <w:p w14:paraId="4EF4C1A9" w14:textId="77777777" w:rsidR="007C5965" w:rsidRPr="00235A1C" w:rsidRDefault="007C5965" w:rsidP="007C5965">
      <w:pPr>
        <w:pStyle w:val="Title2"/>
        <w:spacing w:line="360" w:lineRule="auto"/>
        <w:rPr>
          <w:bCs/>
        </w:rPr>
      </w:pPr>
      <w:r w:rsidRPr="00235A1C">
        <w:rPr>
          <w:bCs/>
        </w:rPr>
        <w:t>Cellular and Molecular Characteri</w:t>
      </w:r>
      <w:r w:rsidRPr="00235A1C">
        <w:rPr>
          <w:rFonts w:hint="eastAsia"/>
          <w:bCs/>
        </w:rPr>
        <w:t>z</w:t>
      </w:r>
      <w:r w:rsidRPr="00235A1C">
        <w:rPr>
          <w:bCs/>
        </w:rPr>
        <w:t xml:space="preserve">ation of CADASIL Using </w:t>
      </w:r>
      <w:r w:rsidRPr="00235A1C">
        <w:rPr>
          <w:bCs/>
          <w:i/>
          <w:iCs/>
        </w:rPr>
        <w:t>In Vitro</w:t>
      </w:r>
      <w:r w:rsidRPr="00235A1C">
        <w:rPr>
          <w:bCs/>
        </w:rPr>
        <w:t xml:space="preserve"> Models of Vascular Smooth Muscle Cells and Blood Vessel Organoids</w:t>
      </w:r>
    </w:p>
    <w:p w14:paraId="1EB648F6" w14:textId="77777777" w:rsidR="007C5965" w:rsidRPr="00CE0231" w:rsidRDefault="007C5965" w:rsidP="007C5965">
      <w:pPr>
        <w:spacing w:line="480" w:lineRule="auto"/>
        <w:rPr>
          <w:rFonts w:ascii="Times New Roman" w:hAnsi="Times New Roman" w:cs="Times New Roman"/>
          <w:sz w:val="24"/>
          <w:szCs w:val="24"/>
        </w:rPr>
      </w:pPr>
      <w:r w:rsidRPr="00CE0231">
        <w:rPr>
          <w:rFonts w:ascii="Times New Roman" w:hAnsi="Times New Roman"/>
          <w:sz w:val="24"/>
          <w:szCs w:val="24"/>
        </w:rPr>
        <w:t>So Been Lee</w:t>
      </w:r>
      <w:r w:rsidRPr="00CE0231">
        <w:rPr>
          <w:rFonts w:ascii="Times New Roman" w:hAnsi="Times New Roman"/>
          <w:sz w:val="24"/>
          <w:szCs w:val="24"/>
          <w:vertAlign w:val="superscript"/>
        </w:rPr>
        <w:t>1,</w:t>
      </w:r>
      <w:proofErr w:type="gramStart"/>
      <w:r w:rsidRPr="00CE0231">
        <w:rPr>
          <w:rFonts w:ascii="Times New Roman" w:hAnsi="Times New Roman"/>
          <w:sz w:val="24"/>
          <w:szCs w:val="24"/>
          <w:vertAlign w:val="superscript"/>
        </w:rPr>
        <w:t>2,#</w:t>
      </w:r>
      <w:proofErr w:type="gramEnd"/>
      <w:r w:rsidRPr="00CE0231">
        <w:rPr>
          <w:rFonts w:ascii="Times New Roman" w:hAnsi="Times New Roman"/>
          <w:sz w:val="24"/>
          <w:szCs w:val="24"/>
        </w:rPr>
        <w:t>,</w:t>
      </w:r>
      <w:r>
        <w:rPr>
          <w:rFonts w:ascii="Times New Roman" w:hAnsi="Times New Roman"/>
          <w:sz w:val="24"/>
          <w:szCs w:val="24"/>
        </w:rPr>
        <w:t xml:space="preserve"> MS, </w:t>
      </w:r>
      <w:r w:rsidRPr="00CE0231">
        <w:rPr>
          <w:rFonts w:ascii="Times New Roman" w:hAnsi="Times New Roman" w:hint="eastAsia"/>
          <w:sz w:val="24"/>
          <w:szCs w:val="24"/>
        </w:rPr>
        <w:t>H</w:t>
      </w:r>
      <w:r w:rsidRPr="00CE0231">
        <w:rPr>
          <w:rFonts w:ascii="Times New Roman" w:hAnsi="Times New Roman"/>
          <w:sz w:val="24"/>
          <w:szCs w:val="24"/>
        </w:rPr>
        <w:t xml:space="preserve">yo </w:t>
      </w:r>
      <w:r w:rsidRPr="00CE0231">
        <w:rPr>
          <w:rFonts w:ascii="Times New Roman" w:hAnsi="Times New Roman" w:hint="eastAsia"/>
          <w:sz w:val="24"/>
          <w:szCs w:val="24"/>
        </w:rPr>
        <w:t>S</w:t>
      </w:r>
      <w:r w:rsidRPr="00CE0231">
        <w:rPr>
          <w:rFonts w:ascii="Times New Roman" w:hAnsi="Times New Roman"/>
          <w:sz w:val="24"/>
          <w:szCs w:val="24"/>
        </w:rPr>
        <w:t>uk Nam</w:t>
      </w:r>
      <w:r w:rsidRPr="00CE0231">
        <w:rPr>
          <w:rFonts w:ascii="Times New Roman" w:hAnsi="Times New Roman"/>
          <w:sz w:val="24"/>
          <w:szCs w:val="24"/>
          <w:vertAlign w:val="superscript"/>
        </w:rPr>
        <w:t>3,#</w:t>
      </w:r>
      <w:r w:rsidRPr="00CE0231">
        <w:rPr>
          <w:rFonts w:ascii="Times New Roman" w:hAnsi="Times New Roman"/>
          <w:sz w:val="24"/>
          <w:szCs w:val="24"/>
        </w:rPr>
        <w:t>,</w:t>
      </w:r>
      <w:r>
        <w:rPr>
          <w:rFonts w:ascii="Times New Roman" w:hAnsi="Times New Roman"/>
          <w:sz w:val="24"/>
          <w:szCs w:val="24"/>
        </w:rPr>
        <w:t>MD, PhD,</w:t>
      </w:r>
      <w:r w:rsidRPr="00CE0231">
        <w:rPr>
          <w:rFonts w:ascii="Times New Roman" w:hAnsi="Times New Roman"/>
          <w:sz w:val="24"/>
          <w:szCs w:val="24"/>
        </w:rPr>
        <w:t xml:space="preserve"> </w:t>
      </w:r>
      <w:proofErr w:type="spellStart"/>
      <w:r w:rsidRPr="00CE0231">
        <w:rPr>
          <w:rFonts w:ascii="Times New Roman" w:hAnsi="Times New Roman"/>
          <w:sz w:val="24"/>
          <w:szCs w:val="24"/>
        </w:rPr>
        <w:t>Seungyeon</w:t>
      </w:r>
      <w:proofErr w:type="spellEnd"/>
      <w:r w:rsidRPr="00CE0231">
        <w:rPr>
          <w:rFonts w:ascii="Times New Roman" w:hAnsi="Times New Roman"/>
          <w:sz w:val="24"/>
          <w:szCs w:val="24"/>
        </w:rPr>
        <w:t xml:space="preserve"> Oh</w:t>
      </w:r>
      <w:r w:rsidRPr="00CE0231">
        <w:rPr>
          <w:rFonts w:ascii="Times New Roman" w:hAnsi="Times New Roman"/>
          <w:sz w:val="24"/>
          <w:szCs w:val="24"/>
          <w:vertAlign w:val="superscript"/>
        </w:rPr>
        <w:t>1</w:t>
      </w:r>
      <w:r w:rsidRPr="00CE0231">
        <w:rPr>
          <w:rFonts w:ascii="Times New Roman" w:hAnsi="Times New Roman"/>
          <w:sz w:val="24"/>
          <w:szCs w:val="24"/>
        </w:rPr>
        <w:t>, Seung Bin Na</w:t>
      </w:r>
      <w:r w:rsidRPr="00CE0231">
        <w:rPr>
          <w:rFonts w:ascii="Times New Roman" w:hAnsi="Times New Roman"/>
          <w:sz w:val="24"/>
          <w:szCs w:val="24"/>
          <w:vertAlign w:val="superscript"/>
        </w:rPr>
        <w:t>1</w:t>
      </w:r>
      <w:r w:rsidRPr="00CE0231">
        <w:rPr>
          <w:rFonts w:ascii="Times New Roman" w:hAnsi="Times New Roman"/>
          <w:sz w:val="24"/>
          <w:szCs w:val="24"/>
        </w:rPr>
        <w:t xml:space="preserve">, </w:t>
      </w:r>
      <w:r w:rsidRPr="00CE0231">
        <w:rPr>
          <w:rFonts w:ascii="Times New Roman" w:hAnsi="Times New Roman" w:hint="eastAsia"/>
          <w:sz w:val="24"/>
          <w:szCs w:val="24"/>
        </w:rPr>
        <w:t>H</w:t>
      </w:r>
      <w:r w:rsidRPr="00CE0231">
        <w:rPr>
          <w:rFonts w:ascii="Times New Roman" w:hAnsi="Times New Roman"/>
          <w:sz w:val="24"/>
          <w:szCs w:val="24"/>
        </w:rPr>
        <w:t>yun Kyu Kim</w:t>
      </w:r>
      <w:r w:rsidRPr="00CE0231">
        <w:rPr>
          <w:rFonts w:ascii="Times New Roman" w:hAnsi="Times New Roman"/>
          <w:sz w:val="24"/>
          <w:szCs w:val="24"/>
          <w:vertAlign w:val="superscript"/>
        </w:rPr>
        <w:t>4</w:t>
      </w:r>
      <w:r w:rsidRPr="00CE0231">
        <w:rPr>
          <w:rFonts w:ascii="Times New Roman" w:hAnsi="Times New Roman"/>
          <w:sz w:val="24"/>
          <w:szCs w:val="24"/>
        </w:rPr>
        <w:t>,</w:t>
      </w:r>
      <w:r>
        <w:rPr>
          <w:rFonts w:ascii="Times New Roman" w:hAnsi="Times New Roman"/>
          <w:sz w:val="24"/>
          <w:szCs w:val="24"/>
        </w:rPr>
        <w:t>PhD.can,</w:t>
      </w:r>
      <w:r w:rsidRPr="00CE0231">
        <w:rPr>
          <w:rFonts w:ascii="Times New Roman" w:hAnsi="Times New Roman"/>
          <w:sz w:val="24"/>
          <w:szCs w:val="24"/>
        </w:rPr>
        <w:t xml:space="preserve"> </w:t>
      </w:r>
      <w:proofErr w:type="spellStart"/>
      <w:r w:rsidRPr="00CE0231">
        <w:rPr>
          <w:rFonts w:ascii="Times New Roman" w:hAnsi="Times New Roman"/>
          <w:sz w:val="24"/>
          <w:szCs w:val="24"/>
        </w:rPr>
        <w:t>Hyeowoo</w:t>
      </w:r>
      <w:proofErr w:type="spellEnd"/>
      <w:r w:rsidRPr="00CE0231">
        <w:rPr>
          <w:rFonts w:ascii="Times New Roman" w:hAnsi="Times New Roman"/>
          <w:sz w:val="24"/>
          <w:szCs w:val="24"/>
        </w:rPr>
        <w:t xml:space="preserve"> La</w:t>
      </w:r>
      <w:r w:rsidRPr="00CE0231">
        <w:rPr>
          <w:rFonts w:ascii="Times New Roman" w:hAnsi="Times New Roman"/>
          <w:sz w:val="24"/>
          <w:szCs w:val="24"/>
          <w:vertAlign w:val="superscript"/>
        </w:rPr>
        <w:t>1</w:t>
      </w:r>
      <w:r w:rsidRPr="00CE0231">
        <w:rPr>
          <w:rFonts w:ascii="Times New Roman" w:hAnsi="Times New Roman"/>
          <w:sz w:val="24"/>
          <w:szCs w:val="24"/>
        </w:rPr>
        <w:t>,</w:t>
      </w:r>
      <w:r w:rsidRPr="00D46093">
        <w:rPr>
          <w:rFonts w:ascii="Times New Roman" w:hAnsi="Times New Roman"/>
          <w:sz w:val="24"/>
          <w:szCs w:val="24"/>
        </w:rPr>
        <w:t xml:space="preserve"> </w:t>
      </w:r>
      <w:proofErr w:type="spellStart"/>
      <w:r>
        <w:rPr>
          <w:rFonts w:ascii="Times New Roman" w:hAnsi="Times New Roman"/>
          <w:sz w:val="24"/>
          <w:szCs w:val="24"/>
        </w:rPr>
        <w:t>PhD.can</w:t>
      </w:r>
      <w:proofErr w:type="spellEnd"/>
      <w:r>
        <w:rPr>
          <w:rFonts w:ascii="Times New Roman" w:hAnsi="Times New Roman"/>
          <w:sz w:val="24"/>
          <w:szCs w:val="24"/>
        </w:rPr>
        <w:t xml:space="preserve">, </w:t>
      </w:r>
      <w:r w:rsidRPr="00CE0231">
        <w:rPr>
          <w:rFonts w:ascii="Times New Roman" w:hAnsi="Times New Roman"/>
          <w:sz w:val="24"/>
          <w:szCs w:val="24"/>
        </w:rPr>
        <w:t xml:space="preserve">Man </w:t>
      </w:r>
      <w:proofErr w:type="spellStart"/>
      <w:r w:rsidRPr="00CE0231">
        <w:rPr>
          <w:rFonts w:ascii="Times New Roman" w:hAnsi="Times New Roman"/>
          <w:sz w:val="24"/>
          <w:szCs w:val="24"/>
        </w:rPr>
        <w:t>Ryul</w:t>
      </w:r>
      <w:proofErr w:type="spellEnd"/>
      <w:r w:rsidRPr="00CE0231">
        <w:rPr>
          <w:rFonts w:ascii="Times New Roman" w:hAnsi="Times New Roman"/>
          <w:sz w:val="24"/>
          <w:szCs w:val="24"/>
        </w:rPr>
        <w:t xml:space="preserve"> Lee</w:t>
      </w:r>
      <w:r w:rsidRPr="00CE0231">
        <w:rPr>
          <w:rFonts w:ascii="Times New Roman" w:hAnsi="Times New Roman"/>
          <w:sz w:val="24"/>
          <w:szCs w:val="24"/>
          <w:vertAlign w:val="superscript"/>
        </w:rPr>
        <w:t>4</w:t>
      </w:r>
      <w:r w:rsidRPr="00CE0231">
        <w:rPr>
          <w:rFonts w:ascii="Times New Roman" w:hAnsi="Times New Roman"/>
          <w:sz w:val="24"/>
          <w:szCs w:val="24"/>
        </w:rPr>
        <w:t>,</w:t>
      </w:r>
      <w:r>
        <w:rPr>
          <w:rFonts w:ascii="Times New Roman" w:hAnsi="Times New Roman"/>
          <w:sz w:val="24"/>
          <w:szCs w:val="24"/>
        </w:rPr>
        <w:t xml:space="preserve">PhD, </w:t>
      </w:r>
      <w:proofErr w:type="spellStart"/>
      <w:r w:rsidRPr="00CE0231">
        <w:rPr>
          <w:rFonts w:ascii="Times New Roman" w:hAnsi="Times New Roman"/>
          <w:sz w:val="24"/>
          <w:szCs w:val="24"/>
        </w:rPr>
        <w:t>Kwonho</w:t>
      </w:r>
      <w:proofErr w:type="spellEnd"/>
      <w:r w:rsidRPr="00CE0231">
        <w:rPr>
          <w:rFonts w:ascii="Times New Roman" w:hAnsi="Times New Roman"/>
          <w:sz w:val="24"/>
          <w:szCs w:val="24"/>
        </w:rPr>
        <w:t xml:space="preserve"> Hong</w:t>
      </w:r>
      <w:r w:rsidRPr="00CE0231">
        <w:rPr>
          <w:rFonts w:ascii="Times New Roman" w:hAnsi="Times New Roman"/>
          <w:sz w:val="24"/>
          <w:szCs w:val="24"/>
          <w:vertAlign w:val="superscript"/>
        </w:rPr>
        <w:t>1</w:t>
      </w:r>
      <w:r w:rsidRPr="00CE0231">
        <w:rPr>
          <w:rFonts w:ascii="Times New Roman" w:hAnsi="Times New Roman"/>
          <w:sz w:val="24"/>
          <w:szCs w:val="24"/>
        </w:rPr>
        <w:t>,</w:t>
      </w:r>
      <w:r>
        <w:rPr>
          <w:rFonts w:ascii="Times New Roman" w:hAnsi="Times New Roman"/>
          <w:sz w:val="24"/>
          <w:szCs w:val="24"/>
        </w:rPr>
        <w:t>PhD,</w:t>
      </w:r>
      <w:r w:rsidRPr="00CE0231">
        <w:rPr>
          <w:rFonts w:ascii="Times New Roman" w:hAnsi="Times New Roman"/>
          <w:sz w:val="24"/>
          <w:szCs w:val="24"/>
        </w:rPr>
        <w:t xml:space="preserve"> and Jeong Tae Do, PhD</w:t>
      </w:r>
      <w:r w:rsidRPr="00CE0231">
        <w:rPr>
          <w:rFonts w:ascii="Times New Roman" w:hAnsi="Times New Roman"/>
          <w:sz w:val="24"/>
          <w:szCs w:val="24"/>
          <w:vertAlign w:val="superscript"/>
        </w:rPr>
        <w:t>1,2*</w:t>
      </w:r>
    </w:p>
    <w:p w14:paraId="5A0F6DCD" w14:textId="77777777" w:rsidR="007C5965" w:rsidRPr="0075750A" w:rsidRDefault="007C5965" w:rsidP="007C5965">
      <w:pPr>
        <w:spacing w:line="480" w:lineRule="auto"/>
        <w:rPr>
          <w:rFonts w:ascii="Times New Roman" w:hAnsi="Times New Roman" w:cs="Times New Roman"/>
          <w:b/>
          <w:bCs/>
          <w:sz w:val="24"/>
          <w:szCs w:val="24"/>
        </w:rPr>
      </w:pPr>
      <w:r w:rsidRPr="0075750A">
        <w:rPr>
          <w:rFonts w:ascii="Times New Roman" w:hAnsi="Times New Roman" w:cs="Times New Roman"/>
          <w:b/>
          <w:bCs/>
          <w:sz w:val="24"/>
          <w:szCs w:val="24"/>
        </w:rPr>
        <w:t>Supplementary Figures</w:t>
      </w:r>
    </w:p>
    <w:p w14:paraId="1CF43E92" w14:textId="77777777" w:rsidR="007C5965" w:rsidRPr="00BC73B7" w:rsidRDefault="007C5965" w:rsidP="007C5965">
      <w:pPr>
        <w:spacing w:line="480" w:lineRule="auto"/>
        <w:rPr>
          <w:rFonts w:ascii="Times New Roman" w:hAnsi="Times New Roman" w:cs="Times New Roman"/>
          <w:b/>
          <w:bCs/>
          <w:szCs w:val="20"/>
        </w:rPr>
      </w:pPr>
      <w:r>
        <w:rPr>
          <w:noProof/>
          <w:color w:val="D0CECE" w:themeColor="background2" w:themeShade="E6"/>
        </w:rPr>
        <w:drawing>
          <wp:inline distT="0" distB="0" distL="0" distR="0" wp14:anchorId="3530034C" wp14:editId="0DFB39A1">
            <wp:extent cx="5731510" cy="4470008"/>
            <wp:effectExtent l="0" t="0" r="2540" b="6985"/>
            <wp:docPr id="763984051" name="그림 7" descr="텍스트, 스크린샷, 원,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84051" name="그림 7" descr="텍스트, 스크린샷, 원, 도표이(가) 표시된 사진&#10;&#10;자동 생성된 설명"/>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4470008"/>
                    </a:xfrm>
                    <a:prstGeom prst="rect">
                      <a:avLst/>
                    </a:prstGeom>
                    <a:noFill/>
                    <a:ln>
                      <a:noFill/>
                    </a:ln>
                  </pic:spPr>
                </pic:pic>
              </a:graphicData>
            </a:graphic>
          </wp:inline>
        </w:drawing>
      </w:r>
    </w:p>
    <w:p w14:paraId="61112C7F" w14:textId="77777777" w:rsidR="007C5965" w:rsidRPr="009B05CE" w:rsidRDefault="007C5965" w:rsidP="007C5965">
      <w:pPr>
        <w:widowControl/>
        <w:wordWrap/>
        <w:autoSpaceDE/>
        <w:autoSpaceDN/>
        <w:spacing w:after="0" w:line="480" w:lineRule="auto"/>
        <w:jc w:val="left"/>
        <w:rPr>
          <w:rFonts w:ascii="Times New Roman" w:eastAsia="MS Mincho" w:hAnsi="Times New Roman" w:cs="Times New Roman"/>
          <w:b/>
          <w:bCs/>
          <w:kern w:val="0"/>
          <w:sz w:val="24"/>
          <w:szCs w:val="24"/>
          <w:lang w:val="de-DE" w:eastAsia="ja-JP"/>
        </w:rPr>
      </w:pPr>
      <w:r w:rsidRPr="009B05CE">
        <w:rPr>
          <w:rFonts w:ascii="Times New Roman" w:eastAsia="MS Mincho" w:hAnsi="Times New Roman" w:cs="Times New Roman"/>
          <w:b/>
          <w:bCs/>
          <w:kern w:val="0"/>
          <w:sz w:val="24"/>
          <w:szCs w:val="24"/>
          <w:lang w:val="de-DE" w:eastAsia="ja-JP"/>
        </w:rPr>
        <w:t xml:space="preserve">Supplementary Figure 1. Patient information </w:t>
      </w:r>
    </w:p>
    <w:p w14:paraId="6AE4EC96" w14:textId="77777777" w:rsidR="007C5965" w:rsidRPr="009B05CE" w:rsidRDefault="007C5965" w:rsidP="007C5965">
      <w:pPr>
        <w:widowControl/>
        <w:wordWrap/>
        <w:autoSpaceDE/>
        <w:autoSpaceDN/>
        <w:spacing w:after="0" w:line="360" w:lineRule="auto"/>
        <w:jc w:val="left"/>
        <w:rPr>
          <w:rFonts w:ascii="Times New Roman" w:eastAsia="MS Mincho" w:hAnsi="Times New Roman" w:cs="Times New Roman"/>
          <w:kern w:val="0"/>
          <w:sz w:val="24"/>
          <w:szCs w:val="24"/>
          <w:lang w:val="de-DE" w:eastAsia="ja-JP"/>
        </w:rPr>
      </w:pPr>
      <w:r w:rsidRPr="009B05CE">
        <w:rPr>
          <w:rFonts w:ascii="Times New Roman" w:eastAsia="MS Mincho" w:hAnsi="Times New Roman" w:cs="Times New Roman"/>
          <w:kern w:val="0"/>
          <w:sz w:val="24"/>
          <w:szCs w:val="24"/>
          <w:lang w:val="de-DE" w:eastAsia="ja-JP"/>
        </w:rPr>
        <w:t>(A) Profile of cognitive domain scores. Language and visual memories were within normal ranges. However, attention, language, visuospatial function, and frontal executive functions, were below normal. (B) Brain MR study. Extensive deep and periventricular white matter hyperintensity and diffuse cortical atrophy is noted.</w:t>
      </w:r>
      <w:r w:rsidRPr="009B05CE">
        <w:rPr>
          <w:rFonts w:ascii="Times New Roman" w:eastAsia="맑은 고딕" w:hAnsi="Times New Roman" w:cs="Times New Roman" w:hint="eastAsia"/>
          <w:kern w:val="0"/>
          <w:sz w:val="24"/>
          <w:szCs w:val="24"/>
          <w:lang w:val="de-DE"/>
        </w:rPr>
        <w:t xml:space="preserve"> </w:t>
      </w:r>
      <w:r w:rsidRPr="009B05CE">
        <w:rPr>
          <w:rFonts w:ascii="Times New Roman" w:eastAsia="MS Mincho" w:hAnsi="Times New Roman" w:cs="Times New Roman"/>
          <w:kern w:val="0"/>
          <w:sz w:val="24"/>
          <w:szCs w:val="24"/>
          <w:lang w:val="de-DE" w:eastAsia="ja-JP"/>
        </w:rPr>
        <w:t xml:space="preserve">(C) DNA-sequencing confirmed point </w:t>
      </w:r>
      <w:r w:rsidRPr="009B05CE">
        <w:rPr>
          <w:rFonts w:ascii="Times New Roman" w:eastAsia="MS Mincho" w:hAnsi="Times New Roman" w:cs="Times New Roman"/>
          <w:kern w:val="0"/>
          <w:sz w:val="24"/>
          <w:szCs w:val="24"/>
          <w:lang w:val="de-DE" w:eastAsia="ja-JP"/>
        </w:rPr>
        <w:lastRenderedPageBreak/>
        <w:t>mutations (c. 224G&gt;A, p. Arg75Gln) in NOTCH3 exon3 in the CADASIL iPSC.</w:t>
      </w:r>
      <w:r w:rsidRPr="009B05CE">
        <w:rPr>
          <w:rFonts w:ascii="Times New Roman" w:eastAsia="맑은 고딕" w:hAnsi="Times New Roman" w:cs="Times New Roman" w:hint="eastAsia"/>
          <w:kern w:val="0"/>
          <w:sz w:val="24"/>
          <w:szCs w:val="24"/>
          <w:lang w:val="de-DE"/>
        </w:rPr>
        <w:t xml:space="preserve"> </w:t>
      </w:r>
      <w:r w:rsidRPr="009B05CE">
        <w:rPr>
          <w:rFonts w:ascii="Times New Roman" w:eastAsia="맑은 고딕" w:hAnsi="Times New Roman" w:cs="Times New Roman"/>
          <w:kern w:val="0"/>
          <w:sz w:val="24"/>
          <w:szCs w:val="24"/>
          <w:lang w:val="de-DE" w:eastAsia="ja-JP"/>
        </w:rPr>
        <w:t>(D) CADASIL iPSCs showed a normal karyotype.</w:t>
      </w:r>
    </w:p>
    <w:p w14:paraId="6B551845" w14:textId="77777777" w:rsidR="007C5965" w:rsidRDefault="007C5965" w:rsidP="007C5965">
      <w:pPr>
        <w:widowControl/>
        <w:wordWrap/>
        <w:autoSpaceDE/>
        <w:autoSpaceDN/>
        <w:spacing w:line="480" w:lineRule="auto"/>
        <w:jc w:val="center"/>
        <w:rPr>
          <w:rFonts w:ascii="Times New Roman" w:hAnsi="Times New Roman" w:cs="Times New Roman"/>
          <w:sz w:val="24"/>
          <w:szCs w:val="24"/>
        </w:rPr>
      </w:pPr>
      <w:r>
        <w:rPr>
          <w:noProof/>
        </w:rPr>
        <w:drawing>
          <wp:inline distT="0" distB="0" distL="0" distR="0" wp14:anchorId="79DE7FBF" wp14:editId="67D7AD4F">
            <wp:extent cx="2524760" cy="3602990"/>
            <wp:effectExtent l="0" t="0" r="8890" b="0"/>
            <wp:docPr id="1394292845" name="그림 8" descr="텍스트, 스크린샷, 스케치,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92845" name="그림 8" descr="텍스트, 스크린샷, 스케치, 도표이(가) 표시된 사진&#10;&#10;자동 생성된 설명"/>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4760" cy="3602990"/>
                    </a:xfrm>
                    <a:prstGeom prst="rect">
                      <a:avLst/>
                    </a:prstGeom>
                    <a:noFill/>
                    <a:ln>
                      <a:noFill/>
                    </a:ln>
                  </pic:spPr>
                </pic:pic>
              </a:graphicData>
            </a:graphic>
          </wp:inline>
        </w:drawing>
      </w:r>
    </w:p>
    <w:p w14:paraId="3A9110EB" w14:textId="77777777" w:rsidR="007C5965" w:rsidRDefault="007C5965" w:rsidP="007C5965">
      <w:pPr>
        <w:widowControl/>
        <w:wordWrap/>
        <w:autoSpaceDE/>
        <w:autoSpaceDN/>
        <w:spacing w:after="0" w:line="360" w:lineRule="auto"/>
        <w:jc w:val="left"/>
        <w:rPr>
          <w:rFonts w:ascii="Times New Roman" w:hAnsi="Times New Roman" w:cs="Times New Roman"/>
          <w:b/>
          <w:bCs/>
          <w:sz w:val="24"/>
          <w:szCs w:val="24"/>
        </w:rPr>
      </w:pPr>
      <w:r w:rsidRPr="00DF3F5E">
        <w:rPr>
          <w:rFonts w:ascii="Times New Roman" w:hAnsi="Times New Roman" w:cs="Times New Roman"/>
          <w:b/>
          <w:bCs/>
          <w:sz w:val="24"/>
          <w:szCs w:val="24"/>
        </w:rPr>
        <w:t xml:space="preserve">Supplementary Figure 2. </w:t>
      </w:r>
      <w:r>
        <w:rPr>
          <w:rFonts w:ascii="Times New Roman" w:hAnsi="Times New Roman" w:cs="Times New Roman"/>
          <w:b/>
          <w:bCs/>
          <w:sz w:val="24"/>
          <w:szCs w:val="24"/>
        </w:rPr>
        <w:t>Western blot analysis of BVOs.</w:t>
      </w:r>
    </w:p>
    <w:p w14:paraId="6A42D8F7" w14:textId="77777777" w:rsidR="007C5965" w:rsidRPr="009B05CE" w:rsidRDefault="007C5965" w:rsidP="007C5965">
      <w:pPr>
        <w:widowControl/>
        <w:wordWrap/>
        <w:autoSpaceDE/>
        <w:autoSpaceDN/>
        <w:spacing w:after="0" w:line="360" w:lineRule="auto"/>
        <w:jc w:val="left"/>
        <w:rPr>
          <w:rFonts w:ascii="Times New Roman" w:eastAsia="맑은 고딕" w:hAnsi="Times New Roman" w:cs="Times New Roman"/>
          <w:kern w:val="0"/>
          <w:sz w:val="24"/>
          <w:szCs w:val="24"/>
          <w:lang w:val="de-DE" w:eastAsia="ja-JP"/>
        </w:rPr>
      </w:pPr>
      <w:r w:rsidRPr="009B05CE">
        <w:rPr>
          <w:rFonts w:ascii="Times New Roman" w:eastAsia="MS Mincho" w:hAnsi="Times New Roman" w:cs="Times New Roman"/>
          <w:kern w:val="0"/>
          <w:sz w:val="24"/>
          <w:szCs w:val="24"/>
          <w:lang w:val="de-DE" w:eastAsia="ja-JP"/>
        </w:rPr>
        <w:t xml:space="preserve">Western blot data for relative CD31 protein expression normalized by GAPDH. </w:t>
      </w:r>
      <w:r w:rsidRPr="009B05CE">
        <w:rPr>
          <w:rFonts w:ascii="Times New Roman" w:eastAsia="맑은 고딕" w:hAnsi="Times New Roman" w:cs="Times New Roman"/>
          <w:kern w:val="0"/>
          <w:sz w:val="24"/>
          <w:szCs w:val="24"/>
          <w:lang w:val="de-DE" w:eastAsia="ja-JP"/>
        </w:rPr>
        <w:t xml:space="preserve">Data are presented as mean ± SD, </w:t>
      </w:r>
      <w:r w:rsidRPr="009B05CE">
        <w:rPr>
          <w:rFonts w:ascii="Times New Roman" w:eastAsia="MS Mincho" w:hAnsi="Times New Roman" w:cs="Times New Roman"/>
          <w:kern w:val="0"/>
          <w:sz w:val="24"/>
          <w:szCs w:val="24"/>
          <w:lang w:val="de-DE" w:eastAsia="ja-JP"/>
        </w:rPr>
        <w:t xml:space="preserve">n=3. </w:t>
      </w:r>
      <w:r w:rsidRPr="009B05CE">
        <w:rPr>
          <w:rFonts w:ascii="Times New Roman" w:eastAsia="맑은 고딕" w:hAnsi="Times New Roman" w:cs="Times New Roman"/>
          <w:kern w:val="0"/>
          <w:sz w:val="24"/>
          <w:szCs w:val="24"/>
          <w:lang w:val="de-DE" w:eastAsia="ja-JP"/>
        </w:rPr>
        <w:t xml:space="preserve">Student’s t-test: ** </w:t>
      </w:r>
      <w:r w:rsidRPr="009B05CE">
        <w:rPr>
          <w:rFonts w:ascii="Times New Roman" w:eastAsia="맑은 고딕" w:hAnsi="Times New Roman" w:cs="Times New Roman"/>
          <w:i/>
          <w:iCs/>
          <w:kern w:val="0"/>
          <w:sz w:val="24"/>
          <w:szCs w:val="24"/>
          <w:lang w:val="de-DE" w:eastAsia="ja-JP"/>
        </w:rPr>
        <w:t>p</w:t>
      </w:r>
      <w:r w:rsidRPr="009B05CE">
        <w:rPr>
          <w:rFonts w:ascii="Times New Roman" w:eastAsia="맑은 고딕" w:hAnsi="Times New Roman" w:cs="Times New Roman"/>
          <w:kern w:val="0"/>
          <w:sz w:val="24"/>
          <w:szCs w:val="24"/>
          <w:lang w:val="de-DE" w:eastAsia="ja-JP"/>
        </w:rPr>
        <w:t xml:space="preserve"> &lt; 0.01.</w:t>
      </w:r>
    </w:p>
    <w:p w14:paraId="218A7484" w14:textId="77777777" w:rsidR="007C5965" w:rsidRDefault="007C5965" w:rsidP="007C5965">
      <w:pPr>
        <w:widowControl/>
        <w:wordWrap/>
        <w:autoSpaceDE/>
        <w:autoSpaceDN/>
        <w:spacing w:line="480" w:lineRule="auto"/>
        <w:jc w:val="left"/>
        <w:rPr>
          <w:rFonts w:ascii="Times New Roman" w:hAnsi="Times New Roman" w:cs="Times New Roman"/>
          <w:sz w:val="24"/>
          <w:szCs w:val="24"/>
          <w:lang w:val="de-DE"/>
        </w:rPr>
      </w:pPr>
      <w:r>
        <w:rPr>
          <w:rFonts w:eastAsia="Yu Mincho"/>
          <w:noProof/>
        </w:rPr>
        <w:lastRenderedPageBreak/>
        <w:drawing>
          <wp:inline distT="0" distB="0" distL="0" distR="0" wp14:anchorId="58209154" wp14:editId="7474375A">
            <wp:extent cx="5731510" cy="4903064"/>
            <wp:effectExtent l="0" t="0" r="2540" b="0"/>
            <wp:docPr id="1132818170" name="그림 9" descr="텍스트, 도표, 스크린샷,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18170" name="그림 9" descr="텍스트, 도표, 스크린샷, 디자인이(가) 표시된 사진&#10;&#10;자동 생성된 설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903064"/>
                    </a:xfrm>
                    <a:prstGeom prst="rect">
                      <a:avLst/>
                    </a:prstGeom>
                    <a:noFill/>
                    <a:ln>
                      <a:noFill/>
                    </a:ln>
                  </pic:spPr>
                </pic:pic>
              </a:graphicData>
            </a:graphic>
          </wp:inline>
        </w:drawing>
      </w:r>
    </w:p>
    <w:p w14:paraId="57A4BE4C" w14:textId="77777777" w:rsidR="007C5965" w:rsidRPr="002246C3" w:rsidRDefault="007C5965" w:rsidP="007C5965">
      <w:pPr>
        <w:widowControl/>
        <w:wordWrap/>
        <w:autoSpaceDE/>
        <w:autoSpaceDN/>
        <w:spacing w:after="0" w:line="480" w:lineRule="auto"/>
        <w:jc w:val="left"/>
        <w:rPr>
          <w:rFonts w:ascii="Times New Roman" w:eastAsia="MS Mincho" w:hAnsi="Times New Roman" w:cs="Times New Roman"/>
          <w:b/>
          <w:bCs/>
          <w:kern w:val="0"/>
          <w:sz w:val="24"/>
          <w:szCs w:val="24"/>
          <w:lang w:val="de-DE" w:eastAsia="ja-JP"/>
        </w:rPr>
      </w:pPr>
      <w:r w:rsidRPr="002246C3">
        <w:rPr>
          <w:rFonts w:ascii="Times New Roman" w:eastAsia="MS Mincho" w:hAnsi="Times New Roman" w:cs="Times New Roman"/>
          <w:b/>
          <w:bCs/>
          <w:kern w:val="0"/>
          <w:sz w:val="24"/>
          <w:szCs w:val="24"/>
          <w:lang w:val="de-DE" w:eastAsia="ja-JP"/>
        </w:rPr>
        <w:t>Supplementary Figure 3. Single cell-RNA sequencing of blood vessel organoids.</w:t>
      </w:r>
    </w:p>
    <w:p w14:paraId="66255B59" w14:textId="77777777" w:rsidR="007C5965" w:rsidRPr="002246C3" w:rsidRDefault="007C5965" w:rsidP="007C5965">
      <w:pPr>
        <w:widowControl/>
        <w:wordWrap/>
        <w:autoSpaceDE/>
        <w:autoSpaceDN/>
        <w:spacing w:after="0" w:line="360" w:lineRule="auto"/>
        <w:jc w:val="left"/>
        <w:rPr>
          <w:rFonts w:ascii="Times New Roman" w:eastAsia="MS Mincho" w:hAnsi="Times New Roman" w:cs="Times New Roman"/>
          <w:kern w:val="0"/>
          <w:sz w:val="24"/>
          <w:szCs w:val="24"/>
          <w:lang w:val="de-DE" w:eastAsia="ja-JP"/>
        </w:rPr>
      </w:pPr>
      <w:r w:rsidRPr="002246C3">
        <w:rPr>
          <w:rFonts w:ascii="Times New Roman" w:eastAsia="MS Mincho" w:hAnsi="Times New Roman" w:cs="Times New Roman"/>
          <w:kern w:val="0"/>
          <w:sz w:val="24"/>
          <w:szCs w:val="24"/>
          <w:lang w:val="de-DE" w:eastAsia="ja-JP"/>
        </w:rPr>
        <w:t>(A) Quality control of samples for non-filtered (left) and filtered (right) cell number, UMI counts per cell, genes detected per cell, mitochondria ratio, and complexity.</w:t>
      </w:r>
      <w:r>
        <w:rPr>
          <w:rFonts w:ascii="Times New Roman" w:hAnsi="Times New Roman" w:cs="Times New Roman" w:hint="eastAsia"/>
          <w:kern w:val="0"/>
          <w:sz w:val="24"/>
          <w:szCs w:val="24"/>
          <w:lang w:val="de-DE"/>
        </w:rPr>
        <w:t xml:space="preserve"> </w:t>
      </w:r>
      <w:r w:rsidRPr="002246C3">
        <w:rPr>
          <w:rFonts w:ascii="Times New Roman" w:eastAsia="MS Mincho" w:hAnsi="Times New Roman" w:cs="Times New Roman"/>
          <w:kern w:val="0"/>
          <w:sz w:val="24"/>
          <w:szCs w:val="24"/>
          <w:lang w:val="de-DE" w:eastAsia="ja-JP"/>
        </w:rPr>
        <w:t>(B) UMAP embedding of differentiation direction information. Dotted lines indicated main direction of differentiation.</w:t>
      </w:r>
      <w:r>
        <w:rPr>
          <w:rFonts w:ascii="Times New Roman" w:hAnsi="Times New Roman" w:cs="Times New Roman" w:hint="eastAsia"/>
          <w:kern w:val="0"/>
          <w:sz w:val="24"/>
          <w:szCs w:val="24"/>
          <w:lang w:val="de-DE"/>
        </w:rPr>
        <w:t xml:space="preserve"> </w:t>
      </w:r>
      <w:r w:rsidRPr="002246C3">
        <w:rPr>
          <w:rFonts w:ascii="Times New Roman" w:eastAsia="MS Mincho" w:hAnsi="Times New Roman" w:cs="Times New Roman"/>
          <w:kern w:val="0"/>
          <w:sz w:val="24"/>
          <w:szCs w:val="24"/>
          <w:lang w:val="de-DE" w:eastAsia="ja-JP"/>
        </w:rPr>
        <w:t>(C) Violin plots showing the expression of typical markers related to NOTCH3 signaling (JAG1, HES1), endothelial differentiation (PECAM1, GATA2), and ER stress (XBP1, ATF6).</w:t>
      </w:r>
    </w:p>
    <w:p w14:paraId="422E5B32" w14:textId="77777777" w:rsidR="007C5965" w:rsidRDefault="007C5965" w:rsidP="007C5965">
      <w:pPr>
        <w:widowControl/>
        <w:wordWrap/>
        <w:autoSpaceDE/>
        <w:autoSpaceDN/>
        <w:spacing w:line="480" w:lineRule="auto"/>
        <w:jc w:val="left"/>
        <w:rPr>
          <w:rFonts w:ascii="Times New Roman" w:hAnsi="Times New Roman" w:cs="Times New Roman"/>
          <w:sz w:val="24"/>
          <w:szCs w:val="24"/>
          <w:lang w:val="de-DE"/>
        </w:rPr>
      </w:pPr>
      <w:r>
        <w:rPr>
          <w:rFonts w:hint="eastAsia"/>
          <w:noProof/>
        </w:rPr>
        <w:lastRenderedPageBreak/>
        <w:drawing>
          <wp:inline distT="0" distB="0" distL="0" distR="0" wp14:anchorId="297C70DB" wp14:editId="26025076">
            <wp:extent cx="4525430" cy="5254388"/>
            <wp:effectExtent l="0" t="0" r="8890" b="3810"/>
            <wp:docPr id="1591549036" name="그림 10" descr="스크린샷, 암초, 모자이크, 꽃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49036" name="그림 10" descr="스크린샷, 암초, 모자이크, 꽃이(가) 표시된 사진&#10;&#10;자동 생성된 설명"/>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8059" cy="5257441"/>
                    </a:xfrm>
                    <a:prstGeom prst="rect">
                      <a:avLst/>
                    </a:prstGeom>
                    <a:noFill/>
                    <a:ln>
                      <a:noFill/>
                    </a:ln>
                  </pic:spPr>
                </pic:pic>
              </a:graphicData>
            </a:graphic>
          </wp:inline>
        </w:drawing>
      </w:r>
    </w:p>
    <w:p w14:paraId="076D5C4B" w14:textId="77777777" w:rsidR="007C5965" w:rsidRPr="007F5340" w:rsidRDefault="007C5965" w:rsidP="007C5965">
      <w:pPr>
        <w:widowControl/>
        <w:wordWrap/>
        <w:autoSpaceDE/>
        <w:autoSpaceDN/>
        <w:spacing w:line="480" w:lineRule="auto"/>
        <w:rPr>
          <w:rFonts w:ascii="Times New Roman" w:hAnsi="Times New Roman" w:cs="Times New Roman"/>
          <w:b/>
          <w:bCs/>
          <w:sz w:val="24"/>
          <w:szCs w:val="24"/>
        </w:rPr>
      </w:pPr>
      <w:r w:rsidRPr="007F5340">
        <w:rPr>
          <w:rFonts w:ascii="Times New Roman" w:hAnsi="Times New Roman" w:cs="Times New Roman"/>
          <w:b/>
          <w:bCs/>
          <w:sz w:val="24"/>
          <w:szCs w:val="24"/>
        </w:rPr>
        <w:t xml:space="preserve">Supplementary Figure </w:t>
      </w:r>
      <w:r>
        <w:rPr>
          <w:rFonts w:ascii="Times New Roman" w:hAnsi="Times New Roman" w:cs="Times New Roman"/>
          <w:b/>
          <w:bCs/>
          <w:sz w:val="24"/>
          <w:szCs w:val="24"/>
        </w:rPr>
        <w:t>4</w:t>
      </w:r>
      <w:r w:rsidRPr="007F5340">
        <w:rPr>
          <w:rFonts w:ascii="Times New Roman" w:hAnsi="Times New Roman" w:cs="Times New Roman"/>
          <w:b/>
          <w:bCs/>
          <w:sz w:val="24"/>
          <w:szCs w:val="24"/>
        </w:rPr>
        <w:t xml:space="preserve">. Generation of cerebral organoids. </w:t>
      </w:r>
    </w:p>
    <w:p w14:paraId="097A5588" w14:textId="77777777" w:rsidR="007C5965" w:rsidRPr="007F5340" w:rsidRDefault="007C5965" w:rsidP="007C5965">
      <w:pPr>
        <w:widowControl/>
        <w:wordWrap/>
        <w:autoSpaceDE/>
        <w:autoSpaceDN/>
        <w:spacing w:line="360" w:lineRule="auto"/>
        <w:rPr>
          <w:rFonts w:ascii="Times New Roman" w:hAnsi="Times New Roman" w:cs="Times New Roman"/>
          <w:sz w:val="24"/>
          <w:szCs w:val="24"/>
        </w:rPr>
      </w:pPr>
      <w:r w:rsidRPr="00DF3F5E">
        <w:rPr>
          <w:rFonts w:ascii="Times New Roman" w:hAnsi="Times New Roman" w:cs="Times New Roman"/>
          <w:sz w:val="24"/>
          <w:szCs w:val="24"/>
        </w:rPr>
        <w:t>(A) Immunofluorescence of sectioned cerebral organoids of control iPSCs for Tuj1 (green) and Sox2 (red). Scale bar = 500</w:t>
      </w:r>
      <w:r w:rsidRPr="00DF3F5E">
        <w:rPr>
          <w:rFonts w:ascii="Times New Roman" w:hAnsi="Times New Roman" w:cs="Times New Roman"/>
          <w:color w:val="202122"/>
          <w:sz w:val="24"/>
          <w:szCs w:val="24"/>
          <w:shd w:val="clear" w:color="auto" w:fill="FFFFFF"/>
        </w:rPr>
        <w:t xml:space="preserve"> </w:t>
      </w:r>
      <w:proofErr w:type="spellStart"/>
      <w:r w:rsidRPr="00DF3F5E">
        <w:rPr>
          <w:rFonts w:ascii="Times New Roman" w:hAnsi="Times New Roman" w:cs="Times New Roman"/>
          <w:color w:val="202122"/>
          <w:sz w:val="24"/>
          <w:szCs w:val="24"/>
          <w:shd w:val="clear" w:color="auto" w:fill="FFFFFF"/>
        </w:rPr>
        <w:t>μm</w:t>
      </w:r>
      <w:proofErr w:type="spellEnd"/>
      <w:r w:rsidRPr="00DF3F5E">
        <w:rPr>
          <w:rFonts w:ascii="Times New Roman" w:eastAsia="맑은 고딕" w:hAnsi="Times New Roman" w:cs="Times New Roman"/>
          <w:sz w:val="24"/>
          <w:szCs w:val="24"/>
        </w:rPr>
        <w:t xml:space="preserve"> (upper), 200</w:t>
      </w:r>
      <w:r w:rsidRPr="00DF3F5E">
        <w:rPr>
          <w:rFonts w:ascii="Times New Roman" w:hAnsi="Times New Roman" w:cs="Times New Roman"/>
          <w:color w:val="202122"/>
          <w:sz w:val="24"/>
          <w:szCs w:val="24"/>
          <w:shd w:val="clear" w:color="auto" w:fill="FFFFFF"/>
        </w:rPr>
        <w:t xml:space="preserve"> </w:t>
      </w:r>
      <w:proofErr w:type="spellStart"/>
      <w:r w:rsidRPr="00DF3F5E">
        <w:rPr>
          <w:rFonts w:ascii="Times New Roman" w:hAnsi="Times New Roman" w:cs="Times New Roman"/>
          <w:color w:val="202122"/>
          <w:sz w:val="24"/>
          <w:szCs w:val="24"/>
          <w:shd w:val="clear" w:color="auto" w:fill="FFFFFF"/>
        </w:rPr>
        <w:t>μm</w:t>
      </w:r>
      <w:proofErr w:type="spellEnd"/>
      <w:r w:rsidRPr="00DF3F5E">
        <w:rPr>
          <w:rFonts w:ascii="Times New Roman" w:eastAsia="맑은 고딕" w:hAnsi="Times New Roman" w:cs="Times New Roman"/>
          <w:sz w:val="24"/>
          <w:szCs w:val="24"/>
        </w:rPr>
        <w:t xml:space="preserve"> (bottom).</w:t>
      </w:r>
      <w:r>
        <w:rPr>
          <w:rFonts w:ascii="Times New Roman" w:hAnsi="Times New Roman" w:cs="Times New Roman"/>
          <w:sz w:val="24"/>
          <w:szCs w:val="24"/>
        </w:rPr>
        <w:t xml:space="preserve"> </w:t>
      </w:r>
      <w:r w:rsidRPr="00DF3F5E">
        <w:rPr>
          <w:rFonts w:ascii="Times New Roman" w:hAnsi="Times New Roman" w:cs="Times New Roman"/>
          <w:sz w:val="24"/>
          <w:szCs w:val="24"/>
        </w:rPr>
        <w:t>(B) Immunofluorescence of sectioned cerebral organoids of CADASIL iPSCs for Tuj1 (green) and Sox2 (red). Scale bar = 200</w:t>
      </w:r>
      <w:r w:rsidRPr="00DF3F5E">
        <w:rPr>
          <w:rFonts w:ascii="Times New Roman" w:hAnsi="Times New Roman" w:cs="Times New Roman"/>
          <w:color w:val="202122"/>
          <w:sz w:val="24"/>
          <w:szCs w:val="24"/>
          <w:shd w:val="clear" w:color="auto" w:fill="FFFFFF"/>
        </w:rPr>
        <w:t xml:space="preserve"> </w:t>
      </w:r>
      <w:proofErr w:type="spellStart"/>
      <w:r w:rsidRPr="00DF3F5E">
        <w:rPr>
          <w:rFonts w:ascii="Times New Roman" w:hAnsi="Times New Roman" w:cs="Times New Roman"/>
          <w:color w:val="202122"/>
          <w:sz w:val="24"/>
          <w:szCs w:val="24"/>
          <w:shd w:val="clear" w:color="auto" w:fill="FFFFFF"/>
        </w:rPr>
        <w:t>μm</w:t>
      </w:r>
      <w:proofErr w:type="spellEnd"/>
      <w:r w:rsidRPr="00DF3F5E">
        <w:rPr>
          <w:rFonts w:ascii="Times New Roman" w:eastAsia="맑은 고딕" w:hAnsi="Times New Roman" w:cs="Times New Roman"/>
          <w:sz w:val="24"/>
          <w:szCs w:val="24"/>
        </w:rPr>
        <w:t xml:space="preserve"> (upper), 100μm (bottom).</w:t>
      </w:r>
    </w:p>
    <w:p w14:paraId="2229E5DC" w14:textId="77777777" w:rsidR="00FE3738" w:rsidRPr="007C5965" w:rsidRDefault="00FE3738"/>
    <w:sectPr w:rsidR="00FE3738" w:rsidRPr="007C596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A3F"/>
    <w:rsid w:val="007C5965"/>
    <w:rsid w:val="00B04A3F"/>
    <w:rsid w:val="00FE37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C889"/>
  <w15:chartTrackingRefBased/>
  <w15:docId w15:val="{84F7BCCD-15B3-4FA9-BC5C-2F0D90F5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96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2">
    <w:name w:val="Title2"/>
    <w:basedOn w:val="a"/>
    <w:link w:val="Title2Char"/>
    <w:rsid w:val="007C5965"/>
    <w:pPr>
      <w:widowControl/>
      <w:wordWrap/>
      <w:autoSpaceDE/>
      <w:autoSpaceDN/>
      <w:spacing w:after="0" w:line="240" w:lineRule="auto"/>
      <w:jc w:val="left"/>
    </w:pPr>
    <w:rPr>
      <w:rFonts w:ascii="Times New Roman" w:eastAsia="MS Mincho" w:hAnsi="Times New Roman" w:cs="Times New Roman"/>
      <w:b/>
      <w:kern w:val="0"/>
      <w:sz w:val="24"/>
      <w:szCs w:val="24"/>
      <w:lang w:eastAsia="ja-JP"/>
    </w:rPr>
  </w:style>
  <w:style w:type="character" w:customStyle="1" w:styleId="Title2Char">
    <w:name w:val="Title2 Char"/>
    <w:basedOn w:val="a0"/>
    <w:link w:val="Title2"/>
    <w:rsid w:val="007C5965"/>
    <w:rPr>
      <w:rFonts w:ascii="Times New Roman" w:eastAsia="MS Mincho" w:hAnsi="Times New Roman" w:cs="Times New Roman"/>
      <w:b/>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sobeen</dc:creator>
  <cp:keywords/>
  <dc:description/>
  <cp:lastModifiedBy>lee sobeen</cp:lastModifiedBy>
  <cp:revision>2</cp:revision>
  <dcterms:created xsi:type="dcterms:W3CDTF">2023-07-03T03:33:00Z</dcterms:created>
  <dcterms:modified xsi:type="dcterms:W3CDTF">2023-07-03T03:36:00Z</dcterms:modified>
</cp:coreProperties>
</file>