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lang w:val="en-GB"/>
        </w:rPr>
        <w:id w:val="-2068094221"/>
        <w:docPartObj>
          <w:docPartGallery w:val="Table of Contents"/>
          <w:docPartUnique/>
        </w:docPartObj>
      </w:sdtPr>
      <w:sdtEndPr>
        <w:rPr>
          <w:rFonts w:asciiTheme="minorHAnsi" w:eastAsiaTheme="minorHAnsi" w:hAnsiTheme="minorHAnsi" w:cstheme="minorBidi"/>
          <w:b/>
          <w:bCs/>
          <w:color w:val="auto"/>
          <w:sz w:val="22"/>
          <w:szCs w:val="22"/>
          <w:lang w:eastAsia="en-US"/>
        </w:rPr>
      </w:sdtEndPr>
      <w:sdtContent>
        <w:p w14:paraId="7BD8B8CA" w14:textId="32B4955B" w:rsidR="0099231C" w:rsidRDefault="0099231C">
          <w:pPr>
            <w:pStyle w:val="TOCHeading"/>
          </w:pPr>
        </w:p>
        <w:p w14:paraId="4FB04519" w14:textId="1230D3D1" w:rsidR="0099231C" w:rsidRDefault="0099231C">
          <w:pPr>
            <w:pStyle w:val="TOC1"/>
            <w:tabs>
              <w:tab w:val="right" w:leader="dot" w:pos="8494"/>
            </w:tabs>
            <w:rPr>
              <w:noProof/>
            </w:rPr>
          </w:pPr>
          <w:r>
            <w:fldChar w:fldCharType="begin"/>
          </w:r>
          <w:r>
            <w:instrText xml:space="preserve"> TOC \o "1-3" \h \z \u </w:instrText>
          </w:r>
          <w:r>
            <w:fldChar w:fldCharType="separate"/>
          </w:r>
          <w:hyperlink w:anchor="_Toc135240343" w:history="1">
            <w:r w:rsidRPr="00856AD7">
              <w:rPr>
                <w:rStyle w:val="Hyperlink"/>
                <w:noProof/>
                <w:lang w:val="en-GB"/>
              </w:rPr>
              <w:t>Items in the CAT checklists</w:t>
            </w:r>
            <w:r>
              <w:rPr>
                <w:noProof/>
                <w:webHidden/>
              </w:rPr>
              <w:tab/>
            </w:r>
            <w:r>
              <w:rPr>
                <w:noProof/>
                <w:webHidden/>
              </w:rPr>
              <w:fldChar w:fldCharType="begin"/>
            </w:r>
            <w:r>
              <w:rPr>
                <w:noProof/>
                <w:webHidden/>
              </w:rPr>
              <w:instrText xml:space="preserve"> PAGEREF _Toc135240343 \h </w:instrText>
            </w:r>
            <w:r>
              <w:rPr>
                <w:noProof/>
                <w:webHidden/>
              </w:rPr>
            </w:r>
            <w:r>
              <w:rPr>
                <w:noProof/>
                <w:webHidden/>
              </w:rPr>
              <w:fldChar w:fldCharType="separate"/>
            </w:r>
            <w:r>
              <w:rPr>
                <w:noProof/>
                <w:webHidden/>
              </w:rPr>
              <w:t>1</w:t>
            </w:r>
            <w:r>
              <w:rPr>
                <w:noProof/>
                <w:webHidden/>
              </w:rPr>
              <w:fldChar w:fldCharType="end"/>
            </w:r>
          </w:hyperlink>
        </w:p>
        <w:p w14:paraId="3857A919" w14:textId="12E2EDB9" w:rsidR="0099231C" w:rsidRDefault="0099231C">
          <w:pPr>
            <w:pStyle w:val="TOC1"/>
            <w:tabs>
              <w:tab w:val="right" w:leader="dot" w:pos="8494"/>
            </w:tabs>
            <w:rPr>
              <w:noProof/>
            </w:rPr>
          </w:pPr>
          <w:hyperlink w:anchor="_Toc135240344" w:history="1">
            <w:r w:rsidRPr="00856AD7">
              <w:rPr>
                <w:rStyle w:val="Hyperlink"/>
                <w:noProof/>
                <w:lang w:val="en-GB"/>
              </w:rPr>
              <w:t>COMPUTATION OF SCORES AND QUALITY CATEGORIES FOR THE JBI CRITICAL APPRAISAL TOOLS (CAT)</w:t>
            </w:r>
            <w:r>
              <w:rPr>
                <w:noProof/>
                <w:webHidden/>
              </w:rPr>
              <w:tab/>
            </w:r>
            <w:r>
              <w:rPr>
                <w:noProof/>
                <w:webHidden/>
              </w:rPr>
              <w:fldChar w:fldCharType="begin"/>
            </w:r>
            <w:r>
              <w:rPr>
                <w:noProof/>
                <w:webHidden/>
              </w:rPr>
              <w:instrText xml:space="preserve"> PAGEREF _Toc135240344 \h </w:instrText>
            </w:r>
            <w:r>
              <w:rPr>
                <w:noProof/>
                <w:webHidden/>
              </w:rPr>
            </w:r>
            <w:r>
              <w:rPr>
                <w:noProof/>
                <w:webHidden/>
              </w:rPr>
              <w:fldChar w:fldCharType="separate"/>
            </w:r>
            <w:r>
              <w:rPr>
                <w:noProof/>
                <w:webHidden/>
              </w:rPr>
              <w:t>4</w:t>
            </w:r>
            <w:r>
              <w:rPr>
                <w:noProof/>
                <w:webHidden/>
              </w:rPr>
              <w:fldChar w:fldCharType="end"/>
            </w:r>
          </w:hyperlink>
        </w:p>
        <w:p w14:paraId="15FEF5D5" w14:textId="72CCAE14" w:rsidR="0099231C" w:rsidRDefault="0099231C">
          <w:pPr>
            <w:pStyle w:val="TOC1"/>
            <w:tabs>
              <w:tab w:val="right" w:leader="dot" w:pos="8494"/>
            </w:tabs>
            <w:rPr>
              <w:noProof/>
            </w:rPr>
          </w:pPr>
          <w:hyperlink w:anchor="_Toc135240345" w:history="1">
            <w:r w:rsidRPr="00856AD7">
              <w:rPr>
                <w:rStyle w:val="Hyperlink"/>
                <w:noProof/>
              </w:rPr>
              <w:t>Quality of evidence assessment criteria</w:t>
            </w:r>
            <w:r>
              <w:rPr>
                <w:noProof/>
                <w:webHidden/>
              </w:rPr>
              <w:tab/>
            </w:r>
            <w:r>
              <w:rPr>
                <w:noProof/>
                <w:webHidden/>
              </w:rPr>
              <w:fldChar w:fldCharType="begin"/>
            </w:r>
            <w:r>
              <w:rPr>
                <w:noProof/>
                <w:webHidden/>
              </w:rPr>
              <w:instrText xml:space="preserve"> PAGEREF _Toc135240345 \h </w:instrText>
            </w:r>
            <w:r>
              <w:rPr>
                <w:noProof/>
                <w:webHidden/>
              </w:rPr>
            </w:r>
            <w:r>
              <w:rPr>
                <w:noProof/>
                <w:webHidden/>
              </w:rPr>
              <w:fldChar w:fldCharType="separate"/>
            </w:r>
            <w:r>
              <w:rPr>
                <w:noProof/>
                <w:webHidden/>
              </w:rPr>
              <w:t>5</w:t>
            </w:r>
            <w:r>
              <w:rPr>
                <w:noProof/>
                <w:webHidden/>
              </w:rPr>
              <w:fldChar w:fldCharType="end"/>
            </w:r>
          </w:hyperlink>
        </w:p>
        <w:p w14:paraId="44360515" w14:textId="313F292E" w:rsidR="0099231C" w:rsidRDefault="0099231C">
          <w:r>
            <w:rPr>
              <w:b/>
              <w:bCs/>
              <w:lang w:val="en-GB"/>
            </w:rPr>
            <w:fldChar w:fldCharType="end"/>
          </w:r>
        </w:p>
      </w:sdtContent>
    </w:sdt>
    <w:p w14:paraId="125B533F" w14:textId="77777777" w:rsidR="0099231C" w:rsidRDefault="0099231C" w:rsidP="0099231C">
      <w:pPr>
        <w:pStyle w:val="Heading1"/>
        <w:rPr>
          <w:lang w:val="en-GB"/>
        </w:rPr>
      </w:pPr>
    </w:p>
    <w:p w14:paraId="72DAF24D" w14:textId="549559F9" w:rsidR="00C578C9" w:rsidRDefault="00C578C9" w:rsidP="0099231C">
      <w:pPr>
        <w:pStyle w:val="Heading1"/>
        <w:rPr>
          <w:lang w:val="en-GB"/>
        </w:rPr>
      </w:pPr>
      <w:bookmarkStart w:id="0" w:name="_Toc135240343"/>
      <w:r w:rsidRPr="006006D9">
        <w:rPr>
          <w:lang w:val="en-GB"/>
        </w:rPr>
        <w:t>Items in the CAT checklists</w:t>
      </w:r>
      <w:bookmarkEnd w:id="0"/>
    </w:p>
    <w:p w14:paraId="6A39D214" w14:textId="77777777" w:rsidR="0099231C" w:rsidRPr="0099231C" w:rsidRDefault="0099231C" w:rsidP="0099231C">
      <w:pPr>
        <w:rPr>
          <w:lang w:val="en-GB"/>
        </w:rPr>
      </w:pPr>
    </w:p>
    <w:tbl>
      <w:tblPr>
        <w:tblW w:w="9465" w:type="dxa"/>
        <w:tblInd w:w="70" w:type="dxa"/>
        <w:tblBorders>
          <w:top w:val="single" w:sz="12" w:space="0" w:color="auto"/>
          <w:left w:val="single" w:sz="12" w:space="0" w:color="auto"/>
          <w:bottom w:val="single" w:sz="12" w:space="0" w:color="auto"/>
          <w:right w:val="single" w:sz="12" w:space="0" w:color="auto"/>
        </w:tblBorders>
        <w:tblCellMar>
          <w:left w:w="70" w:type="dxa"/>
          <w:right w:w="70" w:type="dxa"/>
        </w:tblCellMar>
        <w:tblLook w:val="04A0" w:firstRow="1" w:lastRow="0" w:firstColumn="1" w:lastColumn="0" w:noHBand="0" w:noVBand="1"/>
      </w:tblPr>
      <w:tblGrid>
        <w:gridCol w:w="9465"/>
      </w:tblGrid>
      <w:tr w:rsidR="00C578C9" w:rsidRPr="0099231C" w14:paraId="269B4D42" w14:textId="77777777" w:rsidTr="00880FE4">
        <w:trPr>
          <w:trHeight w:val="2376"/>
        </w:trPr>
        <w:tc>
          <w:tcPr>
            <w:tcW w:w="9465" w:type="dxa"/>
            <w:shd w:val="clear" w:color="auto" w:fill="auto"/>
            <w:noWrap/>
            <w:vAlign w:val="bottom"/>
          </w:tcPr>
          <w:p w14:paraId="548E645D" w14:textId="77777777" w:rsidR="00C578C9" w:rsidRPr="00305C37" w:rsidRDefault="00C578C9" w:rsidP="00880FE4">
            <w:pPr>
              <w:spacing w:before="60" w:after="60"/>
              <w:jc w:val="center"/>
              <w:rPr>
                <w:rFonts w:cstheme="minorHAnsi"/>
                <w:b/>
                <w:bCs/>
                <w:color w:val="000000"/>
                <w:sz w:val="18"/>
                <w:szCs w:val="18"/>
                <w:lang w:val="en-GB"/>
              </w:rPr>
            </w:pPr>
            <w:r w:rsidRPr="00305C37">
              <w:rPr>
                <w:rFonts w:cstheme="minorHAnsi"/>
                <w:b/>
                <w:bCs/>
                <w:color w:val="000000"/>
                <w:sz w:val="18"/>
                <w:szCs w:val="18"/>
                <w:lang w:val="en-GB"/>
              </w:rPr>
              <w:t>CHECKLIST FOR ANALYTICAL CROSS-SECTIONAL STUDIES</w:t>
            </w:r>
          </w:p>
          <w:p w14:paraId="75AD2F4E" w14:textId="77777777" w:rsidR="00C578C9" w:rsidRPr="00C148C3"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1. Were the criteria for inclusion in the sample clearly defined?</w:t>
            </w:r>
          </w:p>
          <w:p w14:paraId="0FFCB647" w14:textId="77777777" w:rsidR="00C578C9" w:rsidRPr="00C148C3"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2. Were the study subjects and the setting described in detail?</w:t>
            </w:r>
          </w:p>
          <w:p w14:paraId="6CE98DD8" w14:textId="77777777" w:rsidR="00C578C9" w:rsidRPr="00C148C3"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3. Was the exposure measured in a valid and reliable way?</w:t>
            </w:r>
          </w:p>
          <w:p w14:paraId="56F37F51" w14:textId="77777777" w:rsidR="00C578C9" w:rsidRPr="00C148C3"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4. Were objective, standard criteria used for measurement of the condition?</w:t>
            </w:r>
          </w:p>
          <w:p w14:paraId="56683D56" w14:textId="77777777" w:rsidR="00C578C9" w:rsidRPr="00305C37"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5. Were confounding factors identified?</w:t>
            </w:r>
          </w:p>
          <w:p w14:paraId="7805F032" w14:textId="77777777" w:rsidR="00C578C9" w:rsidRPr="00C148C3"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6. Were strategies to deal with confounding factors stated?</w:t>
            </w:r>
          </w:p>
          <w:p w14:paraId="16DC93D8" w14:textId="77777777" w:rsidR="00C578C9" w:rsidRPr="00C148C3"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7. Were the outcomes measured in a valid and reliable way?</w:t>
            </w:r>
          </w:p>
          <w:p w14:paraId="27208BAE" w14:textId="77777777" w:rsidR="00C578C9" w:rsidRPr="00305C37" w:rsidRDefault="00C578C9" w:rsidP="00880FE4">
            <w:pPr>
              <w:spacing w:before="60" w:after="60"/>
              <w:jc w:val="left"/>
              <w:rPr>
                <w:rFonts w:cstheme="minorHAnsi"/>
                <w:b/>
                <w:bCs/>
                <w:color w:val="000000"/>
                <w:sz w:val="18"/>
                <w:szCs w:val="18"/>
                <w:lang w:val="en-GB"/>
              </w:rPr>
            </w:pPr>
            <w:r w:rsidRPr="00C148C3">
              <w:rPr>
                <w:rFonts w:eastAsia="Times New Roman" w:cstheme="minorHAnsi"/>
                <w:color w:val="000000"/>
                <w:sz w:val="18"/>
                <w:szCs w:val="18"/>
                <w:lang w:val="en-GB" w:eastAsia="pt-PT"/>
              </w:rPr>
              <w:t>8. Was appropriate statistical analysis used?</w:t>
            </w:r>
          </w:p>
        </w:tc>
      </w:tr>
      <w:tr w:rsidR="00C578C9" w:rsidRPr="0099231C" w14:paraId="6A4EA9B0" w14:textId="77777777" w:rsidTr="00880FE4">
        <w:trPr>
          <w:trHeight w:val="2945"/>
        </w:trPr>
        <w:tc>
          <w:tcPr>
            <w:tcW w:w="9465" w:type="dxa"/>
            <w:tcBorders>
              <w:top w:val="single" w:sz="12" w:space="0" w:color="auto"/>
              <w:left w:val="single" w:sz="12" w:space="0" w:color="auto"/>
              <w:right w:val="single" w:sz="12" w:space="0" w:color="auto"/>
            </w:tcBorders>
            <w:shd w:val="clear" w:color="auto" w:fill="auto"/>
            <w:noWrap/>
            <w:vAlign w:val="bottom"/>
          </w:tcPr>
          <w:p w14:paraId="2EEF958C" w14:textId="77777777" w:rsidR="00C578C9" w:rsidRPr="00305C37" w:rsidRDefault="00C578C9" w:rsidP="00880FE4">
            <w:pPr>
              <w:spacing w:before="60" w:after="60"/>
              <w:jc w:val="center"/>
              <w:rPr>
                <w:rFonts w:eastAsia="Times New Roman" w:cstheme="minorHAnsi"/>
                <w:b/>
                <w:bCs/>
                <w:color w:val="000000"/>
                <w:sz w:val="18"/>
                <w:szCs w:val="18"/>
                <w:lang w:val="en-GB" w:eastAsia="pt-PT"/>
              </w:rPr>
            </w:pPr>
            <w:r w:rsidRPr="00305C37">
              <w:rPr>
                <w:rFonts w:eastAsia="Times New Roman" w:cstheme="minorHAnsi"/>
                <w:b/>
                <w:bCs/>
                <w:color w:val="000000"/>
                <w:sz w:val="18"/>
                <w:szCs w:val="18"/>
                <w:lang w:val="en-GB" w:eastAsia="pt-PT"/>
              </w:rPr>
              <w:t>CHECKLIST FOR CASE CONTROL STUDIES</w:t>
            </w:r>
          </w:p>
          <w:p w14:paraId="3848FB05" w14:textId="77777777" w:rsidR="00C578C9" w:rsidRPr="00C148C3"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1. Were the groups comparable other than the presence of disease in cases or the absence of disease in controls?</w:t>
            </w:r>
          </w:p>
          <w:p w14:paraId="62D2BC84" w14:textId="77777777" w:rsidR="00C578C9" w:rsidRPr="00C148C3"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2. Were cases and controls matched appropriately?</w:t>
            </w:r>
          </w:p>
          <w:p w14:paraId="4996FBA7" w14:textId="77777777" w:rsidR="00C578C9" w:rsidRPr="00C148C3"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3. Were the same criteria used for identification of cases and controls?</w:t>
            </w:r>
          </w:p>
          <w:p w14:paraId="40411E7E" w14:textId="77777777" w:rsidR="00C578C9" w:rsidRPr="00C148C3"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4. Was exposure measured in a standard, valid and reliable way?</w:t>
            </w:r>
          </w:p>
          <w:p w14:paraId="1D3BA609" w14:textId="77777777" w:rsidR="00C578C9" w:rsidRPr="00C148C3"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5. Was exposure measured in the same way for cases and controls?</w:t>
            </w:r>
          </w:p>
          <w:p w14:paraId="145D6E14" w14:textId="77777777" w:rsidR="00C578C9" w:rsidRPr="00C148C3"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6. Were confounding factors identified?</w:t>
            </w:r>
          </w:p>
          <w:p w14:paraId="5F54C1B1" w14:textId="77777777" w:rsidR="00C578C9" w:rsidRPr="00C148C3"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7. Were strategies to deal with confounding factors stated?</w:t>
            </w:r>
          </w:p>
          <w:p w14:paraId="519787A1" w14:textId="77777777" w:rsidR="00C578C9" w:rsidRPr="00C148C3"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8. Were outcomes assessed in a standard, valid and reliable way for cases and controls?</w:t>
            </w:r>
          </w:p>
          <w:p w14:paraId="3D3B0DA5" w14:textId="77777777" w:rsidR="00C578C9" w:rsidRPr="00C148C3"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9. Was the exposure period of interest long enough to be meaningful?</w:t>
            </w:r>
          </w:p>
          <w:p w14:paraId="1D874AD6" w14:textId="77777777" w:rsidR="00C578C9" w:rsidRPr="00305C37" w:rsidRDefault="00C578C9" w:rsidP="00880FE4">
            <w:pPr>
              <w:spacing w:before="60" w:after="60"/>
              <w:jc w:val="left"/>
              <w:rPr>
                <w:rFonts w:eastAsia="Times New Roman" w:cstheme="minorHAnsi"/>
                <w:b/>
                <w:bCs/>
                <w:color w:val="000000"/>
                <w:sz w:val="18"/>
                <w:szCs w:val="18"/>
                <w:lang w:val="en-GB" w:eastAsia="pt-PT"/>
              </w:rPr>
            </w:pPr>
            <w:r w:rsidRPr="00C148C3">
              <w:rPr>
                <w:rFonts w:eastAsia="Times New Roman" w:cstheme="minorHAnsi"/>
                <w:color w:val="000000"/>
                <w:sz w:val="18"/>
                <w:szCs w:val="18"/>
                <w:lang w:val="en-GB" w:eastAsia="pt-PT"/>
              </w:rPr>
              <w:t>10. Was appropriate statistical analysis used?</w:t>
            </w:r>
          </w:p>
        </w:tc>
      </w:tr>
      <w:tr w:rsidR="00C578C9" w:rsidRPr="0099231C" w14:paraId="3CAD69F9" w14:textId="77777777" w:rsidTr="00880FE4">
        <w:trPr>
          <w:trHeight w:val="3267"/>
        </w:trPr>
        <w:tc>
          <w:tcPr>
            <w:tcW w:w="9465" w:type="dxa"/>
            <w:tcBorders>
              <w:top w:val="single" w:sz="12" w:space="0" w:color="auto"/>
              <w:left w:val="single" w:sz="12" w:space="0" w:color="auto"/>
              <w:right w:val="single" w:sz="12" w:space="0" w:color="auto"/>
            </w:tcBorders>
            <w:shd w:val="clear" w:color="auto" w:fill="auto"/>
            <w:noWrap/>
            <w:vAlign w:val="bottom"/>
            <w:hideMark/>
          </w:tcPr>
          <w:p w14:paraId="66D0BCBF" w14:textId="77777777" w:rsidR="00C578C9" w:rsidRPr="00C148C3" w:rsidRDefault="00C578C9" w:rsidP="00880FE4">
            <w:pPr>
              <w:spacing w:before="60" w:after="60"/>
              <w:jc w:val="center"/>
              <w:rPr>
                <w:rFonts w:eastAsia="Times New Roman" w:cstheme="minorHAnsi"/>
                <w:b/>
                <w:bCs/>
                <w:color w:val="000000"/>
                <w:sz w:val="18"/>
                <w:szCs w:val="18"/>
                <w:lang w:val="en-GB" w:eastAsia="pt-PT"/>
              </w:rPr>
            </w:pPr>
            <w:r w:rsidRPr="00C148C3">
              <w:rPr>
                <w:rFonts w:eastAsia="Times New Roman" w:cstheme="minorHAnsi"/>
                <w:b/>
                <w:bCs/>
                <w:color w:val="000000"/>
                <w:sz w:val="18"/>
                <w:szCs w:val="18"/>
                <w:lang w:val="en-GB" w:eastAsia="pt-PT"/>
              </w:rPr>
              <w:t>CHECKLIST FOR COHORT STUDIES</w:t>
            </w:r>
          </w:p>
          <w:p w14:paraId="70E5D63B" w14:textId="77777777" w:rsidR="00C578C9" w:rsidRPr="00C148C3"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1. Were the two groups similar and recruited from the same population?</w:t>
            </w:r>
          </w:p>
          <w:p w14:paraId="3C589663" w14:textId="77777777" w:rsidR="00C578C9" w:rsidRPr="00C148C3"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2. Were the exposures measured similarly to assign people to both exposed and unexposed groups?</w:t>
            </w:r>
          </w:p>
          <w:p w14:paraId="2D8E1EAB" w14:textId="77777777" w:rsidR="00C578C9" w:rsidRPr="00C148C3"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3. Was the exposure measured in a valid and reliable way?</w:t>
            </w:r>
          </w:p>
          <w:p w14:paraId="403B63A2" w14:textId="77777777" w:rsidR="00C578C9" w:rsidRPr="00C148C3"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4. Were confounding factors identified?</w:t>
            </w:r>
          </w:p>
          <w:p w14:paraId="416A0BB4" w14:textId="77777777" w:rsidR="00C578C9" w:rsidRPr="00C148C3"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5. Were strategies to deal with confounding factors stated?</w:t>
            </w:r>
          </w:p>
          <w:p w14:paraId="1C4FC7AB" w14:textId="77777777" w:rsidR="00C578C9" w:rsidRPr="00C148C3"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6. Were the groups/participants free of the outcome at the start of the study (or at the moment of exposure)?</w:t>
            </w:r>
          </w:p>
          <w:p w14:paraId="3BABA557" w14:textId="77777777" w:rsidR="00C578C9" w:rsidRPr="00C148C3"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7. Were the outcomes measured in a valid and reliable way?</w:t>
            </w:r>
          </w:p>
          <w:p w14:paraId="42F2D99D" w14:textId="77777777" w:rsidR="00C578C9" w:rsidRPr="00C148C3"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8. Was the follow up time reported and sufficient to be long enough for outcomes to occur?</w:t>
            </w:r>
          </w:p>
          <w:p w14:paraId="79934229" w14:textId="77777777" w:rsidR="00C578C9" w:rsidRPr="00C148C3"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9. Was follow up complete, and if not, were the reasons to loss to follow up described and explored?</w:t>
            </w:r>
          </w:p>
          <w:p w14:paraId="215E0ED7" w14:textId="77777777" w:rsidR="00C578C9" w:rsidRPr="00C148C3"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10. Were strategies to address incomplete follow up utilized?</w:t>
            </w:r>
          </w:p>
          <w:p w14:paraId="306C0FF8" w14:textId="77777777" w:rsidR="00C578C9" w:rsidRPr="00C148C3" w:rsidRDefault="00C578C9" w:rsidP="00880FE4">
            <w:pPr>
              <w:spacing w:before="60" w:after="60"/>
              <w:jc w:val="left"/>
              <w:rPr>
                <w:rFonts w:eastAsia="Times New Roman" w:cstheme="minorHAnsi"/>
                <w:b/>
                <w:bCs/>
                <w:color w:val="000000"/>
                <w:sz w:val="18"/>
                <w:szCs w:val="18"/>
                <w:lang w:val="en-GB" w:eastAsia="pt-PT"/>
              </w:rPr>
            </w:pPr>
            <w:r w:rsidRPr="00C148C3">
              <w:rPr>
                <w:rFonts w:eastAsia="Times New Roman" w:cstheme="minorHAnsi"/>
                <w:color w:val="000000"/>
                <w:sz w:val="18"/>
                <w:szCs w:val="18"/>
                <w:lang w:val="en-GB" w:eastAsia="pt-PT"/>
              </w:rPr>
              <w:t>11. Was appropriate statistical analysis used?</w:t>
            </w:r>
          </w:p>
        </w:tc>
      </w:tr>
      <w:tr w:rsidR="00C578C9" w:rsidRPr="0099231C" w14:paraId="427449EE" w14:textId="77777777" w:rsidTr="00880FE4">
        <w:trPr>
          <w:trHeight w:val="2376"/>
        </w:trPr>
        <w:tc>
          <w:tcPr>
            <w:tcW w:w="9465" w:type="dxa"/>
            <w:tcBorders>
              <w:top w:val="single" w:sz="12" w:space="0" w:color="auto"/>
              <w:left w:val="single" w:sz="12" w:space="0" w:color="auto"/>
              <w:right w:val="single" w:sz="12" w:space="0" w:color="auto"/>
            </w:tcBorders>
            <w:shd w:val="clear" w:color="auto" w:fill="auto"/>
            <w:noWrap/>
            <w:vAlign w:val="bottom"/>
            <w:hideMark/>
          </w:tcPr>
          <w:p w14:paraId="63C736DE" w14:textId="77777777" w:rsidR="00C578C9" w:rsidRPr="00C148C3" w:rsidRDefault="00C578C9" w:rsidP="00880FE4">
            <w:pPr>
              <w:spacing w:before="60" w:after="60"/>
              <w:jc w:val="center"/>
              <w:rPr>
                <w:rFonts w:eastAsia="Times New Roman" w:cstheme="minorHAnsi"/>
                <w:b/>
                <w:bCs/>
                <w:color w:val="000000"/>
                <w:sz w:val="18"/>
                <w:szCs w:val="18"/>
                <w:lang w:val="en-GB" w:eastAsia="pt-PT"/>
              </w:rPr>
            </w:pPr>
            <w:r w:rsidRPr="00C148C3">
              <w:rPr>
                <w:rFonts w:eastAsia="Times New Roman" w:cstheme="minorHAnsi"/>
                <w:b/>
                <w:bCs/>
                <w:color w:val="000000"/>
                <w:sz w:val="18"/>
                <w:szCs w:val="18"/>
                <w:lang w:val="en-GB" w:eastAsia="pt-PT"/>
              </w:rPr>
              <w:lastRenderedPageBreak/>
              <w:t xml:space="preserve">CHECKLIST </w:t>
            </w:r>
            <w:r w:rsidRPr="00305C37">
              <w:rPr>
                <w:rFonts w:eastAsia="Times New Roman" w:cstheme="minorHAnsi"/>
                <w:b/>
                <w:bCs/>
                <w:color w:val="000000"/>
                <w:sz w:val="18"/>
                <w:szCs w:val="18"/>
                <w:lang w:val="en-GB" w:eastAsia="pt-PT"/>
              </w:rPr>
              <w:t>FOR STUDIES</w:t>
            </w:r>
            <w:r w:rsidRPr="00C148C3">
              <w:rPr>
                <w:rFonts w:eastAsia="Times New Roman" w:cstheme="minorHAnsi"/>
                <w:b/>
                <w:bCs/>
                <w:color w:val="000000"/>
                <w:sz w:val="18"/>
                <w:szCs w:val="18"/>
                <w:lang w:val="en-GB" w:eastAsia="pt-PT"/>
              </w:rPr>
              <w:t xml:space="preserve"> REPORTING PREVALENCE DATA</w:t>
            </w:r>
          </w:p>
          <w:p w14:paraId="6C90D270" w14:textId="77777777" w:rsidR="00C578C9" w:rsidRPr="00C148C3"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1. Was the sample frame appropriate to address the target population?</w:t>
            </w:r>
          </w:p>
          <w:p w14:paraId="0AE61331" w14:textId="77777777" w:rsidR="00C578C9" w:rsidRPr="00C148C3"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2. Were study participants sampled in an appropriate way?</w:t>
            </w:r>
          </w:p>
          <w:p w14:paraId="377B060F" w14:textId="77777777" w:rsidR="00C578C9" w:rsidRPr="00C148C3"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3. Was the sample size adequate?</w:t>
            </w:r>
          </w:p>
          <w:p w14:paraId="05A43D54" w14:textId="77777777" w:rsidR="00C578C9" w:rsidRPr="00C148C3"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4. Were the study subjects and the setting described in detail?</w:t>
            </w:r>
          </w:p>
          <w:p w14:paraId="08D164C2" w14:textId="77777777" w:rsidR="00C578C9" w:rsidRPr="00C148C3"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5. Was the data analysis conducted with sufficient coverage of the identified sample?</w:t>
            </w:r>
          </w:p>
          <w:p w14:paraId="64132484" w14:textId="77777777" w:rsidR="00C578C9" w:rsidRPr="00C148C3"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6. Were valid methods used for the identification of the condition?</w:t>
            </w:r>
          </w:p>
          <w:p w14:paraId="4D6CC514" w14:textId="77777777" w:rsidR="00C578C9" w:rsidRPr="00C148C3"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7. Was the condition measured in a standard, reliable way for all participants?</w:t>
            </w:r>
          </w:p>
          <w:p w14:paraId="60D16409" w14:textId="77777777" w:rsidR="00C578C9" w:rsidRPr="00C148C3"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8. Was there appropriate statistical analysis?</w:t>
            </w:r>
          </w:p>
          <w:p w14:paraId="5BF789F4" w14:textId="77777777" w:rsidR="00C578C9" w:rsidRPr="00C148C3" w:rsidRDefault="00C578C9" w:rsidP="00880FE4">
            <w:pPr>
              <w:spacing w:before="60" w:after="60"/>
              <w:jc w:val="left"/>
              <w:rPr>
                <w:rFonts w:eastAsia="Times New Roman" w:cstheme="minorHAnsi"/>
                <w:b/>
                <w:bCs/>
                <w:color w:val="000000"/>
                <w:sz w:val="18"/>
                <w:szCs w:val="18"/>
                <w:lang w:val="en-GB" w:eastAsia="pt-PT"/>
              </w:rPr>
            </w:pPr>
            <w:r w:rsidRPr="00C148C3">
              <w:rPr>
                <w:rFonts w:eastAsia="Times New Roman" w:cstheme="minorHAnsi"/>
                <w:color w:val="000000"/>
                <w:sz w:val="18"/>
                <w:szCs w:val="18"/>
                <w:lang w:val="en-GB" w:eastAsia="pt-PT"/>
              </w:rPr>
              <w:t>9. Was the response rate adequate, and if not, was the low response rate managed appropriately?</w:t>
            </w:r>
          </w:p>
        </w:tc>
      </w:tr>
      <w:tr w:rsidR="00C578C9" w:rsidRPr="0099231C" w14:paraId="0C23C75E" w14:textId="77777777" w:rsidTr="00880FE4">
        <w:trPr>
          <w:trHeight w:val="3318"/>
        </w:trPr>
        <w:tc>
          <w:tcPr>
            <w:tcW w:w="9465" w:type="dxa"/>
            <w:tcBorders>
              <w:top w:val="single" w:sz="12" w:space="0" w:color="auto"/>
              <w:left w:val="single" w:sz="12" w:space="0" w:color="auto"/>
              <w:right w:val="single" w:sz="12" w:space="0" w:color="auto"/>
            </w:tcBorders>
            <w:shd w:val="clear" w:color="auto" w:fill="auto"/>
            <w:noWrap/>
            <w:vAlign w:val="bottom"/>
            <w:hideMark/>
          </w:tcPr>
          <w:p w14:paraId="024505B5" w14:textId="77777777" w:rsidR="00C578C9" w:rsidRPr="00C148C3" w:rsidRDefault="00C578C9" w:rsidP="00880FE4">
            <w:pPr>
              <w:spacing w:before="60" w:after="60"/>
              <w:jc w:val="center"/>
              <w:rPr>
                <w:rFonts w:eastAsia="Times New Roman" w:cstheme="minorHAnsi"/>
                <w:b/>
                <w:bCs/>
                <w:color w:val="000000"/>
                <w:sz w:val="18"/>
                <w:szCs w:val="18"/>
                <w:lang w:val="en-GB" w:eastAsia="pt-PT"/>
              </w:rPr>
            </w:pPr>
            <w:r w:rsidRPr="00C148C3">
              <w:rPr>
                <w:rFonts w:eastAsia="Times New Roman" w:cstheme="minorHAnsi"/>
                <w:b/>
                <w:bCs/>
                <w:color w:val="000000"/>
                <w:sz w:val="18"/>
                <w:szCs w:val="18"/>
                <w:lang w:val="en-GB" w:eastAsia="pt-PT"/>
              </w:rPr>
              <w:t>CHECKLIST FOR QUALITATIVE RESEARCH</w:t>
            </w:r>
          </w:p>
          <w:p w14:paraId="2CF8A6DB" w14:textId="77777777" w:rsidR="00C578C9" w:rsidRPr="00C148C3"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1. Is there congruity between the stated philosophical perspective and the research methodology?</w:t>
            </w:r>
          </w:p>
          <w:p w14:paraId="5A25D895" w14:textId="77777777" w:rsidR="00C578C9" w:rsidRPr="00C148C3"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2. Is there congruity between the research methodology and the research question or objectives?</w:t>
            </w:r>
          </w:p>
          <w:p w14:paraId="78F29F5F" w14:textId="77777777" w:rsidR="00C578C9" w:rsidRPr="00C148C3"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3. Is there congruity between the research methodology and the methods used to collect data?</w:t>
            </w:r>
          </w:p>
          <w:p w14:paraId="0ED8F826" w14:textId="77777777" w:rsidR="00C578C9" w:rsidRPr="00C148C3"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4. Is there congruity between the research methodology and the representation and analysis of data?</w:t>
            </w:r>
          </w:p>
          <w:p w14:paraId="34B48E5D" w14:textId="77777777" w:rsidR="00C578C9" w:rsidRPr="00C148C3"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5. Is there congruity between the research methodology and the interpretation of results?</w:t>
            </w:r>
          </w:p>
          <w:p w14:paraId="0DC66758" w14:textId="77777777" w:rsidR="00C578C9" w:rsidRPr="00C148C3"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6. Is there a statement locating the researcher culturally or theoretically?</w:t>
            </w:r>
          </w:p>
          <w:p w14:paraId="0F77617B" w14:textId="77777777" w:rsidR="00C578C9" w:rsidRPr="00C148C3"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7. Is the influence of the researcher on the research, and vice- versa, addressed?</w:t>
            </w:r>
          </w:p>
          <w:p w14:paraId="71E35C3C" w14:textId="77777777" w:rsidR="00C578C9" w:rsidRPr="00C148C3"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8. Are participants, and their voices, adequately represented?</w:t>
            </w:r>
          </w:p>
          <w:p w14:paraId="3A565E9C" w14:textId="77777777" w:rsidR="00C578C9" w:rsidRPr="00C148C3"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9. Is the research ethical according to current criteria or, for recent studies, and is there evidence of ethical approval by an appropriate body?</w:t>
            </w:r>
          </w:p>
          <w:p w14:paraId="1E786768" w14:textId="77777777" w:rsidR="00C578C9" w:rsidRPr="00C148C3" w:rsidRDefault="00C578C9" w:rsidP="00880FE4">
            <w:pPr>
              <w:spacing w:before="60" w:after="60"/>
              <w:jc w:val="left"/>
              <w:rPr>
                <w:rFonts w:eastAsia="Times New Roman" w:cstheme="minorHAnsi"/>
                <w:b/>
                <w:bCs/>
                <w:color w:val="000000"/>
                <w:sz w:val="18"/>
                <w:szCs w:val="18"/>
                <w:lang w:val="en-GB" w:eastAsia="pt-PT"/>
              </w:rPr>
            </w:pPr>
            <w:r w:rsidRPr="00C148C3">
              <w:rPr>
                <w:rFonts w:eastAsia="Times New Roman" w:cstheme="minorHAnsi"/>
                <w:color w:val="000000"/>
                <w:sz w:val="18"/>
                <w:szCs w:val="18"/>
                <w:lang w:val="en-GB" w:eastAsia="pt-PT"/>
              </w:rPr>
              <w:t>10. Do the conclusions drawn in the research report flow from the analysis, or interpretation, of the data?</w:t>
            </w:r>
          </w:p>
        </w:tc>
      </w:tr>
      <w:tr w:rsidR="00C578C9" w:rsidRPr="0099231C" w14:paraId="4481E71A" w14:textId="77777777" w:rsidTr="00880FE4">
        <w:trPr>
          <w:trHeight w:val="3104"/>
        </w:trPr>
        <w:tc>
          <w:tcPr>
            <w:tcW w:w="9465" w:type="dxa"/>
            <w:tcBorders>
              <w:top w:val="single" w:sz="12" w:space="0" w:color="auto"/>
              <w:left w:val="single" w:sz="12" w:space="0" w:color="auto"/>
              <w:right w:val="single" w:sz="12" w:space="0" w:color="auto"/>
            </w:tcBorders>
            <w:shd w:val="clear" w:color="auto" w:fill="auto"/>
            <w:noWrap/>
            <w:vAlign w:val="bottom"/>
            <w:hideMark/>
          </w:tcPr>
          <w:p w14:paraId="53A418AB" w14:textId="77777777" w:rsidR="00C578C9" w:rsidRPr="00C148C3" w:rsidRDefault="00C578C9" w:rsidP="00880FE4">
            <w:pPr>
              <w:spacing w:before="60" w:after="60"/>
              <w:jc w:val="center"/>
              <w:rPr>
                <w:rFonts w:eastAsia="Times New Roman" w:cstheme="minorHAnsi"/>
                <w:b/>
                <w:bCs/>
                <w:color w:val="000000"/>
                <w:sz w:val="18"/>
                <w:szCs w:val="18"/>
                <w:lang w:val="en-GB" w:eastAsia="pt-PT"/>
              </w:rPr>
            </w:pPr>
            <w:r w:rsidRPr="00C148C3">
              <w:rPr>
                <w:rFonts w:eastAsia="Times New Roman" w:cstheme="minorHAnsi"/>
                <w:b/>
                <w:bCs/>
                <w:color w:val="000000"/>
                <w:sz w:val="18"/>
                <w:szCs w:val="18"/>
                <w:lang w:val="en-GB" w:eastAsia="pt-PT"/>
              </w:rPr>
              <w:t>CHECKLIST FOR QUASI-EXPERIMENTAL STUDIES</w:t>
            </w:r>
          </w:p>
          <w:p w14:paraId="595348D0" w14:textId="77777777" w:rsidR="00C578C9" w:rsidRPr="00C148C3"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1. Is it clear in the study what is the 'cause' and what is the 'effect' (i.e. there is no confusion about which variable comes first)?</w:t>
            </w:r>
          </w:p>
          <w:p w14:paraId="6B1D3498" w14:textId="77777777" w:rsidR="00C578C9" w:rsidRPr="00C148C3"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2. Were the participants included in any comparisons similar?</w:t>
            </w:r>
          </w:p>
          <w:p w14:paraId="5A778DAC" w14:textId="77777777" w:rsidR="00C578C9" w:rsidRPr="00C148C3"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3. Were the participants included in any comparisons receiving similar treatment/care, other than the exposure or intervention of interest?</w:t>
            </w:r>
          </w:p>
          <w:p w14:paraId="3782F366" w14:textId="77777777" w:rsidR="00C578C9" w:rsidRPr="00C148C3"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4. Was there a control group?</w:t>
            </w:r>
          </w:p>
          <w:p w14:paraId="35C069D2" w14:textId="77777777" w:rsidR="00C578C9" w:rsidRPr="00C148C3"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5. Were there multiple measurements of the outcome both pre and post the intervention/exposure?</w:t>
            </w:r>
          </w:p>
          <w:p w14:paraId="31A867FE" w14:textId="77777777" w:rsidR="00C578C9" w:rsidRPr="00C148C3"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6. Was follow up complete and if not, were differences between groups in terms of their follow up adequately described and analysed?</w:t>
            </w:r>
          </w:p>
          <w:p w14:paraId="24AA58C9" w14:textId="77777777" w:rsidR="00C578C9" w:rsidRPr="00C148C3"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7. Were the outcomes of participants included in any comparisons measured in the same way?</w:t>
            </w:r>
          </w:p>
          <w:p w14:paraId="361CE4DF" w14:textId="77777777" w:rsidR="00C578C9" w:rsidRPr="00C148C3"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8. Were outcomes measured in a reliable way?</w:t>
            </w:r>
          </w:p>
          <w:p w14:paraId="0D850E4A" w14:textId="77777777" w:rsidR="00C578C9" w:rsidRPr="00C148C3" w:rsidRDefault="00C578C9" w:rsidP="00880FE4">
            <w:pPr>
              <w:spacing w:before="60" w:after="60"/>
              <w:jc w:val="left"/>
              <w:rPr>
                <w:rFonts w:eastAsia="Times New Roman" w:cstheme="minorHAnsi"/>
                <w:b/>
                <w:bCs/>
                <w:color w:val="000000"/>
                <w:sz w:val="18"/>
                <w:szCs w:val="18"/>
                <w:lang w:val="en-GB" w:eastAsia="pt-PT"/>
              </w:rPr>
            </w:pPr>
            <w:r w:rsidRPr="00C148C3">
              <w:rPr>
                <w:rFonts w:eastAsia="Times New Roman" w:cstheme="minorHAnsi"/>
                <w:color w:val="000000"/>
                <w:sz w:val="18"/>
                <w:szCs w:val="18"/>
                <w:lang w:val="en-GB" w:eastAsia="pt-PT"/>
              </w:rPr>
              <w:t>9. Was appropriate statistical analysis used?</w:t>
            </w:r>
          </w:p>
        </w:tc>
      </w:tr>
      <w:tr w:rsidR="00C578C9" w:rsidRPr="0099231C" w14:paraId="5E4741EB" w14:textId="77777777" w:rsidTr="00880FE4">
        <w:trPr>
          <w:trHeight w:val="4361"/>
        </w:trPr>
        <w:tc>
          <w:tcPr>
            <w:tcW w:w="9465" w:type="dxa"/>
            <w:tcBorders>
              <w:top w:val="single" w:sz="12" w:space="0" w:color="auto"/>
              <w:left w:val="single" w:sz="12" w:space="0" w:color="auto"/>
              <w:right w:val="single" w:sz="12" w:space="0" w:color="auto"/>
            </w:tcBorders>
            <w:shd w:val="clear" w:color="auto" w:fill="auto"/>
            <w:noWrap/>
            <w:vAlign w:val="bottom"/>
            <w:hideMark/>
          </w:tcPr>
          <w:p w14:paraId="468BAF74" w14:textId="77777777" w:rsidR="00C578C9" w:rsidRPr="00C148C3" w:rsidRDefault="00C578C9" w:rsidP="00880FE4">
            <w:pPr>
              <w:spacing w:before="60" w:after="60"/>
              <w:jc w:val="center"/>
              <w:rPr>
                <w:rFonts w:eastAsia="Times New Roman" w:cstheme="minorHAnsi"/>
                <w:b/>
                <w:bCs/>
                <w:color w:val="000000"/>
                <w:sz w:val="18"/>
                <w:szCs w:val="18"/>
                <w:lang w:val="en-GB" w:eastAsia="pt-PT"/>
              </w:rPr>
            </w:pPr>
            <w:r w:rsidRPr="00C148C3">
              <w:rPr>
                <w:rFonts w:eastAsia="Times New Roman" w:cstheme="minorHAnsi"/>
                <w:b/>
                <w:bCs/>
                <w:color w:val="000000"/>
                <w:sz w:val="18"/>
                <w:szCs w:val="18"/>
                <w:lang w:val="en-GB" w:eastAsia="pt-PT"/>
              </w:rPr>
              <w:lastRenderedPageBreak/>
              <w:t xml:space="preserve">CHECKLIST </w:t>
            </w:r>
            <w:r w:rsidRPr="00305C37">
              <w:rPr>
                <w:rFonts w:eastAsia="Times New Roman" w:cstheme="minorHAnsi"/>
                <w:b/>
                <w:bCs/>
                <w:color w:val="000000"/>
                <w:sz w:val="18"/>
                <w:szCs w:val="18"/>
                <w:lang w:val="en-GB" w:eastAsia="pt-PT"/>
              </w:rPr>
              <w:t>FOR EXPERIMENTAL</w:t>
            </w:r>
            <w:r w:rsidRPr="00C148C3">
              <w:rPr>
                <w:rFonts w:eastAsia="Times New Roman" w:cstheme="minorHAnsi"/>
                <w:b/>
                <w:bCs/>
                <w:color w:val="000000"/>
                <w:sz w:val="18"/>
                <w:szCs w:val="18"/>
                <w:lang w:val="en-GB" w:eastAsia="pt-PT"/>
              </w:rPr>
              <w:t xml:space="preserve"> STUDIES</w:t>
            </w:r>
          </w:p>
          <w:p w14:paraId="77D6DB44" w14:textId="77777777" w:rsidR="00C578C9" w:rsidRPr="00C148C3"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1. Was true randomization used for assignment of participants to treatment groups?</w:t>
            </w:r>
          </w:p>
          <w:p w14:paraId="08A6AFA6" w14:textId="77777777" w:rsidR="00C578C9" w:rsidRPr="00C148C3"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2. Was allocation to treatment groups concealed?</w:t>
            </w:r>
          </w:p>
          <w:p w14:paraId="7DAD352A" w14:textId="77777777" w:rsidR="00C578C9" w:rsidRPr="00C148C3"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3. Were treatment groups similar at the baseline?</w:t>
            </w:r>
          </w:p>
          <w:p w14:paraId="78DD7F7F" w14:textId="77777777" w:rsidR="00C578C9" w:rsidRPr="00C148C3"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4. Were participants blind to treatment assignment?</w:t>
            </w:r>
          </w:p>
          <w:p w14:paraId="6471130F" w14:textId="77777777" w:rsidR="00C578C9" w:rsidRPr="00C148C3"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5. Were those delivering treatment blind to treatment assignment?</w:t>
            </w:r>
          </w:p>
          <w:p w14:paraId="60F52441" w14:textId="77777777" w:rsidR="00C578C9" w:rsidRPr="00C148C3"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6. Were outcomes assessors blind to treatment assignment?</w:t>
            </w:r>
          </w:p>
          <w:p w14:paraId="377CAA7B" w14:textId="77777777" w:rsidR="00C578C9" w:rsidRPr="00C148C3"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7. Were treatment groups treated identically other than the intervention of interest?</w:t>
            </w:r>
          </w:p>
          <w:p w14:paraId="44A4F47E" w14:textId="77777777" w:rsidR="00C578C9" w:rsidRPr="00C148C3"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8. Was follow up complete and if not, were differences between groups in terms of their follow up adequately described and analysed?</w:t>
            </w:r>
          </w:p>
          <w:p w14:paraId="07446E61" w14:textId="77777777" w:rsidR="00C578C9" w:rsidRPr="00C148C3"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9. Were participants analysed in the groups to which they were randomized?</w:t>
            </w:r>
          </w:p>
          <w:p w14:paraId="674B223A" w14:textId="77777777" w:rsidR="00C578C9" w:rsidRPr="00C148C3"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10. Were outcomes measured in the same way for treatment groups?</w:t>
            </w:r>
          </w:p>
          <w:p w14:paraId="486D049B" w14:textId="77777777" w:rsidR="00C578C9" w:rsidRPr="00C148C3"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11. Were outcomes measured in a reliable way?</w:t>
            </w:r>
          </w:p>
          <w:p w14:paraId="1956799D" w14:textId="77777777" w:rsidR="00C578C9" w:rsidRPr="00C148C3" w:rsidRDefault="00C578C9" w:rsidP="00880FE4">
            <w:pPr>
              <w:spacing w:before="60" w:after="60"/>
              <w:jc w:val="left"/>
              <w:rPr>
                <w:rFonts w:eastAsia="Times New Roman" w:cstheme="minorHAnsi"/>
                <w:color w:val="000000"/>
                <w:sz w:val="18"/>
                <w:szCs w:val="18"/>
                <w:lang w:val="en-GB" w:eastAsia="pt-PT"/>
              </w:rPr>
            </w:pPr>
            <w:r w:rsidRPr="00C148C3">
              <w:rPr>
                <w:rFonts w:eastAsia="Times New Roman" w:cstheme="minorHAnsi"/>
                <w:color w:val="000000"/>
                <w:sz w:val="18"/>
                <w:szCs w:val="18"/>
                <w:lang w:val="en-GB" w:eastAsia="pt-PT"/>
              </w:rPr>
              <w:t>12. Was appropriate statistical analysis used?</w:t>
            </w:r>
          </w:p>
          <w:p w14:paraId="25844491" w14:textId="77777777" w:rsidR="00C578C9" w:rsidRPr="00C148C3" w:rsidRDefault="00C578C9" w:rsidP="00880FE4">
            <w:pPr>
              <w:spacing w:before="60" w:after="60"/>
              <w:jc w:val="left"/>
              <w:rPr>
                <w:rFonts w:eastAsia="Times New Roman" w:cstheme="minorHAnsi"/>
                <w:b/>
                <w:bCs/>
                <w:color w:val="000000"/>
                <w:sz w:val="18"/>
                <w:szCs w:val="18"/>
                <w:lang w:val="en-GB" w:eastAsia="pt-PT"/>
              </w:rPr>
            </w:pPr>
            <w:r w:rsidRPr="00C148C3">
              <w:rPr>
                <w:rFonts w:eastAsia="Times New Roman" w:cstheme="minorHAnsi"/>
                <w:color w:val="000000"/>
                <w:sz w:val="18"/>
                <w:szCs w:val="18"/>
                <w:lang w:val="en-GB" w:eastAsia="pt-PT"/>
              </w:rPr>
              <w:t>13. Was the trial design appropriate, and any deviations from the standard RCT design (individual randomization, parallel groups) accounted for in the conduct and analysis of the trial?</w:t>
            </w:r>
          </w:p>
        </w:tc>
      </w:tr>
    </w:tbl>
    <w:p w14:paraId="6EB8CD01" w14:textId="77777777" w:rsidR="00C578C9" w:rsidRPr="00BA6A6A" w:rsidRDefault="00C578C9" w:rsidP="00C578C9">
      <w:pPr>
        <w:spacing w:before="0" w:after="0"/>
        <w:rPr>
          <w:rFonts w:ascii="Calibri" w:eastAsia="Times New Roman" w:hAnsi="Calibri" w:cs="Calibri"/>
          <w:color w:val="000000"/>
          <w:lang w:val="en-GB" w:eastAsia="pt-PT"/>
        </w:rPr>
      </w:pPr>
    </w:p>
    <w:p w14:paraId="744FAD13" w14:textId="77777777" w:rsidR="006006D9" w:rsidRDefault="006006D9" w:rsidP="006006D9">
      <w:pPr>
        <w:rPr>
          <w:b/>
          <w:bCs/>
          <w:sz w:val="28"/>
          <w:szCs w:val="28"/>
          <w:lang w:val="en-GB"/>
        </w:rPr>
      </w:pPr>
      <w:r>
        <w:rPr>
          <w:b/>
          <w:bCs/>
          <w:sz w:val="28"/>
          <w:szCs w:val="28"/>
          <w:lang w:val="en-GB"/>
        </w:rPr>
        <w:br w:type="page"/>
      </w:r>
    </w:p>
    <w:p w14:paraId="130C9D70" w14:textId="1F5E00C1" w:rsidR="006006D9" w:rsidRPr="006006D9" w:rsidRDefault="006006D9" w:rsidP="0099231C">
      <w:pPr>
        <w:pStyle w:val="Heading1"/>
        <w:rPr>
          <w:lang w:val="en-GB"/>
        </w:rPr>
      </w:pPr>
      <w:bookmarkStart w:id="1" w:name="_Toc135240344"/>
      <w:r w:rsidRPr="006006D9">
        <w:rPr>
          <w:lang w:val="en-GB"/>
        </w:rPr>
        <w:lastRenderedPageBreak/>
        <w:t>COMPUTATION OF SCORES AND QUALITY CATEGORIES FOR THE JBI CRITICAL APPRAISAL TOOLS (CAT)</w:t>
      </w:r>
      <w:bookmarkEnd w:id="1"/>
    </w:p>
    <w:p w14:paraId="6600871C" w14:textId="77777777" w:rsidR="006006D9" w:rsidRDefault="006006D9" w:rsidP="006006D9">
      <w:pPr>
        <w:rPr>
          <w:lang w:val="en-GB"/>
        </w:rPr>
      </w:pPr>
      <w:r>
        <w:rPr>
          <w:lang w:val="en-GB"/>
        </w:rPr>
        <w:t>1 – The 4 options of answer of the CAT were given the following points</w:t>
      </w:r>
    </w:p>
    <w:p w14:paraId="3D4C2A91" w14:textId="77777777" w:rsidR="006006D9" w:rsidRPr="00BA54BE" w:rsidRDefault="006006D9" w:rsidP="006006D9">
      <w:pPr>
        <w:pStyle w:val="ListParagraph"/>
        <w:numPr>
          <w:ilvl w:val="0"/>
          <w:numId w:val="1"/>
        </w:numPr>
        <w:rPr>
          <w:lang w:val="en-GB"/>
        </w:rPr>
      </w:pPr>
      <w:r w:rsidRPr="00BA54BE">
        <w:rPr>
          <w:lang w:val="en-GB"/>
        </w:rPr>
        <w:t>Yes – 2 points</w:t>
      </w:r>
    </w:p>
    <w:p w14:paraId="2E09DE02" w14:textId="77777777" w:rsidR="006006D9" w:rsidRPr="00BA54BE" w:rsidRDefault="006006D9" w:rsidP="006006D9">
      <w:pPr>
        <w:pStyle w:val="ListParagraph"/>
        <w:numPr>
          <w:ilvl w:val="0"/>
          <w:numId w:val="1"/>
        </w:numPr>
        <w:rPr>
          <w:lang w:val="en-GB"/>
        </w:rPr>
      </w:pPr>
      <w:r w:rsidRPr="00BA54BE">
        <w:rPr>
          <w:lang w:val="en-GB"/>
        </w:rPr>
        <w:t>No – 0 points</w:t>
      </w:r>
    </w:p>
    <w:p w14:paraId="4B96CAB1" w14:textId="77777777" w:rsidR="006006D9" w:rsidRPr="00BA54BE" w:rsidRDefault="006006D9" w:rsidP="006006D9">
      <w:pPr>
        <w:pStyle w:val="ListParagraph"/>
        <w:numPr>
          <w:ilvl w:val="0"/>
          <w:numId w:val="1"/>
        </w:numPr>
        <w:rPr>
          <w:lang w:val="en-GB"/>
        </w:rPr>
      </w:pPr>
      <w:r w:rsidRPr="00BA54BE">
        <w:rPr>
          <w:lang w:val="en-GB"/>
        </w:rPr>
        <w:t>Unclear – 1 point</w:t>
      </w:r>
    </w:p>
    <w:p w14:paraId="72EACB94" w14:textId="77777777" w:rsidR="006006D9" w:rsidRPr="00BA54BE" w:rsidRDefault="006006D9" w:rsidP="006006D9">
      <w:pPr>
        <w:pStyle w:val="ListParagraph"/>
        <w:numPr>
          <w:ilvl w:val="0"/>
          <w:numId w:val="1"/>
        </w:numPr>
        <w:rPr>
          <w:lang w:val="en-GB"/>
        </w:rPr>
      </w:pPr>
      <w:r w:rsidRPr="00BA54BE">
        <w:rPr>
          <w:lang w:val="en-GB"/>
        </w:rPr>
        <w:t>NA – missing</w:t>
      </w:r>
    </w:p>
    <w:p w14:paraId="3490E075" w14:textId="77777777" w:rsidR="006006D9" w:rsidRDefault="006006D9" w:rsidP="006006D9">
      <w:pPr>
        <w:rPr>
          <w:lang w:val="en-GB"/>
        </w:rPr>
      </w:pPr>
      <w:r>
        <w:rPr>
          <w:lang w:val="en-GB"/>
        </w:rPr>
        <w:t>2 – The score is obtained by adding the points of each answer. The NA answer is not considered. Example for cross-sectional studies</w:t>
      </w:r>
    </w:p>
    <w:p w14:paraId="34FFAD5D" w14:textId="77777777" w:rsidR="006006D9" w:rsidRDefault="006006D9" w:rsidP="006006D9">
      <w:pPr>
        <w:jc w:val="center"/>
        <w:rPr>
          <w:lang w:val="en-GB"/>
        </w:rPr>
      </w:pPr>
      <w:r w:rsidRPr="00086FE3">
        <w:rPr>
          <w:noProof/>
          <w:lang w:val="en-GB"/>
        </w:rPr>
        <w:drawing>
          <wp:inline distT="0" distB="0" distL="0" distR="0" wp14:anchorId="34B18670" wp14:editId="197F4A16">
            <wp:extent cx="5092962" cy="4502381"/>
            <wp:effectExtent l="0" t="0" r="0" b="0"/>
            <wp:docPr id="1" name="Imagem 1" descr="A screenshot of a survey&#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descr="A screenshot of a survey&#10;&#10;Description automatically generated with medium confidence"/>
                    <pic:cNvPicPr/>
                  </pic:nvPicPr>
                  <pic:blipFill>
                    <a:blip r:embed="rId11"/>
                    <a:stretch>
                      <a:fillRect/>
                    </a:stretch>
                  </pic:blipFill>
                  <pic:spPr>
                    <a:xfrm>
                      <a:off x="0" y="0"/>
                      <a:ext cx="5092962" cy="4502381"/>
                    </a:xfrm>
                    <a:prstGeom prst="rect">
                      <a:avLst/>
                    </a:prstGeom>
                  </pic:spPr>
                </pic:pic>
              </a:graphicData>
            </a:graphic>
          </wp:inline>
        </w:drawing>
      </w:r>
    </w:p>
    <w:p w14:paraId="4FAA9FDA" w14:textId="195B2189" w:rsidR="006006D9" w:rsidRDefault="006006D9" w:rsidP="006006D9">
      <w:pPr>
        <w:rPr>
          <w:lang w:val="en-GB"/>
        </w:rPr>
      </w:pPr>
      <w:r>
        <w:rPr>
          <w:lang w:val="en-GB"/>
        </w:rPr>
        <w:t>3 - For each CAT the maximum score was computed by multiplying the total number of item per the maximum score in each item (2 points per YES) as detailed in the table.</w:t>
      </w:r>
    </w:p>
    <w:p w14:paraId="5FC34A95" w14:textId="35CBA3ED" w:rsidR="006006D9" w:rsidRDefault="006006D9" w:rsidP="006006D9">
      <w:pPr>
        <w:rPr>
          <w:lang w:val="en-GB"/>
        </w:rPr>
      </w:pPr>
      <w:r>
        <w:rPr>
          <w:lang w:val="en-GB"/>
        </w:rPr>
        <w:t xml:space="preserve">4 – Low quality was set at Q2 of the maximum score, MEDIUM quality was set between Q2+1 and Q3 and HIGH quality as Q4+1. In case an integer was not obtained the next integer was set as a cut-off (table). </w:t>
      </w:r>
    </w:p>
    <w:tbl>
      <w:tblPr>
        <w:tblStyle w:val="TableGrid"/>
        <w:tblW w:w="8607" w:type="dxa"/>
        <w:jc w:val="center"/>
        <w:tblLook w:val="04A0" w:firstRow="1" w:lastRow="0" w:firstColumn="1" w:lastColumn="0" w:noHBand="0" w:noVBand="1"/>
      </w:tblPr>
      <w:tblGrid>
        <w:gridCol w:w="4030"/>
        <w:gridCol w:w="826"/>
        <w:gridCol w:w="1763"/>
        <w:gridCol w:w="1988"/>
      </w:tblGrid>
      <w:tr w:rsidR="006006D9" w:rsidRPr="00086FE3" w14:paraId="4ABF2428" w14:textId="77777777" w:rsidTr="007C7F0E">
        <w:trPr>
          <w:tblHeader/>
          <w:jc w:val="center"/>
        </w:trPr>
        <w:tc>
          <w:tcPr>
            <w:tcW w:w="4030" w:type="dxa"/>
            <w:shd w:val="clear" w:color="auto" w:fill="FFFF99"/>
            <w:vAlign w:val="center"/>
          </w:tcPr>
          <w:p w14:paraId="62110E8B" w14:textId="77777777" w:rsidR="006006D9" w:rsidRPr="00086FE3" w:rsidRDefault="006006D9" w:rsidP="007C7F0E">
            <w:pPr>
              <w:jc w:val="center"/>
              <w:rPr>
                <w:b/>
                <w:bCs/>
                <w:sz w:val="20"/>
                <w:szCs w:val="20"/>
                <w:lang w:val="en-GB"/>
              </w:rPr>
            </w:pPr>
            <w:r w:rsidRPr="00086FE3">
              <w:rPr>
                <w:b/>
                <w:bCs/>
                <w:sz w:val="20"/>
                <w:szCs w:val="20"/>
                <w:lang w:val="en-GB"/>
              </w:rPr>
              <w:t>CAT</w:t>
            </w:r>
          </w:p>
        </w:tc>
        <w:tc>
          <w:tcPr>
            <w:tcW w:w="826" w:type="dxa"/>
            <w:shd w:val="clear" w:color="auto" w:fill="FFFF99"/>
            <w:vAlign w:val="center"/>
          </w:tcPr>
          <w:p w14:paraId="4367D139" w14:textId="77777777" w:rsidR="006006D9" w:rsidRPr="00086FE3" w:rsidRDefault="006006D9" w:rsidP="007C7F0E">
            <w:pPr>
              <w:jc w:val="center"/>
              <w:rPr>
                <w:b/>
                <w:bCs/>
                <w:sz w:val="20"/>
                <w:szCs w:val="20"/>
                <w:lang w:val="en-GB"/>
              </w:rPr>
            </w:pPr>
            <w:r w:rsidRPr="00086FE3">
              <w:rPr>
                <w:b/>
                <w:bCs/>
                <w:sz w:val="20"/>
                <w:szCs w:val="20"/>
                <w:lang w:val="en-GB"/>
              </w:rPr>
              <w:t>Items</w:t>
            </w:r>
          </w:p>
        </w:tc>
        <w:tc>
          <w:tcPr>
            <w:tcW w:w="1763" w:type="dxa"/>
            <w:shd w:val="clear" w:color="auto" w:fill="FFFF99"/>
            <w:vAlign w:val="center"/>
          </w:tcPr>
          <w:p w14:paraId="00D252AD" w14:textId="77777777" w:rsidR="006006D9" w:rsidRPr="00086FE3" w:rsidRDefault="006006D9" w:rsidP="007C7F0E">
            <w:pPr>
              <w:jc w:val="center"/>
              <w:rPr>
                <w:b/>
                <w:bCs/>
                <w:sz w:val="20"/>
                <w:szCs w:val="20"/>
                <w:lang w:val="en-GB"/>
              </w:rPr>
            </w:pPr>
            <w:r w:rsidRPr="00086FE3">
              <w:rPr>
                <w:b/>
                <w:bCs/>
                <w:sz w:val="20"/>
                <w:szCs w:val="20"/>
                <w:lang w:val="en-GB"/>
              </w:rPr>
              <w:t>Maximum score</w:t>
            </w:r>
          </w:p>
        </w:tc>
        <w:tc>
          <w:tcPr>
            <w:tcW w:w="1988" w:type="dxa"/>
            <w:shd w:val="clear" w:color="auto" w:fill="FFFF99"/>
            <w:vAlign w:val="center"/>
          </w:tcPr>
          <w:p w14:paraId="1FBA5798" w14:textId="77777777" w:rsidR="006006D9" w:rsidRPr="00086FE3" w:rsidRDefault="006006D9" w:rsidP="007C7F0E">
            <w:pPr>
              <w:jc w:val="center"/>
              <w:rPr>
                <w:b/>
                <w:bCs/>
                <w:sz w:val="20"/>
                <w:szCs w:val="20"/>
                <w:lang w:val="en-GB"/>
              </w:rPr>
            </w:pPr>
            <w:r w:rsidRPr="00086FE3">
              <w:rPr>
                <w:b/>
                <w:bCs/>
                <w:sz w:val="20"/>
                <w:szCs w:val="20"/>
                <w:lang w:val="en-GB"/>
              </w:rPr>
              <w:t>Scores and Quality</w:t>
            </w:r>
          </w:p>
        </w:tc>
      </w:tr>
      <w:tr w:rsidR="006006D9" w:rsidRPr="00086FE3" w14:paraId="56449A54" w14:textId="77777777" w:rsidTr="007C7F0E">
        <w:trPr>
          <w:jc w:val="center"/>
        </w:trPr>
        <w:tc>
          <w:tcPr>
            <w:tcW w:w="4030" w:type="dxa"/>
            <w:vAlign w:val="center"/>
          </w:tcPr>
          <w:p w14:paraId="21DAF1E1" w14:textId="77777777" w:rsidR="006006D9" w:rsidRPr="00086FE3" w:rsidRDefault="006006D9" w:rsidP="007C7F0E">
            <w:pPr>
              <w:jc w:val="left"/>
              <w:rPr>
                <w:sz w:val="20"/>
                <w:szCs w:val="20"/>
                <w:lang w:val="en-GB"/>
              </w:rPr>
            </w:pPr>
            <w:r w:rsidRPr="00086FE3">
              <w:rPr>
                <w:sz w:val="20"/>
                <w:szCs w:val="20"/>
                <w:lang w:val="en-GB"/>
              </w:rPr>
              <w:t>Checklist for Analytical Cross-Sectional Studies</w:t>
            </w:r>
          </w:p>
        </w:tc>
        <w:tc>
          <w:tcPr>
            <w:tcW w:w="826" w:type="dxa"/>
            <w:vAlign w:val="center"/>
          </w:tcPr>
          <w:p w14:paraId="677E10B7" w14:textId="77777777" w:rsidR="006006D9" w:rsidRPr="00086FE3" w:rsidRDefault="006006D9" w:rsidP="007C7F0E">
            <w:pPr>
              <w:jc w:val="center"/>
              <w:rPr>
                <w:sz w:val="20"/>
                <w:szCs w:val="20"/>
                <w:lang w:val="en-GB"/>
              </w:rPr>
            </w:pPr>
            <w:r w:rsidRPr="00086FE3">
              <w:rPr>
                <w:sz w:val="20"/>
                <w:szCs w:val="20"/>
                <w:lang w:val="en-GB"/>
              </w:rPr>
              <w:t>8</w:t>
            </w:r>
          </w:p>
        </w:tc>
        <w:tc>
          <w:tcPr>
            <w:tcW w:w="1763" w:type="dxa"/>
            <w:vAlign w:val="center"/>
          </w:tcPr>
          <w:p w14:paraId="6A541D5C" w14:textId="77777777" w:rsidR="006006D9" w:rsidRPr="00086FE3" w:rsidRDefault="006006D9" w:rsidP="007C7F0E">
            <w:pPr>
              <w:jc w:val="center"/>
              <w:rPr>
                <w:sz w:val="20"/>
                <w:szCs w:val="20"/>
                <w:lang w:val="en-GB"/>
              </w:rPr>
            </w:pPr>
            <w:r w:rsidRPr="00086FE3">
              <w:rPr>
                <w:sz w:val="20"/>
                <w:szCs w:val="20"/>
                <w:lang w:val="en-GB"/>
              </w:rPr>
              <w:t>16</w:t>
            </w:r>
          </w:p>
        </w:tc>
        <w:tc>
          <w:tcPr>
            <w:tcW w:w="1988" w:type="dxa"/>
            <w:vAlign w:val="center"/>
          </w:tcPr>
          <w:p w14:paraId="37F74D4E" w14:textId="77777777" w:rsidR="006006D9" w:rsidRPr="00086FE3" w:rsidRDefault="006006D9" w:rsidP="007C7F0E">
            <w:pPr>
              <w:jc w:val="left"/>
              <w:rPr>
                <w:sz w:val="20"/>
                <w:szCs w:val="20"/>
                <w:lang w:val="en-GB"/>
              </w:rPr>
            </w:pPr>
            <w:r w:rsidRPr="00086FE3">
              <w:rPr>
                <w:sz w:val="20"/>
                <w:szCs w:val="20"/>
                <w:lang w:val="en-GB"/>
              </w:rPr>
              <w:t xml:space="preserve">Low - </w:t>
            </w:r>
            <w:r w:rsidRPr="00086FE3">
              <w:rPr>
                <w:rFonts w:cstheme="minorHAnsi"/>
                <w:sz w:val="20"/>
                <w:szCs w:val="20"/>
                <w:lang w:val="en-GB"/>
              </w:rPr>
              <w:t>≤ 8</w:t>
            </w:r>
          </w:p>
          <w:p w14:paraId="255D7EFB" w14:textId="77777777" w:rsidR="006006D9" w:rsidRPr="00086FE3" w:rsidRDefault="006006D9" w:rsidP="007C7F0E">
            <w:pPr>
              <w:jc w:val="left"/>
              <w:rPr>
                <w:sz w:val="20"/>
                <w:szCs w:val="20"/>
                <w:lang w:val="en-GB"/>
              </w:rPr>
            </w:pPr>
            <w:r w:rsidRPr="00086FE3">
              <w:rPr>
                <w:sz w:val="20"/>
                <w:szCs w:val="20"/>
                <w:lang w:val="en-GB"/>
              </w:rPr>
              <w:t>Medium - [9;12]</w:t>
            </w:r>
          </w:p>
          <w:p w14:paraId="0EDD2E44" w14:textId="77777777" w:rsidR="006006D9" w:rsidRPr="00086FE3" w:rsidRDefault="006006D9" w:rsidP="007C7F0E">
            <w:pPr>
              <w:jc w:val="left"/>
              <w:rPr>
                <w:sz w:val="20"/>
                <w:szCs w:val="20"/>
                <w:lang w:val="en-GB"/>
              </w:rPr>
            </w:pPr>
            <w:r w:rsidRPr="00086FE3">
              <w:rPr>
                <w:sz w:val="20"/>
                <w:szCs w:val="20"/>
                <w:lang w:val="en-GB"/>
              </w:rPr>
              <w:t xml:space="preserve">High - </w:t>
            </w:r>
            <w:r w:rsidRPr="00086FE3">
              <w:rPr>
                <w:rFonts w:cstheme="minorHAnsi"/>
                <w:sz w:val="20"/>
                <w:szCs w:val="20"/>
                <w:lang w:val="en-GB"/>
              </w:rPr>
              <w:t>≥ 13</w:t>
            </w:r>
          </w:p>
        </w:tc>
      </w:tr>
      <w:tr w:rsidR="006006D9" w:rsidRPr="00086FE3" w14:paraId="62B55B75" w14:textId="77777777" w:rsidTr="007C7F0E">
        <w:trPr>
          <w:jc w:val="center"/>
        </w:trPr>
        <w:tc>
          <w:tcPr>
            <w:tcW w:w="4030" w:type="dxa"/>
            <w:vAlign w:val="center"/>
          </w:tcPr>
          <w:p w14:paraId="20E16820" w14:textId="77777777" w:rsidR="006006D9" w:rsidRPr="00086FE3" w:rsidRDefault="006006D9" w:rsidP="007C7F0E">
            <w:pPr>
              <w:jc w:val="left"/>
              <w:rPr>
                <w:sz w:val="20"/>
                <w:szCs w:val="20"/>
                <w:lang w:val="en-GB"/>
              </w:rPr>
            </w:pPr>
            <w:r w:rsidRPr="00086FE3">
              <w:rPr>
                <w:sz w:val="20"/>
                <w:szCs w:val="20"/>
                <w:lang w:val="en-GB"/>
              </w:rPr>
              <w:lastRenderedPageBreak/>
              <w:t>Checklist for Case Control Studies</w:t>
            </w:r>
          </w:p>
        </w:tc>
        <w:tc>
          <w:tcPr>
            <w:tcW w:w="826" w:type="dxa"/>
            <w:vAlign w:val="center"/>
          </w:tcPr>
          <w:p w14:paraId="026464C7" w14:textId="77777777" w:rsidR="006006D9" w:rsidRPr="00086FE3" w:rsidRDefault="006006D9" w:rsidP="007C7F0E">
            <w:pPr>
              <w:jc w:val="center"/>
              <w:rPr>
                <w:sz w:val="20"/>
                <w:szCs w:val="20"/>
                <w:lang w:val="en-GB"/>
              </w:rPr>
            </w:pPr>
            <w:r w:rsidRPr="00086FE3">
              <w:rPr>
                <w:sz w:val="20"/>
                <w:szCs w:val="20"/>
                <w:lang w:val="en-GB"/>
              </w:rPr>
              <w:t>10</w:t>
            </w:r>
          </w:p>
        </w:tc>
        <w:tc>
          <w:tcPr>
            <w:tcW w:w="1763" w:type="dxa"/>
            <w:vAlign w:val="center"/>
          </w:tcPr>
          <w:p w14:paraId="607ACEE7" w14:textId="77777777" w:rsidR="006006D9" w:rsidRPr="00086FE3" w:rsidRDefault="006006D9" w:rsidP="007C7F0E">
            <w:pPr>
              <w:jc w:val="center"/>
              <w:rPr>
                <w:sz w:val="20"/>
                <w:szCs w:val="20"/>
                <w:lang w:val="en-GB"/>
              </w:rPr>
            </w:pPr>
            <w:r w:rsidRPr="00086FE3">
              <w:rPr>
                <w:sz w:val="20"/>
                <w:szCs w:val="20"/>
                <w:lang w:val="en-GB"/>
              </w:rPr>
              <w:t>20</w:t>
            </w:r>
          </w:p>
        </w:tc>
        <w:tc>
          <w:tcPr>
            <w:tcW w:w="1988" w:type="dxa"/>
            <w:vAlign w:val="center"/>
          </w:tcPr>
          <w:p w14:paraId="62605EFE" w14:textId="77777777" w:rsidR="006006D9" w:rsidRPr="00086FE3" w:rsidRDefault="006006D9" w:rsidP="007C7F0E">
            <w:pPr>
              <w:jc w:val="left"/>
              <w:rPr>
                <w:sz w:val="20"/>
                <w:szCs w:val="20"/>
                <w:lang w:val="en-GB"/>
              </w:rPr>
            </w:pPr>
            <w:r w:rsidRPr="00086FE3">
              <w:rPr>
                <w:sz w:val="20"/>
                <w:szCs w:val="20"/>
                <w:lang w:val="en-GB"/>
              </w:rPr>
              <w:t xml:space="preserve">Low - </w:t>
            </w:r>
            <w:r w:rsidRPr="00086FE3">
              <w:rPr>
                <w:rFonts w:cstheme="minorHAnsi"/>
                <w:sz w:val="20"/>
                <w:szCs w:val="20"/>
                <w:lang w:val="en-GB"/>
              </w:rPr>
              <w:t>≤ 10</w:t>
            </w:r>
          </w:p>
          <w:p w14:paraId="26291669" w14:textId="77777777" w:rsidR="006006D9" w:rsidRPr="00086FE3" w:rsidRDefault="006006D9" w:rsidP="007C7F0E">
            <w:pPr>
              <w:jc w:val="left"/>
              <w:rPr>
                <w:sz w:val="20"/>
                <w:szCs w:val="20"/>
                <w:lang w:val="en-GB"/>
              </w:rPr>
            </w:pPr>
            <w:r w:rsidRPr="00086FE3">
              <w:rPr>
                <w:sz w:val="20"/>
                <w:szCs w:val="20"/>
                <w:lang w:val="en-GB"/>
              </w:rPr>
              <w:t>Medium - [11;15]</w:t>
            </w:r>
          </w:p>
          <w:p w14:paraId="114D6F59" w14:textId="77777777" w:rsidR="006006D9" w:rsidRPr="00086FE3" w:rsidRDefault="006006D9" w:rsidP="007C7F0E">
            <w:pPr>
              <w:jc w:val="left"/>
              <w:rPr>
                <w:sz w:val="20"/>
                <w:szCs w:val="20"/>
                <w:lang w:val="en-GB"/>
              </w:rPr>
            </w:pPr>
            <w:r w:rsidRPr="00086FE3">
              <w:rPr>
                <w:sz w:val="20"/>
                <w:szCs w:val="20"/>
                <w:lang w:val="en-GB"/>
              </w:rPr>
              <w:t xml:space="preserve">High - </w:t>
            </w:r>
            <w:r w:rsidRPr="00086FE3">
              <w:rPr>
                <w:rFonts w:cstheme="minorHAnsi"/>
                <w:sz w:val="20"/>
                <w:szCs w:val="20"/>
                <w:lang w:val="en-GB"/>
              </w:rPr>
              <w:t>≥ 16</w:t>
            </w:r>
          </w:p>
        </w:tc>
      </w:tr>
      <w:tr w:rsidR="006006D9" w:rsidRPr="00086FE3" w14:paraId="2020ECAA" w14:textId="77777777" w:rsidTr="007C7F0E">
        <w:trPr>
          <w:jc w:val="center"/>
        </w:trPr>
        <w:tc>
          <w:tcPr>
            <w:tcW w:w="4030" w:type="dxa"/>
            <w:vAlign w:val="center"/>
          </w:tcPr>
          <w:p w14:paraId="62828532" w14:textId="77777777" w:rsidR="006006D9" w:rsidRPr="00086FE3" w:rsidRDefault="006006D9" w:rsidP="007C7F0E">
            <w:pPr>
              <w:jc w:val="left"/>
              <w:rPr>
                <w:sz w:val="20"/>
                <w:szCs w:val="20"/>
                <w:lang w:val="en-GB"/>
              </w:rPr>
            </w:pPr>
            <w:r w:rsidRPr="00086FE3">
              <w:rPr>
                <w:sz w:val="20"/>
                <w:szCs w:val="20"/>
                <w:lang w:val="en-GB"/>
              </w:rPr>
              <w:t>Checklist for Cohort Studies</w:t>
            </w:r>
          </w:p>
        </w:tc>
        <w:tc>
          <w:tcPr>
            <w:tcW w:w="826" w:type="dxa"/>
            <w:vAlign w:val="center"/>
          </w:tcPr>
          <w:p w14:paraId="443CCC5F" w14:textId="77777777" w:rsidR="006006D9" w:rsidRPr="00086FE3" w:rsidRDefault="006006D9" w:rsidP="007C7F0E">
            <w:pPr>
              <w:jc w:val="center"/>
              <w:rPr>
                <w:sz w:val="20"/>
                <w:szCs w:val="20"/>
                <w:lang w:val="en-GB"/>
              </w:rPr>
            </w:pPr>
            <w:r w:rsidRPr="00086FE3">
              <w:rPr>
                <w:sz w:val="20"/>
                <w:szCs w:val="20"/>
                <w:lang w:val="en-GB"/>
              </w:rPr>
              <w:t>11</w:t>
            </w:r>
          </w:p>
        </w:tc>
        <w:tc>
          <w:tcPr>
            <w:tcW w:w="1763" w:type="dxa"/>
            <w:vAlign w:val="center"/>
          </w:tcPr>
          <w:p w14:paraId="6B791FFE" w14:textId="77777777" w:rsidR="006006D9" w:rsidRPr="00086FE3" w:rsidRDefault="006006D9" w:rsidP="007C7F0E">
            <w:pPr>
              <w:jc w:val="center"/>
              <w:rPr>
                <w:sz w:val="20"/>
                <w:szCs w:val="20"/>
                <w:lang w:val="en-GB"/>
              </w:rPr>
            </w:pPr>
            <w:r w:rsidRPr="00086FE3">
              <w:rPr>
                <w:sz w:val="20"/>
                <w:szCs w:val="20"/>
                <w:lang w:val="en-GB"/>
              </w:rPr>
              <w:t>22</w:t>
            </w:r>
          </w:p>
        </w:tc>
        <w:tc>
          <w:tcPr>
            <w:tcW w:w="1988" w:type="dxa"/>
            <w:vAlign w:val="center"/>
          </w:tcPr>
          <w:p w14:paraId="20CD380E" w14:textId="77777777" w:rsidR="006006D9" w:rsidRPr="00086FE3" w:rsidRDefault="006006D9" w:rsidP="007C7F0E">
            <w:pPr>
              <w:jc w:val="left"/>
              <w:rPr>
                <w:sz w:val="20"/>
                <w:szCs w:val="20"/>
                <w:lang w:val="en-GB"/>
              </w:rPr>
            </w:pPr>
            <w:r w:rsidRPr="00086FE3">
              <w:rPr>
                <w:sz w:val="20"/>
                <w:szCs w:val="20"/>
                <w:lang w:val="en-GB"/>
              </w:rPr>
              <w:t xml:space="preserve">Low - </w:t>
            </w:r>
            <w:r w:rsidRPr="00086FE3">
              <w:rPr>
                <w:rFonts w:cstheme="minorHAnsi"/>
                <w:sz w:val="20"/>
                <w:szCs w:val="20"/>
                <w:lang w:val="en-GB"/>
              </w:rPr>
              <w:t>≤ 11</w:t>
            </w:r>
          </w:p>
          <w:p w14:paraId="7BEC3066" w14:textId="77777777" w:rsidR="006006D9" w:rsidRPr="00086FE3" w:rsidRDefault="006006D9" w:rsidP="007C7F0E">
            <w:pPr>
              <w:jc w:val="left"/>
              <w:rPr>
                <w:sz w:val="20"/>
                <w:szCs w:val="20"/>
                <w:lang w:val="en-GB"/>
              </w:rPr>
            </w:pPr>
            <w:r w:rsidRPr="00086FE3">
              <w:rPr>
                <w:sz w:val="20"/>
                <w:szCs w:val="20"/>
                <w:lang w:val="en-GB"/>
              </w:rPr>
              <w:t>Medium - [12;17]</w:t>
            </w:r>
          </w:p>
          <w:p w14:paraId="2F09A58D" w14:textId="77777777" w:rsidR="006006D9" w:rsidRPr="00086FE3" w:rsidRDefault="006006D9" w:rsidP="007C7F0E">
            <w:pPr>
              <w:jc w:val="left"/>
              <w:rPr>
                <w:sz w:val="20"/>
                <w:szCs w:val="20"/>
                <w:lang w:val="en-GB"/>
              </w:rPr>
            </w:pPr>
            <w:r w:rsidRPr="00086FE3">
              <w:rPr>
                <w:sz w:val="20"/>
                <w:szCs w:val="20"/>
                <w:lang w:val="en-GB"/>
              </w:rPr>
              <w:t xml:space="preserve">High - </w:t>
            </w:r>
            <w:r w:rsidRPr="00086FE3">
              <w:rPr>
                <w:rFonts w:cstheme="minorHAnsi"/>
                <w:sz w:val="20"/>
                <w:szCs w:val="20"/>
                <w:lang w:val="en-GB"/>
              </w:rPr>
              <w:t>≥ 18</w:t>
            </w:r>
          </w:p>
        </w:tc>
      </w:tr>
      <w:tr w:rsidR="006006D9" w:rsidRPr="00086FE3" w14:paraId="15F9E21B" w14:textId="77777777" w:rsidTr="007C7F0E">
        <w:trPr>
          <w:jc w:val="center"/>
        </w:trPr>
        <w:tc>
          <w:tcPr>
            <w:tcW w:w="4030" w:type="dxa"/>
            <w:vAlign w:val="center"/>
          </w:tcPr>
          <w:p w14:paraId="2A23F274" w14:textId="77777777" w:rsidR="006006D9" w:rsidRPr="00086FE3" w:rsidRDefault="006006D9" w:rsidP="007C7F0E">
            <w:pPr>
              <w:jc w:val="left"/>
              <w:rPr>
                <w:sz w:val="20"/>
                <w:szCs w:val="20"/>
                <w:lang w:val="en-GB"/>
              </w:rPr>
            </w:pPr>
            <w:r w:rsidRPr="00086FE3">
              <w:rPr>
                <w:sz w:val="20"/>
                <w:szCs w:val="20"/>
                <w:lang w:val="en-GB"/>
              </w:rPr>
              <w:t xml:space="preserve">Checklist for Prevalence Studies </w:t>
            </w:r>
          </w:p>
        </w:tc>
        <w:tc>
          <w:tcPr>
            <w:tcW w:w="826" w:type="dxa"/>
            <w:vAlign w:val="center"/>
          </w:tcPr>
          <w:p w14:paraId="40190490" w14:textId="77777777" w:rsidR="006006D9" w:rsidRPr="00086FE3" w:rsidRDefault="006006D9" w:rsidP="007C7F0E">
            <w:pPr>
              <w:jc w:val="center"/>
              <w:rPr>
                <w:sz w:val="20"/>
                <w:szCs w:val="20"/>
                <w:lang w:val="en-GB"/>
              </w:rPr>
            </w:pPr>
            <w:r w:rsidRPr="00086FE3">
              <w:rPr>
                <w:sz w:val="20"/>
                <w:szCs w:val="20"/>
                <w:lang w:val="en-GB"/>
              </w:rPr>
              <w:t>9</w:t>
            </w:r>
          </w:p>
        </w:tc>
        <w:tc>
          <w:tcPr>
            <w:tcW w:w="1763" w:type="dxa"/>
            <w:vAlign w:val="center"/>
          </w:tcPr>
          <w:p w14:paraId="1AD0D98A" w14:textId="77777777" w:rsidR="006006D9" w:rsidRPr="00086FE3" w:rsidRDefault="006006D9" w:rsidP="007C7F0E">
            <w:pPr>
              <w:jc w:val="center"/>
              <w:rPr>
                <w:sz w:val="20"/>
                <w:szCs w:val="20"/>
                <w:lang w:val="en-GB"/>
              </w:rPr>
            </w:pPr>
            <w:r w:rsidRPr="00086FE3">
              <w:rPr>
                <w:sz w:val="20"/>
                <w:szCs w:val="20"/>
                <w:lang w:val="en-GB"/>
              </w:rPr>
              <w:t>18</w:t>
            </w:r>
          </w:p>
        </w:tc>
        <w:tc>
          <w:tcPr>
            <w:tcW w:w="1988" w:type="dxa"/>
            <w:vAlign w:val="center"/>
          </w:tcPr>
          <w:p w14:paraId="593632B6" w14:textId="77777777" w:rsidR="006006D9" w:rsidRPr="00086FE3" w:rsidRDefault="006006D9" w:rsidP="007C7F0E">
            <w:pPr>
              <w:jc w:val="left"/>
              <w:rPr>
                <w:sz w:val="20"/>
                <w:szCs w:val="20"/>
                <w:lang w:val="en-GB"/>
              </w:rPr>
            </w:pPr>
            <w:r w:rsidRPr="00086FE3">
              <w:rPr>
                <w:sz w:val="20"/>
                <w:szCs w:val="20"/>
                <w:lang w:val="en-GB"/>
              </w:rPr>
              <w:t xml:space="preserve">Low - </w:t>
            </w:r>
            <w:r w:rsidRPr="00086FE3">
              <w:rPr>
                <w:rFonts w:cstheme="minorHAnsi"/>
                <w:sz w:val="20"/>
                <w:szCs w:val="20"/>
                <w:lang w:val="en-GB"/>
              </w:rPr>
              <w:t>≤ 9</w:t>
            </w:r>
          </w:p>
          <w:p w14:paraId="0F445712" w14:textId="77777777" w:rsidR="006006D9" w:rsidRPr="00086FE3" w:rsidRDefault="006006D9" w:rsidP="007C7F0E">
            <w:pPr>
              <w:jc w:val="left"/>
              <w:rPr>
                <w:sz w:val="20"/>
                <w:szCs w:val="20"/>
                <w:lang w:val="en-GB"/>
              </w:rPr>
            </w:pPr>
            <w:r w:rsidRPr="00086FE3">
              <w:rPr>
                <w:sz w:val="20"/>
                <w:szCs w:val="20"/>
                <w:lang w:val="en-GB"/>
              </w:rPr>
              <w:t>Medium - [10;14]</w:t>
            </w:r>
          </w:p>
          <w:p w14:paraId="4BCD170B" w14:textId="77777777" w:rsidR="006006D9" w:rsidRPr="00086FE3" w:rsidRDefault="006006D9" w:rsidP="007C7F0E">
            <w:pPr>
              <w:jc w:val="left"/>
              <w:rPr>
                <w:sz w:val="20"/>
                <w:szCs w:val="20"/>
                <w:lang w:val="en-GB"/>
              </w:rPr>
            </w:pPr>
            <w:r w:rsidRPr="00086FE3">
              <w:rPr>
                <w:sz w:val="20"/>
                <w:szCs w:val="20"/>
                <w:lang w:val="en-GB"/>
              </w:rPr>
              <w:t xml:space="preserve">High - </w:t>
            </w:r>
            <w:r w:rsidRPr="00086FE3">
              <w:rPr>
                <w:rFonts w:cstheme="minorHAnsi"/>
                <w:sz w:val="20"/>
                <w:szCs w:val="20"/>
                <w:lang w:val="en-GB"/>
              </w:rPr>
              <w:t>≥ 15</w:t>
            </w:r>
          </w:p>
        </w:tc>
      </w:tr>
      <w:tr w:rsidR="006006D9" w:rsidRPr="00086FE3" w14:paraId="63EA905F" w14:textId="77777777" w:rsidTr="007C7F0E">
        <w:trPr>
          <w:jc w:val="center"/>
        </w:trPr>
        <w:tc>
          <w:tcPr>
            <w:tcW w:w="4030" w:type="dxa"/>
            <w:vAlign w:val="center"/>
          </w:tcPr>
          <w:p w14:paraId="2E63E8DF" w14:textId="77777777" w:rsidR="006006D9" w:rsidRPr="00086FE3" w:rsidRDefault="006006D9" w:rsidP="007C7F0E">
            <w:pPr>
              <w:jc w:val="left"/>
              <w:rPr>
                <w:sz w:val="20"/>
                <w:szCs w:val="20"/>
                <w:lang w:val="en-GB"/>
              </w:rPr>
            </w:pPr>
            <w:r w:rsidRPr="00086FE3">
              <w:rPr>
                <w:sz w:val="20"/>
                <w:szCs w:val="20"/>
                <w:lang w:val="en-GB"/>
              </w:rPr>
              <w:t>Checklist for Qualitative Research</w:t>
            </w:r>
          </w:p>
        </w:tc>
        <w:tc>
          <w:tcPr>
            <w:tcW w:w="826" w:type="dxa"/>
            <w:vAlign w:val="center"/>
          </w:tcPr>
          <w:p w14:paraId="49E97C4B" w14:textId="77777777" w:rsidR="006006D9" w:rsidRPr="00086FE3" w:rsidRDefault="006006D9" w:rsidP="007C7F0E">
            <w:pPr>
              <w:jc w:val="center"/>
              <w:rPr>
                <w:sz w:val="20"/>
                <w:szCs w:val="20"/>
                <w:lang w:val="en-GB"/>
              </w:rPr>
            </w:pPr>
            <w:r w:rsidRPr="00086FE3">
              <w:rPr>
                <w:sz w:val="20"/>
                <w:szCs w:val="20"/>
                <w:lang w:val="en-GB"/>
              </w:rPr>
              <w:t>10</w:t>
            </w:r>
          </w:p>
        </w:tc>
        <w:tc>
          <w:tcPr>
            <w:tcW w:w="1763" w:type="dxa"/>
            <w:vAlign w:val="center"/>
          </w:tcPr>
          <w:p w14:paraId="1D521573" w14:textId="77777777" w:rsidR="006006D9" w:rsidRPr="00086FE3" w:rsidRDefault="006006D9" w:rsidP="007C7F0E">
            <w:pPr>
              <w:jc w:val="center"/>
              <w:rPr>
                <w:sz w:val="20"/>
                <w:szCs w:val="20"/>
                <w:lang w:val="en-GB"/>
              </w:rPr>
            </w:pPr>
            <w:r w:rsidRPr="00086FE3">
              <w:rPr>
                <w:sz w:val="20"/>
                <w:szCs w:val="20"/>
                <w:lang w:val="en-GB"/>
              </w:rPr>
              <w:t>20</w:t>
            </w:r>
          </w:p>
        </w:tc>
        <w:tc>
          <w:tcPr>
            <w:tcW w:w="1988" w:type="dxa"/>
            <w:vAlign w:val="center"/>
          </w:tcPr>
          <w:p w14:paraId="710DAC33" w14:textId="77777777" w:rsidR="006006D9" w:rsidRPr="00086FE3" w:rsidRDefault="006006D9" w:rsidP="007C7F0E">
            <w:pPr>
              <w:jc w:val="left"/>
              <w:rPr>
                <w:sz w:val="20"/>
                <w:szCs w:val="20"/>
                <w:lang w:val="en-GB"/>
              </w:rPr>
            </w:pPr>
            <w:r w:rsidRPr="00086FE3">
              <w:rPr>
                <w:sz w:val="20"/>
                <w:szCs w:val="20"/>
                <w:lang w:val="en-GB"/>
              </w:rPr>
              <w:t xml:space="preserve">Low - </w:t>
            </w:r>
            <w:r w:rsidRPr="00086FE3">
              <w:rPr>
                <w:rFonts w:cstheme="minorHAnsi"/>
                <w:sz w:val="20"/>
                <w:szCs w:val="20"/>
                <w:lang w:val="en-GB"/>
              </w:rPr>
              <w:t>≤ 10</w:t>
            </w:r>
          </w:p>
          <w:p w14:paraId="34940F0C" w14:textId="77777777" w:rsidR="006006D9" w:rsidRPr="00086FE3" w:rsidRDefault="006006D9" w:rsidP="007C7F0E">
            <w:pPr>
              <w:jc w:val="left"/>
              <w:rPr>
                <w:sz w:val="20"/>
                <w:szCs w:val="20"/>
                <w:lang w:val="en-GB"/>
              </w:rPr>
            </w:pPr>
            <w:r w:rsidRPr="00086FE3">
              <w:rPr>
                <w:sz w:val="20"/>
                <w:szCs w:val="20"/>
                <w:lang w:val="en-GB"/>
              </w:rPr>
              <w:t>Medium - [11;15]</w:t>
            </w:r>
          </w:p>
          <w:p w14:paraId="2F121634" w14:textId="77777777" w:rsidR="006006D9" w:rsidRPr="00086FE3" w:rsidRDefault="006006D9" w:rsidP="007C7F0E">
            <w:pPr>
              <w:jc w:val="left"/>
              <w:rPr>
                <w:sz w:val="20"/>
                <w:szCs w:val="20"/>
                <w:lang w:val="en-GB"/>
              </w:rPr>
            </w:pPr>
            <w:r w:rsidRPr="00086FE3">
              <w:rPr>
                <w:sz w:val="20"/>
                <w:szCs w:val="20"/>
                <w:lang w:val="en-GB"/>
              </w:rPr>
              <w:t xml:space="preserve">High - </w:t>
            </w:r>
            <w:r w:rsidRPr="00086FE3">
              <w:rPr>
                <w:rFonts w:cstheme="minorHAnsi"/>
                <w:sz w:val="20"/>
                <w:szCs w:val="20"/>
                <w:lang w:val="en-GB"/>
              </w:rPr>
              <w:t>≥ 16</w:t>
            </w:r>
          </w:p>
        </w:tc>
      </w:tr>
      <w:tr w:rsidR="006006D9" w:rsidRPr="00086FE3" w14:paraId="6EE99D87" w14:textId="77777777" w:rsidTr="007C7F0E">
        <w:trPr>
          <w:jc w:val="center"/>
        </w:trPr>
        <w:tc>
          <w:tcPr>
            <w:tcW w:w="4030" w:type="dxa"/>
            <w:vAlign w:val="center"/>
          </w:tcPr>
          <w:p w14:paraId="38B1714B" w14:textId="77777777" w:rsidR="006006D9" w:rsidRPr="00086FE3" w:rsidRDefault="006006D9" w:rsidP="007C7F0E">
            <w:pPr>
              <w:jc w:val="left"/>
              <w:rPr>
                <w:sz w:val="20"/>
                <w:szCs w:val="20"/>
                <w:lang w:val="en-GB"/>
              </w:rPr>
            </w:pPr>
            <w:r w:rsidRPr="00086FE3">
              <w:rPr>
                <w:sz w:val="20"/>
                <w:szCs w:val="20"/>
                <w:lang w:val="en-GB"/>
              </w:rPr>
              <w:t>Checklist for Quasi-Experimental Studies</w:t>
            </w:r>
          </w:p>
        </w:tc>
        <w:tc>
          <w:tcPr>
            <w:tcW w:w="826" w:type="dxa"/>
            <w:vAlign w:val="center"/>
          </w:tcPr>
          <w:p w14:paraId="0A54097D" w14:textId="77777777" w:rsidR="006006D9" w:rsidRPr="00086FE3" w:rsidRDefault="006006D9" w:rsidP="007C7F0E">
            <w:pPr>
              <w:jc w:val="center"/>
              <w:rPr>
                <w:sz w:val="20"/>
                <w:szCs w:val="20"/>
                <w:lang w:val="en-GB"/>
              </w:rPr>
            </w:pPr>
            <w:r w:rsidRPr="00086FE3">
              <w:rPr>
                <w:sz w:val="20"/>
                <w:szCs w:val="20"/>
                <w:lang w:val="en-GB"/>
              </w:rPr>
              <w:t>9</w:t>
            </w:r>
          </w:p>
        </w:tc>
        <w:tc>
          <w:tcPr>
            <w:tcW w:w="1763" w:type="dxa"/>
            <w:vAlign w:val="center"/>
          </w:tcPr>
          <w:p w14:paraId="54FCBF93" w14:textId="77777777" w:rsidR="006006D9" w:rsidRPr="00086FE3" w:rsidRDefault="006006D9" w:rsidP="007C7F0E">
            <w:pPr>
              <w:jc w:val="center"/>
              <w:rPr>
                <w:sz w:val="20"/>
                <w:szCs w:val="20"/>
                <w:lang w:val="en-GB"/>
              </w:rPr>
            </w:pPr>
            <w:r w:rsidRPr="00086FE3">
              <w:rPr>
                <w:sz w:val="20"/>
                <w:szCs w:val="20"/>
                <w:lang w:val="en-GB"/>
              </w:rPr>
              <w:t>18</w:t>
            </w:r>
          </w:p>
        </w:tc>
        <w:tc>
          <w:tcPr>
            <w:tcW w:w="1988" w:type="dxa"/>
            <w:vAlign w:val="center"/>
          </w:tcPr>
          <w:p w14:paraId="7F4E48F5" w14:textId="77777777" w:rsidR="006006D9" w:rsidRPr="00086FE3" w:rsidRDefault="006006D9" w:rsidP="007C7F0E">
            <w:pPr>
              <w:jc w:val="left"/>
              <w:rPr>
                <w:sz w:val="20"/>
                <w:szCs w:val="20"/>
                <w:lang w:val="en-GB"/>
              </w:rPr>
            </w:pPr>
            <w:r w:rsidRPr="00086FE3">
              <w:rPr>
                <w:sz w:val="20"/>
                <w:szCs w:val="20"/>
                <w:lang w:val="en-GB"/>
              </w:rPr>
              <w:t xml:space="preserve">Low - </w:t>
            </w:r>
            <w:r w:rsidRPr="00086FE3">
              <w:rPr>
                <w:rFonts w:cstheme="minorHAnsi"/>
                <w:sz w:val="20"/>
                <w:szCs w:val="20"/>
                <w:lang w:val="en-GB"/>
              </w:rPr>
              <w:t>≤ 10</w:t>
            </w:r>
          </w:p>
          <w:p w14:paraId="7951E80B" w14:textId="77777777" w:rsidR="006006D9" w:rsidRPr="00086FE3" w:rsidRDefault="006006D9" w:rsidP="007C7F0E">
            <w:pPr>
              <w:jc w:val="left"/>
              <w:rPr>
                <w:sz w:val="20"/>
                <w:szCs w:val="20"/>
                <w:lang w:val="en-GB"/>
              </w:rPr>
            </w:pPr>
            <w:r w:rsidRPr="00086FE3">
              <w:rPr>
                <w:sz w:val="20"/>
                <w:szCs w:val="20"/>
                <w:lang w:val="en-GB"/>
              </w:rPr>
              <w:t>Medium- [10;14]</w:t>
            </w:r>
          </w:p>
          <w:p w14:paraId="563FF6BD" w14:textId="77777777" w:rsidR="006006D9" w:rsidRPr="00086FE3" w:rsidRDefault="006006D9" w:rsidP="007C7F0E">
            <w:pPr>
              <w:jc w:val="left"/>
              <w:rPr>
                <w:sz w:val="20"/>
                <w:szCs w:val="20"/>
                <w:lang w:val="en-GB"/>
              </w:rPr>
            </w:pPr>
            <w:r w:rsidRPr="00086FE3">
              <w:rPr>
                <w:sz w:val="20"/>
                <w:szCs w:val="20"/>
                <w:lang w:val="en-GB"/>
              </w:rPr>
              <w:t xml:space="preserve">High - </w:t>
            </w:r>
            <w:r w:rsidRPr="00086FE3">
              <w:rPr>
                <w:rFonts w:cstheme="minorHAnsi"/>
                <w:sz w:val="20"/>
                <w:szCs w:val="20"/>
                <w:lang w:val="en-GB"/>
              </w:rPr>
              <w:t>≥ 15</w:t>
            </w:r>
          </w:p>
        </w:tc>
      </w:tr>
      <w:tr w:rsidR="006006D9" w:rsidRPr="00086FE3" w14:paraId="3E639C60" w14:textId="77777777" w:rsidTr="007C7F0E">
        <w:trPr>
          <w:jc w:val="center"/>
        </w:trPr>
        <w:tc>
          <w:tcPr>
            <w:tcW w:w="4030" w:type="dxa"/>
            <w:vAlign w:val="center"/>
          </w:tcPr>
          <w:p w14:paraId="134D4153" w14:textId="77777777" w:rsidR="006006D9" w:rsidRPr="00086FE3" w:rsidRDefault="006006D9" w:rsidP="007C7F0E">
            <w:pPr>
              <w:jc w:val="left"/>
              <w:rPr>
                <w:sz w:val="20"/>
                <w:szCs w:val="20"/>
                <w:lang w:val="en-GB"/>
              </w:rPr>
            </w:pPr>
            <w:r w:rsidRPr="00086FE3">
              <w:rPr>
                <w:sz w:val="20"/>
                <w:szCs w:val="20"/>
                <w:lang w:val="en-GB"/>
              </w:rPr>
              <w:t>Checklist for Randomized Controlled Trials</w:t>
            </w:r>
          </w:p>
        </w:tc>
        <w:tc>
          <w:tcPr>
            <w:tcW w:w="826" w:type="dxa"/>
            <w:vAlign w:val="center"/>
          </w:tcPr>
          <w:p w14:paraId="15CFDB9B" w14:textId="77777777" w:rsidR="006006D9" w:rsidRPr="00086FE3" w:rsidRDefault="006006D9" w:rsidP="007C7F0E">
            <w:pPr>
              <w:jc w:val="center"/>
              <w:rPr>
                <w:sz w:val="20"/>
                <w:szCs w:val="20"/>
                <w:lang w:val="en-GB"/>
              </w:rPr>
            </w:pPr>
            <w:r w:rsidRPr="00086FE3">
              <w:rPr>
                <w:sz w:val="20"/>
                <w:szCs w:val="20"/>
                <w:lang w:val="en-GB"/>
              </w:rPr>
              <w:t>13</w:t>
            </w:r>
          </w:p>
        </w:tc>
        <w:tc>
          <w:tcPr>
            <w:tcW w:w="1763" w:type="dxa"/>
            <w:vAlign w:val="center"/>
          </w:tcPr>
          <w:p w14:paraId="6228839A" w14:textId="77777777" w:rsidR="006006D9" w:rsidRPr="00086FE3" w:rsidRDefault="006006D9" w:rsidP="007C7F0E">
            <w:pPr>
              <w:jc w:val="center"/>
              <w:rPr>
                <w:sz w:val="20"/>
                <w:szCs w:val="20"/>
                <w:lang w:val="en-GB"/>
              </w:rPr>
            </w:pPr>
            <w:r w:rsidRPr="00086FE3">
              <w:rPr>
                <w:sz w:val="20"/>
                <w:szCs w:val="20"/>
                <w:lang w:val="en-GB"/>
              </w:rPr>
              <w:t>26</w:t>
            </w:r>
          </w:p>
        </w:tc>
        <w:tc>
          <w:tcPr>
            <w:tcW w:w="1988" w:type="dxa"/>
            <w:vAlign w:val="center"/>
          </w:tcPr>
          <w:p w14:paraId="474D90EC" w14:textId="77777777" w:rsidR="006006D9" w:rsidRPr="00086FE3" w:rsidRDefault="006006D9" w:rsidP="007C7F0E">
            <w:pPr>
              <w:jc w:val="left"/>
              <w:rPr>
                <w:sz w:val="20"/>
                <w:szCs w:val="20"/>
                <w:lang w:val="en-GB"/>
              </w:rPr>
            </w:pPr>
            <w:r w:rsidRPr="00086FE3">
              <w:rPr>
                <w:sz w:val="20"/>
                <w:szCs w:val="20"/>
                <w:lang w:val="en-GB"/>
              </w:rPr>
              <w:t xml:space="preserve">Low - </w:t>
            </w:r>
            <w:r w:rsidRPr="00086FE3">
              <w:rPr>
                <w:rFonts w:cstheme="minorHAnsi"/>
                <w:sz w:val="20"/>
                <w:szCs w:val="20"/>
                <w:lang w:val="en-GB"/>
              </w:rPr>
              <w:t>≤ 13</w:t>
            </w:r>
          </w:p>
          <w:p w14:paraId="05BD8FBF" w14:textId="77777777" w:rsidR="006006D9" w:rsidRPr="00086FE3" w:rsidRDefault="006006D9" w:rsidP="007C7F0E">
            <w:pPr>
              <w:jc w:val="left"/>
              <w:rPr>
                <w:sz w:val="20"/>
                <w:szCs w:val="20"/>
                <w:lang w:val="en-GB"/>
              </w:rPr>
            </w:pPr>
            <w:r w:rsidRPr="00086FE3">
              <w:rPr>
                <w:sz w:val="20"/>
                <w:szCs w:val="20"/>
                <w:lang w:val="en-GB"/>
              </w:rPr>
              <w:t>Medium - [14;20]</w:t>
            </w:r>
          </w:p>
          <w:p w14:paraId="544035FA" w14:textId="77777777" w:rsidR="006006D9" w:rsidRPr="00086FE3" w:rsidRDefault="006006D9" w:rsidP="007C7F0E">
            <w:pPr>
              <w:jc w:val="left"/>
              <w:rPr>
                <w:sz w:val="20"/>
                <w:szCs w:val="20"/>
                <w:lang w:val="en-GB"/>
              </w:rPr>
            </w:pPr>
            <w:r w:rsidRPr="00086FE3">
              <w:rPr>
                <w:sz w:val="20"/>
                <w:szCs w:val="20"/>
                <w:lang w:val="en-GB"/>
              </w:rPr>
              <w:t xml:space="preserve">High - </w:t>
            </w:r>
            <w:r w:rsidRPr="00086FE3">
              <w:rPr>
                <w:rFonts w:cstheme="minorHAnsi"/>
                <w:sz w:val="20"/>
                <w:szCs w:val="20"/>
                <w:lang w:val="en-GB"/>
              </w:rPr>
              <w:t>≥ 21</w:t>
            </w:r>
          </w:p>
        </w:tc>
      </w:tr>
    </w:tbl>
    <w:p w14:paraId="0E72DF93" w14:textId="77777777" w:rsidR="006006D9" w:rsidRPr="006E1D8A" w:rsidRDefault="006006D9" w:rsidP="006006D9">
      <w:pPr>
        <w:rPr>
          <w:lang w:val="en-GB"/>
        </w:rPr>
      </w:pPr>
      <w:r>
        <w:rPr>
          <w:lang w:val="en-GB"/>
        </w:rPr>
        <w:t xml:space="preserve"> </w:t>
      </w:r>
    </w:p>
    <w:p w14:paraId="67F7D5EE" w14:textId="77777777" w:rsidR="006006D9" w:rsidRPr="006E1D8A" w:rsidRDefault="006006D9" w:rsidP="006006D9">
      <w:pPr>
        <w:rPr>
          <w:lang w:val="en-GB"/>
        </w:rPr>
      </w:pPr>
    </w:p>
    <w:p w14:paraId="372AA6EB" w14:textId="77777777" w:rsidR="0099231C" w:rsidRDefault="0099231C" w:rsidP="0099231C">
      <w:pPr>
        <w:pStyle w:val="Heading1"/>
      </w:pPr>
      <w:bookmarkStart w:id="2" w:name="_Toc135240345"/>
      <w:r w:rsidRPr="0099231C">
        <w:t>Quality of evidence assessment criteria</w:t>
      </w:r>
      <w:bookmarkEnd w:id="2"/>
      <w:r w:rsidRPr="0099231C">
        <w:t xml:space="preserve"> </w:t>
      </w:r>
    </w:p>
    <w:p w14:paraId="6EFD47F7" w14:textId="77777777" w:rsidR="0099231C" w:rsidRPr="0099231C" w:rsidRDefault="0099231C" w:rsidP="0099231C"/>
    <w:tbl>
      <w:tblPr>
        <w:tblStyle w:val="TableGrid"/>
        <w:tblW w:w="9194" w:type="dxa"/>
        <w:jc w:val="center"/>
        <w:tblLook w:val="04A0" w:firstRow="1" w:lastRow="0" w:firstColumn="1" w:lastColumn="0" w:noHBand="0" w:noVBand="1"/>
      </w:tblPr>
      <w:tblGrid>
        <w:gridCol w:w="2742"/>
        <w:gridCol w:w="1789"/>
        <w:gridCol w:w="2072"/>
        <w:gridCol w:w="2591"/>
      </w:tblGrid>
      <w:tr w:rsidR="0099231C" w:rsidRPr="00427DB9" w14:paraId="34EA1CFB" w14:textId="77777777" w:rsidTr="007C7F0E">
        <w:trPr>
          <w:trHeight w:val="340"/>
          <w:jc w:val="center"/>
        </w:trPr>
        <w:tc>
          <w:tcPr>
            <w:tcW w:w="2742" w:type="dxa"/>
            <w:shd w:val="clear" w:color="auto" w:fill="auto"/>
            <w:vAlign w:val="center"/>
          </w:tcPr>
          <w:p w14:paraId="7A5256BD" w14:textId="77777777" w:rsidR="0099231C" w:rsidRPr="00427DB9" w:rsidRDefault="0099231C" w:rsidP="007C7F0E">
            <w:pPr>
              <w:jc w:val="left"/>
              <w:rPr>
                <w:rFonts w:cs="Arial"/>
                <w:b/>
                <w:bCs/>
                <w:sz w:val="16"/>
                <w:szCs w:val="16"/>
                <w:lang w:val="en-GB"/>
              </w:rPr>
            </w:pPr>
            <w:r w:rsidRPr="00427DB9">
              <w:rPr>
                <w:rFonts w:cs="Arial"/>
                <w:b/>
                <w:bCs/>
                <w:sz w:val="16"/>
                <w:szCs w:val="16"/>
                <w:lang w:val="en-GB"/>
              </w:rPr>
              <w:t>Study design</w:t>
            </w:r>
          </w:p>
        </w:tc>
        <w:tc>
          <w:tcPr>
            <w:tcW w:w="1789" w:type="dxa"/>
            <w:shd w:val="clear" w:color="auto" w:fill="auto"/>
            <w:vAlign w:val="center"/>
          </w:tcPr>
          <w:p w14:paraId="43D69AE7" w14:textId="77777777" w:rsidR="0099231C" w:rsidRPr="00427DB9" w:rsidRDefault="0099231C" w:rsidP="007C7F0E">
            <w:pPr>
              <w:jc w:val="center"/>
              <w:rPr>
                <w:rFonts w:cs="Arial"/>
                <w:b/>
                <w:bCs/>
                <w:sz w:val="16"/>
                <w:szCs w:val="16"/>
                <w:lang w:val="en-GB"/>
              </w:rPr>
            </w:pPr>
            <w:r w:rsidRPr="00427DB9">
              <w:rPr>
                <w:rFonts w:cs="Arial"/>
                <w:b/>
                <w:bCs/>
                <w:sz w:val="16"/>
                <w:szCs w:val="16"/>
                <w:lang w:val="en-GB"/>
              </w:rPr>
              <w:t>Quality of evidence</w:t>
            </w:r>
          </w:p>
        </w:tc>
        <w:tc>
          <w:tcPr>
            <w:tcW w:w="2072" w:type="dxa"/>
            <w:shd w:val="clear" w:color="auto" w:fill="auto"/>
            <w:vAlign w:val="center"/>
          </w:tcPr>
          <w:p w14:paraId="1B016EB4" w14:textId="77777777" w:rsidR="0099231C" w:rsidRPr="00427DB9" w:rsidRDefault="0099231C" w:rsidP="007C7F0E">
            <w:pPr>
              <w:jc w:val="center"/>
              <w:rPr>
                <w:rFonts w:cs="Arial"/>
                <w:b/>
                <w:bCs/>
                <w:sz w:val="16"/>
                <w:szCs w:val="16"/>
                <w:lang w:val="en-GB"/>
              </w:rPr>
            </w:pPr>
            <w:r w:rsidRPr="00427DB9">
              <w:rPr>
                <w:rFonts w:cs="Arial"/>
                <w:b/>
                <w:bCs/>
                <w:sz w:val="16"/>
                <w:szCs w:val="16"/>
                <w:lang w:val="en-GB"/>
              </w:rPr>
              <w:t>Lower if</w:t>
            </w:r>
          </w:p>
        </w:tc>
        <w:tc>
          <w:tcPr>
            <w:tcW w:w="2591" w:type="dxa"/>
            <w:shd w:val="clear" w:color="auto" w:fill="auto"/>
            <w:vAlign w:val="center"/>
          </w:tcPr>
          <w:p w14:paraId="2100C09D" w14:textId="77777777" w:rsidR="0099231C" w:rsidRPr="00427DB9" w:rsidRDefault="0099231C" w:rsidP="007C7F0E">
            <w:pPr>
              <w:jc w:val="left"/>
              <w:rPr>
                <w:rFonts w:cs="Arial"/>
                <w:b/>
                <w:bCs/>
                <w:sz w:val="16"/>
                <w:szCs w:val="16"/>
                <w:lang w:val="en-GB"/>
              </w:rPr>
            </w:pPr>
            <w:r w:rsidRPr="00427DB9">
              <w:rPr>
                <w:rFonts w:cs="Arial"/>
                <w:b/>
                <w:bCs/>
                <w:sz w:val="16"/>
                <w:szCs w:val="16"/>
                <w:lang w:val="en-GB"/>
              </w:rPr>
              <w:t>Higher if</w:t>
            </w:r>
          </w:p>
        </w:tc>
      </w:tr>
      <w:tr w:rsidR="0099231C" w:rsidRPr="004F2FEA" w14:paraId="55FE0665" w14:textId="77777777" w:rsidTr="007C7F0E">
        <w:trPr>
          <w:trHeight w:val="439"/>
          <w:jc w:val="center"/>
        </w:trPr>
        <w:tc>
          <w:tcPr>
            <w:tcW w:w="2742" w:type="dxa"/>
            <w:shd w:val="clear" w:color="auto" w:fill="auto"/>
            <w:vAlign w:val="center"/>
          </w:tcPr>
          <w:p w14:paraId="146689C6" w14:textId="77777777" w:rsidR="0099231C" w:rsidRPr="00427DB9" w:rsidRDefault="0099231C" w:rsidP="007C7F0E">
            <w:pPr>
              <w:jc w:val="left"/>
              <w:rPr>
                <w:rFonts w:cs="Arial"/>
                <w:sz w:val="16"/>
                <w:szCs w:val="16"/>
                <w:lang w:val="en-GB"/>
              </w:rPr>
            </w:pPr>
            <w:r w:rsidRPr="00427DB9">
              <w:rPr>
                <w:rFonts w:cs="Arial"/>
                <w:sz w:val="16"/>
                <w:szCs w:val="16"/>
                <w:lang w:val="en-GB"/>
              </w:rPr>
              <w:t>Randomized Controlled Trials</w:t>
            </w:r>
          </w:p>
        </w:tc>
        <w:tc>
          <w:tcPr>
            <w:tcW w:w="1789" w:type="dxa"/>
            <w:shd w:val="clear" w:color="auto" w:fill="auto"/>
            <w:vAlign w:val="center"/>
          </w:tcPr>
          <w:p w14:paraId="3CC03A6F" w14:textId="77777777" w:rsidR="0099231C" w:rsidRPr="00427DB9" w:rsidRDefault="0099231C" w:rsidP="007C7F0E">
            <w:pPr>
              <w:jc w:val="center"/>
              <w:rPr>
                <w:rFonts w:cs="Arial"/>
                <w:sz w:val="16"/>
                <w:szCs w:val="16"/>
                <w:lang w:val="en-GB"/>
              </w:rPr>
            </w:pPr>
            <w:r w:rsidRPr="00427DB9">
              <w:rPr>
                <w:rFonts w:cs="Arial"/>
                <w:sz w:val="16"/>
                <w:szCs w:val="16"/>
                <w:lang w:val="en-GB"/>
              </w:rPr>
              <w:t>High</w:t>
            </w:r>
          </w:p>
        </w:tc>
        <w:tc>
          <w:tcPr>
            <w:tcW w:w="2072" w:type="dxa"/>
            <w:vMerge w:val="restart"/>
            <w:shd w:val="clear" w:color="auto" w:fill="auto"/>
            <w:vAlign w:val="center"/>
          </w:tcPr>
          <w:p w14:paraId="358E956F" w14:textId="77777777" w:rsidR="0099231C" w:rsidRPr="00427DB9" w:rsidRDefault="0099231C" w:rsidP="007C7F0E">
            <w:pPr>
              <w:jc w:val="left"/>
              <w:rPr>
                <w:rFonts w:cs="Arial"/>
                <w:b/>
                <w:bCs/>
                <w:sz w:val="16"/>
                <w:szCs w:val="16"/>
                <w:lang w:val="en-GB"/>
              </w:rPr>
            </w:pPr>
            <w:r w:rsidRPr="00427DB9">
              <w:rPr>
                <w:rFonts w:cs="Arial"/>
                <w:b/>
                <w:bCs/>
                <w:sz w:val="16"/>
                <w:szCs w:val="16"/>
                <w:lang w:val="en-GB"/>
              </w:rPr>
              <w:t xml:space="preserve">Risk of bias </w:t>
            </w:r>
          </w:p>
          <w:p w14:paraId="3A078663" w14:textId="77777777" w:rsidR="0099231C" w:rsidRPr="00427DB9" w:rsidRDefault="0099231C" w:rsidP="007C7F0E">
            <w:pPr>
              <w:jc w:val="left"/>
              <w:rPr>
                <w:rFonts w:cs="Arial"/>
                <w:sz w:val="16"/>
                <w:szCs w:val="16"/>
                <w:lang w:val="en-GB"/>
              </w:rPr>
            </w:pPr>
            <w:r w:rsidRPr="00427DB9">
              <w:rPr>
                <w:rFonts w:cs="Arial"/>
                <w:sz w:val="16"/>
                <w:szCs w:val="16"/>
                <w:lang w:val="en-GB"/>
              </w:rPr>
              <w:t>Medium risk of bias / quality according to CAT</w:t>
            </w:r>
          </w:p>
          <w:p w14:paraId="4DBB4D3F" w14:textId="77777777" w:rsidR="0099231C" w:rsidRPr="00427DB9" w:rsidRDefault="0099231C" w:rsidP="007C7F0E">
            <w:pPr>
              <w:jc w:val="left"/>
              <w:rPr>
                <w:rFonts w:cs="Arial"/>
                <w:b/>
                <w:bCs/>
                <w:sz w:val="16"/>
                <w:szCs w:val="16"/>
                <w:lang w:val="en-GB"/>
              </w:rPr>
            </w:pPr>
            <w:r w:rsidRPr="00427DB9">
              <w:rPr>
                <w:rFonts w:cs="Arial"/>
                <w:b/>
                <w:bCs/>
                <w:sz w:val="16"/>
                <w:szCs w:val="16"/>
                <w:lang w:val="en-GB"/>
              </w:rPr>
              <w:t>Inconsistency</w:t>
            </w:r>
          </w:p>
          <w:p w14:paraId="258F3617" w14:textId="77777777" w:rsidR="0099231C" w:rsidRPr="00427DB9" w:rsidRDefault="0099231C" w:rsidP="007C7F0E">
            <w:pPr>
              <w:jc w:val="left"/>
              <w:rPr>
                <w:rFonts w:cs="Arial"/>
                <w:sz w:val="16"/>
                <w:szCs w:val="16"/>
                <w:lang w:val="en-GB"/>
              </w:rPr>
            </w:pPr>
            <w:r w:rsidRPr="00427DB9">
              <w:rPr>
                <w:rFonts w:cs="Arial"/>
                <w:sz w:val="16"/>
                <w:szCs w:val="16"/>
                <w:lang w:val="en-GB"/>
              </w:rPr>
              <w:t>-1 serious</w:t>
            </w:r>
          </w:p>
          <w:p w14:paraId="021ADFC9" w14:textId="77777777" w:rsidR="0099231C" w:rsidRPr="00427DB9" w:rsidRDefault="0099231C" w:rsidP="007C7F0E">
            <w:pPr>
              <w:jc w:val="left"/>
              <w:rPr>
                <w:rFonts w:cs="Arial"/>
                <w:sz w:val="16"/>
                <w:szCs w:val="16"/>
                <w:lang w:val="en-GB"/>
              </w:rPr>
            </w:pPr>
            <w:r w:rsidRPr="00427DB9">
              <w:rPr>
                <w:rFonts w:cs="Arial"/>
                <w:sz w:val="16"/>
                <w:szCs w:val="16"/>
                <w:lang w:val="en-GB"/>
              </w:rPr>
              <w:t>-2 very serious</w:t>
            </w:r>
          </w:p>
          <w:p w14:paraId="5C07C3D0" w14:textId="77777777" w:rsidR="0099231C" w:rsidRPr="00427DB9" w:rsidRDefault="0099231C" w:rsidP="007C7F0E">
            <w:pPr>
              <w:jc w:val="left"/>
              <w:rPr>
                <w:rFonts w:cs="Arial"/>
                <w:b/>
                <w:bCs/>
                <w:sz w:val="16"/>
                <w:szCs w:val="16"/>
                <w:lang w:val="en-GB"/>
              </w:rPr>
            </w:pPr>
            <w:r w:rsidRPr="00427DB9">
              <w:rPr>
                <w:rFonts w:cs="Arial"/>
                <w:b/>
                <w:bCs/>
                <w:sz w:val="16"/>
                <w:szCs w:val="16"/>
                <w:lang w:val="en-GB"/>
              </w:rPr>
              <w:t>Imprecision</w:t>
            </w:r>
          </w:p>
          <w:p w14:paraId="30EFD955" w14:textId="77777777" w:rsidR="0099231C" w:rsidRPr="00427DB9" w:rsidRDefault="0099231C" w:rsidP="007C7F0E">
            <w:pPr>
              <w:jc w:val="left"/>
              <w:rPr>
                <w:rFonts w:cs="Arial"/>
                <w:sz w:val="16"/>
                <w:szCs w:val="16"/>
                <w:lang w:val="en-GB"/>
              </w:rPr>
            </w:pPr>
            <w:r w:rsidRPr="00427DB9">
              <w:rPr>
                <w:rFonts w:cs="Arial"/>
                <w:sz w:val="16"/>
                <w:szCs w:val="16"/>
                <w:lang w:val="en-GB"/>
              </w:rPr>
              <w:t>-1 serious</w:t>
            </w:r>
          </w:p>
          <w:p w14:paraId="7C716964" w14:textId="77777777" w:rsidR="0099231C" w:rsidRPr="00427DB9" w:rsidRDefault="0099231C" w:rsidP="007C7F0E">
            <w:pPr>
              <w:jc w:val="left"/>
              <w:rPr>
                <w:rFonts w:cs="Arial"/>
                <w:sz w:val="16"/>
                <w:szCs w:val="16"/>
                <w:lang w:val="en-GB"/>
              </w:rPr>
            </w:pPr>
            <w:r w:rsidRPr="00427DB9">
              <w:rPr>
                <w:rFonts w:cs="Arial"/>
                <w:sz w:val="16"/>
                <w:szCs w:val="16"/>
                <w:lang w:val="en-GB"/>
              </w:rPr>
              <w:t>-2 very serious</w:t>
            </w:r>
          </w:p>
          <w:p w14:paraId="25E52787" w14:textId="77777777" w:rsidR="0099231C" w:rsidRPr="00427DB9" w:rsidRDefault="0099231C" w:rsidP="007C7F0E">
            <w:pPr>
              <w:jc w:val="left"/>
              <w:rPr>
                <w:rFonts w:cs="Arial"/>
                <w:b/>
                <w:bCs/>
                <w:sz w:val="16"/>
                <w:szCs w:val="16"/>
                <w:lang w:val="en-GB"/>
              </w:rPr>
            </w:pPr>
            <w:r w:rsidRPr="00427DB9">
              <w:rPr>
                <w:rFonts w:cs="Arial"/>
                <w:b/>
                <w:bCs/>
                <w:sz w:val="16"/>
                <w:szCs w:val="16"/>
                <w:lang w:val="en-GB"/>
              </w:rPr>
              <w:t>Publication bias</w:t>
            </w:r>
          </w:p>
          <w:p w14:paraId="632A25CE" w14:textId="77777777" w:rsidR="0099231C" w:rsidRPr="00427DB9" w:rsidRDefault="0099231C" w:rsidP="007C7F0E">
            <w:pPr>
              <w:jc w:val="left"/>
              <w:rPr>
                <w:rFonts w:cs="Arial"/>
                <w:sz w:val="16"/>
                <w:szCs w:val="16"/>
                <w:lang w:val="en-GB"/>
              </w:rPr>
            </w:pPr>
            <w:r w:rsidRPr="00427DB9">
              <w:rPr>
                <w:rFonts w:cs="Arial"/>
                <w:sz w:val="16"/>
                <w:szCs w:val="16"/>
                <w:lang w:val="en-GB"/>
              </w:rPr>
              <w:t>-1 likely</w:t>
            </w:r>
          </w:p>
          <w:p w14:paraId="62F93FC7" w14:textId="77777777" w:rsidR="0099231C" w:rsidRPr="00427DB9" w:rsidRDefault="0099231C" w:rsidP="007C7F0E">
            <w:pPr>
              <w:jc w:val="left"/>
              <w:rPr>
                <w:rFonts w:cs="Arial"/>
                <w:sz w:val="16"/>
                <w:szCs w:val="16"/>
                <w:lang w:val="en-GB"/>
              </w:rPr>
            </w:pPr>
            <w:r w:rsidRPr="00427DB9">
              <w:rPr>
                <w:rFonts w:cs="Arial"/>
                <w:sz w:val="16"/>
                <w:szCs w:val="16"/>
                <w:lang w:val="en-GB"/>
              </w:rPr>
              <w:lastRenderedPageBreak/>
              <w:t>-2 very likely</w:t>
            </w:r>
          </w:p>
        </w:tc>
        <w:tc>
          <w:tcPr>
            <w:tcW w:w="2591" w:type="dxa"/>
            <w:vMerge w:val="restart"/>
            <w:shd w:val="clear" w:color="auto" w:fill="auto"/>
            <w:vAlign w:val="center"/>
          </w:tcPr>
          <w:p w14:paraId="0F109D5F" w14:textId="77777777" w:rsidR="0099231C" w:rsidRPr="00427DB9" w:rsidRDefault="0099231C" w:rsidP="007C7F0E">
            <w:pPr>
              <w:jc w:val="left"/>
              <w:rPr>
                <w:rFonts w:cs="Arial"/>
                <w:b/>
                <w:bCs/>
                <w:sz w:val="16"/>
                <w:szCs w:val="16"/>
                <w:lang w:val="en-GB"/>
              </w:rPr>
            </w:pPr>
            <w:r w:rsidRPr="00427DB9">
              <w:rPr>
                <w:rFonts w:cs="Arial"/>
                <w:b/>
                <w:bCs/>
                <w:sz w:val="16"/>
                <w:szCs w:val="16"/>
                <w:lang w:val="en-GB"/>
              </w:rPr>
              <w:lastRenderedPageBreak/>
              <w:t>Large effect</w:t>
            </w:r>
          </w:p>
          <w:p w14:paraId="0B720474" w14:textId="77777777" w:rsidR="0099231C" w:rsidRPr="00427DB9" w:rsidRDefault="0099231C" w:rsidP="007C7F0E">
            <w:pPr>
              <w:jc w:val="left"/>
              <w:rPr>
                <w:rFonts w:cs="Arial"/>
                <w:sz w:val="16"/>
                <w:szCs w:val="16"/>
                <w:lang w:val="en-GB"/>
              </w:rPr>
            </w:pPr>
            <w:r w:rsidRPr="00427DB9">
              <w:rPr>
                <w:rFonts w:cs="Arial"/>
                <w:sz w:val="16"/>
                <w:szCs w:val="16"/>
                <w:lang w:val="en-GB"/>
              </w:rPr>
              <w:t>+1 Large</w:t>
            </w:r>
          </w:p>
          <w:p w14:paraId="30219FCC" w14:textId="77777777" w:rsidR="0099231C" w:rsidRPr="00427DB9" w:rsidRDefault="0099231C" w:rsidP="007C7F0E">
            <w:pPr>
              <w:jc w:val="left"/>
              <w:rPr>
                <w:rFonts w:cs="Arial"/>
                <w:sz w:val="16"/>
                <w:szCs w:val="16"/>
                <w:lang w:val="en-GB"/>
              </w:rPr>
            </w:pPr>
            <w:r w:rsidRPr="00427DB9">
              <w:rPr>
                <w:rFonts w:cs="Arial"/>
                <w:sz w:val="16"/>
                <w:szCs w:val="16"/>
                <w:lang w:val="en-GB"/>
              </w:rPr>
              <w:t>+2 Very large</w:t>
            </w:r>
          </w:p>
          <w:p w14:paraId="14FC1DCB" w14:textId="77777777" w:rsidR="0099231C" w:rsidRPr="00427DB9" w:rsidRDefault="0099231C" w:rsidP="007C7F0E">
            <w:pPr>
              <w:jc w:val="left"/>
              <w:rPr>
                <w:rFonts w:cs="Arial"/>
                <w:b/>
                <w:bCs/>
                <w:sz w:val="16"/>
                <w:szCs w:val="16"/>
                <w:lang w:val="en-GB"/>
              </w:rPr>
            </w:pPr>
            <w:r w:rsidRPr="00427DB9">
              <w:rPr>
                <w:rFonts w:cs="Arial"/>
                <w:b/>
                <w:bCs/>
                <w:sz w:val="16"/>
                <w:szCs w:val="16"/>
                <w:lang w:val="en-GB"/>
              </w:rPr>
              <w:t>Dose response</w:t>
            </w:r>
          </w:p>
          <w:p w14:paraId="270FAF91" w14:textId="77777777" w:rsidR="0099231C" w:rsidRPr="00427DB9" w:rsidRDefault="0099231C" w:rsidP="007C7F0E">
            <w:pPr>
              <w:jc w:val="left"/>
              <w:rPr>
                <w:rFonts w:cs="Arial"/>
                <w:sz w:val="16"/>
                <w:szCs w:val="16"/>
                <w:lang w:val="en-GB"/>
              </w:rPr>
            </w:pPr>
            <w:r w:rsidRPr="00427DB9">
              <w:rPr>
                <w:rFonts w:cs="Arial"/>
                <w:sz w:val="16"/>
                <w:szCs w:val="16"/>
                <w:lang w:val="en-GB"/>
              </w:rPr>
              <w:t>+1 evidence of a gradient</w:t>
            </w:r>
          </w:p>
          <w:p w14:paraId="1FCF17B5" w14:textId="77777777" w:rsidR="0099231C" w:rsidRPr="00427DB9" w:rsidRDefault="0099231C" w:rsidP="007C7F0E">
            <w:pPr>
              <w:jc w:val="left"/>
              <w:rPr>
                <w:rFonts w:cs="Arial"/>
                <w:b/>
                <w:bCs/>
                <w:sz w:val="16"/>
                <w:szCs w:val="16"/>
                <w:lang w:val="en-GB"/>
              </w:rPr>
            </w:pPr>
            <w:r w:rsidRPr="00427DB9">
              <w:rPr>
                <w:rFonts w:cs="Arial"/>
                <w:b/>
                <w:bCs/>
                <w:sz w:val="16"/>
                <w:szCs w:val="16"/>
                <w:lang w:val="en-GB"/>
              </w:rPr>
              <w:t>All plausible confounding</w:t>
            </w:r>
          </w:p>
          <w:p w14:paraId="66CD3FE9" w14:textId="77777777" w:rsidR="0099231C" w:rsidRPr="00427DB9" w:rsidRDefault="0099231C" w:rsidP="007C7F0E">
            <w:pPr>
              <w:jc w:val="left"/>
              <w:rPr>
                <w:rFonts w:cs="Arial"/>
                <w:sz w:val="16"/>
                <w:szCs w:val="16"/>
                <w:lang w:val="en-GB"/>
              </w:rPr>
            </w:pPr>
            <w:r w:rsidRPr="00427DB9">
              <w:rPr>
                <w:rFonts w:cs="Arial"/>
                <w:sz w:val="16"/>
                <w:szCs w:val="16"/>
                <w:lang w:val="en-GB"/>
              </w:rPr>
              <w:t>+1 Would reduce a demonstrated effect</w:t>
            </w:r>
          </w:p>
          <w:p w14:paraId="6B19C095" w14:textId="77777777" w:rsidR="0099231C" w:rsidRPr="00427DB9" w:rsidRDefault="0099231C" w:rsidP="007C7F0E">
            <w:pPr>
              <w:jc w:val="left"/>
              <w:rPr>
                <w:rFonts w:cs="Arial"/>
                <w:sz w:val="16"/>
                <w:szCs w:val="16"/>
                <w:lang w:val="en-GB"/>
              </w:rPr>
            </w:pPr>
            <w:r w:rsidRPr="00427DB9">
              <w:rPr>
                <w:rFonts w:cs="Arial"/>
                <w:sz w:val="16"/>
                <w:szCs w:val="16"/>
                <w:lang w:val="en-GB"/>
              </w:rPr>
              <w:t>+1 Would suggest a spurious effect when results show no effect</w:t>
            </w:r>
          </w:p>
        </w:tc>
      </w:tr>
      <w:tr w:rsidR="0099231C" w:rsidRPr="00427DB9" w14:paraId="639D6E77" w14:textId="77777777" w:rsidTr="007C7F0E">
        <w:trPr>
          <w:trHeight w:val="439"/>
          <w:jc w:val="center"/>
        </w:trPr>
        <w:tc>
          <w:tcPr>
            <w:tcW w:w="2742" w:type="dxa"/>
            <w:shd w:val="clear" w:color="auto" w:fill="auto"/>
            <w:vAlign w:val="center"/>
          </w:tcPr>
          <w:p w14:paraId="0D482AAF" w14:textId="77777777" w:rsidR="0099231C" w:rsidRPr="00427DB9" w:rsidRDefault="0099231C" w:rsidP="007C7F0E">
            <w:pPr>
              <w:jc w:val="left"/>
              <w:rPr>
                <w:rFonts w:cs="Arial"/>
                <w:sz w:val="16"/>
                <w:szCs w:val="16"/>
                <w:lang w:val="en-GB"/>
              </w:rPr>
            </w:pPr>
            <w:r w:rsidRPr="00427DB9">
              <w:rPr>
                <w:rFonts w:cs="Arial"/>
                <w:sz w:val="16"/>
                <w:szCs w:val="16"/>
                <w:lang w:val="en-GB"/>
              </w:rPr>
              <w:t>Quasi-Experimental Studies</w:t>
            </w:r>
          </w:p>
        </w:tc>
        <w:tc>
          <w:tcPr>
            <w:tcW w:w="1789" w:type="dxa"/>
            <w:shd w:val="clear" w:color="auto" w:fill="auto"/>
            <w:vAlign w:val="center"/>
          </w:tcPr>
          <w:p w14:paraId="249A34D2" w14:textId="77777777" w:rsidR="0099231C" w:rsidRPr="00427DB9" w:rsidRDefault="0099231C" w:rsidP="007C7F0E">
            <w:pPr>
              <w:jc w:val="center"/>
              <w:rPr>
                <w:rFonts w:cs="Arial"/>
                <w:sz w:val="16"/>
                <w:szCs w:val="16"/>
                <w:lang w:val="en-GB"/>
              </w:rPr>
            </w:pPr>
            <w:r w:rsidRPr="00427DB9">
              <w:rPr>
                <w:rFonts w:cs="Arial"/>
                <w:sz w:val="16"/>
                <w:szCs w:val="16"/>
                <w:lang w:val="en-GB"/>
              </w:rPr>
              <w:t>Moderate</w:t>
            </w:r>
          </w:p>
        </w:tc>
        <w:tc>
          <w:tcPr>
            <w:tcW w:w="2072" w:type="dxa"/>
            <w:vMerge/>
            <w:shd w:val="clear" w:color="auto" w:fill="auto"/>
            <w:vAlign w:val="center"/>
          </w:tcPr>
          <w:p w14:paraId="4AE92D70" w14:textId="77777777" w:rsidR="0099231C" w:rsidRPr="00427DB9" w:rsidRDefault="0099231C" w:rsidP="007C7F0E">
            <w:pPr>
              <w:jc w:val="center"/>
              <w:rPr>
                <w:rFonts w:cs="Arial"/>
                <w:sz w:val="16"/>
                <w:szCs w:val="16"/>
                <w:lang w:val="en-GB"/>
              </w:rPr>
            </w:pPr>
          </w:p>
        </w:tc>
        <w:tc>
          <w:tcPr>
            <w:tcW w:w="2591" w:type="dxa"/>
            <w:vMerge/>
            <w:shd w:val="clear" w:color="auto" w:fill="auto"/>
            <w:vAlign w:val="center"/>
          </w:tcPr>
          <w:p w14:paraId="6E80F0A9" w14:textId="77777777" w:rsidR="0099231C" w:rsidRPr="00427DB9" w:rsidRDefault="0099231C" w:rsidP="007C7F0E">
            <w:pPr>
              <w:jc w:val="left"/>
              <w:rPr>
                <w:rFonts w:cs="Arial"/>
                <w:sz w:val="16"/>
                <w:szCs w:val="16"/>
                <w:lang w:val="en-GB"/>
              </w:rPr>
            </w:pPr>
          </w:p>
        </w:tc>
      </w:tr>
      <w:tr w:rsidR="0099231C" w:rsidRPr="00427DB9" w14:paraId="53CC4967" w14:textId="77777777" w:rsidTr="007C7F0E">
        <w:trPr>
          <w:trHeight w:val="439"/>
          <w:jc w:val="center"/>
        </w:trPr>
        <w:tc>
          <w:tcPr>
            <w:tcW w:w="2742" w:type="dxa"/>
            <w:shd w:val="clear" w:color="auto" w:fill="auto"/>
            <w:vAlign w:val="center"/>
          </w:tcPr>
          <w:p w14:paraId="29A3BACD" w14:textId="77777777" w:rsidR="0099231C" w:rsidRPr="00427DB9" w:rsidRDefault="0099231C" w:rsidP="007C7F0E">
            <w:pPr>
              <w:jc w:val="left"/>
              <w:rPr>
                <w:rFonts w:cs="Arial"/>
                <w:sz w:val="16"/>
                <w:szCs w:val="16"/>
                <w:lang w:val="en-GB"/>
              </w:rPr>
            </w:pPr>
            <w:r w:rsidRPr="00427DB9">
              <w:rPr>
                <w:rFonts w:cs="Arial"/>
                <w:sz w:val="16"/>
                <w:szCs w:val="16"/>
                <w:lang w:val="en-GB"/>
              </w:rPr>
              <w:t>Cohort Studies</w:t>
            </w:r>
          </w:p>
        </w:tc>
        <w:tc>
          <w:tcPr>
            <w:tcW w:w="1789" w:type="dxa"/>
            <w:shd w:val="clear" w:color="auto" w:fill="auto"/>
            <w:vAlign w:val="center"/>
          </w:tcPr>
          <w:p w14:paraId="09420FB6" w14:textId="77777777" w:rsidR="0099231C" w:rsidRPr="00427DB9" w:rsidRDefault="0099231C" w:rsidP="007C7F0E">
            <w:pPr>
              <w:jc w:val="center"/>
              <w:rPr>
                <w:rFonts w:cs="Arial"/>
                <w:sz w:val="16"/>
                <w:szCs w:val="16"/>
                <w:lang w:val="en-GB"/>
              </w:rPr>
            </w:pPr>
            <w:r w:rsidRPr="00427DB9">
              <w:rPr>
                <w:rFonts w:cs="Arial"/>
                <w:sz w:val="16"/>
                <w:szCs w:val="16"/>
                <w:lang w:val="en-GB"/>
              </w:rPr>
              <w:t>Low</w:t>
            </w:r>
          </w:p>
        </w:tc>
        <w:tc>
          <w:tcPr>
            <w:tcW w:w="2072" w:type="dxa"/>
            <w:vMerge/>
            <w:shd w:val="clear" w:color="auto" w:fill="auto"/>
            <w:vAlign w:val="center"/>
          </w:tcPr>
          <w:p w14:paraId="4661664D" w14:textId="77777777" w:rsidR="0099231C" w:rsidRPr="00427DB9" w:rsidRDefault="0099231C" w:rsidP="007C7F0E">
            <w:pPr>
              <w:jc w:val="center"/>
              <w:rPr>
                <w:rFonts w:cs="Arial"/>
                <w:sz w:val="16"/>
                <w:szCs w:val="16"/>
                <w:lang w:val="en-GB"/>
              </w:rPr>
            </w:pPr>
          </w:p>
        </w:tc>
        <w:tc>
          <w:tcPr>
            <w:tcW w:w="2591" w:type="dxa"/>
            <w:vMerge/>
            <w:shd w:val="clear" w:color="auto" w:fill="auto"/>
            <w:vAlign w:val="center"/>
          </w:tcPr>
          <w:p w14:paraId="219E5FC2" w14:textId="77777777" w:rsidR="0099231C" w:rsidRPr="00427DB9" w:rsidRDefault="0099231C" w:rsidP="007C7F0E">
            <w:pPr>
              <w:jc w:val="left"/>
              <w:rPr>
                <w:rFonts w:cs="Arial"/>
                <w:sz w:val="16"/>
                <w:szCs w:val="16"/>
                <w:lang w:val="en-GB"/>
              </w:rPr>
            </w:pPr>
          </w:p>
        </w:tc>
      </w:tr>
      <w:tr w:rsidR="0099231C" w:rsidRPr="00427DB9" w14:paraId="334C4056" w14:textId="77777777" w:rsidTr="007C7F0E">
        <w:trPr>
          <w:trHeight w:val="439"/>
          <w:jc w:val="center"/>
        </w:trPr>
        <w:tc>
          <w:tcPr>
            <w:tcW w:w="2742" w:type="dxa"/>
            <w:shd w:val="clear" w:color="auto" w:fill="auto"/>
            <w:vAlign w:val="center"/>
          </w:tcPr>
          <w:p w14:paraId="5F28C989" w14:textId="77777777" w:rsidR="0099231C" w:rsidRPr="00427DB9" w:rsidRDefault="0099231C" w:rsidP="007C7F0E">
            <w:pPr>
              <w:jc w:val="left"/>
              <w:rPr>
                <w:rFonts w:cs="Arial"/>
                <w:sz w:val="16"/>
                <w:szCs w:val="16"/>
                <w:lang w:val="en-GB"/>
              </w:rPr>
            </w:pPr>
            <w:r w:rsidRPr="00427DB9">
              <w:rPr>
                <w:rFonts w:cs="Arial"/>
                <w:sz w:val="16"/>
                <w:szCs w:val="16"/>
                <w:lang w:val="en-GB"/>
              </w:rPr>
              <w:t>Case Control Studies</w:t>
            </w:r>
          </w:p>
        </w:tc>
        <w:tc>
          <w:tcPr>
            <w:tcW w:w="1789" w:type="dxa"/>
            <w:shd w:val="clear" w:color="auto" w:fill="auto"/>
            <w:vAlign w:val="center"/>
          </w:tcPr>
          <w:p w14:paraId="3AC873CC" w14:textId="77777777" w:rsidR="0099231C" w:rsidRPr="00427DB9" w:rsidRDefault="0099231C" w:rsidP="007C7F0E">
            <w:pPr>
              <w:jc w:val="center"/>
              <w:rPr>
                <w:rFonts w:cs="Arial"/>
                <w:sz w:val="16"/>
                <w:szCs w:val="16"/>
                <w:lang w:val="en-GB"/>
              </w:rPr>
            </w:pPr>
            <w:r w:rsidRPr="00427DB9">
              <w:rPr>
                <w:rFonts w:cs="Arial"/>
                <w:sz w:val="16"/>
                <w:szCs w:val="16"/>
                <w:lang w:val="en-GB"/>
              </w:rPr>
              <w:t>Low</w:t>
            </w:r>
          </w:p>
        </w:tc>
        <w:tc>
          <w:tcPr>
            <w:tcW w:w="2072" w:type="dxa"/>
            <w:vMerge/>
            <w:shd w:val="clear" w:color="auto" w:fill="auto"/>
            <w:vAlign w:val="center"/>
          </w:tcPr>
          <w:p w14:paraId="370F2995" w14:textId="77777777" w:rsidR="0099231C" w:rsidRPr="00427DB9" w:rsidRDefault="0099231C" w:rsidP="007C7F0E">
            <w:pPr>
              <w:jc w:val="center"/>
              <w:rPr>
                <w:rFonts w:cs="Arial"/>
                <w:sz w:val="16"/>
                <w:szCs w:val="16"/>
                <w:lang w:val="en-GB"/>
              </w:rPr>
            </w:pPr>
          </w:p>
        </w:tc>
        <w:tc>
          <w:tcPr>
            <w:tcW w:w="2591" w:type="dxa"/>
            <w:vMerge/>
            <w:shd w:val="clear" w:color="auto" w:fill="auto"/>
            <w:vAlign w:val="center"/>
          </w:tcPr>
          <w:p w14:paraId="5BBB161D" w14:textId="77777777" w:rsidR="0099231C" w:rsidRPr="00427DB9" w:rsidRDefault="0099231C" w:rsidP="007C7F0E">
            <w:pPr>
              <w:jc w:val="left"/>
              <w:rPr>
                <w:rFonts w:cs="Arial"/>
                <w:sz w:val="16"/>
                <w:szCs w:val="16"/>
                <w:lang w:val="en-GB"/>
              </w:rPr>
            </w:pPr>
          </w:p>
        </w:tc>
      </w:tr>
      <w:tr w:rsidR="0099231C" w:rsidRPr="00427DB9" w14:paraId="4CC0E8F3" w14:textId="77777777" w:rsidTr="007C7F0E">
        <w:trPr>
          <w:trHeight w:val="439"/>
          <w:jc w:val="center"/>
        </w:trPr>
        <w:tc>
          <w:tcPr>
            <w:tcW w:w="2742" w:type="dxa"/>
            <w:shd w:val="clear" w:color="auto" w:fill="auto"/>
            <w:vAlign w:val="center"/>
          </w:tcPr>
          <w:p w14:paraId="0F4CE901" w14:textId="77777777" w:rsidR="0099231C" w:rsidRPr="00427DB9" w:rsidRDefault="0099231C" w:rsidP="007C7F0E">
            <w:pPr>
              <w:jc w:val="left"/>
              <w:rPr>
                <w:rFonts w:cs="Arial"/>
                <w:sz w:val="16"/>
                <w:szCs w:val="16"/>
                <w:lang w:val="en-GB"/>
              </w:rPr>
            </w:pPr>
            <w:r w:rsidRPr="00427DB9">
              <w:rPr>
                <w:rFonts w:cs="Arial"/>
                <w:sz w:val="16"/>
                <w:szCs w:val="16"/>
                <w:lang w:val="en-GB"/>
              </w:rPr>
              <w:t>Analytical Cross-Sectional Studies</w:t>
            </w:r>
          </w:p>
        </w:tc>
        <w:tc>
          <w:tcPr>
            <w:tcW w:w="1789" w:type="dxa"/>
            <w:shd w:val="clear" w:color="auto" w:fill="auto"/>
            <w:vAlign w:val="center"/>
          </w:tcPr>
          <w:p w14:paraId="149382F7" w14:textId="77777777" w:rsidR="0099231C" w:rsidRPr="00427DB9" w:rsidRDefault="0099231C" w:rsidP="007C7F0E">
            <w:pPr>
              <w:jc w:val="center"/>
              <w:rPr>
                <w:rFonts w:cs="Arial"/>
                <w:sz w:val="16"/>
                <w:szCs w:val="16"/>
                <w:lang w:val="en-GB"/>
              </w:rPr>
            </w:pPr>
            <w:r w:rsidRPr="00427DB9">
              <w:rPr>
                <w:rFonts w:cs="Arial"/>
                <w:sz w:val="16"/>
                <w:szCs w:val="16"/>
                <w:lang w:val="en-GB"/>
              </w:rPr>
              <w:t>Low</w:t>
            </w:r>
          </w:p>
        </w:tc>
        <w:tc>
          <w:tcPr>
            <w:tcW w:w="2072" w:type="dxa"/>
            <w:vMerge/>
            <w:shd w:val="clear" w:color="auto" w:fill="auto"/>
            <w:vAlign w:val="center"/>
          </w:tcPr>
          <w:p w14:paraId="7A13E8A9" w14:textId="77777777" w:rsidR="0099231C" w:rsidRPr="00427DB9" w:rsidRDefault="0099231C" w:rsidP="007C7F0E">
            <w:pPr>
              <w:jc w:val="center"/>
              <w:rPr>
                <w:rFonts w:cs="Arial"/>
                <w:sz w:val="16"/>
                <w:szCs w:val="16"/>
                <w:lang w:val="en-GB"/>
              </w:rPr>
            </w:pPr>
          </w:p>
        </w:tc>
        <w:tc>
          <w:tcPr>
            <w:tcW w:w="2591" w:type="dxa"/>
            <w:vMerge/>
            <w:shd w:val="clear" w:color="auto" w:fill="auto"/>
            <w:vAlign w:val="center"/>
          </w:tcPr>
          <w:p w14:paraId="68D19EAB" w14:textId="77777777" w:rsidR="0099231C" w:rsidRPr="00427DB9" w:rsidRDefault="0099231C" w:rsidP="007C7F0E">
            <w:pPr>
              <w:jc w:val="left"/>
              <w:rPr>
                <w:rFonts w:cs="Arial"/>
                <w:sz w:val="16"/>
                <w:szCs w:val="16"/>
                <w:lang w:val="en-GB"/>
              </w:rPr>
            </w:pPr>
          </w:p>
        </w:tc>
      </w:tr>
      <w:tr w:rsidR="0099231C" w:rsidRPr="00427DB9" w14:paraId="2F875085" w14:textId="77777777" w:rsidTr="007C7F0E">
        <w:trPr>
          <w:trHeight w:val="439"/>
          <w:jc w:val="center"/>
        </w:trPr>
        <w:tc>
          <w:tcPr>
            <w:tcW w:w="2742" w:type="dxa"/>
            <w:shd w:val="clear" w:color="auto" w:fill="auto"/>
            <w:vAlign w:val="center"/>
          </w:tcPr>
          <w:p w14:paraId="1FB5A286" w14:textId="77777777" w:rsidR="0099231C" w:rsidRPr="00427DB9" w:rsidRDefault="0099231C" w:rsidP="007C7F0E">
            <w:pPr>
              <w:jc w:val="left"/>
              <w:rPr>
                <w:rFonts w:cs="Arial"/>
                <w:sz w:val="16"/>
                <w:szCs w:val="16"/>
                <w:lang w:val="en-GB"/>
              </w:rPr>
            </w:pPr>
            <w:r w:rsidRPr="00427DB9">
              <w:rPr>
                <w:rFonts w:cs="Arial"/>
                <w:sz w:val="16"/>
                <w:szCs w:val="16"/>
                <w:lang w:val="en-GB"/>
              </w:rPr>
              <w:t xml:space="preserve">Prevalence Studies </w:t>
            </w:r>
          </w:p>
        </w:tc>
        <w:tc>
          <w:tcPr>
            <w:tcW w:w="1789" w:type="dxa"/>
            <w:shd w:val="clear" w:color="auto" w:fill="auto"/>
            <w:vAlign w:val="center"/>
          </w:tcPr>
          <w:p w14:paraId="1628A5E8" w14:textId="77777777" w:rsidR="0099231C" w:rsidRPr="00427DB9" w:rsidRDefault="0099231C" w:rsidP="007C7F0E">
            <w:pPr>
              <w:jc w:val="center"/>
              <w:rPr>
                <w:rFonts w:cs="Arial"/>
                <w:sz w:val="16"/>
                <w:szCs w:val="16"/>
                <w:lang w:val="en-GB"/>
              </w:rPr>
            </w:pPr>
            <w:r w:rsidRPr="00427DB9">
              <w:rPr>
                <w:rFonts w:cs="Arial"/>
                <w:sz w:val="16"/>
                <w:szCs w:val="16"/>
                <w:lang w:val="en-GB"/>
              </w:rPr>
              <w:t>Low</w:t>
            </w:r>
          </w:p>
        </w:tc>
        <w:tc>
          <w:tcPr>
            <w:tcW w:w="2072" w:type="dxa"/>
            <w:vMerge/>
            <w:shd w:val="clear" w:color="auto" w:fill="auto"/>
            <w:vAlign w:val="center"/>
          </w:tcPr>
          <w:p w14:paraId="307163BD" w14:textId="77777777" w:rsidR="0099231C" w:rsidRPr="00427DB9" w:rsidRDefault="0099231C" w:rsidP="007C7F0E">
            <w:pPr>
              <w:jc w:val="center"/>
              <w:rPr>
                <w:rFonts w:cs="Arial"/>
                <w:sz w:val="16"/>
                <w:szCs w:val="16"/>
                <w:lang w:val="en-GB"/>
              </w:rPr>
            </w:pPr>
          </w:p>
        </w:tc>
        <w:tc>
          <w:tcPr>
            <w:tcW w:w="2591" w:type="dxa"/>
            <w:vMerge/>
            <w:shd w:val="clear" w:color="auto" w:fill="auto"/>
            <w:vAlign w:val="center"/>
          </w:tcPr>
          <w:p w14:paraId="090C14D1" w14:textId="77777777" w:rsidR="0099231C" w:rsidRPr="00427DB9" w:rsidRDefault="0099231C" w:rsidP="007C7F0E">
            <w:pPr>
              <w:jc w:val="left"/>
              <w:rPr>
                <w:rFonts w:cs="Arial"/>
                <w:sz w:val="16"/>
                <w:szCs w:val="16"/>
                <w:lang w:val="en-GB"/>
              </w:rPr>
            </w:pPr>
          </w:p>
        </w:tc>
      </w:tr>
      <w:tr w:rsidR="0099231C" w:rsidRPr="00427DB9" w14:paraId="2077617A" w14:textId="77777777" w:rsidTr="007C7F0E">
        <w:trPr>
          <w:trHeight w:val="440"/>
          <w:jc w:val="center"/>
        </w:trPr>
        <w:tc>
          <w:tcPr>
            <w:tcW w:w="2742" w:type="dxa"/>
            <w:shd w:val="clear" w:color="auto" w:fill="auto"/>
            <w:vAlign w:val="center"/>
          </w:tcPr>
          <w:p w14:paraId="7528D9CD" w14:textId="77777777" w:rsidR="0099231C" w:rsidRPr="00427DB9" w:rsidRDefault="0099231C" w:rsidP="007C7F0E">
            <w:pPr>
              <w:jc w:val="left"/>
              <w:rPr>
                <w:rFonts w:cs="Arial"/>
                <w:sz w:val="16"/>
                <w:szCs w:val="16"/>
                <w:lang w:val="en-GB"/>
              </w:rPr>
            </w:pPr>
            <w:r w:rsidRPr="00427DB9">
              <w:rPr>
                <w:rFonts w:cs="Arial"/>
                <w:sz w:val="16"/>
                <w:szCs w:val="16"/>
                <w:lang w:val="en-GB"/>
              </w:rPr>
              <w:t>Qualitative Research</w:t>
            </w:r>
          </w:p>
        </w:tc>
        <w:tc>
          <w:tcPr>
            <w:tcW w:w="1789" w:type="dxa"/>
            <w:shd w:val="clear" w:color="auto" w:fill="auto"/>
            <w:vAlign w:val="center"/>
          </w:tcPr>
          <w:p w14:paraId="3B38855C" w14:textId="77777777" w:rsidR="0099231C" w:rsidRPr="00427DB9" w:rsidRDefault="0099231C" w:rsidP="007C7F0E">
            <w:pPr>
              <w:jc w:val="center"/>
              <w:rPr>
                <w:rFonts w:cs="Arial"/>
                <w:sz w:val="16"/>
                <w:szCs w:val="16"/>
                <w:lang w:val="en-GB"/>
              </w:rPr>
            </w:pPr>
            <w:r w:rsidRPr="00427DB9">
              <w:rPr>
                <w:rFonts w:cs="Arial"/>
                <w:sz w:val="16"/>
                <w:szCs w:val="16"/>
                <w:lang w:val="en-GB"/>
              </w:rPr>
              <w:t>Very low</w:t>
            </w:r>
          </w:p>
        </w:tc>
        <w:tc>
          <w:tcPr>
            <w:tcW w:w="2072" w:type="dxa"/>
            <w:vMerge/>
            <w:shd w:val="clear" w:color="auto" w:fill="auto"/>
            <w:vAlign w:val="center"/>
          </w:tcPr>
          <w:p w14:paraId="0260E5E1" w14:textId="77777777" w:rsidR="0099231C" w:rsidRPr="00427DB9" w:rsidRDefault="0099231C" w:rsidP="007C7F0E">
            <w:pPr>
              <w:jc w:val="left"/>
              <w:rPr>
                <w:rFonts w:cs="Arial"/>
                <w:sz w:val="16"/>
                <w:szCs w:val="16"/>
                <w:lang w:val="en-GB"/>
              </w:rPr>
            </w:pPr>
          </w:p>
        </w:tc>
        <w:tc>
          <w:tcPr>
            <w:tcW w:w="2591" w:type="dxa"/>
            <w:vMerge/>
            <w:shd w:val="clear" w:color="auto" w:fill="auto"/>
            <w:vAlign w:val="center"/>
          </w:tcPr>
          <w:p w14:paraId="5A5F98D7" w14:textId="77777777" w:rsidR="0099231C" w:rsidRPr="00427DB9" w:rsidRDefault="0099231C" w:rsidP="007C7F0E">
            <w:pPr>
              <w:jc w:val="left"/>
              <w:rPr>
                <w:rFonts w:cs="Arial"/>
                <w:sz w:val="16"/>
                <w:szCs w:val="16"/>
                <w:lang w:val="en-GB"/>
              </w:rPr>
            </w:pPr>
          </w:p>
        </w:tc>
      </w:tr>
    </w:tbl>
    <w:p w14:paraId="1EE348FC" w14:textId="77777777" w:rsidR="0099231C" w:rsidRDefault="0099231C" w:rsidP="0099231C">
      <w:pPr>
        <w:ind w:left="-284"/>
        <w:rPr>
          <w:color w:val="000000"/>
          <w:sz w:val="16"/>
          <w:szCs w:val="16"/>
          <w:lang w:val="en-GB"/>
        </w:rPr>
      </w:pPr>
    </w:p>
    <w:p w14:paraId="10739FDA" w14:textId="77777777" w:rsidR="0099231C" w:rsidRPr="006A4EDC" w:rsidRDefault="0099231C" w:rsidP="0099231C">
      <w:pPr>
        <w:ind w:left="-284"/>
        <w:rPr>
          <w:color w:val="000000"/>
          <w:sz w:val="16"/>
          <w:szCs w:val="16"/>
          <w:lang w:val="en-US"/>
        </w:rPr>
      </w:pPr>
      <w:r w:rsidRPr="006A4EDC">
        <w:rPr>
          <w:color w:val="000000"/>
          <w:sz w:val="16"/>
          <w:szCs w:val="16"/>
          <w:lang w:val="en-GB"/>
        </w:rPr>
        <w:t>Adapted from: Guyatt G, Oxman AD, Akl EA, Kunz R, Vist G, Brozek J, et al. GRADE guidelines: 1. Introduction—GRADE evidence profiles and summary of findings tables. Journal of Clinical Epidemiology [Internet]. Elsevier; 2011 [cited 2022 Nov 20];64:383–94. Available from: https://www.jclinepi.com/article/S0895-4356(10)00330-6/fulltext#tbl2</w:t>
      </w:r>
    </w:p>
    <w:p w14:paraId="29D6E8E6" w14:textId="77777777" w:rsidR="006006D9" w:rsidRPr="0099231C" w:rsidRDefault="006006D9" w:rsidP="006006D9">
      <w:pPr>
        <w:rPr>
          <w:lang w:val="en-US"/>
        </w:rPr>
      </w:pPr>
    </w:p>
    <w:p w14:paraId="2E432AF7" w14:textId="77777777" w:rsidR="003E48C9" w:rsidRPr="00C578C9" w:rsidRDefault="003E48C9" w:rsidP="00C578C9">
      <w:pPr>
        <w:rPr>
          <w:lang w:val="en-GB"/>
        </w:rPr>
      </w:pPr>
    </w:p>
    <w:sectPr w:rsidR="003E48C9" w:rsidRPr="00C578C9">
      <w:footerReference w:type="default" r:id="rId12"/>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12C912" w14:textId="77777777" w:rsidR="00845218" w:rsidRDefault="00845218" w:rsidP="006006D9">
      <w:pPr>
        <w:spacing w:before="0" w:after="0"/>
      </w:pPr>
      <w:r>
        <w:separator/>
      </w:r>
    </w:p>
  </w:endnote>
  <w:endnote w:type="continuationSeparator" w:id="0">
    <w:p w14:paraId="1546358C" w14:textId="77777777" w:rsidR="00845218" w:rsidRDefault="00845218" w:rsidP="006006D9">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14513193"/>
      <w:docPartObj>
        <w:docPartGallery w:val="Page Numbers (Bottom of Page)"/>
        <w:docPartUnique/>
      </w:docPartObj>
    </w:sdtPr>
    <w:sdtContent>
      <w:p w14:paraId="6916BAFA" w14:textId="4D54F908" w:rsidR="006006D9" w:rsidRDefault="006006D9">
        <w:pPr>
          <w:pStyle w:val="Footer"/>
          <w:jc w:val="right"/>
        </w:pPr>
        <w:r>
          <w:fldChar w:fldCharType="begin"/>
        </w:r>
        <w:r>
          <w:instrText>PAGE   \* MERGEFORMAT</w:instrText>
        </w:r>
        <w:r>
          <w:fldChar w:fldCharType="separate"/>
        </w:r>
        <w:r>
          <w:rPr>
            <w:lang w:val="en-GB"/>
          </w:rPr>
          <w:t>2</w:t>
        </w:r>
        <w:r>
          <w:fldChar w:fldCharType="end"/>
        </w:r>
      </w:p>
    </w:sdtContent>
  </w:sdt>
  <w:p w14:paraId="26BDBCA0" w14:textId="77777777" w:rsidR="006006D9" w:rsidRDefault="006006D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70198A" w14:textId="77777777" w:rsidR="00845218" w:rsidRDefault="00845218" w:rsidP="006006D9">
      <w:pPr>
        <w:spacing w:before="0" w:after="0"/>
      </w:pPr>
      <w:r>
        <w:separator/>
      </w:r>
    </w:p>
  </w:footnote>
  <w:footnote w:type="continuationSeparator" w:id="0">
    <w:p w14:paraId="3E7BA9CE" w14:textId="77777777" w:rsidR="00845218" w:rsidRDefault="00845218" w:rsidP="006006D9">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1F0CA3"/>
    <w:multiLevelType w:val="hybridMultilevel"/>
    <w:tmpl w:val="F17A6892"/>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num w:numId="1" w16cid:durableId="11288589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78C9"/>
    <w:rsid w:val="001C492D"/>
    <w:rsid w:val="00295E58"/>
    <w:rsid w:val="003E48C9"/>
    <w:rsid w:val="00433D81"/>
    <w:rsid w:val="00593E7A"/>
    <w:rsid w:val="006006D9"/>
    <w:rsid w:val="00845218"/>
    <w:rsid w:val="0099231C"/>
    <w:rsid w:val="00A658A9"/>
    <w:rsid w:val="00B22FBA"/>
    <w:rsid w:val="00C578C9"/>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2B53FA"/>
  <w15:chartTrackingRefBased/>
  <w15:docId w15:val="{9749858A-829C-4617-9DE7-54D326C307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P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78C9"/>
    <w:pPr>
      <w:spacing w:before="120" w:after="120" w:line="240" w:lineRule="auto"/>
      <w:jc w:val="both"/>
    </w:pPr>
  </w:style>
  <w:style w:type="paragraph" w:styleId="Heading1">
    <w:name w:val="heading 1"/>
    <w:basedOn w:val="Normal"/>
    <w:next w:val="Normal"/>
    <w:link w:val="Heading1Char"/>
    <w:uiPriority w:val="9"/>
    <w:qFormat/>
    <w:rsid w:val="0099231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578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C578C9"/>
    <w:pPr>
      <w:spacing w:before="360"/>
      <w:jc w:val="center"/>
    </w:pPr>
    <w:rPr>
      <w:b/>
      <w:iCs/>
      <w:sz w:val="18"/>
      <w:szCs w:val="18"/>
    </w:rPr>
  </w:style>
  <w:style w:type="paragraph" w:styleId="ListParagraph">
    <w:name w:val="List Paragraph"/>
    <w:basedOn w:val="Normal"/>
    <w:uiPriority w:val="34"/>
    <w:qFormat/>
    <w:rsid w:val="006006D9"/>
    <w:pPr>
      <w:spacing w:before="0" w:after="160" w:line="259" w:lineRule="auto"/>
      <w:ind w:left="720"/>
      <w:contextualSpacing/>
    </w:pPr>
  </w:style>
  <w:style w:type="paragraph" w:styleId="Header">
    <w:name w:val="header"/>
    <w:basedOn w:val="Normal"/>
    <w:link w:val="HeaderChar"/>
    <w:uiPriority w:val="99"/>
    <w:unhideWhenUsed/>
    <w:rsid w:val="006006D9"/>
    <w:pPr>
      <w:tabs>
        <w:tab w:val="center" w:pos="4252"/>
        <w:tab w:val="right" w:pos="8504"/>
      </w:tabs>
      <w:spacing w:before="0" w:after="0"/>
    </w:pPr>
  </w:style>
  <w:style w:type="character" w:customStyle="1" w:styleId="HeaderChar">
    <w:name w:val="Header Char"/>
    <w:basedOn w:val="DefaultParagraphFont"/>
    <w:link w:val="Header"/>
    <w:uiPriority w:val="99"/>
    <w:rsid w:val="006006D9"/>
  </w:style>
  <w:style w:type="paragraph" w:styleId="Footer">
    <w:name w:val="footer"/>
    <w:basedOn w:val="Normal"/>
    <w:link w:val="FooterChar"/>
    <w:uiPriority w:val="99"/>
    <w:unhideWhenUsed/>
    <w:rsid w:val="006006D9"/>
    <w:pPr>
      <w:tabs>
        <w:tab w:val="center" w:pos="4252"/>
        <w:tab w:val="right" w:pos="8504"/>
      </w:tabs>
      <w:spacing w:before="0" w:after="0"/>
    </w:pPr>
  </w:style>
  <w:style w:type="character" w:customStyle="1" w:styleId="FooterChar">
    <w:name w:val="Footer Char"/>
    <w:basedOn w:val="DefaultParagraphFont"/>
    <w:link w:val="Footer"/>
    <w:uiPriority w:val="99"/>
    <w:rsid w:val="006006D9"/>
  </w:style>
  <w:style w:type="character" w:customStyle="1" w:styleId="Heading1Char">
    <w:name w:val="Heading 1 Char"/>
    <w:basedOn w:val="DefaultParagraphFont"/>
    <w:link w:val="Heading1"/>
    <w:uiPriority w:val="9"/>
    <w:rsid w:val="0099231C"/>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99231C"/>
    <w:pPr>
      <w:spacing w:line="259" w:lineRule="auto"/>
      <w:jc w:val="left"/>
      <w:outlineLvl w:val="9"/>
    </w:pPr>
    <w:rPr>
      <w:lang w:eastAsia="pt-PT"/>
    </w:rPr>
  </w:style>
  <w:style w:type="paragraph" w:styleId="TOC1">
    <w:name w:val="toc 1"/>
    <w:basedOn w:val="Normal"/>
    <w:next w:val="Normal"/>
    <w:autoRedefine/>
    <w:uiPriority w:val="39"/>
    <w:unhideWhenUsed/>
    <w:rsid w:val="0099231C"/>
    <w:pPr>
      <w:spacing w:after="100"/>
    </w:pPr>
  </w:style>
  <w:style w:type="character" w:styleId="Hyperlink">
    <w:name w:val="Hyperlink"/>
    <w:basedOn w:val="DefaultParagraphFont"/>
    <w:uiPriority w:val="99"/>
    <w:unhideWhenUsed/>
    <w:rsid w:val="0099231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92F1A488C8BF354B9116FDADABCAB53F" ma:contentTypeVersion="16" ma:contentTypeDescription="Criar um novo documento." ma:contentTypeScope="" ma:versionID="186b84819235e58e422faa3649805d4f">
  <xsd:schema xmlns:xsd="http://www.w3.org/2001/XMLSchema" xmlns:xs="http://www.w3.org/2001/XMLSchema" xmlns:p="http://schemas.microsoft.com/office/2006/metadata/properties" xmlns:ns3="57ff59f2-64a9-4642-a6e8-9c0f1ac94003" xmlns:ns4="57883272-e010-4754-b57b-15152c57f71b" targetNamespace="http://schemas.microsoft.com/office/2006/metadata/properties" ma:root="true" ma:fieldsID="8f6a61efa24bff13fbb883cd8d4925af" ns3:_="" ns4:_="">
    <xsd:import namespace="57ff59f2-64a9-4642-a6e8-9c0f1ac94003"/>
    <xsd:import namespace="57883272-e010-4754-b57b-15152c57f71b"/>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4:SharedWithUsers" minOccurs="0"/>
                <xsd:element ref="ns4:SharedWithDetails" minOccurs="0"/>
                <xsd:element ref="ns4:SharingHintHash" minOccurs="0"/>
                <xsd:element ref="ns3:_activity"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7ff59f2-64a9-4642-a6e8-9c0f1ac9400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883272-e010-4754-b57b-15152c57f71b" elementFormDefault="qualified">
    <xsd:import namespace="http://schemas.microsoft.com/office/2006/documentManagement/types"/>
    <xsd:import namespace="http://schemas.microsoft.com/office/infopath/2007/PartnerControls"/>
    <xsd:element name="SharedWithUsers" ma:index="19" nillable="true" ma:displayName="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Detalhes de Partilhado Com" ma:internalName="SharedWithDetails" ma:readOnly="true">
      <xsd:simpleType>
        <xsd:restriction base="dms:Note">
          <xsd:maxLength value="255"/>
        </xsd:restriction>
      </xsd:simpleType>
    </xsd:element>
    <xsd:element name="SharingHintHash" ma:index="21" nillable="true" ma:displayName="Hash de Sugestão de Partilha"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57ff59f2-64a9-4642-a6e8-9c0f1ac9400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BDD608-B42C-40B4-A83C-F17A987B0F6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7ff59f2-64a9-4642-a6e8-9c0f1ac94003"/>
    <ds:schemaRef ds:uri="57883272-e010-4754-b57b-15152c57f71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4E584B0-75B8-40F6-88A7-A43B89EC20ED}">
  <ds:schemaRefs>
    <ds:schemaRef ds:uri="http://schemas.microsoft.com/sharepoint/v3/contenttype/forms"/>
  </ds:schemaRefs>
</ds:datastoreItem>
</file>

<file path=customXml/itemProps3.xml><?xml version="1.0" encoding="utf-8"?>
<ds:datastoreItem xmlns:ds="http://schemas.openxmlformats.org/officeDocument/2006/customXml" ds:itemID="{451A9AAE-4238-49A5-9E42-2298073EAD34}">
  <ds:schemaRefs>
    <ds:schemaRef ds:uri="http://schemas.microsoft.com/office/2006/metadata/properties"/>
    <ds:schemaRef ds:uri="http://schemas.microsoft.com/office/infopath/2007/PartnerControls"/>
    <ds:schemaRef ds:uri="57ff59f2-64a9-4642-a6e8-9c0f1ac94003"/>
  </ds:schemaRefs>
</ds:datastoreItem>
</file>

<file path=customXml/itemProps4.xml><?xml version="1.0" encoding="utf-8"?>
<ds:datastoreItem xmlns:ds="http://schemas.openxmlformats.org/officeDocument/2006/customXml" ds:itemID="{B09F3056-C96F-494D-B1A0-FC9F647214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Pages>
  <Words>1308</Words>
  <Characters>7064</Characters>
  <Application>Microsoft Office Word</Application>
  <DocSecurity>0</DocSecurity>
  <Lines>58</Lines>
  <Paragraphs>16</Paragraphs>
  <ScaleCrop>false</ScaleCrop>
  <Company/>
  <LinksUpToDate>false</LinksUpToDate>
  <CharactersWithSpaces>8356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Inês Fronteira</dc:creator>
  <cp:keywords/>
  <dc:description/>
  <cp:lastModifiedBy>Inês Fronteira</cp:lastModifiedBy>
  <cp:revision>3</cp:revision>
  <dcterms:created xsi:type="dcterms:W3CDTF">2023-02-16T18:24:00Z</dcterms:created>
  <dcterms:modified xsi:type="dcterms:W3CDTF">2023-05-17T17:25:00Z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0x01010092F1A488C8BF354B9116FDADABCAB53F</vt:lpwstr>
  </property>
</Properties>
</file>