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FE677" w14:textId="77777777" w:rsidR="008702B2" w:rsidRPr="00B30AC1" w:rsidRDefault="008702B2" w:rsidP="008702B2">
      <w:pPr>
        <w:pStyle w:val="MDPI31text"/>
        <w:ind w:left="0" w:firstLine="0"/>
        <w:jc w:val="center"/>
        <w:rPr>
          <w:b/>
          <w:bCs/>
          <w:lang w:val="en-GB" w:eastAsia="en-GB"/>
        </w:rPr>
      </w:pPr>
      <w:r w:rsidRPr="00182B30">
        <w:rPr>
          <w:b/>
          <w:bCs/>
          <w:sz w:val="24"/>
          <w:szCs w:val="28"/>
          <w:lang w:val="en-GB" w:eastAsia="en-GB"/>
        </w:rPr>
        <w:t>Appendices</w:t>
      </w:r>
    </w:p>
    <w:p w14:paraId="3FE9490F" w14:textId="77777777" w:rsidR="008702B2" w:rsidRDefault="008702B2" w:rsidP="008702B2">
      <w:pPr>
        <w:pStyle w:val="MDPI31text"/>
        <w:ind w:left="0" w:firstLine="0"/>
        <w:rPr>
          <w:lang w:val="en-GB" w:eastAsia="en-GB"/>
        </w:rPr>
      </w:pPr>
    </w:p>
    <w:p w14:paraId="73A49884" w14:textId="77777777" w:rsidR="008702B2" w:rsidRPr="00802925" w:rsidRDefault="008702B2" w:rsidP="008702B2">
      <w:pPr>
        <w:spacing w:line="240" w:lineRule="auto"/>
        <w:jc w:val="center"/>
      </w:pPr>
      <w:r>
        <w:rPr>
          <w:b/>
          <w:bCs/>
        </w:rPr>
        <w:t xml:space="preserve">Appendix A- </w:t>
      </w:r>
      <w:r w:rsidRPr="00802925">
        <w:t xml:space="preserve">Statistics on the items of the </w:t>
      </w:r>
      <w:bookmarkStart w:id="0" w:name="_Hlk100502437"/>
      <w:r w:rsidRPr="00802925">
        <w:t>patient satisfaction criterion scale in IVF services</w:t>
      </w:r>
      <w:bookmarkEnd w:id="0"/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6"/>
        <w:gridCol w:w="6838"/>
        <w:gridCol w:w="845"/>
        <w:gridCol w:w="727"/>
      </w:tblGrid>
      <w:tr w:rsidR="008702B2" w:rsidRPr="00802925" w14:paraId="6DD707EB" w14:textId="77777777" w:rsidTr="005415EC">
        <w:trPr>
          <w:trHeight w:val="362"/>
          <w:jc w:val="center"/>
        </w:trPr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BF884" w14:textId="77777777" w:rsidR="008702B2" w:rsidRPr="00F6287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Item</w:t>
            </w:r>
          </w:p>
        </w:tc>
        <w:tc>
          <w:tcPr>
            <w:tcW w:w="37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F99D79" w14:textId="77777777" w:rsidR="008702B2" w:rsidRPr="00F6287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Explanation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1AE34E" w14:textId="77777777" w:rsidR="008702B2" w:rsidRPr="00F6287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Mean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8EF198" w14:textId="77777777" w:rsidR="008702B2" w:rsidRPr="00F6287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SD</w:t>
            </w:r>
          </w:p>
        </w:tc>
      </w:tr>
      <w:tr w:rsidR="008702B2" w:rsidRPr="00802925" w14:paraId="2ED64F9C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7A8F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F93F61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information received online was clear and concise.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142A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3.980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604E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0.883</w:t>
            </w:r>
          </w:p>
        </w:tc>
      </w:tr>
      <w:tr w:rsidR="008702B2" w:rsidRPr="00802925" w14:paraId="1D20707A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8D0A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9DE0D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Geographical accessibility (direct flights)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87FE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3.554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F78F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0.755</w:t>
            </w:r>
          </w:p>
        </w:tc>
      </w:tr>
      <w:tr w:rsidR="008702B2" w:rsidRPr="00802925" w14:paraId="6C8CEB9D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7BC8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785F0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choice of Northern Cyprus as there is no visa regime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A49A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3.614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8DF5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0.678</w:t>
            </w:r>
          </w:p>
        </w:tc>
      </w:tr>
      <w:tr w:rsidR="008702B2" w:rsidRPr="00802925" w14:paraId="5DAAA70D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37CC2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030E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If visa is required, agency or IVF center helped with the procedure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149C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3.446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7A610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0.670</w:t>
            </w:r>
          </w:p>
        </w:tc>
      </w:tr>
      <w:tr w:rsidR="008702B2" w:rsidRPr="00802925" w14:paraId="623455E4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7857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948EE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Professionalism of the medical professional at events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FAC9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3.950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D572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0.536</w:t>
            </w:r>
          </w:p>
        </w:tc>
      </w:tr>
      <w:tr w:rsidR="008702B2" w:rsidRPr="00802925" w14:paraId="1133C67E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001E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6520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Sufficient time was given with a healthcare personnel representative to provide for my needs and get answers to my questions.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60FE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3.950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D6C6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0.779</w:t>
            </w:r>
          </w:p>
        </w:tc>
      </w:tr>
      <w:tr w:rsidR="008702B2" w:rsidRPr="00802925" w14:paraId="28AE634F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28FE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7CA11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about infertility treatment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FC1A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3.980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4BE1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0.600</w:t>
            </w:r>
          </w:p>
        </w:tc>
      </w:tr>
      <w:tr w:rsidR="008702B2" w:rsidRPr="00802925" w14:paraId="36306745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4A27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8B39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 was able to schedule my appointments at a time convenient for me.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ED9A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1038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0.787</w:t>
            </w:r>
          </w:p>
        </w:tc>
      </w:tr>
      <w:tr w:rsidR="008702B2" w:rsidRPr="00802925" w14:paraId="17B2858A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6A21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Q9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685B0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on medical transfer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35F5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3.386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C90F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0.774</w:t>
            </w:r>
          </w:p>
        </w:tc>
      </w:tr>
      <w:tr w:rsidR="008702B2" w:rsidRPr="00802925" w14:paraId="36FA3155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9B3E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Q10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36BA26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Arrangement of transportation to Northern Cyprus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FFD8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3.762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CEC1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0.723</w:t>
            </w:r>
          </w:p>
        </w:tc>
      </w:tr>
      <w:tr w:rsidR="008702B2" w:rsidRPr="00802925" w14:paraId="6823BEED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350D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0FC1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Medical transport arrangements during infertility treatment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473E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3.624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EFB1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0.719</w:t>
            </w:r>
          </w:p>
        </w:tc>
      </w:tr>
      <w:tr w:rsidR="008702B2" w:rsidRPr="00802925" w14:paraId="6BC5FDB7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089E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81E4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Precise information about the cost of treatment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EEAE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4.040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5861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0.859</w:t>
            </w:r>
          </w:p>
        </w:tc>
      </w:tr>
      <w:tr w:rsidR="008702B2" w:rsidRPr="00802925" w14:paraId="06A7DB27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A33BC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87000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Providing counseling services and follow-up support after the decision is made (medical, social and psychological factors)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D606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3.485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8364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0.743</w:t>
            </w:r>
          </w:p>
        </w:tc>
      </w:tr>
      <w:tr w:rsidR="008702B2" w:rsidRPr="00802925" w14:paraId="73C1F0BB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F1CF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7199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about housing in North Cyprus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E1C1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4.129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93EF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0.483</w:t>
            </w:r>
          </w:p>
        </w:tc>
      </w:tr>
      <w:tr w:rsidR="008702B2" w:rsidRPr="00802925" w14:paraId="1488505E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D362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2AE76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Promises of all medical professionals met here in Northern Cyprus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BC54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3.891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CEC0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0.691</w:t>
            </w:r>
          </w:p>
        </w:tc>
      </w:tr>
      <w:tr w:rsidR="008702B2" w:rsidRPr="00802925" w14:paraId="6A541E7C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FEEF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FDBF0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Do you think it is necessary to apply for IVF services provided in Northern Cyprus?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56E5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4.327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6C58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0.826</w:t>
            </w:r>
          </w:p>
        </w:tc>
      </w:tr>
      <w:tr w:rsidR="008702B2" w:rsidRPr="00802925" w14:paraId="0F553B4C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26A7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B34E5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IVF mobile app must have “treatment date” option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8EA9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4.347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D766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0.591</w:t>
            </w:r>
          </w:p>
        </w:tc>
      </w:tr>
      <w:tr w:rsidR="008702B2" w:rsidRPr="00802925" w14:paraId="2B8FA3E6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0843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CEEE7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IVF mobile app must contain information about all IVF centers in North Cyprus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5BAE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4.584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F34F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0.515</w:t>
            </w:r>
          </w:p>
        </w:tc>
      </w:tr>
      <w:tr w:rsidR="008702B2" w:rsidRPr="00802925" w14:paraId="68A5E237" w14:textId="77777777" w:rsidTr="005415EC">
        <w:trPr>
          <w:trHeight w:val="680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F82E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Q19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E85CD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General information such as the foundation year of all IVF centers, the number of IVF patients received, the number of successful businesses should be given.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0032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4.762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5EEC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0.451</w:t>
            </w:r>
          </w:p>
        </w:tc>
      </w:tr>
      <w:tr w:rsidR="008702B2" w:rsidRPr="00802925" w14:paraId="65DB4606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4527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Q20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D5E93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list of all doctors should be mentioned in the IVF mobile app.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20D1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4.733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CDD1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0.467</w:t>
            </w:r>
          </w:p>
        </w:tc>
      </w:tr>
      <w:tr w:rsidR="008702B2" w:rsidRPr="00802925" w14:paraId="36FD977F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1A3FA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7C91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Mobile IVF application should include all hotels and accommodation types from IVF centers to hotels.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A941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4.564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0A95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0.518</w:t>
            </w:r>
          </w:p>
        </w:tc>
      </w:tr>
      <w:tr w:rsidR="008702B2" w:rsidRPr="00802925" w14:paraId="53F578FD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9A6A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AFB08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IVF mobile application should provide an event calendar for Northern Cyprus.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D3BB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3.713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9E00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0.606</w:t>
            </w:r>
          </w:p>
        </w:tc>
      </w:tr>
      <w:tr w:rsidR="008702B2" w:rsidRPr="00802925" w14:paraId="75628AE2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F5E1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38C26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A hotline should be set up in the IVF mobile app where patients can ask any questions online or by phone.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7293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4.693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5BCA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0.464</w:t>
            </w:r>
          </w:p>
        </w:tc>
      </w:tr>
      <w:tr w:rsidR="008702B2" w:rsidRPr="00802925" w14:paraId="1EE2345E" w14:textId="77777777" w:rsidTr="005415EC">
        <w:trPr>
          <w:trHeight w:val="680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6FFD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4242D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IVF mobile app should have a “Feedback” option so patients can read honest reviews of previous patients about IVF and contact them for more information before departing.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BC4A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4.743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3B5C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0.439</w:t>
            </w:r>
          </w:p>
        </w:tc>
      </w:tr>
      <w:tr w:rsidR="008702B2" w:rsidRPr="00802925" w14:paraId="5ABC7451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FFCB4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6F195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home page of the Mobile IVF App should contain Logo and slogan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ECC3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3.842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CB01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0.689</w:t>
            </w:r>
          </w:p>
        </w:tc>
      </w:tr>
      <w:tr w:rsidR="008702B2" w:rsidRPr="00802925" w14:paraId="09022839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71AF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28A3E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home page of the IVF mobile app, mission, vision, values, etc. It should contain information.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E207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4.356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FB0E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0.481</w:t>
            </w:r>
          </w:p>
        </w:tc>
      </w:tr>
      <w:tr w:rsidR="008702B2" w:rsidRPr="00802925" w14:paraId="6DE6DAF1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CDBCD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17AE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main page of the IVF mobile application should contain information about the traditions of Northern Cyprus.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5267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4.188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0A92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0.659</w:t>
            </w:r>
          </w:p>
        </w:tc>
      </w:tr>
      <w:tr w:rsidR="008702B2" w:rsidRPr="00802925" w14:paraId="49827A7A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A473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ABF9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home page of the IVF mobile application should contain information about visa rules and required documents.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560B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4.574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D452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0.554</w:t>
            </w:r>
          </w:p>
        </w:tc>
      </w:tr>
      <w:tr w:rsidR="008702B2" w:rsidRPr="00802925" w14:paraId="3D4EF86C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1729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Q29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B5BD4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mobile IVF application should include a complaint and suggestions button.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B565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4.574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CF42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0.497</w:t>
            </w:r>
          </w:p>
        </w:tc>
      </w:tr>
      <w:tr w:rsidR="008702B2" w:rsidRPr="00802925" w14:paraId="1F679EB7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9D1DE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Q30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1ED02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Did you go to the doctor at the appointed time?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E2C6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1.871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9907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1.222</w:t>
            </w:r>
          </w:p>
        </w:tc>
      </w:tr>
      <w:tr w:rsidR="008702B2" w:rsidRPr="00802925" w14:paraId="0E81F6BB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08D8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822C9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Your questions answered well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6623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4.426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1E60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0.698</w:t>
            </w:r>
          </w:p>
        </w:tc>
      </w:tr>
      <w:tr w:rsidR="008702B2" w:rsidRPr="00802925" w14:paraId="5D93105E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31E4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E5CE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found out about your medical history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F814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4.109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E8B4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0.467</w:t>
            </w:r>
          </w:p>
        </w:tc>
      </w:tr>
      <w:tr w:rsidR="008702B2" w:rsidRPr="00802925" w14:paraId="2C5821B5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7C8A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lastRenderedPageBreak/>
              <w:t>Q33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A8F94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Your treatment options are clearly explained.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30EF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4.140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2BAE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0.513</w:t>
            </w:r>
          </w:p>
        </w:tc>
      </w:tr>
      <w:tr w:rsidR="008702B2" w:rsidRPr="00802925" w14:paraId="55B10C5C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1D9A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868CF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Front staff was helpful and friendly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9B86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4.040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4DE4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0.599</w:t>
            </w:r>
          </w:p>
        </w:tc>
      </w:tr>
      <w:tr w:rsidR="008702B2" w:rsidRPr="00802925" w14:paraId="470D343C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40C3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5C8A3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appearance and cleanliness of the center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EFE90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4.366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8C2F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0.659</w:t>
            </w:r>
          </w:p>
        </w:tc>
      </w:tr>
      <w:tr w:rsidR="008702B2" w:rsidRPr="00802925" w14:paraId="2BBC05A4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9B0D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224083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keeps the information about your treatment confidential.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1A69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4.257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1209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0.541</w:t>
            </w:r>
          </w:p>
        </w:tc>
      </w:tr>
      <w:tr w:rsidR="008702B2" w:rsidRPr="00802925" w14:paraId="5CD7F315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134A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EB15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is honest and reliable.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6C81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4.228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7515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0.564</w:t>
            </w:r>
          </w:p>
        </w:tc>
      </w:tr>
      <w:tr w:rsidR="008702B2" w:rsidRPr="00802925" w14:paraId="6A7A40DC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95583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67C9D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 would be very happy to see the doctor again.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7812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4.010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39C2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0.608</w:t>
            </w:r>
          </w:p>
        </w:tc>
      </w:tr>
      <w:tr w:rsidR="008702B2" w:rsidRPr="00802925" w14:paraId="31A6CA40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716B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Q39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EEEF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Female doctors are more sympathetic and more interested in my problems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2C2C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4.386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699C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0.761</w:t>
            </w:r>
          </w:p>
        </w:tc>
      </w:tr>
      <w:tr w:rsidR="008702B2" w:rsidRPr="00802925" w14:paraId="5E398044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9DA5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Q40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ABE7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Male doctors are more sympathetic and more interested in my problems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A645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3.303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7B6B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0.614</w:t>
            </w:r>
          </w:p>
        </w:tc>
      </w:tr>
      <w:tr w:rsidR="008702B2" w:rsidRPr="00802925" w14:paraId="3CE58906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A9F3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B247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It is important that the examination and consultation with the doctor be done confidentially.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31CD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4.564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6004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0.518</w:t>
            </w:r>
          </w:p>
        </w:tc>
      </w:tr>
      <w:tr w:rsidR="008702B2" w:rsidRPr="00802925" w14:paraId="48E7F5C3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66DD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1AA72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It is important to get information about a doctor's successful work.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4DE9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4.752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BEE0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0.434</w:t>
            </w:r>
          </w:p>
        </w:tc>
      </w:tr>
      <w:tr w:rsidR="008702B2" w:rsidRPr="00802925" w14:paraId="59B45116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C048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72601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on my last visit to the hospital was kind to 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9E89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4.525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C451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0.502</w:t>
            </w:r>
          </w:p>
        </w:tc>
      </w:tr>
      <w:tr w:rsidR="008702B2" w:rsidRPr="00802925" w14:paraId="3712A8C2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793E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1053D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looked good at his job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2E19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4.406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4E49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0.513</w:t>
            </w:r>
          </w:p>
        </w:tc>
      </w:tr>
      <w:tr w:rsidR="008702B2" w:rsidRPr="00802925" w14:paraId="6A3BAD55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0F8E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8F136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listened to what I had to say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A68C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4.347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3658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0.478</w:t>
            </w:r>
          </w:p>
        </w:tc>
      </w:tr>
      <w:tr w:rsidR="008702B2" w:rsidRPr="00802925" w14:paraId="5AA0713A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5914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537D94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explained everything to 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56B5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4.396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4850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0.722</w:t>
            </w:r>
          </w:p>
        </w:tc>
      </w:tr>
      <w:tr w:rsidR="008702B2" w:rsidRPr="00802925" w14:paraId="4758F694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4986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8B66A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Doctor makes it easy for me to ask questions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ABD0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4.228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36C9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0.615</w:t>
            </w:r>
          </w:p>
        </w:tc>
      </w:tr>
      <w:tr w:rsidR="008702B2" w:rsidRPr="00802925" w14:paraId="0C5AB3AF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867E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7D8F8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Doctor pays personal attention to 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B952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3.000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705E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0.748</w:t>
            </w:r>
          </w:p>
        </w:tc>
      </w:tr>
      <w:tr w:rsidR="008702B2" w:rsidRPr="00802925" w14:paraId="6F874AC7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BF3C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Q49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2E8E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looked sympathetic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E1C8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4.149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8E71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0.654</w:t>
            </w:r>
          </w:p>
        </w:tc>
      </w:tr>
      <w:tr w:rsidR="008702B2" w:rsidRPr="00802925" w14:paraId="105CC7ED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CAF2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Q50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E926FD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allowed me to participate in any decision making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9A95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3.990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2BBD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1.100</w:t>
            </w:r>
          </w:p>
        </w:tc>
      </w:tr>
      <w:tr w:rsidR="008702B2" w:rsidRPr="00802925" w14:paraId="2EA9891D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E980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A2E15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Doctor explained my condition and treatment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6E60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4.168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33A8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0.449</w:t>
            </w:r>
          </w:p>
        </w:tc>
      </w:tr>
      <w:tr w:rsidR="008702B2" w:rsidRPr="00802925" w14:paraId="691148C6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DF46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4F4B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Doctor includes me in decisions about my treatment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D1B9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3.960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9885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1.139</w:t>
            </w:r>
          </w:p>
        </w:tc>
      </w:tr>
      <w:tr w:rsidR="008702B2" w:rsidRPr="00802925" w14:paraId="00E72839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1D0D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573B7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The doctor comforts 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5026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4.248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9275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0.607</w:t>
            </w:r>
          </w:p>
        </w:tc>
      </w:tr>
      <w:tr w:rsidR="008702B2" w:rsidRPr="00802925" w14:paraId="56DB3DA1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ED09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558C5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Services were promptly provided by financial office staff.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B650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2.772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02AEA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0.979</w:t>
            </w:r>
          </w:p>
        </w:tc>
      </w:tr>
      <w:tr w:rsidR="008702B2" w:rsidRPr="00802925" w14:paraId="2FCD3850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8359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D7FA3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Services were given as soon as possible by the health personnel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63B2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3.327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7FDB7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0.884</w:t>
            </w:r>
          </w:p>
        </w:tc>
      </w:tr>
      <w:tr w:rsidR="008702B2" w:rsidRPr="00802925" w14:paraId="2705A288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61EF0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DE122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Services provided by laboratory staff as soon as possible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2D09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3.921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9C2D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0.891</w:t>
            </w:r>
          </w:p>
        </w:tc>
      </w:tr>
      <w:tr w:rsidR="008702B2" w:rsidRPr="00802925" w14:paraId="6102F230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8F3C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BFD5F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Services were provided with respect, sympathy, care and support.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3D93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4.129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0D332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4.108</w:t>
            </w:r>
          </w:p>
        </w:tc>
      </w:tr>
      <w:tr w:rsidR="008702B2" w:rsidRPr="00802925" w14:paraId="17C613EF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2112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8C65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Professionalism of fertility clinic staff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E6BF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4.110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0096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0.886</w:t>
            </w:r>
          </w:p>
        </w:tc>
      </w:tr>
      <w:tr w:rsidR="008702B2" w:rsidRPr="00802925" w14:paraId="6F376145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764E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Q59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7E5A3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Attitude and sensitivity of fertility clinic staff and relationships with patients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17C9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4.010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6DAD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0.911</w:t>
            </w:r>
          </w:p>
        </w:tc>
      </w:tr>
      <w:tr w:rsidR="008702B2" w:rsidRPr="00802925" w14:paraId="44BC2FEB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B801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Q60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EAFA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No personnel changes were made in the fertility clinic staff from the beginning to the end of the treatment.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6633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2.931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89655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0.682</w:t>
            </w:r>
          </w:p>
        </w:tc>
      </w:tr>
      <w:tr w:rsidR="008702B2" w:rsidRPr="00802925" w14:paraId="18359AC3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7199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Q61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CCFA8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about the chances of success (taking home a baby)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71CC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4.208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8BAD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0.852</w:t>
            </w:r>
          </w:p>
        </w:tc>
      </w:tr>
      <w:tr w:rsidR="008702B2" w:rsidRPr="00802925" w14:paraId="574E881C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EE296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Q62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78ABB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on prognosis, different treatment options, clinical aspects and possible side effects of treatment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1F38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3.802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8B32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0.883</w:t>
            </w:r>
          </w:p>
        </w:tc>
      </w:tr>
      <w:tr w:rsidR="008702B2" w:rsidRPr="00802925" w14:paraId="23ED5F19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86DF0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Q63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2E933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on medical issues during pregnancy (multiple pregnancies, ectopic pregnancies, miscarriages, etc.)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3592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3.248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0572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1.292</w:t>
            </w:r>
          </w:p>
        </w:tc>
      </w:tr>
      <w:tr w:rsidR="008702B2" w:rsidRPr="00802925" w14:paraId="0640BF9F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5FE5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Q64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A917E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Information on potential health issues of “in vitro fertilization” (defects, prematurity)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C525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3.634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0671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1.093</w:t>
            </w:r>
          </w:p>
        </w:tc>
      </w:tr>
      <w:tr w:rsidR="008702B2" w:rsidRPr="00802925" w14:paraId="0D1A6AE8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3E27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Q65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30549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Physical conditions in the operating room (Old / new medical equipment)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E7B4B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3.644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CA17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1.064</w:t>
            </w:r>
          </w:p>
        </w:tc>
      </w:tr>
      <w:tr w:rsidR="008702B2" w:rsidRPr="00802925" w14:paraId="6AF00C3B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40DB0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Q66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0DF6BF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Physical conditions in the rest room (number of beds, personal bedside cabinet, location of the bathroom, privacy)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FE71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4.129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20253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0.966</w:t>
            </w:r>
          </w:p>
        </w:tc>
      </w:tr>
      <w:tr w:rsidR="008702B2" w:rsidRPr="00802925" w14:paraId="7112EEDC" w14:textId="77777777" w:rsidTr="005415EC">
        <w:trPr>
          <w:trHeight w:val="453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22AB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Q67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DB547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Physical conditions in the waiting room (new/old furniture, available drinks, reading materials, newsletters, atmosphere)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035DE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4.079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F4DA8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0.913</w:t>
            </w:r>
          </w:p>
        </w:tc>
      </w:tr>
      <w:tr w:rsidR="008702B2" w:rsidRPr="00802925" w14:paraId="475200C9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25D09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Q68</w:t>
            </w:r>
          </w:p>
        </w:tc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830D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Standby time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734DF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4.030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43DC1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1.044</w:t>
            </w:r>
          </w:p>
        </w:tc>
      </w:tr>
      <w:tr w:rsidR="008702B2" w:rsidRPr="00802925" w14:paraId="433C67FF" w14:textId="77777777" w:rsidTr="005415EC">
        <w:trPr>
          <w:trHeight w:val="226"/>
          <w:jc w:val="center"/>
        </w:trPr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F4F99C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Q69</w:t>
            </w:r>
          </w:p>
        </w:tc>
        <w:tc>
          <w:tcPr>
            <w:tcW w:w="3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18A04C" w14:textId="77777777" w:rsidR="008702B2" w:rsidRPr="0080292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Waiting time on the waiting list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CA8084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4.436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B119ED" w14:textId="77777777" w:rsidR="008702B2" w:rsidRPr="0080292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02925">
              <w:rPr>
                <w:rFonts w:eastAsia="Times New Roman"/>
                <w:lang w:eastAsia="tr-TR"/>
              </w:rPr>
              <w:t>0.888</w:t>
            </w:r>
          </w:p>
        </w:tc>
      </w:tr>
    </w:tbl>
    <w:p w14:paraId="7F6E85BD" w14:textId="77777777" w:rsidR="008702B2" w:rsidRPr="00AF68D8" w:rsidRDefault="008702B2" w:rsidP="008702B2">
      <w:pPr>
        <w:pStyle w:val="MDPI31text"/>
        <w:ind w:left="0" w:firstLine="0"/>
        <w:jc w:val="center"/>
        <w:rPr>
          <w:lang w:val="en-GB" w:eastAsia="en-GB"/>
        </w:rPr>
      </w:pPr>
    </w:p>
    <w:p w14:paraId="4E0D9746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7A713CC1" w14:textId="77777777" w:rsidR="008702B2" w:rsidRPr="00896717" w:rsidRDefault="008702B2" w:rsidP="008702B2">
      <w:pPr>
        <w:spacing w:line="240" w:lineRule="auto"/>
        <w:jc w:val="center"/>
        <w:rPr>
          <w:b/>
          <w:bCs/>
        </w:rPr>
      </w:pPr>
      <w:r>
        <w:rPr>
          <w:b/>
          <w:bCs/>
        </w:rPr>
        <w:t xml:space="preserve">Appendix B- </w:t>
      </w:r>
      <w:r w:rsidRPr="001C1BF2">
        <w:t>Statistics on the items of the Quality-of-Life for IVF patients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8"/>
        <w:gridCol w:w="7244"/>
        <w:gridCol w:w="644"/>
        <w:gridCol w:w="590"/>
      </w:tblGrid>
      <w:tr w:rsidR="008702B2" w:rsidRPr="00F62875" w14:paraId="277D6231" w14:textId="77777777" w:rsidTr="005415EC">
        <w:trPr>
          <w:trHeight w:val="324"/>
          <w:jc w:val="center"/>
        </w:trPr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4C0A1" w14:textId="77777777" w:rsidR="008702B2" w:rsidRPr="00F6287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Item</w:t>
            </w:r>
          </w:p>
        </w:tc>
        <w:tc>
          <w:tcPr>
            <w:tcW w:w="40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CEDEE5" w14:textId="77777777" w:rsidR="008702B2" w:rsidRPr="00F62875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Explanation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49BB14" w14:textId="77777777" w:rsidR="008702B2" w:rsidRPr="00F6287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Mean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9AB77A" w14:textId="77777777" w:rsidR="008702B2" w:rsidRPr="00F62875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F62875">
              <w:rPr>
                <w:rFonts w:eastAsia="Times New Roman"/>
                <w:lang w:eastAsia="tr-TR"/>
              </w:rPr>
              <w:t>SD</w:t>
            </w:r>
          </w:p>
        </w:tc>
      </w:tr>
      <w:tr w:rsidR="008702B2" w:rsidRPr="00896717" w14:paraId="0ED0F7B9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CC55A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BBA9E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thoughts of infertility negatively affect your attention and concentration?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301FA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4.040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F82FD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0.958</w:t>
            </w:r>
          </w:p>
        </w:tc>
      </w:tr>
      <w:tr w:rsidR="008702B2" w:rsidRPr="00896717" w14:paraId="0A4AB9C5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C1AE0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Q2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FAC5D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that you are unable to fulfill your other goals and plans in life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42CF9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3.950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E3E5A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1.276</w:t>
            </w:r>
          </w:p>
        </w:tc>
      </w:tr>
      <w:tr w:rsidR="008702B2" w:rsidRPr="00896717" w14:paraId="41A9E124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58172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lastRenderedPageBreak/>
              <w:t>Q3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3EC2D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exhausted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83445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3.802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9FE34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1.105</w:t>
            </w:r>
          </w:p>
        </w:tc>
      </w:tr>
      <w:tr w:rsidR="008702B2" w:rsidRPr="00896717" w14:paraId="4304242D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EEA29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Q4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D9F6B1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you can cope with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9CF4C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1.950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27F23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0.712</w:t>
            </w:r>
          </w:p>
        </w:tc>
      </w:tr>
      <w:tr w:rsidR="008702B2" w:rsidRPr="00896717" w14:paraId="4FE5D4A8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CB09C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Q5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0177A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Are you satisfied with the support of your friends regarding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1961D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3.129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8947F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0.879</w:t>
            </w:r>
          </w:p>
        </w:tc>
      </w:tr>
      <w:tr w:rsidR="008702B2" w:rsidRPr="00896717" w14:paraId="02E4B6E8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C0913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Q6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4E1CA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Are you satisfied with your sexual relationship despite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6CB9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3.198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D2518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0.860</w:t>
            </w:r>
          </w:p>
        </w:tc>
      </w:tr>
      <w:tr w:rsidR="008702B2" w:rsidRPr="00896717" w14:paraId="4CF1BC75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983B4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Q7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E4451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your fertility problems make you feel jealous and resentful?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FC38C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3.614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DAFE5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1.058</w:t>
            </w:r>
          </w:p>
        </w:tc>
      </w:tr>
      <w:tr w:rsidR="008702B2" w:rsidRPr="00896717" w14:paraId="61C34586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7AD4B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Q8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FF974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Does not having children (or having no other children) make you feel pain or loss?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19D7F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2.653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4007B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1.396</w:t>
            </w:r>
          </w:p>
        </w:tc>
      </w:tr>
      <w:tr w:rsidR="008702B2" w:rsidRPr="00896717" w14:paraId="49820CCD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F138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Q9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CE075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oscillate between hope and despair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BCE1B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3.480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EC756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1.078</w:t>
            </w:r>
          </w:p>
        </w:tc>
      </w:tr>
      <w:tr w:rsidR="008702B2" w:rsidRPr="00896717" w14:paraId="0D1D538E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1F728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Q10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3757A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Have your social life been restricted due to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E88C9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1.554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25B1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0.755</w:t>
            </w:r>
          </w:p>
        </w:tc>
      </w:tr>
      <w:tr w:rsidR="008702B2" w:rsidRPr="00896717" w14:paraId="65BF71D6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B2C0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Q11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4E048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and your partner feel love for each other in your relationship despite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D1EE5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1.681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710E2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0.779</w:t>
            </w:r>
          </w:p>
        </w:tc>
      </w:tr>
      <w:tr w:rsidR="008702B2" w:rsidRPr="00896717" w14:paraId="3D0585A6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F005F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Q12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E305A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Are your fertility problems getting in the way of your work and your daily obligations?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1BFA3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2.129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1D35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1.238</w:t>
            </w:r>
          </w:p>
        </w:tc>
      </w:tr>
      <w:tr w:rsidR="008702B2" w:rsidRPr="00896717" w14:paraId="5F141E9B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5115E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Q13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7F161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uncomfortable going to family and friend gatherings, holidays or celebrations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3F2D9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3.218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85C2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1.205</w:t>
            </w:r>
          </w:p>
        </w:tc>
      </w:tr>
      <w:tr w:rsidR="008702B2" w:rsidRPr="00896717" w14:paraId="53934C1B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7035E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Q14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8E592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think your family can understand what you are going through?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BE343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1.812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A574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0.674</w:t>
            </w:r>
          </w:p>
        </w:tc>
      </w:tr>
      <w:tr w:rsidR="008702B2" w:rsidRPr="00896717" w14:paraId="7A6BF671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B97D3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 15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C68B3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Have fertility issues brought you and your partner closer?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955D8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2.191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F2FDC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0.723</w:t>
            </w:r>
          </w:p>
        </w:tc>
      </w:tr>
      <w:tr w:rsidR="008702B2" w:rsidRPr="00896717" w14:paraId="36FAC706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A4011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 16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89F1F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sad and depressed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D4506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3.584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DCC13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1.298</w:t>
            </w:r>
          </w:p>
        </w:tc>
      </w:tr>
      <w:tr w:rsidR="008702B2" w:rsidRPr="00896717" w14:paraId="155FF78B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20E04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Q17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08B51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fertility problems put you in an inferior position to people who have children?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D706D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3.297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EE2CF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1.063</w:t>
            </w:r>
          </w:p>
        </w:tc>
      </w:tr>
      <w:tr w:rsidR="008702B2" w:rsidRPr="00896717" w14:paraId="48E7A122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848E5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Q18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131E9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Are you tired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4A4BE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3.188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0D27B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1.074</w:t>
            </w:r>
          </w:p>
        </w:tc>
      </w:tr>
      <w:tr w:rsidR="008702B2" w:rsidRPr="00896717" w14:paraId="2E54D9B0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D7721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Q19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02EC3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Are your fertility problems negatively affecting your relationship with your partner?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EDFC2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2.936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AE521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1.343</w:t>
            </w:r>
          </w:p>
        </w:tc>
      </w:tr>
      <w:tr w:rsidR="008702B2" w:rsidRPr="00896717" w14:paraId="6EB7394F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FFF59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Q20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3A01C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have difficulty expressing your feelings about childlessness with your partner?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218CA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2.649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DF1F0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1.250</w:t>
            </w:r>
          </w:p>
        </w:tc>
      </w:tr>
      <w:tr w:rsidR="008702B2" w:rsidRPr="00896717" w14:paraId="22311555" w14:textId="77777777" w:rsidTr="005415EC">
        <w:trPr>
          <w:trHeight w:val="405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E8397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Q21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ADCF2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Despite your fertility problems, are you satisfied with your relationship with your partner?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B0662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1.840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0A89C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0.708</w:t>
            </w:r>
          </w:p>
        </w:tc>
      </w:tr>
      <w:tr w:rsidR="008702B2" w:rsidRPr="00896717" w14:paraId="20FC0392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C1B3F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Q22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E10A8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social pressure to have children (or to have more children)?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1F5E4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3.366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30538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1.111</w:t>
            </w:r>
          </w:p>
        </w:tc>
      </w:tr>
      <w:tr w:rsidR="008702B2" w:rsidRPr="00896717" w14:paraId="4970D8CD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1C3CA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Q23</w:t>
            </w:r>
          </w:p>
        </w:tc>
        <w:tc>
          <w:tcPr>
            <w:tcW w:w="4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10EB9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Are your fertility problems making you angry?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EB03E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3.267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BF69D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1.019</w:t>
            </w:r>
          </w:p>
        </w:tc>
      </w:tr>
      <w:tr w:rsidR="008702B2" w:rsidRPr="00896717" w14:paraId="1D5F9803" w14:textId="77777777" w:rsidTr="005415EC">
        <w:trPr>
          <w:trHeight w:val="201"/>
          <w:jc w:val="center"/>
        </w:trPr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39FC4E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Q24</w:t>
            </w:r>
          </w:p>
        </w:tc>
        <w:tc>
          <w:tcPr>
            <w:tcW w:w="40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90E8EC" w14:textId="77777777" w:rsidR="008702B2" w:rsidRPr="00896717" w:rsidRDefault="008702B2" w:rsidP="005415EC">
            <w:pPr>
              <w:spacing w:line="240" w:lineRule="auto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Do you feel physical discomfort and pain because of your fertility problems?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445C22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3.168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8F593F" w14:textId="77777777" w:rsidR="008702B2" w:rsidRPr="00896717" w:rsidRDefault="008702B2" w:rsidP="005415EC">
            <w:pPr>
              <w:spacing w:line="240" w:lineRule="auto"/>
              <w:jc w:val="center"/>
              <w:rPr>
                <w:rFonts w:eastAsia="Times New Roman"/>
                <w:lang w:eastAsia="tr-TR"/>
              </w:rPr>
            </w:pPr>
            <w:r w:rsidRPr="00896717">
              <w:rPr>
                <w:rFonts w:eastAsia="Times New Roman"/>
                <w:lang w:eastAsia="tr-TR"/>
              </w:rPr>
              <w:t>1.049</w:t>
            </w:r>
          </w:p>
        </w:tc>
      </w:tr>
    </w:tbl>
    <w:p w14:paraId="7757618F" w14:textId="77777777" w:rsidR="008702B2" w:rsidRDefault="008702B2" w:rsidP="008702B2"/>
    <w:p w14:paraId="6E46AD2C" w14:textId="77777777" w:rsidR="008702B2" w:rsidRDefault="008702B2" w:rsidP="008702B2"/>
    <w:p w14:paraId="286E6580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2E38A45C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4E06347D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5F187BCC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49521986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6DAA1067" w14:textId="77777777" w:rsidR="008702B2" w:rsidRPr="00AF68D8" w:rsidRDefault="008702B2" w:rsidP="008702B2">
      <w:pPr>
        <w:pStyle w:val="MDPI31text"/>
        <w:ind w:left="0" w:firstLine="0"/>
        <w:rPr>
          <w:lang w:val="en-GB" w:eastAsia="en-GB"/>
        </w:rPr>
      </w:pPr>
    </w:p>
    <w:p w14:paraId="304440BF" w14:textId="77777777" w:rsidR="008702B2" w:rsidRDefault="008702B2" w:rsidP="008702B2"/>
    <w:p w14:paraId="1EB5A48A" w14:textId="77777777" w:rsidR="00E1715D" w:rsidRDefault="008702B2"/>
    <w:sectPr w:rsidR="00E171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2B2"/>
    <w:rsid w:val="001942F0"/>
    <w:rsid w:val="002C0857"/>
    <w:rsid w:val="003F01F8"/>
    <w:rsid w:val="008702B2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12624"/>
  <w15:chartTrackingRefBased/>
  <w15:docId w15:val="{2317ADED-770B-4012-B388-FC68C0D0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2B2"/>
    <w:pPr>
      <w:spacing w:after="0" w:line="260" w:lineRule="atLeast"/>
      <w:jc w:val="both"/>
    </w:pPr>
    <w:rPr>
      <w:rFonts w:ascii="Palatino Linotype" w:eastAsiaTheme="minorEastAsia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8702B2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1245</Words>
  <Characters>7097</Characters>
  <Application>Microsoft Office Word</Application>
  <DocSecurity>0</DocSecurity>
  <Lines>59</Lines>
  <Paragraphs>16</Paragraphs>
  <ScaleCrop>false</ScaleCrop>
  <Company>Springer Nature</Company>
  <LinksUpToDate>false</LinksUpToDate>
  <CharactersWithSpaces>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2023-07-07T04:36:00Z</dcterms:created>
  <dcterms:modified xsi:type="dcterms:W3CDTF">2023-07-07T04:36:00Z</dcterms:modified>
</cp:coreProperties>
</file>