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hint="default" w:ascii="Times New Roman" w:hAnsi="Times New Roman" w:cs="Times New Roman"/>
          <w:b/>
          <w:bCs/>
          <w:color w:val="2A2A2A"/>
          <w:sz w:val="20"/>
          <w:szCs w:val="20"/>
        </w:rPr>
        <w:t>Supplementary Table S1</w:t>
      </w:r>
      <w:r>
        <w:rPr>
          <w:rFonts w:hint="default" w:ascii="Times New Roman" w:hAnsi="Times New Roman" w:cs="Times New Roman"/>
          <w:b/>
          <w:bCs/>
          <w:color w:val="2A2A2A"/>
          <w:sz w:val="20"/>
          <w:szCs w:val="20"/>
          <w:lang w:val="en-US" w:eastAsia="zh-CN"/>
        </w:rPr>
        <w:t xml:space="preserve"> </w:t>
      </w:r>
      <w:r>
        <w:rPr>
          <w:rFonts w:asciiTheme="minorEastAsia" w:hAnsiTheme="minorEastAsia" w:cstheme="minorEastAsia"/>
          <w:color w:val="2A2A2A"/>
          <w:sz w:val="20"/>
          <w:szCs w:val="20"/>
        </w:rPr>
        <w:t xml:space="preserve"> </w:t>
      </w:r>
      <w:r>
        <w:rPr>
          <w:rFonts w:hint="eastAsia" w:ascii="Times New Roman" w:hAnsi="Times New Roman" w:eastAsia="宋体" w:cs="Times New Roman"/>
          <w:color w:val="2A2A2A"/>
          <w:kern w:val="0"/>
          <w:sz w:val="20"/>
          <w:szCs w:val="20"/>
        </w:rPr>
        <w:t xml:space="preserve">A comparative analysis of IBD patients' </w:t>
      </w:r>
      <w:r>
        <w:rPr>
          <w:rFonts w:hint="eastAsia" w:ascii="Times New Roman" w:hAnsi="Times New Roman" w:eastAsia="宋体" w:cs="Times New Roman"/>
          <w:color w:val="2A2A2A"/>
          <w:kern w:val="0"/>
          <w:sz w:val="20"/>
          <w:szCs w:val="20"/>
          <w:lang w:val="en-US" w:eastAsia="zh-CN"/>
        </w:rPr>
        <w:t>a</w:t>
      </w:r>
      <w:r>
        <w:rPr>
          <w:rFonts w:hint="eastAsia" w:ascii="Times New Roman" w:hAnsi="Times New Roman" w:eastAsia="宋体" w:cs="Times New Roman"/>
          <w:color w:val="2A2A2A"/>
          <w:kern w:val="0"/>
          <w:sz w:val="20"/>
          <w:szCs w:val="20"/>
        </w:rPr>
        <w:t>ctual and preferred decision roles</w:t>
      </w:r>
      <w:r>
        <w:rPr>
          <w:rFonts w:ascii="Times New Roman" w:hAnsi="Times New Roman" w:eastAsia="宋体" w:cs="Times New Roman"/>
          <w:color w:val="2A2A2A"/>
          <w:kern w:val="0"/>
          <w:sz w:val="20"/>
          <w:szCs w:val="20"/>
        </w:rPr>
        <w:t>(n=633)</w:t>
      </w:r>
    </w:p>
    <w:tbl>
      <w:tblPr>
        <w:tblStyle w:val="3"/>
        <w:tblW w:w="8522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08"/>
        <w:gridCol w:w="2055"/>
        <w:gridCol w:w="1560"/>
        <w:gridCol w:w="1020"/>
        <w:gridCol w:w="1727"/>
        <w:gridCol w:w="930"/>
        <w:gridCol w:w="222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008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kern w:val="0"/>
                <w:sz w:val="16"/>
                <w:szCs w:val="16"/>
              </w:rPr>
            </w:pPr>
            <w:bookmarkStart w:id="0" w:name="_GoBack"/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</w:rPr>
              <w:t>　</w:t>
            </w:r>
          </w:p>
        </w:tc>
        <w:tc>
          <w:tcPr>
            <w:tcW w:w="2055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kern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</w:rPr>
              <w:t>　</w:t>
            </w:r>
          </w:p>
        </w:tc>
        <w:tc>
          <w:tcPr>
            <w:tcW w:w="430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kern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US" w:eastAsia="zh-CN"/>
              </w:rPr>
              <w:t>Preferred decision roles</w:t>
            </w:r>
          </w:p>
        </w:tc>
        <w:tc>
          <w:tcPr>
            <w:tcW w:w="930" w:type="dxa"/>
            <w:vMerge w:val="restart"/>
            <w:tcBorders>
              <w:top w:val="single" w:color="auto" w:sz="4" w:space="0"/>
              <w:left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US" w:eastAsia="zh-CN"/>
              </w:rPr>
              <w:t>T</w:t>
            </w: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</w:rPr>
              <w:t>otal</w:t>
            </w:r>
          </w:p>
          <w:p>
            <w:pPr>
              <w:rPr>
                <w:rFonts w:hint="default" w:ascii="Times New Roman" w:hAnsi="Times New Roman" w:cs="Times New Roman"/>
                <w:kern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</w:rPr>
              <w:t>　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kern w:val="0"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008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kern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</w:rPr>
              <w:t>　</w:t>
            </w:r>
          </w:p>
        </w:tc>
        <w:tc>
          <w:tcPr>
            <w:tcW w:w="205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kern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</w:rPr>
              <w:t>　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kern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</w:rPr>
              <w:t>Patient-controlled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kern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US" w:eastAsia="zh-CN"/>
              </w:rPr>
              <w:t>S</w:t>
            </w: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</w:rPr>
              <w:t>hared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kern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US" w:eastAsia="zh-CN"/>
              </w:rPr>
              <w:t>p</w:t>
            </w: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</w:rPr>
              <w:t xml:space="preserve">hysician-controlled </w:t>
            </w:r>
          </w:p>
        </w:tc>
        <w:tc>
          <w:tcPr>
            <w:tcW w:w="930" w:type="dxa"/>
            <w:vMerge w:val="continue"/>
            <w:tcBorders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kern w:val="0"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008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kern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US" w:eastAsia="zh-CN"/>
              </w:rPr>
              <w:t>A</w:t>
            </w: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</w:rPr>
              <w:t>ctual</w:t>
            </w: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</w:rPr>
              <w:t>decision roles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kern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US" w:eastAsia="zh-CN"/>
              </w:rPr>
              <w:t>P</w:t>
            </w: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</w:rPr>
              <w:t>atient-controlled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kern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</w:rPr>
              <w:t>86(13.6)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kern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</w:rPr>
              <w:t>46(7.3)</w:t>
            </w:r>
          </w:p>
        </w:tc>
        <w:tc>
          <w:tcPr>
            <w:tcW w:w="1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kern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</w:rPr>
              <w:t>21(3.3)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kern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</w:rPr>
              <w:t>153(24.2)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kern w:val="0"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008" w:type="dxa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hint="default" w:ascii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kern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US" w:eastAsia="zh-CN"/>
              </w:rPr>
              <w:t>S</w:t>
            </w: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</w:rPr>
              <w:t>hared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kern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</w:rPr>
              <w:t>16(2.5)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kern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</w:rPr>
              <w:t>168(26.5)</w:t>
            </w:r>
          </w:p>
        </w:tc>
        <w:tc>
          <w:tcPr>
            <w:tcW w:w="1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kern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</w:rPr>
              <w:t>20(3.2)</w:t>
            </w:r>
          </w:p>
        </w:tc>
        <w:tc>
          <w:tcPr>
            <w:tcW w:w="11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kern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</w:rPr>
              <w:t>204(32.2)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008" w:type="dxa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hint="default" w:ascii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kern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US" w:eastAsia="zh-CN"/>
              </w:rPr>
              <w:t>p</w:t>
            </w: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</w:rPr>
              <w:t xml:space="preserve">hysician-controlled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kern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</w:rPr>
              <w:t>29(4.6)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kern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</w:rPr>
              <w:t>62(9.8)</w:t>
            </w:r>
          </w:p>
        </w:tc>
        <w:tc>
          <w:tcPr>
            <w:tcW w:w="1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kern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</w:rPr>
              <w:t>185(29.2)</w:t>
            </w:r>
          </w:p>
        </w:tc>
        <w:tc>
          <w:tcPr>
            <w:tcW w:w="11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kern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</w:rPr>
              <w:t>276(43.6)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008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kern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US" w:eastAsia="zh-CN"/>
              </w:rPr>
              <w:t>T</w:t>
            </w: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</w:rPr>
              <w:t>otal</w:t>
            </w:r>
          </w:p>
        </w:tc>
        <w:tc>
          <w:tcPr>
            <w:tcW w:w="205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kern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</w:rPr>
              <w:t>　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kern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</w:rPr>
              <w:t>131(20.7)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kern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</w:rPr>
              <w:t>276(43.6)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kern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</w:rPr>
              <w:t>226(35.7)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kern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</w:rPr>
              <w:t>633(100)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kern w:val="0"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kern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</w:rPr>
              <w:t>Kappa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1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kern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</w:rPr>
              <w:t>0.531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kern w:val="0"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008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i/>
                <w:iCs/>
                <w:kern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i/>
                <w:iCs/>
                <w:kern w:val="0"/>
                <w:sz w:val="16"/>
                <w:szCs w:val="16"/>
              </w:rPr>
              <w:t>p</w:t>
            </w:r>
          </w:p>
        </w:tc>
        <w:tc>
          <w:tcPr>
            <w:tcW w:w="205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kern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</w:rPr>
              <w:t>　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kern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</w:rPr>
              <w:t>　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kern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</w:rPr>
              <w:t>　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kern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</w:rPr>
              <w:t>　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kern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</w:rPr>
              <w:t>&lt;0.001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kern w:val="0"/>
                <w:sz w:val="16"/>
                <w:szCs w:val="16"/>
              </w:rPr>
            </w:pPr>
          </w:p>
        </w:tc>
      </w:tr>
      <w:bookmarkEnd w:id="0"/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360" w:lineRule="auto"/>
      </w:pPr>
      <w:r>
        <w:separator/>
      </w:r>
    </w:p>
  </w:footnote>
  <w:footnote w:type="continuationSeparator" w:id="1">
    <w:p>
      <w:pPr>
        <w:spacing w:line="36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5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2NLI0MLQwNDe3NDQ1NDFT0lEKTi0uzszPAykwrAUArvauOSwAAAA="/>
    <w:docVar w:name="commondata" w:val="eyJoZGlkIjoiMjVjYzRmOTZlODY5ZTBjY2YxNDA1MDI0OWMyODE0MzIifQ=="/>
  </w:docVars>
  <w:rsids>
    <w:rsidRoot w:val="00E42007"/>
    <w:rsid w:val="00C767F8"/>
    <w:rsid w:val="00E42007"/>
    <w:rsid w:val="15E44E48"/>
    <w:rsid w:val="66FB090F"/>
    <w:rsid w:val="67110573"/>
    <w:rsid w:val="718367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line="360" w:lineRule="auto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Autospacing="1" w:afterAutospacing="1"/>
    </w:pPr>
    <w:rPr>
      <w:rFonts w:cs="Times New Roman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48</Words>
  <Characters>378</Characters>
  <Lines>2</Lines>
  <Paragraphs>1</Paragraphs>
  <TotalTime>3</TotalTime>
  <ScaleCrop>false</ScaleCrop>
  <LinksUpToDate>false</LinksUpToDate>
  <CharactersWithSpaces>408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2022-11-14T12:16:00Z</dcterms:created>
  <dc:creator>谢 冰</dc:creator>
  <cp:lastModifiedBy>冰</cp:lastModifiedBy>
  <dcterms:modified xsi:type="dcterms:W3CDTF">2023-03-03T07:21:58Z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C002FFA469214797AC9680AE36C89138</vt:lpwstr>
  </property>
</Properties>
</file>