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eastAsiaTheme="minorEastAsia"/>
          <w:b/>
          <w:bCs/>
          <w:sz w:val="28"/>
          <w:szCs w:val="28"/>
          <w:lang w:val="en-US" w:eastAsia="zh-CN"/>
        </w:rPr>
      </w:pPr>
      <w:bookmarkStart w:id="0" w:name="_Hlk24835982"/>
      <w:r>
        <w:rPr>
          <w:rFonts w:hint="eastAsia" w:eastAsiaTheme="minorEastAsia"/>
          <w:b/>
          <w:bCs/>
          <w:sz w:val="28"/>
          <w:szCs w:val="28"/>
          <w:lang w:val="en-US" w:eastAsia="zh-CN"/>
        </w:rPr>
        <w:t>Supplementary</w:t>
      </w:r>
      <w:r>
        <w:rPr>
          <w:rFonts w:eastAsiaTheme="minorEastAsia"/>
          <w:b/>
          <w:bCs/>
          <w:sz w:val="28"/>
          <w:szCs w:val="28"/>
          <w:lang w:val="en-US" w:eastAsia="zh-CN"/>
        </w:rPr>
        <w:t xml:space="preserve"> Information</w:t>
      </w:r>
    </w:p>
    <w:p>
      <w:pPr>
        <w:spacing w:line="360" w:lineRule="auto"/>
        <w:jc w:val="both"/>
        <w:rPr>
          <w:b/>
          <w:bCs/>
          <w:sz w:val="40"/>
          <w:lang w:val="en-US"/>
        </w:rPr>
      </w:pPr>
    </w:p>
    <w:bookmarkEnd w:id="0"/>
    <w:p>
      <w:pPr>
        <w:spacing w:line="360" w:lineRule="auto"/>
        <w:jc w:val="both"/>
        <w:rPr>
          <w:b/>
          <w:sz w:val="40"/>
          <w:lang w:val="en-US"/>
        </w:rPr>
      </w:pPr>
      <w:r>
        <w:rPr>
          <w:rFonts w:hint="eastAsia"/>
          <w:b/>
          <w:sz w:val="40"/>
          <w:lang w:val="en-US"/>
        </w:rPr>
        <w:t xml:space="preserve">Impact of </w:t>
      </w:r>
      <w:r>
        <w:rPr>
          <w:rFonts w:hint="eastAsia" w:eastAsia="宋体"/>
          <w:b/>
          <w:sz w:val="40"/>
          <w:lang w:val="en-US" w:eastAsia="zh-CN"/>
        </w:rPr>
        <w:t>C</w:t>
      </w:r>
      <w:r>
        <w:rPr>
          <w:rFonts w:hint="eastAsia"/>
          <w:b/>
          <w:sz w:val="40"/>
          <w:lang w:val="en-US"/>
        </w:rPr>
        <w:t xml:space="preserve">harge </w:t>
      </w:r>
      <w:r>
        <w:rPr>
          <w:rFonts w:hint="eastAsia" w:eastAsia="宋体"/>
          <w:b/>
          <w:sz w:val="40"/>
          <w:lang w:val="en-US" w:eastAsia="zh-CN"/>
        </w:rPr>
        <w:t>E</w:t>
      </w:r>
      <w:r>
        <w:rPr>
          <w:rFonts w:hint="eastAsia"/>
          <w:b/>
          <w:sz w:val="40"/>
          <w:lang w:val="en-US"/>
        </w:rPr>
        <w:t xml:space="preserve">xtraction on </w:t>
      </w:r>
      <w:r>
        <w:rPr>
          <w:rFonts w:hint="eastAsia" w:eastAsia="宋体"/>
          <w:b/>
          <w:sz w:val="40"/>
          <w:lang w:val="en-US" w:eastAsia="zh-CN"/>
        </w:rPr>
        <w:t>C</w:t>
      </w:r>
      <w:r>
        <w:rPr>
          <w:rFonts w:hint="eastAsia"/>
          <w:b/>
          <w:sz w:val="40"/>
          <w:lang w:val="en-US"/>
        </w:rPr>
        <w:t>urrent-</w:t>
      </w:r>
      <w:r>
        <w:rPr>
          <w:rFonts w:hint="eastAsia" w:eastAsia="宋体"/>
          <w:b/>
          <w:sz w:val="40"/>
          <w:lang w:val="en-US" w:eastAsia="zh-CN"/>
        </w:rPr>
        <w:t>V</w:t>
      </w:r>
      <w:r>
        <w:rPr>
          <w:rFonts w:hint="eastAsia"/>
          <w:b/>
          <w:sz w:val="40"/>
          <w:lang w:val="en-US"/>
        </w:rPr>
        <w:t xml:space="preserve">oltage </w:t>
      </w:r>
      <w:r>
        <w:rPr>
          <w:rFonts w:hint="eastAsia" w:eastAsia="宋体"/>
          <w:b/>
          <w:sz w:val="40"/>
          <w:lang w:val="en-US" w:eastAsia="zh-CN"/>
        </w:rPr>
        <w:t>C</w:t>
      </w:r>
      <w:r>
        <w:rPr>
          <w:rFonts w:hint="eastAsia"/>
          <w:b/>
          <w:sz w:val="40"/>
          <w:lang w:val="en-US"/>
        </w:rPr>
        <w:t xml:space="preserve">haracteristics of </w:t>
      </w:r>
      <w:r>
        <w:rPr>
          <w:rFonts w:hint="eastAsia" w:eastAsia="宋体"/>
          <w:b/>
          <w:sz w:val="40"/>
          <w:lang w:val="en-US" w:eastAsia="zh-CN"/>
        </w:rPr>
        <w:t>P</w:t>
      </w:r>
      <w:r>
        <w:rPr>
          <w:rFonts w:hint="eastAsia"/>
          <w:b/>
          <w:sz w:val="40"/>
          <w:lang w:val="en-US"/>
        </w:rPr>
        <w:t xml:space="preserve">erovskite </w:t>
      </w:r>
      <w:r>
        <w:rPr>
          <w:rFonts w:hint="eastAsia" w:eastAsia="宋体"/>
          <w:b/>
          <w:sz w:val="40"/>
          <w:lang w:val="en-US" w:eastAsia="zh-CN"/>
        </w:rPr>
        <w:t>S</w:t>
      </w:r>
      <w:r>
        <w:rPr>
          <w:rFonts w:hint="eastAsia"/>
          <w:b/>
          <w:sz w:val="40"/>
          <w:lang w:val="en-US"/>
        </w:rPr>
        <w:t xml:space="preserve">olar </w:t>
      </w:r>
      <w:r>
        <w:rPr>
          <w:rFonts w:hint="eastAsia" w:eastAsia="宋体"/>
          <w:b/>
          <w:sz w:val="40"/>
          <w:lang w:val="en-US" w:eastAsia="zh-CN"/>
        </w:rPr>
        <w:t>C</w:t>
      </w:r>
      <w:r>
        <w:rPr>
          <w:rFonts w:hint="eastAsia"/>
          <w:b/>
          <w:sz w:val="40"/>
          <w:lang w:val="en-US"/>
        </w:rPr>
        <w:t>ells</w:t>
      </w:r>
    </w:p>
    <w:p>
      <w:pPr>
        <w:spacing w:line="360" w:lineRule="auto"/>
        <w:jc w:val="both"/>
        <w:rPr>
          <w:b/>
          <w:sz w:val="40"/>
          <w:lang w:val="en-US"/>
        </w:rPr>
      </w:pPr>
    </w:p>
    <w:p>
      <w:pPr>
        <w:spacing w:line="360" w:lineRule="auto"/>
        <w:jc w:val="both"/>
        <w:rPr>
          <w:rFonts w:eastAsia="等线"/>
          <w:szCs w:val="28"/>
          <w:vertAlign w:val="superscript"/>
          <w:lang w:val="en-US" w:eastAsia="zh-CN"/>
        </w:rPr>
      </w:pPr>
      <w:r>
        <w:rPr>
          <w:rFonts w:eastAsia="等线"/>
          <w:szCs w:val="28"/>
          <w:lang w:val="en-US" w:eastAsia="zh-CN"/>
        </w:rPr>
        <w:t>Deli Li,</w:t>
      </w:r>
      <w:r>
        <w:rPr>
          <w:rFonts w:eastAsia="等线"/>
          <w:szCs w:val="28"/>
          <w:vertAlign w:val="superscript"/>
          <w:lang w:val="en-US" w:eastAsia="zh-CN"/>
        </w:rPr>
        <w:t>1*</w:t>
      </w:r>
      <w:r>
        <w:rPr>
          <w:rFonts w:eastAsia="等线"/>
          <w:szCs w:val="28"/>
          <w:lang w:val="en-US" w:eastAsia="zh-CN"/>
        </w:rPr>
        <w:t xml:space="preserve"> </w:t>
      </w:r>
      <w:r>
        <w:rPr>
          <w:rFonts w:hint="eastAsia" w:eastAsia="等线"/>
          <w:szCs w:val="28"/>
          <w:lang w:val="en-US" w:eastAsia="zh-CN"/>
        </w:rPr>
        <w:t>Xiao Zhang,</w:t>
      </w:r>
      <w:r>
        <w:rPr>
          <w:rFonts w:eastAsia="等线"/>
          <w:szCs w:val="28"/>
          <w:vertAlign w:val="superscript"/>
          <w:lang w:val="en-US" w:eastAsia="zh-CN"/>
        </w:rPr>
        <w:t>1</w:t>
      </w:r>
      <w:r>
        <w:rPr>
          <w:rFonts w:hint="eastAsia" w:eastAsia="等线"/>
          <w:szCs w:val="28"/>
          <w:lang w:val="en-US" w:eastAsia="zh-CN"/>
        </w:rPr>
        <w:t xml:space="preserve"> Qianqian Liang,</w:t>
      </w:r>
      <w:r>
        <w:rPr>
          <w:rFonts w:eastAsia="等线"/>
          <w:szCs w:val="28"/>
          <w:vertAlign w:val="superscript"/>
          <w:lang w:val="en-US" w:eastAsia="zh-CN"/>
        </w:rPr>
        <w:t>1</w:t>
      </w:r>
      <w:r>
        <w:rPr>
          <w:rFonts w:hint="eastAsia" w:eastAsia="等线"/>
          <w:szCs w:val="28"/>
          <w:lang w:val="en-US" w:eastAsia="zh-CN"/>
        </w:rPr>
        <w:t xml:space="preserve"> Jian Sun,</w:t>
      </w:r>
      <w:r>
        <w:rPr>
          <w:rFonts w:eastAsia="等线"/>
          <w:szCs w:val="28"/>
          <w:vertAlign w:val="superscript"/>
          <w:lang w:val="en-US" w:eastAsia="zh-CN"/>
        </w:rPr>
        <w:t>1</w:t>
      </w:r>
      <w:r>
        <w:rPr>
          <w:rFonts w:hint="eastAsia" w:eastAsia="等线"/>
          <w:szCs w:val="28"/>
          <w:lang w:val="en-US" w:eastAsia="zh-CN"/>
        </w:rPr>
        <w:t xml:space="preserve"> Ximan Chen,</w:t>
      </w:r>
      <w:r>
        <w:rPr>
          <w:rFonts w:eastAsia="等线"/>
          <w:szCs w:val="28"/>
          <w:vertAlign w:val="superscript"/>
          <w:lang w:val="en-US" w:eastAsia="zh-CN"/>
        </w:rPr>
        <w:t>1</w:t>
      </w:r>
      <w:r>
        <w:rPr>
          <w:rFonts w:hint="eastAsia" w:eastAsia="等线"/>
          <w:szCs w:val="28"/>
          <w:lang w:val="en-US" w:eastAsia="zh-CN"/>
        </w:rPr>
        <w:t xml:space="preserve"> Yang Liu,</w:t>
      </w:r>
      <w:r>
        <w:rPr>
          <w:rFonts w:eastAsia="等线"/>
          <w:szCs w:val="28"/>
          <w:vertAlign w:val="superscript"/>
          <w:lang w:val="en-US" w:eastAsia="zh-CN"/>
        </w:rPr>
        <w:t>1</w:t>
      </w:r>
      <w:r>
        <w:rPr>
          <w:rFonts w:hint="eastAsia" w:eastAsia="等线"/>
          <w:szCs w:val="28"/>
          <w:lang w:val="en-US" w:eastAsia="zh-CN"/>
        </w:rPr>
        <w:t xml:space="preserve"> Qing Song,</w:t>
      </w:r>
      <w:r>
        <w:rPr>
          <w:rFonts w:eastAsia="等线"/>
          <w:szCs w:val="28"/>
          <w:vertAlign w:val="superscript"/>
          <w:lang w:val="en-US" w:eastAsia="zh-CN"/>
        </w:rPr>
        <w:t>1</w:t>
      </w:r>
      <w:r>
        <w:rPr>
          <w:rFonts w:hint="eastAsia" w:eastAsia="等线"/>
          <w:szCs w:val="28"/>
          <w:lang w:val="en-US" w:eastAsia="zh-CN"/>
        </w:rPr>
        <w:t xml:space="preserve"> Yue Wang,</w:t>
      </w:r>
      <w:r>
        <w:rPr>
          <w:rFonts w:eastAsia="等线"/>
          <w:szCs w:val="28"/>
          <w:vertAlign w:val="superscript"/>
          <w:lang w:val="en-US" w:eastAsia="zh-CN"/>
        </w:rPr>
        <w:t>1*</w:t>
      </w:r>
      <w:r>
        <w:rPr>
          <w:rFonts w:hint="eastAsia" w:eastAsia="等线"/>
          <w:szCs w:val="28"/>
          <w:lang w:val="en-US" w:eastAsia="zh-CN"/>
        </w:rPr>
        <w:t xml:space="preserve"> </w:t>
      </w:r>
      <w:r>
        <w:rPr>
          <w:rFonts w:eastAsia="等线"/>
          <w:szCs w:val="28"/>
          <w:lang w:val="en-US" w:eastAsia="zh-CN"/>
        </w:rPr>
        <w:t>Yonghua Chen,</w:t>
      </w:r>
      <w:r>
        <w:rPr>
          <w:rFonts w:eastAsia="等线"/>
          <w:szCs w:val="28"/>
          <w:vertAlign w:val="superscript"/>
          <w:lang w:val="en-US" w:eastAsia="zh-CN"/>
        </w:rPr>
        <w:t>2*</w:t>
      </w:r>
      <w:r>
        <w:rPr>
          <w:rFonts w:eastAsia="等线"/>
          <w:szCs w:val="28"/>
          <w:lang w:val="en-US" w:eastAsia="zh-CN"/>
        </w:rPr>
        <w:t xml:space="preserve"> Wei Huang</w:t>
      </w:r>
      <w:r>
        <w:rPr>
          <w:rFonts w:hint="eastAsia" w:eastAsia="等线"/>
          <w:szCs w:val="28"/>
          <w:vertAlign w:val="superscript"/>
          <w:lang w:val="en-US" w:eastAsia="zh-CN"/>
        </w:rPr>
        <w:t>2</w:t>
      </w:r>
      <w:r>
        <w:rPr>
          <w:rFonts w:eastAsia="等线"/>
          <w:szCs w:val="28"/>
          <w:vertAlign w:val="superscript"/>
          <w:lang w:val="en-US" w:eastAsia="zh-CN"/>
        </w:rPr>
        <w:t>,</w:t>
      </w:r>
      <w:r>
        <w:rPr>
          <w:rFonts w:hint="eastAsia" w:eastAsia="等线"/>
          <w:szCs w:val="28"/>
          <w:vertAlign w:val="superscript"/>
          <w:lang w:val="en-US" w:eastAsia="zh-CN"/>
        </w:rPr>
        <w:t>3</w:t>
      </w:r>
      <w:r>
        <w:rPr>
          <w:rFonts w:eastAsia="等线"/>
          <w:szCs w:val="28"/>
          <w:vertAlign w:val="superscript"/>
          <w:lang w:val="en-US" w:eastAsia="zh-CN"/>
        </w:rPr>
        <w:t>,4*</w:t>
      </w:r>
    </w:p>
    <w:p>
      <w:pPr>
        <w:spacing w:line="360" w:lineRule="auto"/>
        <w:jc w:val="both"/>
        <w:rPr>
          <w:rFonts w:eastAsia="宋体"/>
          <w:bCs/>
          <w:kern w:val="2"/>
          <w:vertAlign w:val="superscript"/>
          <w:lang w:val="en-US" w:eastAsia="zh-CN"/>
        </w:rPr>
      </w:pPr>
    </w:p>
    <w:p>
      <w:pPr>
        <w:spacing w:line="360" w:lineRule="auto"/>
        <w:jc w:val="both"/>
        <w:rPr>
          <w:rFonts w:eastAsia="宋体"/>
          <w:bCs/>
          <w:kern w:val="2"/>
          <w:lang w:val="en-US" w:eastAsia="zh-CN"/>
        </w:rPr>
      </w:pPr>
      <w:r>
        <w:rPr>
          <w:rFonts w:eastAsia="宋体"/>
          <w:bCs/>
          <w:kern w:val="2"/>
          <w:vertAlign w:val="superscript"/>
          <w:lang w:val="en-US" w:eastAsia="zh-CN"/>
        </w:rPr>
        <w:t>1</w:t>
      </w:r>
      <w:r>
        <w:rPr>
          <w:rFonts w:hint="eastAsia" w:eastAsia="宋体"/>
          <w:bCs/>
          <w:kern w:val="2"/>
          <w:lang w:val="en-US" w:eastAsia="zh-CN"/>
        </w:rPr>
        <w:t>Fujian Cross Strait Institute of Flexible Electronics (Future Technologies), Fujian Normal University, Fuzhou 350117, China;</w:t>
      </w:r>
      <w:r>
        <w:rPr>
          <w:rFonts w:eastAsia="宋体"/>
          <w:bCs/>
          <w:kern w:val="2"/>
          <w:lang w:val="en-US" w:eastAsia="zh-CN"/>
        </w:rPr>
        <w:t xml:space="preserve"> </w:t>
      </w:r>
    </w:p>
    <w:p>
      <w:pPr>
        <w:jc w:val="both"/>
        <w:rPr>
          <w:rFonts w:eastAsia="宋体"/>
          <w:bCs/>
          <w:kern w:val="2"/>
          <w:lang w:val="en-US" w:eastAsia="zh-CN"/>
        </w:rPr>
      </w:pPr>
      <w:r>
        <w:rPr>
          <w:rFonts w:eastAsia="等线"/>
          <w:kern w:val="2"/>
          <w:szCs w:val="28"/>
          <w:vertAlign w:val="superscript"/>
          <w:lang w:val="en-US" w:eastAsia="zh-CN"/>
        </w:rPr>
        <w:t>2</w:t>
      </w:r>
      <w:r>
        <w:rPr>
          <w:rFonts w:hint="eastAsia" w:eastAsia="等线"/>
          <w:kern w:val="2"/>
          <w:szCs w:val="28"/>
          <w:lang w:val="en-US" w:eastAsia="zh-CN"/>
        </w:rPr>
        <w:t>Key Laboratory of Flexible Electronics (KLOFE) and Institute of Advanced Materials (IAM), Nanjing Tech University (NanjingTech), Nanjing 211816 Jiangsu, China;</w:t>
      </w:r>
    </w:p>
    <w:p>
      <w:pPr>
        <w:jc w:val="both"/>
        <w:rPr>
          <w:rFonts w:eastAsia="宋体"/>
          <w:bCs/>
          <w:kern w:val="2"/>
          <w:lang w:val="en-US" w:eastAsia="zh-CN"/>
        </w:rPr>
      </w:pPr>
      <w:r>
        <w:rPr>
          <w:rFonts w:eastAsia="宋体"/>
          <w:bCs/>
          <w:kern w:val="2"/>
          <w:vertAlign w:val="superscript"/>
          <w:lang w:val="en-US" w:eastAsia="zh-CN"/>
        </w:rPr>
        <w:t>3</w:t>
      </w:r>
      <w:r>
        <w:rPr>
          <w:rFonts w:hint="eastAsia" w:eastAsia="宋体"/>
          <w:bCs/>
          <w:kern w:val="2"/>
          <w:lang w:val="en-US" w:eastAsia="zh-CN"/>
        </w:rPr>
        <w:t>Frontiers Science Center for Flexible Electronics, Xi</w:t>
      </w:r>
      <w:r>
        <w:rPr>
          <w:rFonts w:eastAsia="宋体"/>
          <w:bCs/>
          <w:kern w:val="2"/>
          <w:lang w:val="en-US" w:eastAsia="zh-CN"/>
        </w:rPr>
        <w:t>'</w:t>
      </w:r>
      <w:r>
        <w:rPr>
          <w:rFonts w:hint="eastAsia" w:eastAsia="宋体"/>
          <w:bCs/>
          <w:kern w:val="2"/>
          <w:lang w:val="en-US" w:eastAsia="zh-CN"/>
        </w:rPr>
        <w:t>an Institute of Flexible Electronics (IFE) and Xi</w:t>
      </w:r>
      <w:r>
        <w:rPr>
          <w:rFonts w:eastAsia="宋体"/>
          <w:bCs/>
          <w:kern w:val="2"/>
          <w:lang w:val="en-US" w:eastAsia="zh-CN"/>
        </w:rPr>
        <w:t>'</w:t>
      </w:r>
      <w:r>
        <w:rPr>
          <w:rFonts w:hint="eastAsia" w:eastAsia="宋体"/>
          <w:bCs/>
          <w:kern w:val="2"/>
          <w:lang w:val="en-US" w:eastAsia="zh-CN"/>
        </w:rPr>
        <w:t>an Institute of Biomedical Materials and Engineering, Northwestern Polytechnical University, Xi</w:t>
      </w:r>
      <w:r>
        <w:rPr>
          <w:rFonts w:eastAsia="宋体"/>
          <w:bCs/>
          <w:kern w:val="2"/>
          <w:lang w:val="en-US" w:eastAsia="zh-CN"/>
        </w:rPr>
        <w:t>'</w:t>
      </w:r>
      <w:r>
        <w:rPr>
          <w:rFonts w:hint="eastAsia" w:eastAsia="宋体"/>
          <w:bCs/>
          <w:kern w:val="2"/>
          <w:lang w:val="en-US" w:eastAsia="zh-CN"/>
        </w:rPr>
        <w:t>an 710072, China;</w:t>
      </w:r>
    </w:p>
    <w:p>
      <w:pPr>
        <w:jc w:val="both"/>
        <w:rPr>
          <w:rFonts w:eastAsia="宋体"/>
          <w:bCs/>
          <w:kern w:val="2"/>
          <w:lang w:val="en-US" w:eastAsia="zh-CN"/>
        </w:rPr>
      </w:pPr>
      <w:r>
        <w:rPr>
          <w:rFonts w:eastAsia="宋体"/>
          <w:bCs/>
          <w:kern w:val="2"/>
          <w:vertAlign w:val="superscript"/>
          <w:lang w:val="en-US" w:eastAsia="zh-CN"/>
        </w:rPr>
        <w:t>4</w:t>
      </w:r>
      <w:r>
        <w:rPr>
          <w:rFonts w:eastAsia="宋体"/>
          <w:bCs/>
          <w:kern w:val="2"/>
          <w:lang w:val="en-US" w:eastAsia="zh-CN"/>
        </w:rPr>
        <w:t>Key Laboratory for Organic Electronics &amp; Information Displays (KLOEID), and Institute of Advanced Materials (IAM), Nanjing University of Posts and Telecommunications, Nanjing 210023, Jiangsu, China</w:t>
      </w:r>
      <w:r>
        <w:rPr>
          <w:rFonts w:hint="eastAsia" w:eastAsia="宋体"/>
          <w:bCs/>
          <w:kern w:val="2"/>
          <w:lang w:val="en-US" w:eastAsia="zh-CN"/>
        </w:rPr>
        <w:t>;</w:t>
      </w:r>
      <w:r>
        <w:rPr>
          <w:rFonts w:eastAsia="宋体"/>
          <w:bCs/>
          <w:kern w:val="2"/>
          <w:lang w:val="en-US" w:eastAsia="zh-CN"/>
        </w:rPr>
        <w:t xml:space="preserve"> </w:t>
      </w:r>
    </w:p>
    <w:p>
      <w:pPr>
        <w:spacing w:line="360" w:lineRule="auto"/>
        <w:jc w:val="both"/>
        <w:rPr>
          <w:rFonts w:eastAsia="宋体"/>
          <w:bCs/>
          <w:kern w:val="2"/>
          <w:lang w:val="en-US" w:eastAsia="zh-CN"/>
        </w:rPr>
      </w:pPr>
      <w:r>
        <w:rPr>
          <w:rFonts w:eastAsia="宋体"/>
          <w:bCs/>
          <w:kern w:val="2"/>
          <w:lang w:val="en-US" w:eastAsia="zh-CN"/>
        </w:rPr>
        <w:t>*Email:</w:t>
      </w:r>
      <w:r>
        <w:t xml:space="preserve"> </w:t>
      </w:r>
      <w:r>
        <w:fldChar w:fldCharType="begin"/>
      </w:r>
      <w:r>
        <w:instrText xml:space="preserve"> HYPERLINK "mailto:iamyhchen@njtech.edu.cn" </w:instrText>
      </w:r>
      <w:r>
        <w:fldChar w:fldCharType="separate"/>
      </w:r>
      <w:r>
        <w:rPr>
          <w:rFonts w:eastAsia="宋体"/>
          <w:bCs/>
          <w:color w:val="0563C1"/>
          <w:kern w:val="2"/>
          <w:u w:val="single"/>
          <w:lang w:val="en-US" w:eastAsia="zh-CN"/>
        </w:rPr>
        <w:t>i</w:t>
      </w:r>
      <w:r>
        <w:rPr>
          <w:rFonts w:hint="eastAsia" w:eastAsia="宋体"/>
          <w:bCs/>
          <w:color w:val="0563C1"/>
          <w:kern w:val="2"/>
          <w:u w:val="single"/>
          <w:lang w:val="en-US" w:eastAsia="zh-CN"/>
        </w:rPr>
        <w:t>fedlli</w:t>
      </w:r>
      <w:r>
        <w:rPr>
          <w:rFonts w:eastAsia="宋体"/>
          <w:bCs/>
          <w:color w:val="0563C1"/>
          <w:kern w:val="2"/>
          <w:u w:val="single"/>
          <w:lang w:val="en-US" w:eastAsia="zh-CN"/>
        </w:rPr>
        <w:t>@</w:t>
      </w:r>
      <w:r>
        <w:rPr>
          <w:rFonts w:hint="eastAsia" w:eastAsia="宋体"/>
          <w:bCs/>
          <w:color w:val="0563C1"/>
          <w:kern w:val="2"/>
          <w:u w:val="single"/>
          <w:lang w:val="en-US" w:eastAsia="zh-CN"/>
        </w:rPr>
        <w:t>fjnu</w:t>
      </w:r>
      <w:r>
        <w:rPr>
          <w:rFonts w:eastAsia="宋体"/>
          <w:bCs/>
          <w:color w:val="0563C1"/>
          <w:kern w:val="2"/>
          <w:u w:val="single"/>
          <w:lang w:val="en-US" w:eastAsia="zh-CN"/>
        </w:rPr>
        <w:t>.edu.cn</w:t>
      </w:r>
      <w:r>
        <w:rPr>
          <w:rFonts w:eastAsia="宋体"/>
          <w:bCs/>
          <w:color w:val="0563C1"/>
          <w:kern w:val="2"/>
          <w:u w:val="single"/>
          <w:lang w:val="en-US" w:eastAsia="zh-CN"/>
        </w:rPr>
        <w:fldChar w:fldCharType="end"/>
      </w:r>
      <w:r>
        <w:rPr>
          <w:rFonts w:hint="eastAsia" w:eastAsia="宋体"/>
          <w:bCs/>
          <w:color w:val="0563C1"/>
          <w:kern w:val="2"/>
          <w:u w:val="single"/>
          <w:lang w:val="en-US" w:eastAsia="zh-CN"/>
        </w:rPr>
        <w:t xml:space="preserve">, </w:t>
      </w:r>
      <w:r>
        <w:fldChar w:fldCharType="begin"/>
      </w:r>
      <w:r>
        <w:instrText xml:space="preserve"> HYPERLINK "mailto:ifeywang@fjnu.edu.cn," </w:instrText>
      </w:r>
      <w:r>
        <w:fldChar w:fldCharType="separate"/>
      </w:r>
      <w:r>
        <w:rPr>
          <w:rStyle w:val="11"/>
          <w:rFonts w:hint="eastAsia" w:eastAsia="宋体"/>
          <w:bCs/>
          <w:color w:val="0563C1"/>
          <w:kern w:val="2"/>
          <w:lang w:val="en-US" w:eastAsia="zh-CN"/>
        </w:rPr>
        <w:t>ifeywang</w:t>
      </w:r>
      <w:r>
        <w:rPr>
          <w:rStyle w:val="11"/>
          <w:rFonts w:eastAsia="宋体"/>
          <w:bCs/>
          <w:color w:val="0563C1"/>
          <w:kern w:val="2"/>
          <w:lang w:val="en-US" w:eastAsia="zh-CN"/>
        </w:rPr>
        <w:t>@</w:t>
      </w:r>
      <w:r>
        <w:rPr>
          <w:rStyle w:val="11"/>
          <w:rFonts w:hint="eastAsia" w:eastAsia="宋体"/>
          <w:bCs/>
          <w:color w:val="0563C1"/>
          <w:kern w:val="2"/>
          <w:lang w:val="en-US" w:eastAsia="zh-CN"/>
        </w:rPr>
        <w:t>fjnu</w:t>
      </w:r>
      <w:r>
        <w:rPr>
          <w:rStyle w:val="11"/>
          <w:rFonts w:eastAsia="宋体"/>
          <w:bCs/>
          <w:color w:val="0563C1"/>
          <w:kern w:val="2"/>
          <w:lang w:val="en-US" w:eastAsia="zh-CN"/>
        </w:rPr>
        <w:t>.edu.cn</w:t>
      </w:r>
      <w:r>
        <w:rPr>
          <w:rStyle w:val="11"/>
          <w:rFonts w:hint="eastAsia" w:eastAsia="宋体"/>
          <w:bCs/>
          <w:color w:val="0563C1"/>
          <w:kern w:val="2"/>
          <w:lang w:val="en-US" w:eastAsia="zh-CN"/>
        </w:rPr>
        <w:t>,</w:t>
      </w:r>
      <w:r>
        <w:rPr>
          <w:rStyle w:val="11"/>
          <w:rFonts w:hint="eastAsia" w:eastAsia="宋体"/>
          <w:bCs/>
          <w:color w:val="0563C1"/>
          <w:kern w:val="2"/>
          <w:lang w:val="en-US" w:eastAsia="zh-CN"/>
        </w:rPr>
        <w:fldChar w:fldCharType="end"/>
      </w:r>
      <w:r>
        <w:rPr>
          <w:rFonts w:hint="eastAsia" w:eastAsia="宋体"/>
          <w:bCs/>
          <w:color w:val="0563C1"/>
          <w:kern w:val="2"/>
          <w:u w:val="single"/>
          <w:lang w:val="en-US" w:eastAsia="zh-CN"/>
        </w:rPr>
        <w:t xml:space="preserve"> </w:t>
      </w:r>
      <w:r>
        <w:fldChar w:fldCharType="begin"/>
      </w:r>
      <w:r>
        <w:instrText xml:space="preserve"> HYPERLINK "mailto:iamyhchen@njtech.edu.cn," </w:instrText>
      </w:r>
      <w:r>
        <w:fldChar w:fldCharType="separate"/>
      </w:r>
      <w:r>
        <w:rPr>
          <w:rStyle w:val="11"/>
          <w:rFonts w:hint="eastAsia" w:eastAsia="宋体"/>
          <w:bCs/>
          <w:kern w:val="2"/>
          <w:lang w:val="en-US" w:eastAsia="zh-CN"/>
        </w:rPr>
        <w:t>iamyhchen@njtech.edu.cn,</w:t>
      </w:r>
      <w:r>
        <w:rPr>
          <w:rStyle w:val="11"/>
          <w:rFonts w:hint="eastAsia" w:eastAsia="宋体"/>
          <w:bCs/>
          <w:kern w:val="2"/>
          <w:lang w:val="en-US" w:eastAsia="zh-CN"/>
        </w:rPr>
        <w:fldChar w:fldCharType="end"/>
      </w:r>
      <w:r>
        <w:rPr>
          <w:rFonts w:hint="eastAsia" w:eastAsia="宋体"/>
          <w:bCs/>
          <w:kern w:val="2"/>
          <w:lang w:val="en-US" w:eastAsia="zh-CN"/>
        </w:rPr>
        <w:t xml:space="preserve"> </w:t>
      </w:r>
      <w:r>
        <w:rPr>
          <w:rFonts w:eastAsia="宋体"/>
          <w:bCs/>
          <w:kern w:val="2"/>
          <w:lang w:val="en-US" w:eastAsia="zh-CN"/>
        </w:rPr>
        <w:t xml:space="preserve">and </w:t>
      </w:r>
      <w:r>
        <w:fldChar w:fldCharType="begin"/>
      </w:r>
      <w:r>
        <w:instrText xml:space="preserve"> HYPERLINK "mailto:iamwhuang@nwpu.edu.cn" </w:instrText>
      </w:r>
      <w:r>
        <w:fldChar w:fldCharType="separate"/>
      </w:r>
      <w:r>
        <w:rPr>
          <w:rStyle w:val="11"/>
          <w:rFonts w:hint="eastAsia" w:eastAsia="宋体"/>
          <w:bCs/>
          <w:kern w:val="2"/>
          <w:lang w:val="en-US" w:eastAsia="zh-CN"/>
        </w:rPr>
        <w:t>vc</w:t>
      </w:r>
      <w:r>
        <w:rPr>
          <w:rStyle w:val="11"/>
          <w:rFonts w:eastAsia="宋体"/>
          <w:bCs/>
          <w:kern w:val="2"/>
          <w:lang w:val="en-US" w:eastAsia="zh-CN"/>
        </w:rPr>
        <w:t>@nwpu.edu.cn</w:t>
      </w:r>
      <w:r>
        <w:rPr>
          <w:rStyle w:val="11"/>
          <w:rFonts w:eastAsia="宋体"/>
          <w:bCs/>
          <w:kern w:val="2"/>
          <w:lang w:val="en-US" w:eastAsia="zh-CN"/>
        </w:rPr>
        <w:fldChar w:fldCharType="end"/>
      </w:r>
      <w:r>
        <w:rPr>
          <w:rFonts w:eastAsia="宋体"/>
          <w:bCs/>
          <w:kern w:val="2"/>
          <w:lang w:val="en-US" w:eastAsia="zh-CN"/>
        </w:rPr>
        <w:t xml:space="preserve"> </w:t>
      </w:r>
    </w:p>
    <w:p>
      <w:pPr>
        <w:jc w:val="both"/>
        <w:rPr>
          <w:rFonts w:eastAsia="等线"/>
          <w:bCs/>
          <w:lang w:val="en-US" w:eastAsia="zh-CN"/>
        </w:rPr>
      </w:pPr>
    </w:p>
    <w:p>
      <w:pPr>
        <w:spacing w:line="360" w:lineRule="auto"/>
        <w:jc w:val="both"/>
        <w:rPr>
          <w:rFonts w:eastAsia="等线"/>
          <w:bCs/>
          <w:lang w:val="en-US" w:eastAsia="zh-CN"/>
        </w:rPr>
      </w:pPr>
    </w:p>
    <w:p>
      <w:pPr>
        <w:rPr>
          <w:rFonts w:eastAsia="等线"/>
          <w:bCs/>
          <w:lang w:val="en-US" w:eastAsia="zh-CN"/>
        </w:rPr>
      </w:pPr>
      <w:r>
        <w:rPr>
          <w:rFonts w:eastAsia="等线"/>
          <w:bCs/>
          <w:lang w:val="en-US" w:eastAsia="zh-CN"/>
        </w:rPr>
        <w:br w:type="page"/>
      </w:r>
    </w:p>
    <w:p>
      <w:pPr>
        <w:rPr>
          <w:rFonts w:eastAsia="宋体"/>
          <w:b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hAnsi="Cambria Math" w:eastAsia="宋体"/>
          <w:b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rFonts w:hint="eastAsia" w:eastAsia="宋体"/>
          <w:b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Note 1</w:t>
      </w:r>
    </w:p>
    <w:p>
      <w:pPr>
        <w:spacing w:line="360" w:lineRule="auto"/>
        <w:ind w:firstLine="240" w:firstLineChars="100"/>
        <w:rPr>
          <w:rFonts w:eastAsia="等线"/>
          <w:bCs/>
          <w:lang w:val="en-US" w:eastAsia="zh-CN"/>
        </w:rPr>
      </w:pPr>
      <w:r>
        <w:rPr>
          <w:rFonts w:hint="eastAsia" w:eastAsia="等线"/>
          <w:bCs/>
          <w:lang w:val="en-US" w:eastAsia="zh-CN"/>
        </w:rPr>
        <w:t>The extraction voltage V</w:t>
      </w:r>
      <w:r>
        <w:rPr>
          <w:rFonts w:hint="eastAsia" w:eastAsia="等线"/>
          <w:bCs/>
          <w:vertAlign w:val="subscript"/>
          <w:lang w:val="en-US" w:eastAsia="zh-CN"/>
        </w:rPr>
        <w:t>EX4</w:t>
      </w:r>
      <w:r>
        <w:rPr>
          <w:rFonts w:hint="eastAsia" w:eastAsia="等线"/>
          <w:bCs/>
          <w:lang w:val="en-US" w:eastAsia="zh-CN"/>
        </w:rPr>
        <w:t xml:space="preserve"> across the ETL is formulated with Ohm</w:t>
      </w:r>
      <w:r>
        <w:rPr>
          <w:rFonts w:eastAsia="等线"/>
          <w:bCs/>
          <w:lang w:val="en-US" w:eastAsia="zh-CN"/>
        </w:rPr>
        <w:t>’</w:t>
      </w:r>
      <w:r>
        <w:rPr>
          <w:rFonts w:hint="eastAsia" w:eastAsia="等线"/>
          <w:bCs/>
          <w:lang w:val="en-US" w:eastAsia="zh-CN"/>
        </w:rPr>
        <w:t>s law. A transport resistance R</w:t>
      </w:r>
      <w:r>
        <w:rPr>
          <w:rFonts w:hint="eastAsia" w:eastAsia="等线"/>
          <w:bCs/>
          <w:vertAlign w:val="subscript"/>
          <w:lang w:val="en-US" w:eastAsia="zh-CN"/>
        </w:rPr>
        <w:t>ETL</w:t>
      </w:r>
      <w:r>
        <w:rPr>
          <w:rFonts w:hint="eastAsia" w:eastAsia="等线"/>
          <w:bCs/>
          <w:lang w:val="en-US" w:eastAsia="zh-CN"/>
        </w:rPr>
        <w:t xml:space="preserve"> is defined by the thickness, doping density, and charge carrier mobility. As a result, the extraction voltage V</w:t>
      </w:r>
      <w:r>
        <w:rPr>
          <w:rFonts w:hint="eastAsia" w:eastAsia="等线"/>
          <w:bCs/>
          <w:vertAlign w:val="subscript"/>
          <w:lang w:val="en-US" w:eastAsia="zh-CN"/>
        </w:rPr>
        <w:t>Ex4</w:t>
      </w:r>
      <w:r>
        <w:rPr>
          <w:rFonts w:hint="eastAsia" w:eastAsia="等线"/>
          <w:bCs/>
          <w:lang w:val="en-US" w:eastAsia="zh-CN"/>
        </w:rPr>
        <w:t xml:space="preserve"> can be written as:</w:t>
      </w:r>
    </w:p>
    <w:p>
      <w:pPr>
        <w:spacing w:line="360" w:lineRule="auto"/>
        <w:ind w:firstLine="240" w:firstLineChars="100"/>
        <w:jc w:val="center"/>
        <w:rPr>
          <w:rFonts w:hAnsi="Cambria Math" w:eastAsia="宋体"/>
          <w:bCs/>
          <w:lang w:val="en-US" w:eastAsia="zh-CN"/>
        </w:rPr>
      </w:pPr>
      <m:oMath>
        <m:sSub>
          <m:sSubPr>
            <m:ctrlPr>
              <w:rPr>
                <w:rFonts w:ascii="Cambria Math" w:hAnsi="Cambria Math"/>
                <w:bCs/>
                <w:i/>
                <w:lang w:val="en-US"/>
              </w:rPr>
            </m:ctrlPr>
          </m:sSubPr>
          <m:e>
            <m:r>
              <m:rPr/>
              <w:rPr>
                <w:rFonts w:ascii="Cambria Math" w:hAnsi="Cambria Math" w:eastAsia="宋体"/>
                <w:lang w:val="en-US" w:eastAsia="zh-CN"/>
              </w:rPr>
              <m:t>V</m:t>
            </m:r>
            <m:ctrlPr>
              <w:rPr>
                <w:rFonts w:ascii="Cambria Math" w:hAnsi="Cambria Math"/>
                <w:bCs/>
                <w:i/>
                <w:lang w:val="en-US"/>
              </w:rPr>
            </m:ctrlPr>
          </m:e>
          <m:sub>
            <m:r>
              <m:rPr/>
              <w:rPr>
                <w:rFonts w:ascii="Cambria Math" w:hAnsi="Cambria Math" w:eastAsia="宋体"/>
                <w:lang w:val="en-US" w:eastAsia="zh-CN"/>
              </w:rPr>
              <m:t>Ex4</m:t>
            </m:r>
            <m:ctrlPr>
              <w:rPr>
                <w:rFonts w:ascii="Cambria Math" w:hAnsi="Cambria Math"/>
                <w:bCs/>
                <w:i/>
                <w:lang w:val="en-US"/>
              </w:rPr>
            </m:ctrlPr>
          </m:sub>
        </m:sSub>
        <m:r>
          <m:rPr/>
          <w:rPr>
            <w:rFonts w:ascii="Cambria Math" w:hAnsi="Cambria Math" w:eastAsia="宋体"/>
            <w:lang w:val="en-US" w:eastAsia="zh-CN"/>
          </w:rPr>
          <m:t>=−J</m:t>
        </m:r>
        <m:sSub>
          <m:sSubPr>
            <m:ctrlPr>
              <w:rPr>
                <w:rFonts w:ascii="Cambria Math" w:hAnsi="Cambria Math" w:eastAsia="宋体"/>
                <w:bCs/>
                <w:i/>
                <w:lang w:val="en-US" w:eastAsia="zh-CN"/>
              </w:rPr>
            </m:ctrlPr>
          </m:sSubPr>
          <m:e>
            <m:r>
              <m:rPr/>
              <w:rPr>
                <w:rFonts w:ascii="Cambria Math" w:hAnsi="Cambria Math" w:eastAsia="宋体"/>
                <w:lang w:val="en-US" w:eastAsia="zh-CN"/>
              </w:rPr>
              <m:t>R</m:t>
            </m:r>
            <m:ctrlPr>
              <w:rPr>
                <w:rFonts w:ascii="Cambria Math" w:hAnsi="Cambria Math" w:eastAsia="宋体"/>
                <w:bCs/>
                <w:i/>
                <w:lang w:val="en-US" w:eastAsia="zh-CN"/>
              </w:rPr>
            </m:ctrlPr>
          </m:e>
          <m:sub>
            <m:r>
              <m:rPr/>
              <w:rPr>
                <w:rFonts w:ascii="Cambria Math" w:hAnsi="Cambria Math" w:eastAsia="宋体"/>
                <w:lang w:val="en-US" w:eastAsia="zh-CN"/>
              </w:rPr>
              <m:t>ETL</m:t>
            </m:r>
            <m:ctrlPr>
              <w:rPr>
                <w:rFonts w:ascii="Cambria Math" w:hAnsi="Cambria Math" w:eastAsia="宋体"/>
                <w:bCs/>
                <w:i/>
                <w:lang w:val="en-US" w:eastAsia="zh-CN"/>
              </w:rPr>
            </m:ctrlPr>
          </m:sub>
        </m:sSub>
        <m:r>
          <m:rPr/>
          <w:rPr>
            <w:rFonts w:ascii="Cambria Math" w:hAnsi="Cambria Math" w:eastAsia="宋体"/>
            <w:lang w:val="en-US" w:eastAsia="zh-CN"/>
          </w:rPr>
          <m:t>=−J</m:t>
        </m:r>
        <m:f>
          <m:fPr>
            <m:ctrlPr>
              <w:rPr>
                <w:rFonts w:ascii="Cambria Math" w:hAnsi="Cambria Math" w:eastAsia="宋体"/>
                <w:bCs/>
                <w:i/>
                <w:lang w:val="en-US" w:eastAsia="zh-CN"/>
              </w:rPr>
            </m:ctrlPr>
          </m:fPr>
          <m:num>
            <m:sSub>
              <m:sSubPr>
                <m:ctrlPr>
                  <w:rPr>
                    <w:rFonts w:ascii="Cambria Math" w:hAnsi="Cambria Math" w:eastAsia="宋体"/>
                    <w:bCs/>
                    <w:i/>
                    <w:lang w:val="en-US" w:eastAsia="zh-CN"/>
                  </w:rPr>
                </m:ctrlPr>
              </m:sSubPr>
              <m:e>
                <m:r>
                  <m:rPr/>
                  <w:rPr>
                    <w:rFonts w:ascii="Cambria Math" w:hAnsi="Cambria Math" w:eastAsia="宋体"/>
                    <w:lang w:val="en-US" w:eastAsia="zh-CN"/>
                  </w:rPr>
                  <m:t>L</m:t>
                </m:r>
                <m:ctrlPr>
                  <w:rPr>
                    <w:rFonts w:ascii="Cambria Math" w:hAnsi="Cambria Math" w:eastAsia="宋体"/>
                    <w:bCs/>
                    <w:i/>
                    <w:lang w:val="en-US" w:eastAsia="zh-CN"/>
                  </w:rPr>
                </m:ctrlPr>
              </m:e>
              <m:sub>
                <m:r>
                  <m:rPr/>
                  <w:rPr>
                    <w:rFonts w:ascii="Cambria Math" w:hAnsi="Cambria Math" w:eastAsia="宋体"/>
                    <w:lang w:val="en-US" w:eastAsia="zh-CN"/>
                  </w:rPr>
                  <m:t>ETL</m:t>
                </m:r>
                <m:ctrlPr>
                  <w:rPr>
                    <w:rFonts w:ascii="Cambria Math" w:hAnsi="Cambria Math" w:eastAsia="宋体"/>
                    <w:bCs/>
                    <w:i/>
                    <w:lang w:val="en-US" w:eastAsia="zh-CN"/>
                  </w:rPr>
                </m:ctrlPr>
              </m:sub>
            </m:sSub>
            <m:ctrlPr>
              <w:rPr>
                <w:rFonts w:ascii="Cambria Math" w:hAnsi="Cambria Math" w:eastAsia="宋体"/>
                <w:bCs/>
                <w:i/>
                <w:lang w:val="en-US" w:eastAsia="zh-CN"/>
              </w:rPr>
            </m:ctrlPr>
          </m:num>
          <m:den>
            <m:r>
              <m:rPr/>
              <w:rPr>
                <w:rFonts w:ascii="Cambria Math" w:hAnsi="Cambria Math" w:eastAsia="宋体"/>
                <w:lang w:val="en-US" w:eastAsia="zh-CN"/>
              </w:rPr>
              <m:t>q</m:t>
            </m:r>
            <m:sSub>
              <m:sSubPr>
                <m:ctrlPr>
                  <w:rPr>
                    <w:rFonts w:ascii="Cambria Math" w:hAnsi="Cambria Math"/>
                    <w:bCs/>
                    <w:i/>
                    <w:lang w:val="en-US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lang w:val="en-US"/>
                  </w:rPr>
                  <m:t>μ</m:t>
                </m:r>
                <m:ctrlPr>
                  <w:rPr>
                    <w:rFonts w:ascii="Cambria Math" w:hAnsi="Cambria Math"/>
                    <w:bCs/>
                    <w:i/>
                    <w:lang w:val="en-US"/>
                  </w:rPr>
                </m:ctrlPr>
              </m:e>
              <m:sub>
                <m:r>
                  <m:rPr/>
                  <w:rPr>
                    <w:rFonts w:ascii="Cambria Math" w:hAnsi="Cambria Math" w:eastAsia="宋体"/>
                    <w:lang w:val="en-US" w:eastAsia="zh-CN"/>
                  </w:rPr>
                  <m:t>eE</m:t>
                </m:r>
                <m:ctrlPr>
                  <w:rPr>
                    <w:rFonts w:ascii="Cambria Math" w:hAnsi="Cambria Math"/>
                    <w:bCs/>
                    <w:i/>
                    <w:lang w:val="en-US"/>
                  </w:rPr>
                </m:ctrlPr>
              </m:sub>
            </m:sSub>
            <m:sSub>
              <m:sSubPr>
                <m:ctrlPr>
                  <w:rPr>
                    <w:rFonts w:ascii="Cambria Math" w:hAnsi="Cambria Math" w:eastAsia="宋体"/>
                    <w:bCs/>
                    <w:i/>
                    <w:lang w:val="en-US" w:eastAsia="zh-CN"/>
                  </w:rPr>
                </m:ctrlPr>
              </m:sSubPr>
              <m:e>
                <m:r>
                  <m:rPr/>
                  <w:rPr>
                    <w:rFonts w:ascii="Cambria Math" w:hAnsi="Cambria Math" w:eastAsia="宋体"/>
                    <w:lang w:val="en-US" w:eastAsia="zh-CN"/>
                  </w:rPr>
                  <m:t>N</m:t>
                </m:r>
                <m:ctrlPr>
                  <w:rPr>
                    <w:rFonts w:ascii="Cambria Math" w:hAnsi="Cambria Math" w:eastAsia="宋体"/>
                    <w:bCs/>
                    <w:i/>
                    <w:lang w:val="en-US" w:eastAsia="zh-CN"/>
                  </w:rPr>
                </m:ctrlPr>
              </m:e>
              <m:sub>
                <m:r>
                  <m:rPr/>
                  <w:rPr>
                    <w:rFonts w:ascii="Cambria Math" w:hAnsi="Cambria Math" w:eastAsia="宋体"/>
                    <w:lang w:val="en-US" w:eastAsia="zh-CN"/>
                  </w:rPr>
                  <m:t>DE</m:t>
                </m:r>
                <m:ctrlPr>
                  <w:rPr>
                    <w:rFonts w:ascii="Cambria Math" w:hAnsi="Cambria Math" w:eastAsia="宋体"/>
                    <w:bCs/>
                    <w:i/>
                    <w:lang w:val="en-US" w:eastAsia="zh-CN"/>
                  </w:rPr>
                </m:ctrlPr>
              </m:sub>
            </m:sSub>
            <m:ctrlPr>
              <w:rPr>
                <w:rFonts w:ascii="Cambria Math" w:hAnsi="Cambria Math" w:eastAsia="宋体"/>
                <w:bCs/>
                <w:i/>
                <w:lang w:val="en-US" w:eastAsia="zh-CN"/>
              </w:rPr>
            </m:ctrlPr>
          </m:den>
        </m:f>
      </m:oMath>
      <w:r>
        <w:rPr>
          <w:rFonts w:hint="eastAsia" w:hAnsi="Cambria Math" w:eastAsia="宋体"/>
          <w:bCs/>
          <w:lang w:val="en-US" w:eastAsia="zh-CN"/>
        </w:rPr>
        <w:t xml:space="preserve">                            (S1)</w:t>
      </w:r>
    </w:p>
    <w:p>
      <w:pPr>
        <w:spacing w:line="360" w:lineRule="auto"/>
        <w:jc w:val="both"/>
        <w:rPr>
          <w:rFonts w:hAnsi="Cambria Math" w:eastAsia="宋体"/>
          <w:bCs/>
          <w:lang w:val="en-US" w:eastAsia="zh-CN"/>
        </w:rPr>
      </w:pPr>
      <w:r>
        <w:rPr>
          <w:rFonts w:hint="eastAsia" w:hAnsi="Cambria Math" w:eastAsia="宋体"/>
          <w:bCs/>
          <w:lang w:val="en-US" w:eastAsia="zh-CN"/>
        </w:rPr>
        <w:t>where</w:t>
      </w:r>
      <w:r>
        <w:rPr>
          <w:rFonts w:hint="eastAsia" w:eastAsia="等线"/>
          <w:bCs/>
          <w:lang w:val="en-US" w:eastAsia="zh-CN"/>
        </w:rPr>
        <w:t xml:space="preserve"> </w:t>
      </w:r>
      <m:oMath>
        <m:sSub>
          <m:sSubPr>
            <m:ctrlPr>
              <w:rPr>
                <w:rFonts w:ascii="Cambria Math" w:hAnsi="Cambria Math" w:eastAsia="宋体"/>
                <w:bCs/>
                <w:i/>
                <w:lang w:val="en-US" w:eastAsia="zh-CN"/>
              </w:rPr>
            </m:ctrlPr>
          </m:sSubPr>
          <m:e>
            <m:r>
              <m:rPr/>
              <w:rPr>
                <w:rFonts w:ascii="Cambria Math" w:hAnsi="Cambria Math" w:eastAsia="宋体"/>
                <w:lang w:val="en-US" w:eastAsia="zh-CN"/>
              </w:rPr>
              <m:t>L</m:t>
            </m:r>
            <m:ctrlPr>
              <w:rPr>
                <w:rFonts w:ascii="Cambria Math" w:hAnsi="Cambria Math" w:eastAsia="宋体"/>
                <w:bCs/>
                <w:i/>
                <w:lang w:val="en-US" w:eastAsia="zh-CN"/>
              </w:rPr>
            </m:ctrlPr>
          </m:e>
          <m:sub>
            <m:r>
              <m:rPr/>
              <w:rPr>
                <w:rFonts w:ascii="Cambria Math" w:hAnsi="Cambria Math" w:eastAsia="宋体"/>
                <w:lang w:val="en-US" w:eastAsia="zh-CN"/>
              </w:rPr>
              <m:t>ETL</m:t>
            </m:r>
            <m:ctrlPr>
              <w:rPr>
                <w:rFonts w:ascii="Cambria Math" w:hAnsi="Cambria Math" w:eastAsia="宋体"/>
                <w:bCs/>
                <w:i/>
                <w:lang w:val="en-US" w:eastAsia="zh-CN"/>
              </w:rPr>
            </m:ctrlPr>
          </m:sub>
        </m:sSub>
      </m:oMath>
      <w:r>
        <w:rPr>
          <w:rFonts w:hint="eastAsia" w:hAnsi="Cambria Math" w:eastAsia="宋体"/>
          <w:bCs/>
          <w:lang w:val="en-US" w:eastAsia="zh-CN"/>
        </w:rPr>
        <w:t xml:space="preserve"> is the thickness of the ETL, N</w:t>
      </w:r>
      <w:r>
        <w:rPr>
          <w:rFonts w:hint="eastAsia" w:hAnsi="Cambria Math" w:eastAsia="宋体"/>
          <w:bCs/>
          <w:vertAlign w:val="subscript"/>
          <w:lang w:val="en-US" w:eastAsia="zh-CN"/>
        </w:rPr>
        <w:t>DE</w:t>
      </w:r>
      <w:r>
        <w:rPr>
          <w:rFonts w:hint="eastAsia" w:hAnsi="Cambria Math" w:eastAsia="宋体"/>
          <w:bCs/>
          <w:lang w:val="en-US" w:eastAsia="zh-CN"/>
        </w:rPr>
        <w:t xml:space="preserve"> the doping density (Donor), </w:t>
      </w:r>
      <w:r>
        <w:rPr>
          <w:rFonts w:eastAsia="宋体"/>
          <w:bCs/>
          <w:lang w:val="en-US" w:eastAsia="zh-CN"/>
        </w:rPr>
        <w:t>μ</w:t>
      </w:r>
      <w:r>
        <w:rPr>
          <w:rFonts w:hint="eastAsia" w:hAnsi="Cambria Math" w:eastAsia="宋体"/>
          <w:bCs/>
          <w:vertAlign w:val="subscript"/>
          <w:lang w:val="en-US" w:eastAsia="zh-CN"/>
        </w:rPr>
        <w:t>eE</w:t>
      </w:r>
      <w:r>
        <w:rPr>
          <w:rFonts w:hint="eastAsia" w:hAnsi="Cambria Math" w:eastAsia="宋体"/>
          <w:bCs/>
          <w:lang w:val="en-US" w:eastAsia="zh-CN"/>
        </w:rPr>
        <w:t xml:space="preserve"> the mobility of electrons, and J the current density. </w:t>
      </w:r>
    </w:p>
    <w:p>
      <w:pPr>
        <w:spacing w:line="360" w:lineRule="auto"/>
        <w:jc w:val="both"/>
        <w:rPr>
          <w:rFonts w:hAnsi="Cambria Math" w:eastAsia="宋体"/>
          <w:bCs/>
          <w:lang w:val="en-US" w:eastAsia="zh-CN"/>
        </w:rPr>
      </w:pPr>
    </w:p>
    <w:p>
      <w:pPr>
        <w:rPr>
          <w:rFonts w:eastAsia="等线"/>
          <w:bCs/>
          <w:lang w:val="en-US" w:eastAsia="zh-CN"/>
        </w:rPr>
      </w:pPr>
      <w:r>
        <w:rPr>
          <w:rFonts w:eastAsia="等线"/>
          <w:bCs/>
          <w:lang w:val="en-US" w:eastAsia="zh-CN"/>
        </w:rPr>
        <w:br w:type="page"/>
      </w:r>
    </w:p>
    <w:p>
      <w:pPr>
        <w:rPr>
          <w:rFonts w:eastAsia="宋体"/>
          <w:b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hAnsi="Cambria Math" w:eastAsia="宋体"/>
          <w:b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rFonts w:hint="eastAsia" w:eastAsia="宋体"/>
          <w:b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Note 2</w:t>
      </w:r>
    </w:p>
    <w:p>
      <w:pPr>
        <w:spacing w:line="360" w:lineRule="auto"/>
        <w:ind w:firstLine="240" w:firstLineChars="100"/>
        <w:rPr>
          <w:rFonts w:eastAsia="等线"/>
          <w:bCs/>
          <w:lang w:val="en-US" w:eastAsia="zh-CN"/>
        </w:rPr>
      </w:pPr>
      <w:r>
        <w:rPr>
          <w:rFonts w:hint="eastAsia" w:eastAsia="等线"/>
          <w:bCs/>
          <w:lang w:val="en-US" w:eastAsia="zh-CN"/>
        </w:rPr>
        <w:t>The formula of the extraction voltage V</w:t>
      </w:r>
      <w:r>
        <w:rPr>
          <w:rFonts w:hint="eastAsia" w:eastAsia="等线"/>
          <w:bCs/>
          <w:vertAlign w:val="subscript"/>
          <w:lang w:val="en-US" w:eastAsia="zh-CN"/>
        </w:rPr>
        <w:t>Ex5</w:t>
      </w:r>
      <w:r>
        <w:rPr>
          <w:rFonts w:hint="eastAsia" w:eastAsia="等线"/>
          <w:bCs/>
          <w:lang w:val="en-US" w:eastAsia="zh-CN"/>
        </w:rPr>
        <w:t xml:space="preserve"> at ETL/Cathode is written in the classical diode form as:</w:t>
      </w:r>
    </w:p>
    <w:p>
      <w:pPr>
        <w:spacing w:line="360" w:lineRule="auto"/>
        <w:jc w:val="center"/>
        <w:rPr>
          <w:rFonts w:ascii="Times" w:hAnsi="Times" w:eastAsia="Times New Roman"/>
          <w:lang w:val="en-US" w:eastAsia="en-US"/>
        </w:rPr>
      </w:pPr>
      <w:r>
        <w:rPr>
          <w:rFonts w:hint="eastAsia" w:eastAsia="等线"/>
          <w:bCs/>
          <w:lang w:val="en-US" w:eastAsia="zh-CN"/>
        </w:rPr>
        <w:t xml:space="preserve"> </w:t>
      </w:r>
      <m:oMath>
        <m:r>
          <m:rPr>
            <m:sty m:val="p"/>
          </m:rPr>
          <w:rPr>
            <w:rFonts w:ascii="Cambria Math" w:hAnsi="Cambria Math"/>
            <w:lang w:val="en-US" w:eastAsia="zh-CN"/>
          </w:rPr>
          <m:t>J</m:t>
        </m:r>
        <m:r>
          <m:rPr>
            <m:sty m:val="p"/>
          </m:rPr>
          <w:rPr>
            <w:rFonts w:ascii="Cambria Math" w:hAnsi="Cambria Math"/>
            <w:lang w:eastAsia="zh-CN"/>
          </w:rPr>
          <m:t>=</m:t>
        </m:r>
        <m:r>
          <m:rPr>
            <m:sty m:val="p"/>
          </m:rPr>
          <w:rPr>
            <w:rFonts w:ascii="Cambria Math" w:hAnsi="Cambria Math"/>
            <w:lang w:val="en-US" w:eastAsia="zh-CN"/>
          </w:rPr>
          <m:t>−</m:t>
        </m:r>
        <m:sSub>
          <m:sSubPr>
            <m:ctrlPr>
              <w:rPr>
                <w:rFonts w:ascii="Cambria Math" w:hAnsi="Cambria Math"/>
                <w:lang w:eastAsia="zh-CN"/>
              </w:rPr>
            </m:ctrlPr>
          </m:sSubPr>
          <m:e>
            <m:r>
              <m:rPr>
                <m:sty m:val="p"/>
              </m:rPr>
              <w:rPr>
                <w:rFonts w:hint="eastAsia" w:ascii="Cambria Math" w:hAnsi="Cambria Math"/>
                <w:lang w:val="en-US" w:eastAsia="zh-CN"/>
              </w:rPr>
              <m:t>J</m:t>
            </m:r>
            <m:ctrlPr>
              <w:rPr>
                <w:rFonts w:ascii="Cambria Math" w:hAnsi="Cambria Math"/>
                <w:lang w:eastAsia="zh-CN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  <w:lang w:eastAsia="zh-CN"/>
              </w:rPr>
              <m:t>0</m:t>
            </m:r>
            <m:r>
              <m:rPr>
                <m:sty m:val="p"/>
              </m:rPr>
              <w:rPr>
                <w:rFonts w:ascii="Cambria Math" w:hAnsi="Cambria Math"/>
                <w:lang w:val="en-US" w:eastAsia="zh-CN"/>
              </w:rPr>
              <m:t>C</m:t>
            </m:r>
            <m:ctrlPr>
              <w:rPr>
                <w:rFonts w:ascii="Cambria Math" w:hAnsi="Cambria Math"/>
                <w:lang w:eastAsia="zh-CN"/>
              </w:rPr>
            </m:ctrlPr>
          </m:sub>
        </m:sSub>
        <m:d>
          <m:dPr>
            <m:begChr m:val="["/>
            <m:endChr m:val="]"/>
            <m:ctrlPr>
              <w:rPr>
                <w:rFonts w:ascii="Cambria Math" w:hAnsi="Cambria Math"/>
                <w:lang w:eastAsia="zh-CN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lang w:eastAsia="zh-CN"/>
              </w:rPr>
              <m:t>exp(</m:t>
            </m:r>
            <m:f>
              <m:fPr>
                <m:ctrlPr>
                  <w:rPr>
                    <w:rFonts w:ascii="Cambria Math" w:hAnsi="Cambria Math"/>
                    <w:lang w:eastAsia="zh-CN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lang w:eastAsia="zh-CN"/>
                  </w:rPr>
                  <m:t>q</m:t>
                </m:r>
                <m:sSub>
                  <m:sSubPr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lang w:eastAsia="zh-CN"/>
                      </w:rPr>
                      <m:t>V</m:t>
                    </m:r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 w:eastAsia="zh-CN"/>
                      </w:rPr>
                      <m:t>Ex4</m:t>
                    </m:r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sub>
                </m:sSub>
                <m:ctrlPr>
                  <w:rPr>
                    <w:rFonts w:ascii="Cambria Math" w:hAnsi="Cambria Math"/>
                    <w:lang w:eastAsia="zh-CN"/>
                  </w:rPr>
                </m:ctrlPr>
              </m:num>
              <m:den>
                <m:sSub>
                  <m:sSubPr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lang w:eastAsia="zh-CN"/>
                      </w:rPr>
                      <m:t>k</m:t>
                    </m:r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lang w:eastAsia="zh-CN"/>
                      </w:rPr>
                      <m:t>B</m:t>
                    </m:r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lang w:eastAsia="zh-CN"/>
                  </w:rPr>
                  <m:t>T</m:t>
                </m:r>
                <m:ctrlPr>
                  <w:rPr>
                    <w:rFonts w:ascii="Cambria Math" w:hAnsi="Cambria Math"/>
                    <w:lang w:eastAsia="zh-CN"/>
                  </w:rPr>
                </m:ctrlPr>
              </m:den>
            </m:f>
            <m:r>
              <m:rPr>
                <m:sty m:val="p"/>
              </m:rPr>
              <w:rPr>
                <w:rFonts w:ascii="Cambria Math" w:hAnsi="Cambria Math"/>
                <w:lang w:eastAsia="zh-CN"/>
              </w:rPr>
              <m:t>)−1</m:t>
            </m:r>
            <m:ctrlPr>
              <w:rPr>
                <w:rFonts w:ascii="Cambria Math" w:hAnsi="Cambria Math"/>
                <w:lang w:eastAsia="zh-CN"/>
              </w:rPr>
            </m:ctrlPr>
          </m:e>
        </m:d>
      </m:oMath>
      <w:r>
        <w:rPr>
          <w:rFonts w:hint="eastAsia" w:ascii="Times" w:hAnsi="Times" w:eastAsia="Times New Roman"/>
          <w:lang w:val="en-US" w:eastAsia="en-US"/>
        </w:rPr>
        <w:t xml:space="preserve">                      </w:t>
      </w:r>
      <w:r>
        <w:rPr>
          <w:rFonts w:hint="eastAsia" w:ascii="Times" w:hAnsi="Times" w:eastAsia="宋体"/>
          <w:lang w:val="en-US" w:eastAsia="zh-CN"/>
        </w:rPr>
        <w:t xml:space="preserve">        </w:t>
      </w:r>
      <w:r>
        <w:rPr>
          <w:rFonts w:hint="eastAsia" w:ascii="Times" w:hAnsi="Times" w:eastAsia="Times New Roman"/>
          <w:lang w:val="en-US" w:eastAsia="en-US"/>
        </w:rPr>
        <w:tab/>
      </w:r>
      <w:r>
        <w:rPr>
          <w:rFonts w:hint="eastAsia" w:ascii="Times" w:hAnsi="Times" w:eastAsia="Times New Roman"/>
          <w:lang w:val="en-US" w:eastAsia="en-US"/>
        </w:rPr>
        <w:t>(</w:t>
      </w:r>
      <w:r>
        <w:rPr>
          <w:rFonts w:hint="eastAsia" w:ascii="Times" w:hAnsi="Times" w:eastAsia="宋体"/>
          <w:lang w:val="en-US" w:eastAsia="zh-CN"/>
        </w:rPr>
        <w:t>S2</w:t>
      </w:r>
      <w:r>
        <w:rPr>
          <w:rFonts w:hint="eastAsia" w:ascii="Times" w:hAnsi="Times" w:eastAsia="Times New Roman"/>
          <w:lang w:val="en-US" w:eastAsia="en-US"/>
        </w:rPr>
        <w:t>)</w:t>
      </w:r>
    </w:p>
    <w:p>
      <w:pPr>
        <w:spacing w:line="360" w:lineRule="auto"/>
        <w:rPr>
          <w:rFonts w:eastAsia="等线"/>
          <w:bCs/>
          <w:lang w:val="en-US" w:eastAsia="zh-CN"/>
        </w:rPr>
      </w:pPr>
      <w:r>
        <w:rPr>
          <w:rFonts w:hint="eastAsia" w:eastAsia="等线"/>
          <w:bCs/>
          <w:lang w:val="en-US" w:eastAsia="zh-CN"/>
        </w:rPr>
        <w:t>where J</w:t>
      </w:r>
      <w:r>
        <w:rPr>
          <w:rFonts w:hint="eastAsia" w:eastAsia="等线"/>
          <w:bCs/>
          <w:vertAlign w:val="subscript"/>
          <w:lang w:val="en-US" w:eastAsia="zh-CN"/>
        </w:rPr>
        <w:t>0C</w:t>
      </w:r>
      <w:r>
        <w:rPr>
          <w:rFonts w:hint="eastAsia" w:eastAsia="等线"/>
          <w:bCs/>
          <w:lang w:val="en-US" w:eastAsia="zh-CN"/>
        </w:rPr>
        <w:t xml:space="preserve"> is the dark-saturation current density, which is given by </w:t>
      </w:r>
    </w:p>
    <w:p>
      <w:pPr>
        <w:spacing w:line="360" w:lineRule="auto"/>
        <w:ind w:firstLine="240" w:firstLineChars="100"/>
        <w:jc w:val="center"/>
        <w:rPr>
          <w:rFonts w:eastAsia="等线"/>
          <w:bCs/>
          <w:lang w:val="en-US" w:eastAsia="zh-CN"/>
        </w:rPr>
      </w:pPr>
      <m:oMath>
        <m:sSub>
          <m:sSubPr>
            <m:ctrlPr>
              <w:rPr>
                <w:rFonts w:ascii="Cambria Math" w:hAnsi="Cambria Math"/>
                <w:lang w:eastAsia="zh-CN"/>
              </w:rPr>
            </m:ctrlPr>
          </m:sSubPr>
          <m:e>
            <m:r>
              <m:rPr>
                <m:sty m:val="p"/>
              </m:rPr>
              <w:rPr>
                <w:rFonts w:hint="eastAsia" w:ascii="Cambria Math" w:hAnsi="Cambria Math"/>
                <w:lang w:val="en-US" w:eastAsia="zh-CN"/>
              </w:rPr>
              <m:t>J</m:t>
            </m:r>
            <m:ctrlPr>
              <w:rPr>
                <w:rFonts w:ascii="Cambria Math" w:hAnsi="Cambria Math"/>
                <w:lang w:eastAsia="zh-CN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  <w:lang w:eastAsia="zh-CN"/>
              </w:rPr>
              <m:t>0</m:t>
            </m:r>
            <m:r>
              <m:rPr>
                <m:sty m:val="p"/>
              </m:rPr>
              <w:rPr>
                <w:rFonts w:ascii="Cambria Math" w:hAnsi="Cambria Math"/>
                <w:lang w:val="en-US" w:eastAsia="zh-CN"/>
              </w:rPr>
              <m:t>C</m:t>
            </m:r>
            <m:ctrlPr>
              <w:rPr>
                <w:rFonts w:ascii="Cambria Math" w:hAnsi="Cambria Math"/>
                <w:lang w:eastAsia="zh-CN"/>
              </w:rPr>
            </m:ctrlPr>
          </m:sub>
        </m:sSub>
        <m:r>
          <m:rPr>
            <m:sty m:val="p"/>
          </m:rPr>
          <w:rPr>
            <w:rFonts w:ascii="Cambria Math" w:hAnsi="Cambria Math"/>
            <w:lang w:eastAsia="zh-CN"/>
          </w:rPr>
          <m:t>=</m:t>
        </m:r>
        <m:sSup>
          <m:sSupPr>
            <m:ctrlPr>
              <w:rPr>
                <w:rFonts w:ascii="Cambria Math" w:hAnsi="Cambria Math"/>
                <w:lang w:eastAsia="zh-C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lang w:val="en-US" w:eastAsia="zh-CN"/>
              </w:rPr>
              <m:t>A</m:t>
            </m:r>
            <m:ctrlPr>
              <w:rPr>
                <w:rFonts w:ascii="Cambria Math" w:hAnsi="Cambria Math"/>
                <w:lang w:eastAsia="zh-CN"/>
              </w:rPr>
            </m:ctrlPr>
          </m:e>
          <m:sup>
            <m:r>
              <m:rPr>
                <m:sty m:val="p"/>
              </m:rPr>
              <w:rPr>
                <w:rFonts w:ascii="Cambria Math" w:hAnsi="Cambria Math"/>
              </w:rPr>
              <m:t>∗</m:t>
            </m:r>
            <m:ctrlPr>
              <w:rPr>
                <w:rFonts w:ascii="Cambria Math" w:hAnsi="Cambria Math"/>
                <w:lang w:eastAsia="zh-CN"/>
              </w:rPr>
            </m:ctrlPr>
          </m:sup>
        </m:sSup>
        <m:sSup>
          <m:sSupPr>
            <m:ctrlPr>
              <w:rPr>
                <w:rFonts w:ascii="Cambria Math" w:hAnsi="Cambria Math"/>
                <w:lang w:eastAsia="zh-C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lang w:val="en-US" w:eastAsia="zh-CN"/>
              </w:rPr>
              <m:t>T</m:t>
            </m:r>
            <m:ctrlPr>
              <w:rPr>
                <w:rFonts w:ascii="Cambria Math" w:hAnsi="Cambria Math"/>
                <w:lang w:eastAsia="zh-CN"/>
              </w:rPr>
            </m:ctrlPr>
          </m:e>
          <m:sup>
            <m:r>
              <m:rPr>
                <m:sty m:val="p"/>
              </m:rPr>
              <w:rPr>
                <w:rFonts w:ascii="Cambria Math" w:hAnsi="Cambria Math"/>
                <w:lang w:val="en-US" w:eastAsia="zh-CN"/>
              </w:rPr>
              <m:t>2</m:t>
            </m:r>
            <m:ctrlPr>
              <w:rPr>
                <w:rFonts w:ascii="Cambria Math" w:hAnsi="Cambria Math"/>
                <w:lang w:eastAsia="zh-CN"/>
              </w:rPr>
            </m:ctrlPr>
          </m:sup>
        </m:sSup>
        <m:r>
          <m:rPr>
            <m:sty m:val="p"/>
          </m:rPr>
          <w:rPr>
            <w:rFonts w:ascii="Cambria Math" w:hAnsi="Cambria Math"/>
            <w:lang w:eastAsia="zh-CN"/>
          </w:rPr>
          <m:t>exp(</m:t>
        </m:r>
        <m:f>
          <m:fPr>
            <m:ctrlPr>
              <w:rPr>
                <w:rFonts w:ascii="Cambria Math" w:hAnsi="Cambria Math"/>
                <w:lang w:eastAsia="zh-C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lang w:val="en-US" w:eastAsia="zh-CN"/>
              </w:rPr>
              <m:t>−</m:t>
            </m:r>
            <m:r>
              <m:rPr>
                <m:sty m:val="p"/>
              </m:rPr>
              <w:rPr>
                <w:rFonts w:ascii="Cambria Math" w:hAnsi="Cambria Math"/>
                <w:lang w:eastAsia="zh-CN"/>
              </w:rPr>
              <m:t>q</m:t>
            </m:r>
            <m:sSub>
              <m:sSubPr>
                <m:ctrlPr>
                  <w:rPr>
                    <w:rFonts w:ascii="Cambria Math" w:hAnsi="Cambria Math"/>
                    <w:lang w:eastAsia="zh-CN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ϕ</m:t>
                </m:r>
                <m:ctrlPr>
                  <w:rPr>
                    <w:rFonts w:ascii="Cambria Math" w:hAnsi="Cambria Math"/>
                    <w:lang w:eastAsia="zh-CN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val="en-US" w:eastAsia="zh-CN"/>
                  </w:rPr>
                  <m:t>C</m:t>
                </m:r>
                <m:ctrlPr>
                  <w:rPr>
                    <w:rFonts w:ascii="Cambria Math" w:hAnsi="Cambria Math"/>
                    <w:lang w:eastAsia="zh-CN"/>
                  </w:rPr>
                </m:ctrlPr>
              </m:sub>
            </m:sSub>
            <m:ctrlPr>
              <w:rPr>
                <w:rFonts w:ascii="Cambria Math" w:hAnsi="Cambria Math"/>
                <w:lang w:eastAsia="zh-CN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  <w:lang w:eastAsia="zh-CN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lang w:eastAsia="zh-CN"/>
                  </w:rPr>
                  <m:t>k</m:t>
                </m:r>
                <m:ctrlPr>
                  <w:rPr>
                    <w:rFonts w:ascii="Cambria Math" w:hAnsi="Cambria Math"/>
                    <w:lang w:eastAsia="zh-CN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eastAsia="zh-CN"/>
                  </w:rPr>
                  <m:t>B</m:t>
                </m:r>
                <m:ctrlPr>
                  <w:rPr>
                    <w:rFonts w:ascii="Cambria Math" w:hAnsi="Cambria Math"/>
                    <w:lang w:eastAsia="zh-CN"/>
                  </w:rPr>
                </m:ctrlPr>
              </m:sub>
            </m:sSub>
            <m:r>
              <m:rPr>
                <m:sty m:val="p"/>
              </m:rPr>
              <w:rPr>
                <w:rFonts w:ascii="Cambria Math" w:hAnsi="Cambria Math"/>
                <w:lang w:eastAsia="zh-CN"/>
              </w:rPr>
              <m:t>T</m:t>
            </m:r>
            <m:ctrlPr>
              <w:rPr>
                <w:rFonts w:ascii="Cambria Math" w:hAnsi="Cambria Math"/>
                <w:lang w:eastAsia="zh-CN"/>
              </w:rPr>
            </m:ctrlPr>
          </m:den>
        </m:f>
        <m:r>
          <m:rPr>
            <m:sty m:val="p"/>
          </m:rPr>
          <w:rPr>
            <w:rFonts w:ascii="Cambria Math" w:hAnsi="Cambria Math"/>
            <w:lang w:eastAsia="zh-CN"/>
          </w:rPr>
          <m:t>)exp(</m:t>
        </m:r>
        <m:f>
          <m:fPr>
            <m:ctrlPr>
              <w:rPr>
                <w:rFonts w:ascii="Cambria Math" w:hAnsi="Cambria Math"/>
                <w:lang w:eastAsia="zh-C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lang w:eastAsia="zh-CN"/>
              </w:rPr>
              <m:t>q</m:t>
            </m:r>
            <m:r>
              <m:rPr>
                <m:sty m:val="p"/>
              </m:rPr>
              <w:rPr>
                <w:rFonts w:ascii="Cambria Math" w:hAnsi="Cambria Math"/>
              </w:rPr>
              <m:t>Δ</m:t>
            </m:r>
            <m:sSub>
              <m:sSubPr>
                <m:ctrlPr>
                  <w:rPr>
                    <w:rFonts w:ascii="Cambria Math" w:hAnsi="Cambria Math"/>
                    <w:lang w:eastAsia="zh-CN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ϕ</m:t>
                </m:r>
                <m:ctrlPr>
                  <w:rPr>
                    <w:rFonts w:ascii="Cambria Math" w:hAnsi="Cambria Math"/>
                    <w:lang w:eastAsia="zh-CN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val="en-US" w:eastAsia="zh-CN"/>
                  </w:rPr>
                  <m:t>C</m:t>
                </m:r>
                <m:ctrlPr>
                  <w:rPr>
                    <w:rFonts w:ascii="Cambria Math" w:hAnsi="Cambria Math"/>
                    <w:lang w:eastAsia="zh-CN"/>
                  </w:rPr>
                </m:ctrlPr>
              </m:sub>
            </m:sSub>
            <m:ctrlPr>
              <w:rPr>
                <w:rFonts w:ascii="Cambria Math" w:hAnsi="Cambria Math"/>
                <w:lang w:eastAsia="zh-CN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  <w:lang w:eastAsia="zh-CN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lang w:eastAsia="zh-CN"/>
                  </w:rPr>
                  <m:t>k</m:t>
                </m:r>
                <m:ctrlPr>
                  <w:rPr>
                    <w:rFonts w:ascii="Cambria Math" w:hAnsi="Cambria Math"/>
                    <w:lang w:eastAsia="zh-CN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eastAsia="zh-CN"/>
                  </w:rPr>
                  <m:t>B</m:t>
                </m:r>
                <m:ctrlPr>
                  <w:rPr>
                    <w:rFonts w:ascii="Cambria Math" w:hAnsi="Cambria Math"/>
                    <w:lang w:eastAsia="zh-CN"/>
                  </w:rPr>
                </m:ctrlPr>
              </m:sub>
            </m:sSub>
            <m:r>
              <m:rPr>
                <m:sty m:val="p"/>
              </m:rPr>
              <w:rPr>
                <w:rFonts w:ascii="Cambria Math" w:hAnsi="Cambria Math"/>
                <w:lang w:eastAsia="zh-CN"/>
              </w:rPr>
              <m:t>T</m:t>
            </m:r>
            <m:ctrlPr>
              <w:rPr>
                <w:rFonts w:ascii="Cambria Math" w:hAnsi="Cambria Math"/>
                <w:lang w:eastAsia="zh-CN"/>
              </w:rPr>
            </m:ctrlPr>
          </m:den>
        </m:f>
        <m:r>
          <m:rPr>
            <m:sty m:val="p"/>
          </m:rPr>
          <w:rPr>
            <w:rFonts w:ascii="Cambria Math" w:hAnsi="Cambria Math"/>
            <w:lang w:eastAsia="zh-CN"/>
          </w:rPr>
          <m:t>)</m:t>
        </m:r>
      </m:oMath>
      <w:r>
        <w:rPr>
          <w:rFonts w:hint="eastAsia" w:hAnsi="Cambria Math"/>
          <w:lang w:val="en-US" w:eastAsia="zh-CN"/>
        </w:rPr>
        <w:t xml:space="preserve">                               (S3)</w:t>
      </w:r>
    </w:p>
    <w:p>
      <w:pPr>
        <w:spacing w:line="360" w:lineRule="auto"/>
        <w:rPr>
          <w:rFonts w:hAnsi="Cambria Math"/>
          <w:lang w:val="en-US" w:eastAsia="zh-CN"/>
        </w:rPr>
      </w:pPr>
      <w:r>
        <w:rPr>
          <w:rFonts w:hint="eastAsia" w:eastAsia="等线"/>
          <w:bCs/>
          <w:lang w:val="en-US" w:eastAsia="zh-CN"/>
        </w:rPr>
        <w:t xml:space="preserve">where </w:t>
      </w:r>
      <m:oMath>
        <m:sSup>
          <m:sSupPr>
            <m:ctrlPr>
              <w:rPr>
                <w:rFonts w:ascii="Cambria Math" w:hAnsi="Cambria Math"/>
                <w:lang w:eastAsia="zh-C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lang w:val="en-US" w:eastAsia="zh-CN"/>
              </w:rPr>
              <m:t>A</m:t>
            </m:r>
            <m:ctrlPr>
              <w:rPr>
                <w:rFonts w:ascii="Cambria Math" w:hAnsi="Cambria Math"/>
                <w:lang w:eastAsia="zh-CN"/>
              </w:rPr>
            </m:ctrlPr>
          </m:e>
          <m:sup>
            <m:r>
              <m:rPr>
                <m:sty m:val="p"/>
              </m:rPr>
              <w:rPr>
                <w:rFonts w:ascii="Cambria Math" w:hAnsi="Cambria Math"/>
              </w:rPr>
              <m:t>∗</m:t>
            </m:r>
            <m:ctrlPr>
              <w:rPr>
                <w:rFonts w:ascii="Cambria Math" w:hAnsi="Cambria Math"/>
                <w:lang w:eastAsia="zh-CN"/>
              </w:rPr>
            </m:ctrlPr>
          </m:sup>
        </m:sSup>
      </m:oMath>
      <w:r>
        <w:rPr>
          <w:rFonts w:hint="eastAsia" w:hAnsi="Cambria Math"/>
          <w:lang w:val="en-US" w:eastAsia="zh-CN"/>
        </w:rPr>
        <w:t xml:space="preserve"> is the effective Richardson constant for thermionic emission, </w:t>
      </w:r>
      <w:r>
        <w:rPr>
          <w:rFonts w:hint="eastAsia" w:eastAsia="等线"/>
          <w:bCs/>
          <w:lang w:val="en-US" w:eastAsia="zh-CN"/>
        </w:rPr>
        <w:t>ϕ</w:t>
      </w:r>
      <w:r>
        <w:rPr>
          <w:rFonts w:hint="eastAsia" w:eastAsia="等线"/>
          <w:bCs/>
          <w:vertAlign w:val="subscript"/>
          <w:lang w:val="en-US" w:eastAsia="zh-CN"/>
        </w:rPr>
        <w:t>C</w:t>
      </w:r>
      <w:r>
        <w:rPr>
          <w:rFonts w:hint="eastAsia" w:eastAsia="等线"/>
          <w:bCs/>
          <w:vertAlign w:val="baseline"/>
          <w:lang w:val="en-US" w:eastAsia="zh-CN"/>
        </w:rPr>
        <w:t xml:space="preserve"> is </w:t>
      </w:r>
      <w:r>
        <w:rPr>
          <w:rFonts w:hint="eastAsia" w:eastAsia="等线"/>
          <w:bCs/>
          <w:lang w:val="en-US" w:eastAsia="zh-CN"/>
        </w:rPr>
        <w:t xml:space="preserve">the ETL/Cathode contact barrier, </w:t>
      </w:r>
      <w:r>
        <w:rPr>
          <w:rFonts w:hint="eastAsia" w:hAnsi="Cambria Math"/>
          <w:lang w:val="en-US" w:eastAsia="zh-CN"/>
        </w:rPr>
        <w:t xml:space="preserve">and </w:t>
      </w:r>
      <w:r>
        <w:rPr>
          <w:rFonts w:eastAsia="宋体"/>
          <w:lang w:val="en-US" w:eastAsia="zh-CN"/>
        </w:rPr>
        <w:t>Δϕ</w:t>
      </w:r>
      <w:r>
        <w:rPr>
          <w:rFonts w:hint="eastAsia" w:eastAsia="宋体"/>
          <w:vertAlign w:val="subscript"/>
          <w:lang w:val="en-US" w:eastAsia="zh-CN"/>
        </w:rPr>
        <w:t>C</w:t>
      </w:r>
      <w:r>
        <w:rPr>
          <w:rFonts w:hint="eastAsia" w:hAnsi="Cambria Math"/>
          <w:lang w:val="en-US" w:eastAsia="zh-CN"/>
        </w:rPr>
        <w:t xml:space="preserve"> is the effective change in barrier height, which is assumed as:</w:t>
      </w:r>
    </w:p>
    <w:p>
      <w:pPr>
        <w:spacing w:line="360" w:lineRule="auto"/>
        <w:ind w:firstLine="708"/>
        <w:jc w:val="center"/>
        <w:rPr>
          <w:rFonts w:hAnsi="Cambria Math"/>
          <w:lang w:val="en-US" w:eastAsia="zh-CN"/>
        </w:rPr>
      </w:pPr>
      <m:oMath>
        <m:r>
          <m:rPr>
            <m:sty m:val="p"/>
          </m:rPr>
          <w:rPr>
            <w:rFonts w:ascii="Cambria Math" w:hAnsi="Cambria Math"/>
            <w:lang w:eastAsia="zh-CN"/>
          </w:rPr>
          <m:t>exp(</m:t>
        </m:r>
        <m:f>
          <m:fPr>
            <m:ctrlPr>
              <w:rPr>
                <w:rFonts w:ascii="Cambria Math" w:hAnsi="Cambria Math"/>
                <w:lang w:eastAsia="zh-C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lang w:eastAsia="zh-CN"/>
              </w:rPr>
              <m:t>q</m:t>
            </m:r>
            <m:r>
              <m:rPr>
                <m:sty m:val="p"/>
              </m:rPr>
              <w:rPr>
                <w:rFonts w:ascii="Cambria Math" w:hAnsi="Cambria Math"/>
              </w:rPr>
              <m:t>Δ</m:t>
            </m:r>
            <m:sSub>
              <m:sSubPr>
                <m:ctrlPr>
                  <w:rPr>
                    <w:rFonts w:ascii="Cambria Math" w:hAnsi="Cambria Math"/>
                    <w:lang w:eastAsia="zh-CN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ϕ</m:t>
                </m:r>
                <m:ctrlPr>
                  <w:rPr>
                    <w:rFonts w:ascii="Cambria Math" w:hAnsi="Cambria Math"/>
                    <w:lang w:eastAsia="zh-CN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val="en-US" w:eastAsia="zh-CN"/>
                  </w:rPr>
                  <m:t>C</m:t>
                </m:r>
                <m:ctrlPr>
                  <w:rPr>
                    <w:rFonts w:ascii="Cambria Math" w:hAnsi="Cambria Math"/>
                    <w:lang w:eastAsia="zh-CN"/>
                  </w:rPr>
                </m:ctrlPr>
              </m:sub>
            </m:sSub>
            <m:ctrlPr>
              <w:rPr>
                <w:rFonts w:ascii="Cambria Math" w:hAnsi="Cambria Math"/>
                <w:lang w:eastAsia="zh-CN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  <w:lang w:eastAsia="zh-CN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lang w:eastAsia="zh-CN"/>
                  </w:rPr>
                  <m:t>k</m:t>
                </m:r>
                <m:ctrlPr>
                  <w:rPr>
                    <w:rFonts w:ascii="Cambria Math" w:hAnsi="Cambria Math"/>
                    <w:lang w:eastAsia="zh-CN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eastAsia="zh-CN"/>
                  </w:rPr>
                  <m:t>B</m:t>
                </m:r>
                <m:ctrlPr>
                  <w:rPr>
                    <w:rFonts w:ascii="Cambria Math" w:hAnsi="Cambria Math"/>
                    <w:lang w:eastAsia="zh-CN"/>
                  </w:rPr>
                </m:ctrlPr>
              </m:sub>
            </m:sSub>
            <m:r>
              <m:rPr>
                <m:sty m:val="p"/>
              </m:rPr>
              <w:rPr>
                <w:rFonts w:ascii="Cambria Math" w:hAnsi="Cambria Math"/>
                <w:lang w:eastAsia="zh-CN"/>
              </w:rPr>
              <m:t>T</m:t>
            </m:r>
            <m:ctrlPr>
              <w:rPr>
                <w:rFonts w:ascii="Cambria Math" w:hAnsi="Cambria Math"/>
                <w:lang w:eastAsia="zh-CN"/>
              </w:rPr>
            </m:ctrlPr>
          </m:den>
        </m:f>
        <m:r>
          <m:rPr>
            <m:sty m:val="p"/>
          </m:rPr>
          <w:rPr>
            <w:rFonts w:ascii="Cambria Math" w:hAnsi="Cambria Math"/>
            <w:lang w:eastAsia="zh-CN"/>
          </w:rPr>
          <m:t>)</m:t>
        </m:r>
        <m:r>
          <m:rPr>
            <m:sty m:val="p"/>
          </m:rPr>
          <w:rPr>
            <w:rFonts w:ascii="Cambria Math" w:hAnsi="Cambria Math"/>
            <w:lang w:val="en-US" w:eastAsia="zh-CN"/>
          </w:rPr>
          <m:t>=</m:t>
        </m:r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lang w:val="en-US"/>
              </w:rPr>
              <m:t>γ</m:t>
            </m:r>
            <m:ctrlPr>
              <w:rPr>
                <w:rFonts w:ascii="Cambria Math" w:hAnsi="Cambria Math"/>
                <w:lang w:val="en-US"/>
              </w:rPr>
            </m:ctrlPr>
          </m:e>
          <m:sub>
            <m:r>
              <m:rPr>
                <m:sty m:val="p"/>
              </m:rPr>
              <w:rPr>
                <w:rFonts w:ascii="Cambria Math" w:hAnsi="Cambria Math" w:eastAsia="宋体"/>
                <w:lang w:val="en-US" w:eastAsia="zh-CN"/>
              </w:rPr>
              <m:t>H</m:t>
            </m:r>
            <m:ctrlPr>
              <w:rPr>
                <w:rFonts w:ascii="Cambria Math" w:hAnsi="Cambria Math"/>
                <w:lang w:val="en-US"/>
              </w:rPr>
            </m:ctrlPr>
          </m:sub>
        </m:sSub>
        <m:sSub>
          <m:sSubPr>
            <m:ctrlPr>
              <w:rPr>
                <w:rFonts w:ascii="Cambria Math" w:hAnsi="Cambria Math"/>
                <w:lang w:val="en-US" w:eastAsia="zh-C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lang w:val="en-US"/>
              </w:rPr>
              <m:t>μ</m:t>
            </m:r>
            <m:ctrlPr>
              <w:rPr>
                <w:rFonts w:ascii="Cambria Math" w:hAnsi="Cambria Math"/>
                <w:lang w:val="en-US" w:eastAsia="zh-CN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  <w:lang w:val="en-US" w:eastAsia="zh-CN"/>
              </w:rPr>
              <m:t>eE</m:t>
            </m:r>
            <m:ctrlPr>
              <w:rPr>
                <w:rFonts w:ascii="Cambria Math" w:hAnsi="Cambria Math"/>
                <w:lang w:val="en-US" w:eastAsia="zh-CN"/>
              </w:rPr>
            </m:ctrlPr>
          </m:sub>
        </m:sSub>
        <m:sSub>
          <m:sSubPr>
            <m:ctrlPr>
              <w:rPr>
                <w:rFonts w:ascii="Cambria Math" w:hAnsi="Cambria Math"/>
                <w:lang w:val="en-US" w:eastAsia="zh-C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lang w:val="en-US" w:eastAsia="zh-CN"/>
              </w:rPr>
              <m:t>N</m:t>
            </m:r>
            <m:ctrlPr>
              <w:rPr>
                <w:rFonts w:ascii="Cambria Math" w:hAnsi="Cambria Math"/>
                <w:lang w:val="en-US" w:eastAsia="zh-CN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  <w:lang w:val="en-US" w:eastAsia="zh-CN"/>
              </w:rPr>
              <m:t>CE</m:t>
            </m:r>
            <m:ctrlPr>
              <w:rPr>
                <w:rFonts w:ascii="Cambria Math" w:hAnsi="Cambria Math"/>
                <w:lang w:val="en-US" w:eastAsia="zh-CN"/>
              </w:rPr>
            </m:ctrlPr>
          </m:sub>
        </m:sSub>
        <m:rad>
          <m:radPr>
            <m:degHide m:val="1"/>
            <m:ctrlPr>
              <w:rPr>
                <w:rFonts w:ascii="Cambria Math" w:hAnsi="Cambria Math"/>
                <w:lang w:val="en-US"/>
              </w:rPr>
            </m:ctrlPr>
          </m:radPr>
          <m:deg>
            <m:ctrlPr>
              <w:rPr>
                <w:rFonts w:ascii="Cambria Math" w:hAnsi="Cambria Math"/>
                <w:lang w:val="en-US"/>
              </w:rPr>
            </m:ctrlPr>
          </m:deg>
          <m:e>
            <m:sSub>
              <m:sSubPr>
                <m:ctrlPr>
                  <w:rPr>
                    <w:rFonts w:ascii="Cambria Math" w:hAnsi="Cambria Math"/>
                    <w:lang w:val="en-US" w:eastAsia="zh-CN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lang w:val="en-US" w:eastAsia="zh-CN"/>
                  </w:rPr>
                  <m:t>N</m:t>
                </m:r>
                <m:ctrlPr>
                  <w:rPr>
                    <w:rFonts w:ascii="Cambria Math" w:hAnsi="Cambria Math"/>
                    <w:lang w:val="en-US" w:eastAsia="zh-CN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val="en-US" w:eastAsia="zh-CN"/>
                  </w:rPr>
                  <m:t>DE</m:t>
                </m:r>
                <m:ctrlPr>
                  <w:rPr>
                    <w:rFonts w:ascii="Cambria Math" w:hAnsi="Cambria Math"/>
                    <w:lang w:val="en-US" w:eastAsia="zh-CN"/>
                  </w:rPr>
                </m:ctrlPr>
              </m:sub>
            </m:sSub>
            <m:ctrlPr>
              <w:rPr>
                <w:rFonts w:ascii="Cambria Math" w:hAnsi="Cambria Math"/>
                <w:lang w:val="en-US"/>
              </w:rPr>
            </m:ctrlPr>
          </m:e>
        </m:rad>
      </m:oMath>
      <w:r>
        <w:rPr>
          <w:rFonts w:hint="eastAsia" w:hAnsi="Cambria Math"/>
          <w:lang w:val="en-US" w:eastAsia="zh-CN"/>
        </w:rPr>
        <w:t xml:space="preserve">                               (S4)</w:t>
      </w:r>
    </w:p>
    <w:p>
      <w:pPr>
        <w:spacing w:line="360" w:lineRule="auto"/>
        <w:rPr>
          <w:rFonts w:eastAsia="等线"/>
          <w:bCs/>
          <w:lang w:val="en-US" w:eastAsia="zh-CN"/>
        </w:rPr>
      </w:pPr>
      <w:r>
        <w:rPr>
          <w:rFonts w:hint="eastAsia" w:eastAsia="等线"/>
          <w:bCs/>
          <w:lang w:val="en-US" w:eastAsia="zh-CN"/>
        </w:rPr>
        <w:t xml:space="preserve">where </w:t>
      </w:r>
      <w:r>
        <w:rPr>
          <w:rFonts w:eastAsia="等线"/>
          <w:bCs/>
          <w:lang w:val="en-US" w:eastAsia="zh-CN"/>
        </w:rPr>
        <w:t>γ</w:t>
      </w:r>
      <w:r>
        <w:rPr>
          <w:rFonts w:hint="eastAsia" w:eastAsia="等线"/>
          <w:bCs/>
          <w:vertAlign w:val="subscript"/>
          <w:lang w:val="en-US" w:eastAsia="zh-CN"/>
        </w:rPr>
        <w:t>H</w:t>
      </w:r>
      <w:r>
        <w:rPr>
          <w:rFonts w:hint="eastAsia" w:eastAsia="等线"/>
          <w:bCs/>
          <w:lang w:val="en-US" w:eastAsia="zh-CN"/>
        </w:rPr>
        <w:t xml:space="preserve"> is determined by fitting one current density voltage (J</w:t>
      </w:r>
      <w:r>
        <w:rPr>
          <w:rFonts w:eastAsia="宋体"/>
          <w:bCs/>
          <w:lang w:val="en-US" w:eastAsia="zh-CN"/>
        </w:rPr>
        <w:t>–</w:t>
      </w:r>
      <w:r>
        <w:rPr>
          <w:rFonts w:hint="eastAsia" w:eastAsia="等线"/>
          <w:bCs/>
          <w:lang w:val="en-US" w:eastAsia="zh-CN"/>
        </w:rPr>
        <w:t>V ) curve and is applied</w:t>
      </w:r>
      <w:r>
        <w:rPr>
          <w:rFonts w:eastAsia="等线"/>
          <w:bCs/>
          <w:lang w:val="en-US" w:eastAsia="zh-CN"/>
        </w:rPr>
        <w:t> for</w:t>
      </w:r>
      <w:r>
        <w:rPr>
          <w:rFonts w:hint="eastAsia" w:eastAsia="等线"/>
          <w:bCs/>
          <w:lang w:val="en-US" w:eastAsia="zh-CN"/>
        </w:rPr>
        <w:t xml:space="preserve"> </w:t>
      </w:r>
      <w:r>
        <w:rPr>
          <w:rFonts w:eastAsia="等线"/>
          <w:bCs/>
          <w:lang w:val="en-US" w:eastAsia="zh-CN"/>
        </w:rPr>
        <w:t>the rest cases</w:t>
      </w:r>
      <w:r>
        <w:rPr>
          <w:rFonts w:hint="eastAsia" w:eastAsia="等线"/>
          <w:bCs/>
          <w:lang w:val="en-US" w:eastAsia="zh-CN"/>
        </w:rPr>
        <w:t>, N</w:t>
      </w:r>
      <w:r>
        <w:rPr>
          <w:rFonts w:hint="eastAsia" w:eastAsia="等线"/>
          <w:bCs/>
          <w:vertAlign w:val="subscript"/>
          <w:lang w:val="en-US" w:eastAsia="zh-CN"/>
        </w:rPr>
        <w:t>CE</w:t>
      </w:r>
      <w:r>
        <w:rPr>
          <w:rFonts w:hint="eastAsia" w:eastAsia="等线"/>
          <w:bCs/>
          <w:lang w:val="en-US" w:eastAsia="zh-CN"/>
        </w:rPr>
        <w:t xml:space="preserve"> is the effective density of states in the conduction band, N</w:t>
      </w:r>
      <w:r>
        <w:rPr>
          <w:rFonts w:hint="eastAsia" w:eastAsia="等线"/>
          <w:bCs/>
          <w:vertAlign w:val="subscript"/>
          <w:lang w:val="en-US" w:eastAsia="zh-CN"/>
        </w:rPr>
        <w:t>DE</w:t>
      </w:r>
      <w:r>
        <w:rPr>
          <w:rFonts w:hint="eastAsia" w:eastAsia="等线"/>
          <w:bCs/>
          <w:lang w:val="en-US" w:eastAsia="zh-CN"/>
        </w:rPr>
        <w:t xml:space="preserve"> is the doping density (Donor), and </w:t>
      </w:r>
      <w:r>
        <w:rPr>
          <w:rFonts w:eastAsia="等线"/>
          <w:bCs/>
          <w:lang w:val="en-US" w:eastAsia="zh-CN"/>
        </w:rPr>
        <w:t>μ</w:t>
      </w:r>
      <w:r>
        <w:rPr>
          <w:rFonts w:eastAsia="等线"/>
          <w:bCs/>
          <w:vertAlign w:val="subscript"/>
          <w:lang w:val="en-US" w:eastAsia="zh-CN"/>
        </w:rPr>
        <w:t>eE</w:t>
      </w:r>
      <w:r>
        <w:rPr>
          <w:rFonts w:hint="eastAsia" w:eastAsia="等线"/>
          <w:bCs/>
          <w:lang w:val="en-US" w:eastAsia="zh-CN"/>
        </w:rPr>
        <w:t xml:space="preserve"> is the mobility of electrons.  </w:t>
      </w:r>
    </w:p>
    <w:p>
      <w:pPr>
        <w:spacing w:line="360" w:lineRule="auto"/>
        <w:ind w:firstLine="240" w:firstLineChars="100"/>
        <w:rPr>
          <w:rFonts w:eastAsia="等线"/>
          <w:bCs/>
          <w:lang w:val="en-US" w:eastAsia="zh-CN"/>
        </w:rPr>
      </w:pPr>
      <w:r>
        <w:rPr>
          <w:rFonts w:hint="eastAsia" w:eastAsia="等线"/>
          <w:bCs/>
          <w:lang w:val="en-US" w:eastAsia="zh-CN"/>
        </w:rPr>
        <w:t>Based on Equations (S2)~(S4), the extraction voltage V</w:t>
      </w:r>
      <w:r>
        <w:rPr>
          <w:rFonts w:hint="eastAsia" w:eastAsia="等线"/>
          <w:bCs/>
          <w:vertAlign w:val="subscript"/>
          <w:lang w:val="en-US" w:eastAsia="zh-CN"/>
        </w:rPr>
        <w:t>Ex5</w:t>
      </w:r>
      <w:r>
        <w:rPr>
          <w:rFonts w:hint="eastAsia" w:eastAsia="等线"/>
          <w:bCs/>
          <w:lang w:val="en-US" w:eastAsia="zh-CN"/>
        </w:rPr>
        <w:t xml:space="preserve"> is written as:</w:t>
      </w:r>
    </w:p>
    <w:p>
      <w:pPr>
        <w:spacing w:line="360" w:lineRule="auto"/>
        <w:ind w:firstLine="240" w:firstLineChars="100"/>
        <w:jc w:val="center"/>
        <w:rPr>
          <w:rFonts w:hint="eastAsia" w:hAnsi="Cambria Math" w:eastAsia="宋体"/>
          <w:bCs/>
          <w:lang w:val="en-US" w:eastAsia="zh-CN"/>
        </w:rPr>
      </w:pPr>
      <w:r>
        <w:rPr>
          <w:rFonts w:hint="eastAsia" w:eastAsia="等线"/>
          <w:bCs/>
          <w:lang w:val="en-US" w:eastAsia="zh-CN"/>
        </w:rPr>
        <w:t xml:space="preserve"> </w:t>
      </w:r>
      <m:oMath>
        <m:sSub>
          <m:sSubPr>
            <m:ctrlPr>
              <w:rPr>
                <w:rFonts w:ascii="Cambria Math" w:hAnsi="Cambria Math"/>
                <w:bCs/>
                <w:i/>
                <w:lang w:val="en-US"/>
              </w:rPr>
            </m:ctrlPr>
          </m:sSubPr>
          <m:e>
            <m:r>
              <m:rPr/>
              <w:rPr>
                <w:rFonts w:ascii="Cambria Math" w:hAnsi="Cambria Math" w:eastAsia="宋体"/>
                <w:lang w:val="en-US" w:eastAsia="zh-CN"/>
              </w:rPr>
              <m:t>V</m:t>
            </m:r>
            <m:ctrlPr>
              <w:rPr>
                <w:rFonts w:ascii="Cambria Math" w:hAnsi="Cambria Math"/>
                <w:bCs/>
                <w:i/>
                <w:lang w:val="en-US"/>
              </w:rPr>
            </m:ctrlPr>
          </m:e>
          <m:sub>
            <m:r>
              <m:rPr/>
              <w:rPr>
                <w:rFonts w:ascii="Cambria Math" w:hAnsi="Cambria Math" w:eastAsia="宋体"/>
                <w:lang w:val="en-US" w:eastAsia="zh-CN"/>
              </w:rPr>
              <m:t>Ex5</m:t>
            </m:r>
            <m:ctrlPr>
              <w:rPr>
                <w:rFonts w:ascii="Cambria Math" w:hAnsi="Cambria Math"/>
                <w:bCs/>
                <w:i/>
                <w:lang w:val="en-US"/>
              </w:rPr>
            </m:ctrlPr>
          </m:sub>
        </m:sSub>
        <m:r>
          <m:rPr/>
          <w:rPr>
            <w:rFonts w:ascii="Cambria Math" w:hAnsi="Cambria Math" w:eastAsia="宋体"/>
            <w:lang w:val="en-US" w:eastAsia="zh-CN"/>
          </w:rPr>
          <m:t>=</m:t>
        </m:r>
        <m:f>
          <m:fPr>
            <m:ctrlPr>
              <w:rPr>
                <w:rFonts w:ascii="Cambria Math" w:hAnsi="Cambria Math" w:eastAsia="宋体"/>
                <w:i/>
                <w:lang w:val="en-US" w:eastAsia="zh-CN"/>
              </w:rPr>
            </m:ctrlPr>
          </m:fPr>
          <m:num>
            <m:sSub>
              <m:sSubPr>
                <m:ctrlPr>
                  <w:rPr>
                    <w:rFonts w:ascii="Cambria Math" w:hAnsi="Cambria Math" w:eastAsia="宋体"/>
                    <w:i/>
                    <w:lang w:val="en-US" w:eastAsia="zh-CN"/>
                  </w:rPr>
                </m:ctrlPr>
              </m:sSubPr>
              <m:e>
                <m:r>
                  <m:rPr/>
                  <w:rPr>
                    <w:rFonts w:ascii="Cambria Math" w:hAnsi="Cambria Math" w:eastAsia="宋体"/>
                    <w:lang w:val="en-US" w:eastAsia="zh-CN"/>
                  </w:rPr>
                  <m:t>k</m:t>
                </m:r>
                <m:ctrlPr>
                  <w:rPr>
                    <w:rFonts w:ascii="Cambria Math" w:hAnsi="Cambria Math" w:eastAsia="宋体"/>
                    <w:i/>
                    <w:lang w:val="en-US" w:eastAsia="zh-CN"/>
                  </w:rPr>
                </m:ctrlPr>
              </m:e>
              <m:sub>
                <m:r>
                  <m:rPr/>
                  <w:rPr>
                    <w:rFonts w:ascii="Cambria Math" w:hAnsi="Cambria Math" w:eastAsia="宋体"/>
                    <w:lang w:val="en-US" w:eastAsia="zh-CN"/>
                  </w:rPr>
                  <m:t>B</m:t>
                </m:r>
                <m:ctrlPr>
                  <w:rPr>
                    <w:rFonts w:ascii="Cambria Math" w:hAnsi="Cambria Math" w:eastAsia="宋体"/>
                    <w:i/>
                    <w:lang w:val="en-US" w:eastAsia="zh-CN"/>
                  </w:rPr>
                </m:ctrlPr>
              </m:sub>
            </m:sSub>
            <m:r>
              <m:rPr/>
              <w:rPr>
                <w:rFonts w:ascii="Cambria Math" w:hAnsi="Cambria Math" w:eastAsia="宋体"/>
                <w:lang w:val="en-US" w:eastAsia="zh-CN"/>
              </w:rPr>
              <m:t>T</m:t>
            </m:r>
            <m:ctrlPr>
              <w:rPr>
                <w:rFonts w:ascii="Cambria Math" w:hAnsi="Cambria Math" w:eastAsia="宋体"/>
                <w:i/>
                <w:lang w:val="en-US" w:eastAsia="zh-CN"/>
              </w:rPr>
            </m:ctrlPr>
          </m:num>
          <m:den>
            <m:r>
              <m:rPr/>
              <w:rPr>
                <w:rFonts w:ascii="Cambria Math" w:hAnsi="Cambria Math" w:eastAsia="宋体"/>
                <w:lang w:val="en-US" w:eastAsia="zh-CN"/>
              </w:rPr>
              <m:t>q</m:t>
            </m:r>
            <m:ctrlPr>
              <w:rPr>
                <w:rFonts w:ascii="Cambria Math" w:hAnsi="Cambria Math" w:eastAsia="宋体"/>
                <w:i/>
                <w:lang w:val="en-US" w:eastAsia="zh-CN"/>
              </w:rPr>
            </m:ctrlPr>
          </m:den>
        </m:f>
        <m:r>
          <m:rPr/>
          <w:rPr>
            <w:rFonts w:ascii="Cambria Math" w:hAnsi="Cambria Math" w:eastAsia="宋体"/>
            <w:lang w:val="en-US" w:eastAsia="zh-CN"/>
          </w:rPr>
          <m:t>ln(1−</m:t>
        </m:r>
        <m:f>
          <m:fPr>
            <m:ctrlPr>
              <w:rPr>
                <w:rFonts w:ascii="Cambria Math" w:hAnsi="Cambria Math" w:eastAsia="宋体"/>
                <w:i/>
                <w:lang w:val="en-US" w:eastAsia="zh-CN"/>
              </w:rPr>
            </m:ctrlPr>
          </m:fPr>
          <m:num>
            <m:r>
              <m:rPr/>
              <w:rPr>
                <w:rFonts w:ascii="Cambria Math" w:hAnsi="Cambria Math" w:eastAsia="宋体"/>
                <w:lang w:val="en-US" w:eastAsia="zh-CN"/>
              </w:rPr>
              <m:t>J</m:t>
            </m:r>
            <m:ctrlPr>
              <w:rPr>
                <w:rFonts w:ascii="Cambria Math" w:hAnsi="Cambria Math" w:eastAsia="宋体"/>
                <w:i/>
                <w:lang w:val="en-US" w:eastAsia="zh-CN"/>
              </w:rPr>
            </m:ctrlPr>
          </m:num>
          <m:den>
            <m:sSub>
              <m:sSubPr>
                <m:ctrlPr>
                  <w:rPr>
                    <w:rFonts w:ascii="Cambria Math" w:hAnsi="Cambria Math" w:eastAsia="宋体"/>
                    <w:i/>
                    <w:lang w:val="en-US" w:eastAsia="zh-CN"/>
                  </w:rPr>
                </m:ctrlPr>
              </m:sSubPr>
              <m:e>
                <m:r>
                  <m:rPr/>
                  <w:rPr>
                    <w:rFonts w:ascii="Cambria Math" w:hAnsi="Cambria Math" w:eastAsia="宋体"/>
                    <w:lang w:val="en-US" w:eastAsia="zh-CN"/>
                  </w:rPr>
                  <m:t>J</m:t>
                </m:r>
                <m:ctrlPr>
                  <w:rPr>
                    <w:rFonts w:ascii="Cambria Math" w:hAnsi="Cambria Math" w:eastAsia="宋体"/>
                    <w:i/>
                    <w:lang w:val="en-US" w:eastAsia="zh-CN"/>
                  </w:rPr>
                </m:ctrlPr>
              </m:e>
              <m:sub>
                <m:r>
                  <m:rPr/>
                  <w:rPr>
                    <w:rFonts w:ascii="Cambria Math" w:hAnsi="Cambria Math" w:eastAsia="宋体"/>
                    <w:lang w:val="en-US" w:eastAsia="zh-CN"/>
                  </w:rPr>
                  <m:t>0C</m:t>
                </m:r>
                <m:ctrlPr>
                  <w:rPr>
                    <w:rFonts w:ascii="Cambria Math" w:hAnsi="Cambria Math" w:eastAsia="宋体"/>
                    <w:i/>
                    <w:lang w:val="en-US" w:eastAsia="zh-CN"/>
                  </w:rPr>
                </m:ctrlPr>
              </m:sub>
            </m:sSub>
            <m:ctrlPr>
              <w:rPr>
                <w:rFonts w:ascii="Cambria Math" w:hAnsi="Cambria Math" w:eastAsia="宋体"/>
                <w:i/>
                <w:lang w:val="en-US" w:eastAsia="zh-CN"/>
              </w:rPr>
            </m:ctrlPr>
          </m:den>
        </m:f>
        <m:r>
          <m:rPr/>
          <w:rPr>
            <w:rFonts w:ascii="Cambria Math" w:hAnsi="Cambria Math" w:eastAsia="宋体"/>
            <w:lang w:val="en-US" w:eastAsia="zh-CN"/>
          </w:rPr>
          <m:t>)</m:t>
        </m:r>
      </m:oMath>
      <w:r>
        <w:rPr>
          <w:rFonts w:hint="eastAsia" w:hAnsi="Cambria Math" w:eastAsia="宋体"/>
          <w:bCs/>
          <w:lang w:val="en-US" w:eastAsia="zh-CN"/>
        </w:rPr>
        <w:t xml:space="preserve">                            (S5)</w:t>
      </w:r>
    </w:p>
    <w:p>
      <w:pPr>
        <w:rPr>
          <w:rFonts w:eastAsia="等线"/>
          <w:bCs/>
          <w:lang w:val="en-US" w:eastAsia="zh-CN"/>
        </w:rPr>
      </w:pPr>
      <w:r>
        <w:rPr>
          <w:rFonts w:eastAsia="等线"/>
          <w:bCs/>
          <w:lang w:val="en-US" w:eastAsia="zh-CN"/>
        </w:rPr>
        <w:br w:type="page"/>
      </w:r>
    </w:p>
    <w:p>
      <w:pPr>
        <w:rPr>
          <w:rFonts w:eastAsia="宋体"/>
          <w:b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hAnsi="Cambria Math" w:eastAsia="宋体"/>
          <w:b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rFonts w:hint="eastAsia" w:eastAsia="宋体"/>
          <w:b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Note 3</w:t>
      </w:r>
    </w:p>
    <w:p>
      <w:pPr>
        <w:spacing w:line="360" w:lineRule="auto"/>
        <w:ind w:firstLine="240" w:firstLineChars="100"/>
        <w:rPr>
          <w:rFonts w:eastAsia="等线"/>
          <w:bCs/>
          <w:lang w:val="en-US" w:eastAsia="zh-CN"/>
        </w:rPr>
      </w:pPr>
      <w:r>
        <w:rPr>
          <w:rFonts w:hint="eastAsia" w:eastAsia="等线"/>
          <w:bCs/>
          <w:lang w:val="en-US" w:eastAsia="zh-CN"/>
        </w:rPr>
        <w:t>The extraction voltage V</w:t>
      </w:r>
      <w:r>
        <w:rPr>
          <w:rFonts w:hint="eastAsia" w:eastAsia="等线"/>
          <w:bCs/>
          <w:vertAlign w:val="subscript"/>
          <w:lang w:val="en-US" w:eastAsia="zh-CN"/>
        </w:rPr>
        <w:t>Ex6</w:t>
      </w:r>
      <w:r>
        <w:rPr>
          <w:rFonts w:hint="eastAsia" w:eastAsia="等线"/>
          <w:bCs/>
          <w:lang w:val="en-US" w:eastAsia="zh-CN"/>
        </w:rPr>
        <w:t xml:space="preserve"> for the HTL/Perovskite contact has a similar form to V</w:t>
      </w:r>
      <w:r>
        <w:rPr>
          <w:rFonts w:hint="eastAsia" w:eastAsia="等线"/>
          <w:bCs/>
          <w:vertAlign w:val="subscript"/>
          <w:lang w:val="en-US" w:eastAsia="zh-CN"/>
        </w:rPr>
        <w:t xml:space="preserve">Ex3 </w:t>
      </w:r>
      <w:r>
        <w:rPr>
          <w:rFonts w:hint="eastAsia" w:eastAsia="等线"/>
          <w:bCs/>
          <w:lang w:val="en-US" w:eastAsia="zh-CN"/>
        </w:rPr>
        <w:t>:</w:t>
      </w:r>
    </w:p>
    <w:p>
      <w:pPr>
        <w:spacing w:line="360" w:lineRule="auto"/>
        <w:ind w:firstLine="240" w:firstLineChars="100"/>
        <w:jc w:val="center"/>
        <w:rPr>
          <w:rFonts w:eastAsia="宋体"/>
          <w:bCs/>
          <w:lang w:val="en-US" w:eastAsia="zh-CN"/>
        </w:rPr>
      </w:pPr>
      <w:r>
        <w:rPr>
          <w:rFonts w:hint="eastAsia" w:eastAsia="等线"/>
          <w:bCs/>
          <w:lang w:val="en-US" w:eastAsia="zh-CN"/>
        </w:rPr>
        <w:t xml:space="preserve"> </w:t>
      </w:r>
      <m:oMath>
        <m:sSub>
          <m:sSubPr>
            <m:ctrlPr>
              <w:rPr>
                <w:rFonts w:ascii="Cambria Math" w:hAnsi="Cambria Math"/>
                <w:bCs/>
                <w:i/>
                <w:lang w:val="en-US"/>
              </w:rPr>
            </m:ctrlPr>
          </m:sSubPr>
          <m:e>
            <m:r>
              <m:rPr/>
              <w:rPr>
                <w:rFonts w:ascii="Cambria Math" w:hAnsi="Cambria Math" w:eastAsia="宋体"/>
                <w:lang w:val="en-US" w:eastAsia="zh-CN"/>
              </w:rPr>
              <m:t>V</m:t>
            </m:r>
            <m:ctrlPr>
              <w:rPr>
                <w:rFonts w:ascii="Cambria Math" w:hAnsi="Cambria Math"/>
                <w:bCs/>
                <w:i/>
                <w:lang w:val="en-US"/>
              </w:rPr>
            </m:ctrlPr>
          </m:e>
          <m:sub>
            <m:r>
              <m:rPr/>
              <w:rPr>
                <w:rFonts w:ascii="Cambria Math" w:hAnsi="Cambria Math" w:eastAsia="宋体"/>
                <w:lang w:val="en-US" w:eastAsia="zh-CN"/>
              </w:rPr>
              <m:t>Ex6</m:t>
            </m:r>
            <m:ctrlPr>
              <w:rPr>
                <w:rFonts w:ascii="Cambria Math" w:hAnsi="Cambria Math"/>
                <w:bCs/>
                <w:i/>
                <w:lang w:val="en-US"/>
              </w:rPr>
            </m:ctrlPr>
          </m:sub>
        </m:sSub>
        <m:r>
          <m:rPr/>
          <w:rPr>
            <w:rFonts w:ascii="Cambria Math" w:hAnsi="Cambria Math" w:eastAsia="宋体"/>
            <w:lang w:val="en-US" w:eastAsia="zh-CN"/>
          </w:rPr>
          <m:t>=</m:t>
        </m:r>
        <m:f>
          <m:fPr>
            <m:ctrlPr>
              <w:rPr>
                <w:rFonts w:ascii="Cambria Math" w:hAnsi="Cambria Math" w:eastAsia="宋体"/>
                <w:i/>
                <w:lang w:val="en-US" w:eastAsia="zh-CN"/>
              </w:rPr>
            </m:ctrlPr>
          </m:fPr>
          <m:num>
            <m:sSub>
              <m:sSubPr>
                <m:ctrlPr>
                  <w:rPr>
                    <w:rFonts w:ascii="Cambria Math" w:hAnsi="Cambria Math" w:eastAsia="宋体"/>
                    <w:i/>
                    <w:lang w:val="en-US" w:eastAsia="zh-CN"/>
                  </w:rPr>
                </m:ctrlPr>
              </m:sSubPr>
              <m:e>
                <m:r>
                  <m:rPr/>
                  <w:rPr>
                    <w:rFonts w:ascii="Cambria Math" w:hAnsi="Cambria Math" w:eastAsia="宋体"/>
                    <w:lang w:val="en-US" w:eastAsia="zh-CN"/>
                  </w:rPr>
                  <m:t>k</m:t>
                </m:r>
                <m:ctrlPr>
                  <w:rPr>
                    <w:rFonts w:ascii="Cambria Math" w:hAnsi="Cambria Math" w:eastAsia="宋体"/>
                    <w:i/>
                    <w:lang w:val="en-US" w:eastAsia="zh-CN"/>
                  </w:rPr>
                </m:ctrlPr>
              </m:e>
              <m:sub>
                <m:r>
                  <m:rPr/>
                  <w:rPr>
                    <w:rFonts w:ascii="Cambria Math" w:hAnsi="Cambria Math" w:eastAsia="宋体"/>
                    <w:lang w:val="en-US" w:eastAsia="zh-CN"/>
                  </w:rPr>
                  <m:t>B</m:t>
                </m:r>
                <m:ctrlPr>
                  <w:rPr>
                    <w:rFonts w:ascii="Cambria Math" w:hAnsi="Cambria Math" w:eastAsia="宋体"/>
                    <w:i/>
                    <w:lang w:val="en-US" w:eastAsia="zh-CN"/>
                  </w:rPr>
                </m:ctrlPr>
              </m:sub>
            </m:sSub>
            <m:r>
              <m:rPr/>
              <w:rPr>
                <w:rFonts w:ascii="Cambria Math" w:hAnsi="Cambria Math" w:eastAsia="宋体"/>
                <w:lang w:val="en-US" w:eastAsia="zh-CN"/>
              </w:rPr>
              <m:t>T</m:t>
            </m:r>
            <m:ctrlPr>
              <w:rPr>
                <w:rFonts w:ascii="Cambria Math" w:hAnsi="Cambria Math" w:eastAsia="宋体"/>
                <w:i/>
                <w:lang w:val="en-US" w:eastAsia="zh-CN"/>
              </w:rPr>
            </m:ctrlPr>
          </m:num>
          <m:den>
            <m:r>
              <m:rPr/>
              <w:rPr>
                <w:rFonts w:ascii="Cambria Math" w:hAnsi="Cambria Math" w:eastAsia="宋体"/>
                <w:lang w:val="en-US" w:eastAsia="zh-CN"/>
              </w:rPr>
              <m:t>q</m:t>
            </m:r>
            <m:ctrlPr>
              <w:rPr>
                <w:rFonts w:ascii="Cambria Math" w:hAnsi="Cambria Math" w:eastAsia="宋体"/>
                <w:i/>
                <w:lang w:val="en-US" w:eastAsia="zh-CN"/>
              </w:rPr>
            </m:ctrlPr>
          </m:den>
        </m:f>
        <m:r>
          <m:rPr/>
          <w:rPr>
            <w:rFonts w:ascii="Cambria Math" w:hAnsi="Cambria Math" w:eastAsia="宋体"/>
            <w:lang w:val="en-US" w:eastAsia="zh-CN"/>
          </w:rPr>
          <m:t>ln(1−</m:t>
        </m:r>
        <m:f>
          <m:fPr>
            <m:ctrlPr>
              <w:rPr>
                <w:rFonts w:ascii="Cambria Math" w:hAnsi="Cambria Math" w:eastAsia="宋体"/>
                <w:i/>
                <w:lang w:val="en-US" w:eastAsia="zh-CN"/>
              </w:rPr>
            </m:ctrlPr>
          </m:fPr>
          <m:num>
            <m:r>
              <m:rPr/>
              <w:rPr>
                <w:rFonts w:ascii="Cambria Math" w:hAnsi="Cambria Math" w:eastAsia="宋体"/>
                <w:lang w:val="en-US" w:eastAsia="zh-CN"/>
              </w:rPr>
              <m:t>J</m:t>
            </m:r>
            <m:ctrlPr>
              <w:rPr>
                <w:rFonts w:ascii="Cambria Math" w:hAnsi="Cambria Math" w:eastAsia="宋体"/>
                <w:i/>
                <w:lang w:val="en-US" w:eastAsia="zh-CN"/>
              </w:rPr>
            </m:ctrlPr>
          </m:num>
          <m:den>
            <m:sSub>
              <m:sSubPr>
                <m:ctrlPr>
                  <w:rPr>
                    <w:rFonts w:ascii="Cambria Math" w:hAnsi="Cambria Math" w:eastAsia="宋体"/>
                    <w:i/>
                    <w:lang w:val="en-US" w:eastAsia="zh-CN"/>
                  </w:rPr>
                </m:ctrlPr>
              </m:sSubPr>
              <m:e>
                <m:r>
                  <m:rPr/>
                  <w:rPr>
                    <w:rFonts w:ascii="Cambria Math" w:hAnsi="Cambria Math" w:eastAsia="宋体"/>
                    <w:lang w:val="en-US" w:eastAsia="zh-CN"/>
                  </w:rPr>
                  <m:t>J</m:t>
                </m:r>
                <m:ctrlPr>
                  <w:rPr>
                    <w:rFonts w:ascii="Cambria Math" w:hAnsi="Cambria Math" w:eastAsia="宋体"/>
                    <w:i/>
                    <w:lang w:val="en-US" w:eastAsia="zh-CN"/>
                  </w:rPr>
                </m:ctrlPr>
              </m:e>
              <m:sub>
                <m:r>
                  <m:rPr/>
                  <w:rPr>
                    <w:rFonts w:ascii="Cambria Math" w:hAnsi="Cambria Math" w:eastAsia="宋体"/>
                    <w:lang w:val="en-US" w:eastAsia="zh-CN"/>
                  </w:rPr>
                  <m:t>HP</m:t>
                </m:r>
                <m:ctrlPr>
                  <w:rPr>
                    <w:rFonts w:ascii="Cambria Math" w:hAnsi="Cambria Math" w:eastAsia="宋体"/>
                    <w:i/>
                    <w:lang w:val="en-US" w:eastAsia="zh-CN"/>
                  </w:rPr>
                </m:ctrlPr>
              </m:sub>
            </m:sSub>
            <m:ctrlPr>
              <w:rPr>
                <w:rFonts w:ascii="Cambria Math" w:hAnsi="Cambria Math" w:eastAsia="宋体"/>
                <w:i/>
                <w:lang w:val="en-US" w:eastAsia="zh-CN"/>
              </w:rPr>
            </m:ctrlPr>
          </m:den>
        </m:f>
        <m:r>
          <m:rPr/>
          <w:rPr>
            <w:rFonts w:ascii="Cambria Math" w:hAnsi="Cambria Math" w:eastAsia="宋体"/>
            <w:lang w:val="en-US" w:eastAsia="zh-CN"/>
          </w:rPr>
          <m:t>)</m:t>
        </m:r>
      </m:oMath>
      <w:r>
        <w:rPr>
          <w:rFonts w:hint="eastAsia" w:hAnsi="Cambria Math" w:eastAsia="宋体"/>
          <w:bCs/>
          <w:lang w:val="en-US" w:eastAsia="zh-CN"/>
        </w:rPr>
        <w:t xml:space="preserve">                        (S6)</w:t>
      </w:r>
    </w:p>
    <w:p>
      <w:pPr>
        <w:spacing w:line="360" w:lineRule="auto"/>
        <w:rPr>
          <w:rFonts w:eastAsia="等线"/>
          <w:bCs/>
          <w:lang w:val="en-US" w:eastAsia="zh-CN"/>
        </w:rPr>
      </w:pPr>
      <w:r>
        <w:rPr>
          <w:rFonts w:hint="eastAsia" w:eastAsia="等线"/>
          <w:bCs/>
          <w:lang w:val="en-US" w:eastAsia="zh-CN"/>
        </w:rPr>
        <w:t>where J</w:t>
      </w:r>
      <w:r>
        <w:rPr>
          <w:rFonts w:hint="eastAsia" w:eastAsia="等线"/>
          <w:bCs/>
          <w:vertAlign w:val="subscript"/>
          <w:lang w:val="en-US" w:eastAsia="zh-CN"/>
        </w:rPr>
        <w:t xml:space="preserve">HP </w:t>
      </w:r>
      <w:r>
        <w:rPr>
          <w:rFonts w:hint="eastAsia" w:eastAsia="等线"/>
          <w:bCs/>
          <w:lang w:val="en-US" w:eastAsia="zh-CN"/>
        </w:rPr>
        <w:t>is the dark-saturation current density of a diode at the HTL/Perovskite contact. Like J</w:t>
      </w:r>
      <w:r>
        <w:rPr>
          <w:rFonts w:hint="eastAsia" w:eastAsia="等线"/>
          <w:bCs/>
          <w:vertAlign w:val="subscript"/>
          <w:lang w:val="en-US" w:eastAsia="zh-CN"/>
        </w:rPr>
        <w:t xml:space="preserve">EP </w:t>
      </w:r>
      <w:r>
        <w:rPr>
          <w:rFonts w:hint="eastAsia" w:eastAsia="等线"/>
          <w:bCs/>
          <w:lang w:val="en-US" w:eastAsia="zh-CN"/>
        </w:rPr>
        <w:t>in Equation (14) in the main text, J</w:t>
      </w:r>
      <w:r>
        <w:rPr>
          <w:rFonts w:hint="eastAsia" w:eastAsia="等线"/>
          <w:bCs/>
          <w:vertAlign w:val="subscript"/>
          <w:lang w:val="en-US" w:eastAsia="zh-CN"/>
        </w:rPr>
        <w:t xml:space="preserve">HP </w:t>
      </w:r>
      <w:r>
        <w:rPr>
          <w:rFonts w:hint="eastAsia" w:eastAsia="等线"/>
          <w:bCs/>
          <w:lang w:val="en-US" w:eastAsia="zh-CN"/>
        </w:rPr>
        <w:t>is varied due to the band bending when quasi-Fermi levels splitting is larger than the built-in voltage. We assumed that:</w:t>
      </w:r>
    </w:p>
    <w:p>
      <w:pPr>
        <w:wordWrap w:val="0"/>
        <w:spacing w:line="360" w:lineRule="auto"/>
        <w:jc w:val="right"/>
        <w:rPr>
          <w:rFonts w:hAnsi="Cambria Math"/>
          <w:lang w:val="en-US" w:eastAsia="zh-CN"/>
        </w:rPr>
      </w:pPr>
      <m:oMath>
        <m:d>
          <m:dPr>
            <m:begChr m:val="{"/>
            <m:endChr m:val=""/>
            <m:ctrlPr>
              <w:rPr>
                <w:rFonts w:ascii="Cambria Math" w:hAnsi="Cambria Math"/>
                <w:bCs/>
                <w:i/>
                <w:lang w:val="en-US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bCs/>
                    <w:i/>
                    <w:lang w:val="en-US"/>
                  </w:rPr>
                </m:ctrlPr>
              </m:eqArrPr>
              <m:e>
                <m:sSub>
                  <m:sSubPr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hint="eastAsia" w:ascii="Cambria Math" w:hAnsi="Cambria Math"/>
                        <w:lang w:val="en-US" w:eastAsia="zh-CN"/>
                      </w:rPr>
                      <m:t>J</m:t>
                    </m:r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 w:eastAsia="zh-CN"/>
                      </w:rPr>
                      <m:t>HP</m:t>
                    </m:r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lang w:eastAsia="zh-CN"/>
                  </w:rPr>
                  <m:t>=</m:t>
                </m:r>
                <m:r>
                  <m:rPr>
                    <m:sty m:val="p"/>
                  </m:rPr>
                  <w:rPr>
                    <w:rFonts w:ascii="Cambria Math" w:hAnsi="Cambria Math"/>
                    <w:lang w:val="en-US" w:eastAsia="zh-CN"/>
                  </w:rPr>
                  <m:t>−</m:t>
                </m:r>
                <m:sSup>
                  <m:sSupPr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 w:eastAsia="zh-CN"/>
                      </w:rPr>
                      <m:t>A</m:t>
                    </m:r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∗</m:t>
                    </m:r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 w:eastAsia="zh-CN"/>
                      </w:rPr>
                      <m:t>T</m:t>
                    </m:r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 w:eastAsia="zh-CN"/>
                      </w:rPr>
                      <m:t>2</m:t>
                    </m:r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lang w:eastAsia="zh-CN"/>
                  </w:rPr>
                  <m:t>exp(</m:t>
                </m:r>
                <m:f>
                  <m:fPr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 w:eastAsia="zh-CN"/>
                      </w:rPr>
                      <m:t>−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lang w:eastAsia="zh-CN"/>
                      </w:rPr>
                      <m:t>q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lang w:eastAsia="zh-CN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ϕ</m:t>
                        </m:r>
                        <m:ctrlPr>
                          <w:rPr>
                            <w:rFonts w:ascii="Cambria Math" w:hAnsi="Cambria Math"/>
                            <w:lang w:eastAsia="zh-CN"/>
                          </w:rPr>
                        </m:ctrlP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val="en-US" w:eastAsia="zh-CN"/>
                          </w:rPr>
                          <m:t>HP</m:t>
                        </m:r>
                        <m:ctrlPr>
                          <w:rPr>
                            <w:rFonts w:ascii="Cambria Math" w:hAnsi="Cambria Math"/>
                            <w:lang w:eastAsia="zh-CN"/>
                          </w:rPr>
                        </m:ctrlPr>
                      </m:sub>
                    </m:sSub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lang w:eastAsia="zh-CN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eastAsia="zh-CN"/>
                          </w:rPr>
                          <m:t>k</m:t>
                        </m:r>
                        <m:ctrlPr>
                          <w:rPr>
                            <w:rFonts w:ascii="Cambria Math" w:hAnsi="Cambria Math"/>
                            <w:lang w:eastAsia="zh-CN"/>
                          </w:rPr>
                        </m:ctrlP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eastAsia="zh-CN"/>
                          </w:rPr>
                          <m:t>B</m:t>
                        </m:r>
                        <m:ctrlPr>
                          <w:rPr>
                            <w:rFonts w:ascii="Cambria Math" w:hAnsi="Cambria Math"/>
                            <w:lang w:eastAsia="zh-CN"/>
                          </w:rPr>
                        </m:ctrlP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lang w:eastAsia="zh-CN"/>
                      </w:rPr>
                      <m:t>T</m:t>
                    </m:r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lang w:eastAsia="zh-CN"/>
                  </w:rPr>
                  <m:t>)exp(</m:t>
                </m:r>
                <m:f>
                  <m:fPr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lang w:eastAsia="zh-CN"/>
                      </w:rPr>
                      <m:t>q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Δ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lang w:eastAsia="zh-CN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ϕ</m:t>
                        </m:r>
                        <m:ctrlPr>
                          <w:rPr>
                            <w:rFonts w:ascii="Cambria Math" w:hAnsi="Cambria Math"/>
                            <w:lang w:eastAsia="zh-CN"/>
                          </w:rPr>
                        </m:ctrlP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val="en-US" w:eastAsia="zh-CN"/>
                          </w:rPr>
                          <m:t>HP</m:t>
                        </m:r>
                        <m:ctrlPr>
                          <w:rPr>
                            <w:rFonts w:ascii="Cambria Math" w:hAnsi="Cambria Math"/>
                            <w:lang w:eastAsia="zh-CN"/>
                          </w:rPr>
                        </m:ctrlPr>
                      </m:sub>
                    </m:sSub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lang w:eastAsia="zh-CN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eastAsia="zh-CN"/>
                          </w:rPr>
                          <m:t>k</m:t>
                        </m:r>
                        <m:ctrlPr>
                          <w:rPr>
                            <w:rFonts w:ascii="Cambria Math" w:hAnsi="Cambria Math"/>
                            <w:lang w:eastAsia="zh-CN"/>
                          </w:rPr>
                        </m:ctrlP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eastAsia="zh-CN"/>
                          </w:rPr>
                          <m:t>B</m:t>
                        </m:r>
                        <m:ctrlPr>
                          <w:rPr>
                            <w:rFonts w:ascii="Cambria Math" w:hAnsi="Cambria Math"/>
                            <w:lang w:eastAsia="zh-CN"/>
                          </w:rPr>
                        </m:ctrlP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lang w:eastAsia="zh-CN"/>
                      </w:rPr>
                      <m:t>T</m:t>
                    </m:r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lang w:eastAsia="zh-CN"/>
                  </w:rPr>
                  <m:t>)</m:t>
                </m:r>
                <m:r>
                  <m:rPr>
                    <m:sty m:val="p"/>
                  </m:rPr>
                  <w:rPr>
                    <w:rFonts w:ascii="Cambria Math" w:hAnsi="Cambria Math"/>
                    <w:lang w:val="en-US" w:eastAsia="zh-CN"/>
                  </w:rPr>
                  <m:t>,</m:t>
                </m:r>
                <m:r>
                  <m:rPr/>
                  <w:rPr>
                    <w:rFonts w:ascii="Cambria Math" w:hAnsi="Cambria Math" w:eastAsia="宋体"/>
                    <w:lang w:val="en-US" w:eastAsia="zh-CN"/>
                  </w:rPr>
                  <m:t xml:space="preserve">   </m:t>
                </m:r>
                <m:r>
                  <m:rPr>
                    <m:sty m:val="p"/>
                  </m:rPr>
                  <w:rPr>
                    <w:rFonts w:hint="eastAsia" w:ascii="Cambria Math" w:hAnsi="Cambria Math" w:eastAsia="宋体"/>
                    <w:lang w:val="en-US" w:eastAsia="zh-CN"/>
                  </w:rPr>
                  <m:t>V</m:t>
                </m:r>
                <m:r>
                  <m:rPr>
                    <m:sty m:val="p"/>
                  </m:rPr>
                  <w:rPr>
                    <w:rFonts w:ascii="Cambria Math" w:hAnsi="Cambria Math" w:eastAsia="宋体"/>
                    <w:lang w:val="en-US" w:eastAsia="zh-CN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eastAsia="宋体"/>
                        <w:lang w:val="en-US" w:eastAsia="zh-CN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eastAsia="宋体"/>
                        <w:lang w:val="en-US" w:eastAsia="zh-CN"/>
                      </w:rPr>
                      <m:t>V</m:t>
                    </m:r>
                    <m:ctrlPr>
                      <w:rPr>
                        <w:rFonts w:ascii="Cambria Math" w:hAnsi="Cambria Math" w:eastAsia="宋体"/>
                        <w:lang w:val="en-US" w:eastAsia="zh-CN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eastAsia="宋体"/>
                        <w:lang w:val="en-US" w:eastAsia="zh-CN"/>
                      </w:rPr>
                      <m:t>Ex1</m:t>
                    </m:r>
                    <m:ctrlPr>
                      <w:rPr>
                        <w:rFonts w:ascii="Cambria Math" w:hAnsi="Cambria Math" w:eastAsia="宋体"/>
                        <w:lang w:val="en-US" w:eastAsia="zh-CN"/>
                      </w:rPr>
                    </m:ctrlPr>
                  </m:sub>
                </m:sSub>
                <m:r>
                  <m:rPr>
                    <m:sty m:val="p"/>
                  </m:rPr>
                  <w:rPr>
                    <w:rFonts w:ascii="Cambria Math" w:hAnsi="Cambria Math" w:eastAsia="宋体"/>
                    <w:lang w:val="en-US" w:eastAsia="zh-CN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eastAsia="宋体"/>
                        <w:lang w:val="en-US" w:eastAsia="zh-CN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eastAsia="宋体"/>
                        <w:lang w:val="en-US" w:eastAsia="zh-CN"/>
                      </w:rPr>
                      <m:t>V</m:t>
                    </m:r>
                    <m:ctrlPr>
                      <w:rPr>
                        <w:rFonts w:ascii="Cambria Math" w:hAnsi="Cambria Math" w:eastAsia="宋体"/>
                        <w:lang w:val="en-US" w:eastAsia="zh-CN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eastAsia="宋体"/>
                        <w:lang w:val="en-US" w:eastAsia="zh-CN"/>
                      </w:rPr>
                      <m:t>Ex2</m:t>
                    </m:r>
                    <m:ctrlPr>
                      <w:rPr>
                        <w:rFonts w:ascii="Cambria Math" w:hAnsi="Cambria Math" w:eastAsia="宋体"/>
                        <w:lang w:val="en-US" w:eastAsia="zh-CN"/>
                      </w:rPr>
                    </m:ctrlPr>
                  </m:sub>
                </m:sSub>
                <m:sSub>
                  <m:sSubPr>
                    <m:ctrlPr>
                      <w:rPr>
                        <w:rFonts w:ascii="Cambria Math" w:hAnsi="Cambria Math" w:eastAsia="宋体"/>
                        <w:lang w:val="en-US" w:eastAsia="zh-CN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eastAsia="宋体"/>
                        <w:lang w:val="en-US" w:eastAsia="zh-CN"/>
                      </w:rPr>
                      <m:t xml:space="preserve"> + V</m:t>
                    </m:r>
                    <m:ctrlPr>
                      <w:rPr>
                        <w:rFonts w:ascii="Cambria Math" w:hAnsi="Cambria Math" w:eastAsia="宋体"/>
                        <w:lang w:val="en-US" w:eastAsia="zh-CN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eastAsia="宋体"/>
                        <w:lang w:val="en-US" w:eastAsia="zh-CN"/>
                      </w:rPr>
                      <m:t>Ex3</m:t>
                    </m:r>
                    <m:ctrlPr>
                      <w:rPr>
                        <w:rFonts w:ascii="Cambria Math" w:hAnsi="Cambria Math" w:eastAsia="宋体"/>
                        <w:lang w:val="en-US" w:eastAsia="zh-CN"/>
                      </w:rPr>
                    </m:ctrlPr>
                  </m:sub>
                </m:sSub>
                <m:r>
                  <m:rPr>
                    <m:sty m:val="p"/>
                  </m:rPr>
                  <w:rPr>
                    <w:rFonts w:ascii="Cambria Math" w:hAnsi="Cambria Math" w:eastAsia="宋体"/>
                    <w:lang w:val="en-US" w:eastAsia="zh-CN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eastAsia="宋体"/>
                        <w:lang w:val="en-US" w:eastAsia="zh-CN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eastAsia="宋体"/>
                        <w:lang w:val="en-US" w:eastAsia="zh-CN"/>
                      </w:rPr>
                      <m:t>V</m:t>
                    </m:r>
                    <m:ctrlPr>
                      <w:rPr>
                        <w:rFonts w:ascii="Cambria Math" w:hAnsi="Cambria Math" w:eastAsia="宋体"/>
                        <w:lang w:val="en-US" w:eastAsia="zh-CN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eastAsia="宋体"/>
                        <w:lang w:val="en-US" w:eastAsia="zh-CN"/>
                      </w:rPr>
                      <m:t>Ex4</m:t>
                    </m:r>
                    <m:ctrlPr>
                      <w:rPr>
                        <w:rFonts w:ascii="Cambria Math" w:hAnsi="Cambria Math" w:eastAsia="宋体"/>
                        <w:lang w:val="en-US" w:eastAsia="zh-CN"/>
                      </w:rPr>
                    </m:ctrlP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&lt;</m:t>
                </m:r>
                <m:sSub>
                  <m:sSubPr>
                    <m:ctrlPr>
                      <w:rPr>
                        <w:rFonts w:ascii="Cambria Math" w:hAnsi="Cambria Math" w:eastAsia="宋体"/>
                        <w:lang w:val="en-US" w:eastAsia="zh-CN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eastAsia="宋体"/>
                        <w:lang w:val="en-US" w:eastAsia="zh-CN"/>
                      </w:rPr>
                      <m:t>V</m:t>
                    </m:r>
                    <m:ctrlPr>
                      <w:rPr>
                        <w:rFonts w:ascii="Cambria Math" w:hAnsi="Cambria Math" w:eastAsia="宋体"/>
                        <w:lang w:val="en-US" w:eastAsia="zh-CN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eastAsia="宋体"/>
                        <w:lang w:val="en-US" w:eastAsia="zh-CN"/>
                      </w:rPr>
                      <m:t>Bi</m:t>
                    </m:r>
                    <m:ctrlPr>
                      <w:rPr>
                        <w:rFonts w:ascii="Cambria Math" w:hAnsi="Cambria Math" w:eastAsia="宋体"/>
                        <w:lang w:val="en-US" w:eastAsia="zh-CN"/>
                      </w:rPr>
                    </m:ctrlPr>
                  </m:sub>
                </m:sSub>
                <m:ctrlPr>
                  <w:rPr>
                    <w:rFonts w:ascii="Cambria Math" w:hAnsi="Cambria Math"/>
                    <w:bCs/>
                    <w:i/>
                    <w:lang w:val="en-US"/>
                  </w:rPr>
                </m:ctrlPr>
              </m:e>
              <m:e>
                <m:sSub>
                  <m:sSubPr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hint="eastAsia" w:ascii="Cambria Math" w:hAnsi="Cambria Math"/>
                        <w:lang w:val="en-US" w:eastAsia="zh-CN"/>
                      </w:rPr>
                      <m:t>J</m:t>
                    </m:r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 w:eastAsia="zh-CN"/>
                      </w:rPr>
                      <m:t>HP</m:t>
                    </m:r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lang w:eastAsia="zh-CN"/>
                  </w:rPr>
                  <m:t>=</m:t>
                </m:r>
                <m:r>
                  <m:rPr>
                    <m:sty m:val="p"/>
                  </m:rPr>
                  <w:rPr>
                    <w:rFonts w:ascii="Cambria Math" w:hAnsi="Cambria Math"/>
                    <w:lang w:val="en-US" w:eastAsia="zh-CN"/>
                  </w:rPr>
                  <m:t>−</m:t>
                </m:r>
                <m:sSup>
                  <m:sSupPr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 w:eastAsia="zh-CN"/>
                      </w:rPr>
                      <m:t>A</m:t>
                    </m:r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∗</m:t>
                    </m:r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 w:eastAsia="zh-CN"/>
                      </w:rPr>
                      <m:t>T</m:t>
                    </m:r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 w:eastAsia="zh-CN"/>
                      </w:rPr>
                      <m:t>2</m:t>
                    </m:r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lang w:eastAsia="zh-CN"/>
                  </w:rPr>
                  <m:t>exp(</m:t>
                </m:r>
                <m:f>
                  <m:fPr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 w:eastAsia="zh-CN"/>
                      </w:rPr>
                      <m:t>−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lang w:eastAsia="zh-CN"/>
                      </w:rPr>
                      <m:t>q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lang w:eastAsia="zh-CN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ϕ</m:t>
                        </m:r>
                        <m:ctrlPr>
                          <w:rPr>
                            <w:rFonts w:ascii="Cambria Math" w:hAnsi="Cambria Math"/>
                            <w:lang w:eastAsia="zh-CN"/>
                          </w:rPr>
                        </m:ctrlP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val="en-US" w:eastAsia="zh-CN"/>
                          </w:rPr>
                          <m:t>HP2</m:t>
                        </m:r>
                        <m:ctrlPr>
                          <w:rPr>
                            <w:rFonts w:ascii="Cambria Math" w:hAnsi="Cambria Math"/>
                            <w:lang w:eastAsia="zh-CN"/>
                          </w:rPr>
                        </m:ctrlPr>
                      </m:sub>
                    </m:sSub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lang w:eastAsia="zh-CN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eastAsia="zh-CN"/>
                          </w:rPr>
                          <m:t>k</m:t>
                        </m:r>
                        <m:ctrlPr>
                          <w:rPr>
                            <w:rFonts w:ascii="Cambria Math" w:hAnsi="Cambria Math"/>
                            <w:lang w:eastAsia="zh-CN"/>
                          </w:rPr>
                        </m:ctrlP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eastAsia="zh-CN"/>
                          </w:rPr>
                          <m:t>B</m:t>
                        </m:r>
                        <m:ctrlPr>
                          <w:rPr>
                            <w:rFonts w:ascii="Cambria Math" w:hAnsi="Cambria Math"/>
                            <w:lang w:eastAsia="zh-CN"/>
                          </w:rPr>
                        </m:ctrlP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lang w:eastAsia="zh-CN"/>
                      </w:rPr>
                      <m:t>T</m:t>
                    </m:r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lang w:eastAsia="zh-CN"/>
                  </w:rPr>
                  <m:t>)exp(</m:t>
                </m:r>
                <m:f>
                  <m:fPr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lang w:eastAsia="zh-CN"/>
                      </w:rPr>
                      <m:t>q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Δ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lang w:eastAsia="zh-CN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ϕ</m:t>
                        </m:r>
                        <m:ctrlPr>
                          <w:rPr>
                            <w:rFonts w:ascii="Cambria Math" w:hAnsi="Cambria Math"/>
                            <w:lang w:eastAsia="zh-CN"/>
                          </w:rPr>
                        </m:ctrlP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val="en-US" w:eastAsia="zh-CN"/>
                          </w:rPr>
                          <m:t>HP</m:t>
                        </m:r>
                        <m:ctrlPr>
                          <w:rPr>
                            <w:rFonts w:ascii="Cambria Math" w:hAnsi="Cambria Math"/>
                            <w:lang w:eastAsia="zh-CN"/>
                          </w:rPr>
                        </m:ctrlPr>
                      </m:sub>
                    </m:sSub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lang w:eastAsia="zh-CN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eastAsia="zh-CN"/>
                          </w:rPr>
                          <m:t>k</m:t>
                        </m:r>
                        <m:ctrlPr>
                          <w:rPr>
                            <w:rFonts w:ascii="Cambria Math" w:hAnsi="Cambria Math"/>
                            <w:lang w:eastAsia="zh-CN"/>
                          </w:rPr>
                        </m:ctrlP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eastAsia="zh-CN"/>
                          </w:rPr>
                          <m:t>B</m:t>
                        </m:r>
                        <m:ctrlPr>
                          <w:rPr>
                            <w:rFonts w:ascii="Cambria Math" w:hAnsi="Cambria Math"/>
                            <w:lang w:eastAsia="zh-CN"/>
                          </w:rPr>
                        </m:ctrlP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lang w:eastAsia="zh-CN"/>
                      </w:rPr>
                      <m:t>T</m:t>
                    </m:r>
                    <m:ctrlPr>
                      <w:rPr>
                        <w:rFonts w:ascii="Cambria Math" w:hAnsi="Cambria Math"/>
                        <w:lang w:eastAsia="zh-CN"/>
                      </w:rPr>
                    </m:ctrlP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lang w:eastAsia="zh-CN"/>
                  </w:rPr>
                  <m:t>)</m:t>
                </m:r>
                <m:r>
                  <m:rPr>
                    <m:sty m:val="p"/>
                  </m:rPr>
                  <w:rPr>
                    <w:rFonts w:ascii="Cambria Math" w:hAnsi="Cambria Math"/>
                    <w:lang w:val="en-US" w:eastAsia="zh-CN"/>
                  </w:rPr>
                  <m:t>,</m:t>
                </m:r>
                <m:r>
                  <m:rPr/>
                  <w:rPr>
                    <w:rFonts w:ascii="Cambria Math" w:hAnsi="Cambria Math" w:eastAsia="宋体"/>
                    <w:lang w:val="en-US" w:eastAsia="zh-CN"/>
                  </w:rPr>
                  <m:t xml:space="preserve">   </m:t>
                </m:r>
                <m:r>
                  <m:rPr>
                    <m:sty m:val="p"/>
                  </m:rPr>
                  <w:rPr>
                    <w:rFonts w:hint="eastAsia" w:ascii="Cambria Math" w:hAnsi="Cambria Math" w:eastAsia="宋体"/>
                    <w:lang w:val="en-US" w:eastAsia="zh-CN"/>
                  </w:rPr>
                  <m:t>V</m:t>
                </m:r>
                <m:r>
                  <m:rPr>
                    <m:sty m:val="p"/>
                  </m:rPr>
                  <w:rPr>
                    <w:rFonts w:ascii="Cambria Math" w:hAnsi="Cambria Math" w:eastAsia="宋体"/>
                    <w:lang w:val="en-US" w:eastAsia="zh-CN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eastAsia="宋体"/>
                        <w:lang w:val="en-US" w:eastAsia="zh-CN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eastAsia="宋体"/>
                        <w:lang w:val="en-US" w:eastAsia="zh-CN"/>
                      </w:rPr>
                      <m:t>V</m:t>
                    </m:r>
                    <m:ctrlPr>
                      <w:rPr>
                        <w:rFonts w:ascii="Cambria Math" w:hAnsi="Cambria Math" w:eastAsia="宋体"/>
                        <w:lang w:val="en-US" w:eastAsia="zh-CN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eastAsia="宋体"/>
                        <w:lang w:val="en-US" w:eastAsia="zh-CN"/>
                      </w:rPr>
                      <m:t>Ex1</m:t>
                    </m:r>
                    <m:ctrlPr>
                      <w:rPr>
                        <w:rFonts w:ascii="Cambria Math" w:hAnsi="Cambria Math" w:eastAsia="宋体"/>
                        <w:lang w:val="en-US" w:eastAsia="zh-CN"/>
                      </w:rPr>
                    </m:ctrlPr>
                  </m:sub>
                </m:sSub>
                <m:r>
                  <m:rPr>
                    <m:sty m:val="p"/>
                  </m:rPr>
                  <w:rPr>
                    <w:rFonts w:ascii="Cambria Math" w:hAnsi="Cambria Math" w:eastAsia="宋体"/>
                    <w:lang w:val="en-US" w:eastAsia="zh-CN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eastAsia="宋体"/>
                        <w:lang w:val="en-US" w:eastAsia="zh-CN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eastAsia="宋体"/>
                        <w:lang w:val="en-US" w:eastAsia="zh-CN"/>
                      </w:rPr>
                      <m:t>V</m:t>
                    </m:r>
                    <m:ctrlPr>
                      <w:rPr>
                        <w:rFonts w:ascii="Cambria Math" w:hAnsi="Cambria Math" w:eastAsia="宋体"/>
                        <w:lang w:val="en-US" w:eastAsia="zh-CN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eastAsia="宋体"/>
                        <w:lang w:val="en-US" w:eastAsia="zh-CN"/>
                      </w:rPr>
                      <m:t>Ex2</m:t>
                    </m:r>
                    <m:ctrlPr>
                      <w:rPr>
                        <w:rFonts w:ascii="Cambria Math" w:hAnsi="Cambria Math" w:eastAsia="宋体"/>
                        <w:lang w:val="en-US" w:eastAsia="zh-CN"/>
                      </w:rPr>
                    </m:ctrlPr>
                  </m:sub>
                </m:sSub>
                <m:sSub>
                  <m:sSubPr>
                    <m:ctrlPr>
                      <w:rPr>
                        <w:rFonts w:ascii="Cambria Math" w:hAnsi="Cambria Math" w:eastAsia="宋体"/>
                        <w:lang w:val="en-US" w:eastAsia="zh-CN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eastAsia="宋体"/>
                        <w:lang w:val="en-US" w:eastAsia="zh-CN"/>
                      </w:rPr>
                      <m:t xml:space="preserve"> + V</m:t>
                    </m:r>
                    <m:ctrlPr>
                      <w:rPr>
                        <w:rFonts w:ascii="Cambria Math" w:hAnsi="Cambria Math" w:eastAsia="宋体"/>
                        <w:lang w:val="en-US" w:eastAsia="zh-CN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eastAsia="宋体"/>
                        <w:lang w:val="en-US" w:eastAsia="zh-CN"/>
                      </w:rPr>
                      <m:t>Ex3</m:t>
                    </m:r>
                    <m:ctrlPr>
                      <w:rPr>
                        <w:rFonts w:ascii="Cambria Math" w:hAnsi="Cambria Math" w:eastAsia="宋体"/>
                        <w:lang w:val="en-US" w:eastAsia="zh-CN"/>
                      </w:rPr>
                    </m:ctrlPr>
                  </m:sub>
                </m:sSub>
                <m:r>
                  <m:rPr>
                    <m:sty m:val="p"/>
                  </m:rPr>
                  <w:rPr>
                    <w:rFonts w:ascii="Cambria Math" w:hAnsi="Cambria Math" w:eastAsia="宋体"/>
                    <w:lang w:val="en-US" w:eastAsia="zh-CN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eastAsia="宋体"/>
                        <w:lang w:val="en-US" w:eastAsia="zh-CN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eastAsia="宋体"/>
                        <w:lang w:val="en-US" w:eastAsia="zh-CN"/>
                      </w:rPr>
                      <m:t>V</m:t>
                    </m:r>
                    <m:ctrlPr>
                      <w:rPr>
                        <w:rFonts w:ascii="Cambria Math" w:hAnsi="Cambria Math" w:eastAsia="宋体"/>
                        <w:lang w:val="en-US" w:eastAsia="zh-CN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eastAsia="宋体"/>
                        <w:lang w:val="en-US" w:eastAsia="zh-CN"/>
                      </w:rPr>
                      <m:t>Ex4</m:t>
                    </m:r>
                    <m:ctrlPr>
                      <w:rPr>
                        <w:rFonts w:ascii="Cambria Math" w:hAnsi="Cambria Math" w:eastAsia="宋体"/>
                        <w:lang w:val="en-US" w:eastAsia="zh-CN"/>
                      </w:rPr>
                    </m:ctrlP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≥</m:t>
                </m:r>
                <m:sSub>
                  <m:sSubPr>
                    <m:ctrlPr>
                      <w:rPr>
                        <w:rFonts w:ascii="Cambria Math" w:hAnsi="Cambria Math" w:eastAsia="宋体"/>
                        <w:lang w:val="en-US" w:eastAsia="zh-CN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eastAsia="宋体"/>
                        <w:lang w:val="en-US" w:eastAsia="zh-CN"/>
                      </w:rPr>
                      <m:t>V</m:t>
                    </m:r>
                    <m:ctrlPr>
                      <w:rPr>
                        <w:rFonts w:ascii="Cambria Math" w:hAnsi="Cambria Math" w:eastAsia="宋体"/>
                        <w:lang w:val="en-US" w:eastAsia="zh-CN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eastAsia="宋体"/>
                        <w:lang w:val="en-US" w:eastAsia="zh-CN"/>
                      </w:rPr>
                      <m:t>Bi</m:t>
                    </m:r>
                    <m:ctrlPr>
                      <w:rPr>
                        <w:rFonts w:ascii="Cambria Math" w:hAnsi="Cambria Math" w:eastAsia="宋体"/>
                        <w:lang w:val="en-US" w:eastAsia="zh-CN"/>
                      </w:rPr>
                    </m:ctrlPr>
                  </m:sub>
                </m:sSub>
                <m:ctrlPr>
                  <w:rPr>
                    <w:rFonts w:ascii="Cambria Math" w:hAnsi="Cambria Math"/>
                    <w:bCs/>
                    <w:i/>
                    <w:lang w:val="en-US"/>
                  </w:rPr>
                </m:ctrlPr>
              </m:e>
            </m:eqArr>
            <m:ctrlPr>
              <w:rPr>
                <w:rFonts w:ascii="Cambria Math" w:hAnsi="Cambria Math"/>
                <w:bCs/>
                <w:i/>
                <w:lang w:val="en-US"/>
              </w:rPr>
            </m:ctrlPr>
          </m:e>
        </m:d>
        <m:r>
          <m:rPr/>
          <w:rPr>
            <w:rFonts w:ascii="Cambria Math" w:hAnsi="Cambria Math" w:eastAsia="宋体"/>
            <w:lang w:val="en-US" w:eastAsia="zh-CN"/>
          </w:rPr>
          <m:t xml:space="preserve">  </m:t>
        </m:r>
      </m:oMath>
      <w:r>
        <w:rPr>
          <w:rFonts w:hint="eastAsia" w:hAnsi="Cambria Math" w:eastAsia="宋体"/>
          <w:bCs/>
          <w:lang w:val="en-US" w:eastAsia="zh-CN"/>
        </w:rPr>
        <w:t xml:space="preserve">     </w:t>
      </w:r>
      <w:r>
        <w:rPr>
          <w:rFonts w:hint="eastAsia" w:hAnsi="Cambria Math"/>
          <w:lang w:val="en-US" w:eastAsia="zh-CN"/>
        </w:rPr>
        <w:t xml:space="preserve">(S7)           </w:t>
      </w:r>
    </w:p>
    <w:p>
      <w:pPr>
        <w:spacing w:line="360" w:lineRule="auto"/>
        <w:rPr>
          <w:rFonts w:hAnsi="Cambria Math"/>
          <w:lang w:val="en-US" w:eastAsia="zh-CN"/>
        </w:rPr>
      </w:pPr>
      <w:r>
        <w:rPr>
          <w:rFonts w:hint="eastAsia" w:eastAsia="宋体"/>
          <w:lang w:val="en-US" w:eastAsia="zh-CN"/>
        </w:rPr>
        <w:t xml:space="preserve">where </w:t>
      </w:r>
      <w:r>
        <w:rPr>
          <w:rFonts w:eastAsia="等线"/>
          <w:bCs/>
          <w:lang w:val="en-US" w:eastAsia="zh-CN"/>
        </w:rPr>
        <w:t>ϕ</w:t>
      </w:r>
      <w:r>
        <w:rPr>
          <w:rFonts w:hint="eastAsia" w:eastAsia="等线"/>
          <w:bCs/>
          <w:vertAlign w:val="subscript"/>
          <w:lang w:val="en-US" w:eastAsia="zh-CN"/>
        </w:rPr>
        <w:t>HP</w:t>
      </w:r>
      <w:r>
        <w:rPr>
          <w:rFonts w:hint="eastAsia" w:eastAsia="等线"/>
          <w:bCs/>
          <w:lang w:val="en-US" w:eastAsia="zh-CN"/>
        </w:rPr>
        <w:t xml:space="preserve"> is the energy band offset at the HTL/Perovskite contact, the built-in voltage V</w:t>
      </w:r>
      <w:r>
        <w:rPr>
          <w:rFonts w:hint="eastAsia" w:eastAsia="等线"/>
          <w:bCs/>
          <w:vertAlign w:val="subscript"/>
          <w:lang w:val="en-US" w:eastAsia="zh-CN"/>
        </w:rPr>
        <w:t xml:space="preserve">Bi </w:t>
      </w:r>
      <w:r>
        <w:rPr>
          <w:rFonts w:hint="eastAsia" w:eastAsia="等线"/>
          <w:bCs/>
          <w:lang w:val="en-US" w:eastAsia="zh-CN"/>
        </w:rPr>
        <w:t>is defined as (E</w:t>
      </w:r>
      <w:r>
        <w:rPr>
          <w:rFonts w:hint="eastAsia" w:eastAsia="等线"/>
          <w:bCs/>
          <w:vertAlign w:val="subscript"/>
          <w:lang w:val="en-US" w:eastAsia="zh-CN"/>
        </w:rPr>
        <w:t>g</w:t>
      </w:r>
      <w:r>
        <w:rPr>
          <w:rFonts w:eastAsia="宋体"/>
          <w:bCs/>
          <w:lang w:val="en-US" w:eastAsia="zh-CN"/>
        </w:rPr>
        <w:t>–</w:t>
      </w:r>
      <w:r>
        <w:rPr>
          <w:rFonts w:eastAsia="等线"/>
          <w:bCs/>
          <w:lang w:val="en-US" w:eastAsia="zh-CN"/>
        </w:rPr>
        <w:t>ϕ</w:t>
      </w:r>
      <w:r>
        <w:rPr>
          <w:rFonts w:hint="eastAsia" w:eastAsia="等线"/>
          <w:bCs/>
          <w:vertAlign w:val="subscript"/>
          <w:lang w:val="en-US" w:eastAsia="zh-CN"/>
        </w:rPr>
        <w:t>HP</w:t>
      </w:r>
      <w:r>
        <w:rPr>
          <w:rFonts w:eastAsia="宋体"/>
          <w:bCs/>
          <w:lang w:val="en-US" w:eastAsia="zh-CN"/>
        </w:rPr>
        <w:t>–</w:t>
      </w:r>
      <w:r>
        <w:rPr>
          <w:rFonts w:eastAsia="等线"/>
          <w:bCs/>
          <w:lang w:val="en-US" w:eastAsia="zh-CN"/>
        </w:rPr>
        <w:t>Δ</w:t>
      </w:r>
      <w:r>
        <w:rPr>
          <w:rFonts w:hint="eastAsia" w:eastAsia="等线"/>
          <w:bCs/>
          <w:lang w:val="en-US" w:eastAsia="zh-CN"/>
        </w:rPr>
        <w:t xml:space="preserve">) with </w:t>
      </w:r>
      <w:r>
        <w:rPr>
          <w:rFonts w:eastAsia="等线"/>
          <w:bCs/>
          <w:lang w:val="en-US" w:eastAsia="zh-CN"/>
        </w:rPr>
        <w:t>Δ</w:t>
      </w:r>
      <w:r>
        <w:rPr>
          <w:rFonts w:hint="eastAsia" w:eastAsia="等线"/>
          <w:bCs/>
          <w:lang w:val="en-US" w:eastAsia="zh-CN"/>
        </w:rPr>
        <w:t xml:space="preserve"> the effective reduced factor of the built-in potential due to band bending, </w:t>
      </w:r>
      <w:r>
        <w:rPr>
          <w:rFonts w:eastAsia="等线"/>
          <w:bCs/>
          <w:lang w:val="en-US" w:eastAsia="zh-CN"/>
        </w:rPr>
        <w:t>ϕ</w:t>
      </w:r>
      <w:r>
        <w:rPr>
          <w:rFonts w:hint="eastAsia" w:eastAsia="等线"/>
          <w:bCs/>
          <w:vertAlign w:val="subscript"/>
          <w:lang w:val="en-US" w:eastAsia="zh-CN"/>
        </w:rPr>
        <w:t>HP2</w:t>
      </w:r>
      <w:r>
        <w:rPr>
          <w:rFonts w:hint="eastAsia" w:eastAsia="等线"/>
          <w:bCs/>
          <w:lang w:val="en-US" w:eastAsia="zh-CN"/>
        </w:rPr>
        <w:t xml:space="preserve"> is the reduced effective energy band offset [</w:t>
      </w:r>
      <w:r>
        <w:rPr>
          <w:rFonts w:eastAsia="等线"/>
          <w:bCs/>
          <w:lang w:val="en-US" w:eastAsia="zh-CN"/>
        </w:rPr>
        <w:t>ϕ</w:t>
      </w:r>
      <w:r>
        <w:rPr>
          <w:rFonts w:hint="eastAsia" w:eastAsia="等线"/>
          <w:bCs/>
          <w:vertAlign w:val="subscript"/>
          <w:lang w:val="en-US" w:eastAsia="zh-CN"/>
        </w:rPr>
        <w:t xml:space="preserve">HP </w:t>
      </w:r>
      <w:r>
        <w:rPr>
          <w:rFonts w:eastAsia="宋体"/>
          <w:bCs/>
          <w:lang w:val="en-US" w:eastAsia="zh-CN"/>
        </w:rPr>
        <w:t>–</w:t>
      </w:r>
      <w:r>
        <w:rPr>
          <w:rFonts w:hint="eastAsia" w:eastAsia="等线"/>
          <w:bCs/>
          <w:lang w:val="en-US" w:eastAsia="zh-CN"/>
        </w:rPr>
        <w:t>(V+V</w:t>
      </w:r>
      <w:r>
        <w:rPr>
          <w:rFonts w:hint="eastAsia" w:eastAsia="等线"/>
          <w:bCs/>
          <w:vertAlign w:val="subscript"/>
          <w:lang w:val="en-US" w:eastAsia="zh-CN"/>
        </w:rPr>
        <w:t>Ex1</w:t>
      </w:r>
      <w:r>
        <w:rPr>
          <w:rFonts w:hint="eastAsia" w:eastAsia="等线"/>
          <w:bCs/>
          <w:lang w:val="en-US" w:eastAsia="zh-CN"/>
        </w:rPr>
        <w:t>+V</w:t>
      </w:r>
      <w:r>
        <w:rPr>
          <w:rFonts w:hint="eastAsia" w:eastAsia="等线"/>
          <w:bCs/>
          <w:vertAlign w:val="subscript"/>
          <w:lang w:val="en-US" w:eastAsia="zh-CN"/>
        </w:rPr>
        <w:t>Ex2</w:t>
      </w:r>
      <w:r>
        <w:rPr>
          <w:rFonts w:hint="eastAsia" w:eastAsia="等线"/>
          <w:bCs/>
          <w:lang w:val="en-US" w:eastAsia="zh-CN"/>
        </w:rPr>
        <w:t>+V</w:t>
      </w:r>
      <w:r>
        <w:rPr>
          <w:rFonts w:hint="eastAsia" w:eastAsia="等线"/>
          <w:bCs/>
          <w:vertAlign w:val="subscript"/>
          <w:lang w:val="en-US" w:eastAsia="zh-CN"/>
        </w:rPr>
        <w:t>Ex3</w:t>
      </w:r>
      <w:r>
        <w:rPr>
          <w:rFonts w:hint="eastAsia" w:eastAsia="等线"/>
          <w:bCs/>
          <w:lang w:val="en-US" w:eastAsia="zh-CN"/>
        </w:rPr>
        <w:t>+V</w:t>
      </w:r>
      <w:r>
        <w:rPr>
          <w:rFonts w:hint="eastAsia" w:eastAsia="等线"/>
          <w:bCs/>
          <w:vertAlign w:val="subscript"/>
          <w:lang w:val="en-US" w:eastAsia="zh-CN"/>
        </w:rPr>
        <w:t>Ex4</w:t>
      </w:r>
      <w:r>
        <w:rPr>
          <w:rFonts w:eastAsia="宋体"/>
          <w:bCs/>
          <w:lang w:val="en-US" w:eastAsia="zh-CN"/>
        </w:rPr>
        <w:t>–</w:t>
      </w:r>
      <w:r>
        <w:rPr>
          <w:rFonts w:hint="eastAsia" w:eastAsia="等线"/>
          <w:bCs/>
          <w:lang w:val="en-US" w:eastAsia="zh-CN"/>
        </w:rPr>
        <w:t>V</w:t>
      </w:r>
      <w:r>
        <w:rPr>
          <w:rFonts w:hint="eastAsia" w:eastAsia="等线"/>
          <w:bCs/>
          <w:vertAlign w:val="subscript"/>
          <w:lang w:val="en-US" w:eastAsia="zh-CN"/>
        </w:rPr>
        <w:t>Bi</w:t>
      </w:r>
      <w:r>
        <w:rPr>
          <w:rFonts w:hint="eastAsia" w:eastAsia="等线"/>
          <w:bCs/>
          <w:lang w:val="en-US" w:eastAsia="zh-CN"/>
        </w:rPr>
        <w:t>)/2 ] caused by the enhanced Fermi levels [(V+V</w:t>
      </w:r>
      <w:r>
        <w:rPr>
          <w:rFonts w:hint="eastAsia" w:eastAsia="等线"/>
          <w:bCs/>
          <w:vertAlign w:val="subscript"/>
          <w:lang w:val="en-US" w:eastAsia="zh-CN"/>
        </w:rPr>
        <w:t>Ex1</w:t>
      </w:r>
      <w:r>
        <w:rPr>
          <w:rFonts w:hint="eastAsia" w:eastAsia="等线"/>
          <w:bCs/>
          <w:lang w:val="en-US" w:eastAsia="zh-CN"/>
        </w:rPr>
        <w:t>+V</w:t>
      </w:r>
      <w:r>
        <w:rPr>
          <w:rFonts w:hint="eastAsia" w:eastAsia="等线"/>
          <w:bCs/>
          <w:vertAlign w:val="subscript"/>
          <w:lang w:val="en-US" w:eastAsia="zh-CN"/>
        </w:rPr>
        <w:t>Ex2</w:t>
      </w:r>
      <w:r>
        <w:rPr>
          <w:rFonts w:hint="eastAsia" w:eastAsia="等线"/>
          <w:bCs/>
          <w:lang w:val="en-US" w:eastAsia="zh-CN"/>
        </w:rPr>
        <w:t>+V</w:t>
      </w:r>
      <w:r>
        <w:rPr>
          <w:rFonts w:hint="eastAsia" w:eastAsia="等线"/>
          <w:bCs/>
          <w:vertAlign w:val="subscript"/>
          <w:lang w:val="en-US" w:eastAsia="zh-CN"/>
        </w:rPr>
        <w:t>Ex3</w:t>
      </w:r>
      <w:r>
        <w:rPr>
          <w:rFonts w:hint="eastAsia" w:eastAsia="等线"/>
          <w:bCs/>
          <w:lang w:val="en-US" w:eastAsia="zh-CN"/>
        </w:rPr>
        <w:t>+V</w:t>
      </w:r>
      <w:r>
        <w:rPr>
          <w:rFonts w:hint="eastAsia" w:eastAsia="等线"/>
          <w:bCs/>
          <w:vertAlign w:val="subscript"/>
          <w:lang w:val="en-US" w:eastAsia="zh-CN"/>
        </w:rPr>
        <w:t>Ex4</w:t>
      </w:r>
      <w:r>
        <w:rPr>
          <w:rFonts w:eastAsia="宋体"/>
          <w:bCs/>
          <w:lang w:val="en-US" w:eastAsia="zh-CN"/>
        </w:rPr>
        <w:t>–</w:t>
      </w:r>
      <w:r>
        <w:rPr>
          <w:rFonts w:hint="eastAsia" w:eastAsia="等线"/>
          <w:bCs/>
          <w:lang w:val="en-US" w:eastAsia="zh-CN"/>
        </w:rPr>
        <w:t>V</w:t>
      </w:r>
      <w:r>
        <w:rPr>
          <w:rFonts w:hint="eastAsia" w:eastAsia="等线"/>
          <w:bCs/>
          <w:vertAlign w:val="subscript"/>
          <w:lang w:val="en-US" w:eastAsia="zh-CN"/>
        </w:rPr>
        <w:t>Bi</w:t>
      </w:r>
      <w:r>
        <w:rPr>
          <w:rFonts w:hint="eastAsia" w:eastAsia="等线"/>
          <w:bCs/>
          <w:lang w:val="en-US" w:eastAsia="zh-CN"/>
        </w:rPr>
        <w:t xml:space="preserve">)/2 ] of holes, and </w:t>
      </w:r>
      <w:r>
        <w:rPr>
          <w:rFonts w:eastAsia="宋体"/>
          <w:lang w:val="en-US" w:eastAsia="zh-CN"/>
        </w:rPr>
        <w:t>Δϕ</w:t>
      </w:r>
      <w:r>
        <w:rPr>
          <w:rFonts w:hint="eastAsia" w:eastAsia="宋体"/>
          <w:vertAlign w:val="subscript"/>
          <w:lang w:val="en-US" w:eastAsia="zh-CN"/>
        </w:rPr>
        <w:t>HP</w:t>
      </w:r>
      <w:r>
        <w:rPr>
          <w:rFonts w:hint="eastAsia" w:hAnsi="Cambria Math"/>
          <w:lang w:val="en-US" w:eastAsia="zh-CN"/>
        </w:rPr>
        <w:t xml:space="preserve"> is the effective change in barrier height, which is assumed as:</w:t>
      </w:r>
    </w:p>
    <w:p>
      <w:pPr>
        <w:spacing w:line="360" w:lineRule="auto"/>
        <w:jc w:val="center"/>
        <w:rPr>
          <w:rFonts w:hAnsi="Cambria Math"/>
          <w:lang w:val="en-US" w:eastAsia="zh-CN"/>
        </w:rPr>
      </w:pPr>
      <m:oMath>
        <m:r>
          <m:rPr>
            <m:sty m:val="p"/>
          </m:rPr>
          <w:rPr>
            <w:rFonts w:ascii="Cambria Math" w:hAnsi="Cambria Math"/>
            <w:lang w:eastAsia="zh-CN"/>
          </w:rPr>
          <m:t>exp(</m:t>
        </m:r>
        <m:f>
          <m:fPr>
            <m:ctrlPr>
              <w:rPr>
                <w:rFonts w:ascii="Cambria Math" w:hAnsi="Cambria Math"/>
                <w:lang w:eastAsia="zh-C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lang w:eastAsia="zh-CN"/>
              </w:rPr>
              <m:t>q</m:t>
            </m:r>
            <m:r>
              <m:rPr>
                <m:sty m:val="p"/>
              </m:rPr>
              <w:rPr>
                <w:rFonts w:ascii="Cambria Math" w:hAnsi="Cambria Math"/>
              </w:rPr>
              <m:t>Δ</m:t>
            </m:r>
            <m:sSub>
              <m:sSubPr>
                <m:ctrlPr>
                  <w:rPr>
                    <w:rFonts w:ascii="Cambria Math" w:hAnsi="Cambria Math"/>
                    <w:lang w:eastAsia="zh-CN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ϕ</m:t>
                </m:r>
                <m:ctrlPr>
                  <w:rPr>
                    <w:rFonts w:ascii="Cambria Math" w:hAnsi="Cambria Math"/>
                    <w:lang w:eastAsia="zh-CN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val="en-US" w:eastAsia="zh-CN"/>
                  </w:rPr>
                  <m:t>HP</m:t>
                </m:r>
                <m:ctrlPr>
                  <w:rPr>
                    <w:rFonts w:ascii="Cambria Math" w:hAnsi="Cambria Math"/>
                    <w:lang w:eastAsia="zh-CN"/>
                  </w:rPr>
                </m:ctrlPr>
              </m:sub>
            </m:sSub>
            <m:ctrlPr>
              <w:rPr>
                <w:rFonts w:ascii="Cambria Math" w:hAnsi="Cambria Math"/>
                <w:lang w:eastAsia="zh-CN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  <w:lang w:eastAsia="zh-CN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lang w:eastAsia="zh-CN"/>
                  </w:rPr>
                  <m:t>k</m:t>
                </m:r>
                <m:ctrlPr>
                  <w:rPr>
                    <w:rFonts w:ascii="Cambria Math" w:hAnsi="Cambria Math"/>
                    <w:lang w:eastAsia="zh-CN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eastAsia="zh-CN"/>
                  </w:rPr>
                  <m:t>B</m:t>
                </m:r>
                <m:ctrlPr>
                  <w:rPr>
                    <w:rFonts w:ascii="Cambria Math" w:hAnsi="Cambria Math"/>
                    <w:lang w:eastAsia="zh-CN"/>
                  </w:rPr>
                </m:ctrlPr>
              </m:sub>
            </m:sSub>
            <m:r>
              <m:rPr>
                <m:sty m:val="p"/>
              </m:rPr>
              <w:rPr>
                <w:rFonts w:ascii="Cambria Math" w:hAnsi="Cambria Math"/>
                <w:lang w:eastAsia="zh-CN"/>
              </w:rPr>
              <m:t>T</m:t>
            </m:r>
            <m:ctrlPr>
              <w:rPr>
                <w:rFonts w:ascii="Cambria Math" w:hAnsi="Cambria Math"/>
                <w:lang w:eastAsia="zh-CN"/>
              </w:rPr>
            </m:ctrlPr>
          </m:den>
        </m:f>
        <m:r>
          <m:rPr>
            <m:sty m:val="p"/>
          </m:rPr>
          <w:rPr>
            <w:rFonts w:ascii="Cambria Math" w:hAnsi="Cambria Math"/>
            <w:lang w:eastAsia="zh-CN"/>
          </w:rPr>
          <m:t>)</m:t>
        </m:r>
        <m:r>
          <m:rPr>
            <m:sty m:val="p"/>
          </m:rPr>
          <w:rPr>
            <w:rFonts w:ascii="Cambria Math" w:hAnsi="Cambria Math"/>
            <w:lang w:val="en-US" w:eastAsia="zh-CN"/>
          </w:rPr>
          <m:t>=</m:t>
        </m:r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lang w:val="en-US"/>
              </w:rPr>
              <m:t>γ</m:t>
            </m:r>
            <m:ctrlPr>
              <w:rPr>
                <w:rFonts w:ascii="Cambria Math" w:hAnsi="Cambria Math"/>
                <w:lang w:val="en-US"/>
              </w:rPr>
            </m:ctrlPr>
          </m:e>
          <m:sub>
            <m:r>
              <m:rPr>
                <m:sty m:val="p"/>
              </m:rPr>
              <w:rPr>
                <w:rFonts w:ascii="Cambria Math" w:hAnsi="Cambria Math" w:eastAsia="宋体"/>
                <w:lang w:val="en-US" w:eastAsia="zh-CN"/>
              </w:rPr>
              <m:t>EP</m:t>
            </m:r>
            <m:ctrlPr>
              <w:rPr>
                <w:rFonts w:ascii="Cambria Math" w:hAnsi="Cambria Math"/>
                <w:lang w:val="en-US"/>
              </w:rPr>
            </m:ctrlPr>
          </m:sub>
        </m:sSub>
        <m:sSub>
          <m:sSubPr>
            <m:ctrlPr>
              <w:rPr>
                <w:rFonts w:ascii="Cambria Math" w:hAnsi="Cambria Math"/>
                <w:lang w:val="en-US" w:eastAsia="zh-C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lang w:val="en-US"/>
              </w:rPr>
              <m:t>μ</m:t>
            </m:r>
            <m:ctrlPr>
              <w:rPr>
                <w:rFonts w:ascii="Cambria Math" w:hAnsi="Cambria Math"/>
                <w:lang w:val="en-US" w:eastAsia="zh-CN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  <w:lang w:val="en-US" w:eastAsia="zh-CN"/>
              </w:rPr>
              <m:t>hP</m:t>
            </m:r>
            <m:ctrlPr>
              <w:rPr>
                <w:rFonts w:ascii="Cambria Math" w:hAnsi="Cambria Math"/>
                <w:lang w:val="en-US" w:eastAsia="zh-CN"/>
              </w:rPr>
            </m:ctrlPr>
          </m:sub>
        </m:sSub>
        <m:sSub>
          <m:sSubPr>
            <m:ctrlPr>
              <w:rPr>
                <w:rFonts w:ascii="Cambria Math" w:hAnsi="Cambria Math"/>
                <w:lang w:val="en-US" w:eastAsia="zh-CN"/>
              </w:rPr>
            </m:ctrlPr>
          </m:sSubPr>
          <m:e>
            <m:r>
              <m:rPr>
                <m:sty m:val="p"/>
              </m:rPr>
              <w:rPr>
                <w:rFonts w:hint="eastAsia" w:ascii="Cambria Math" w:hAnsi="Cambria Math"/>
                <w:lang w:val="en-US" w:eastAsia="zh-CN"/>
              </w:rPr>
              <m:t>N</m:t>
            </m:r>
            <m:ctrlPr>
              <w:rPr>
                <w:rFonts w:ascii="Cambria Math" w:hAnsi="Cambria Math"/>
                <w:lang w:val="en-US" w:eastAsia="zh-CN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  <w:lang w:val="en-US" w:eastAsia="zh-CN"/>
              </w:rPr>
              <m:t>V</m:t>
            </m:r>
            <m:r>
              <m:rPr>
                <m:sty m:val="p"/>
              </m:rPr>
              <w:rPr>
                <w:rFonts w:hint="eastAsia" w:ascii="Cambria Math" w:hAnsi="Cambria Math"/>
                <w:lang w:val="en-US" w:eastAsia="zh-CN"/>
              </w:rPr>
              <m:t>P</m:t>
            </m:r>
            <m:ctrlPr>
              <w:rPr>
                <w:rFonts w:ascii="Cambria Math" w:hAnsi="Cambria Math"/>
                <w:lang w:val="en-US" w:eastAsia="zh-CN"/>
              </w:rPr>
            </m:ctrlPr>
          </m:sub>
        </m:sSub>
        <m:rad>
          <m:radPr>
            <m:degHide m:val="1"/>
            <m:ctrlPr>
              <w:rPr>
                <w:rFonts w:ascii="Cambria Math" w:hAnsi="Cambria Math"/>
                <w:lang w:val="en-US" w:eastAsia="zh-CN"/>
              </w:rPr>
            </m:ctrlPr>
          </m:radPr>
          <m:deg>
            <m:ctrlPr>
              <w:rPr>
                <w:rFonts w:ascii="Cambria Math" w:hAnsi="Cambria Math"/>
                <w:lang w:val="en-US" w:eastAsia="zh-CN"/>
              </w:rPr>
            </m:ctrlPr>
          </m:deg>
          <m:e>
            <m:sSub>
              <m:sSubPr>
                <m:ctrlPr>
                  <w:rPr>
                    <w:rFonts w:ascii="Cambria Math" w:hAnsi="Cambria Math"/>
                    <w:lang w:val="en-US" w:eastAsia="zh-CN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lang w:val="en-US" w:eastAsia="zh-CN"/>
                  </w:rPr>
                  <m:t>N</m:t>
                </m:r>
                <m:ctrlPr>
                  <w:rPr>
                    <w:rFonts w:ascii="Cambria Math" w:hAnsi="Cambria Math"/>
                    <w:lang w:val="en-US" w:eastAsia="zh-CN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val="en-US" w:eastAsia="zh-CN"/>
                  </w:rPr>
                  <m:t>DH</m:t>
                </m:r>
                <m:ctrlPr>
                  <w:rPr>
                    <w:rFonts w:ascii="Cambria Math" w:hAnsi="Cambria Math"/>
                    <w:lang w:val="en-US" w:eastAsia="zh-CN"/>
                  </w:rPr>
                </m:ctrlPr>
              </m:sub>
            </m:sSub>
            <m:sSub>
              <m:sSubPr>
                <m:ctrlPr>
                  <w:rPr>
                    <w:rFonts w:ascii="Cambria Math" w:hAnsi="Cambria Math"/>
                    <w:lang w:val="en-US" w:eastAsia="zh-CN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lang w:val="en-US" w:eastAsia="zh-CN"/>
                  </w:rPr>
                  <m:t>N</m:t>
                </m:r>
                <m:ctrlPr>
                  <w:rPr>
                    <w:rFonts w:ascii="Cambria Math" w:hAnsi="Cambria Math"/>
                    <w:lang w:val="en-US" w:eastAsia="zh-CN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val="en-US" w:eastAsia="zh-CN"/>
                  </w:rPr>
                  <m:t>VH</m:t>
                </m:r>
                <m:ctrlPr>
                  <w:rPr>
                    <w:rFonts w:ascii="Cambria Math" w:hAnsi="Cambria Math"/>
                    <w:lang w:val="en-US" w:eastAsia="zh-CN"/>
                  </w:rPr>
                </m:ctrlPr>
              </m:sub>
            </m:sSub>
            <m:ctrlPr>
              <w:rPr>
                <w:rFonts w:ascii="Cambria Math" w:hAnsi="Cambria Math"/>
                <w:lang w:val="en-US" w:eastAsia="zh-CN"/>
              </w:rPr>
            </m:ctrlPr>
          </m:e>
        </m:rad>
      </m:oMath>
      <w:r>
        <w:rPr>
          <w:rFonts w:hint="eastAsia" w:hAnsi="Cambria Math"/>
          <w:lang w:val="en-US" w:eastAsia="zh-CN"/>
        </w:rPr>
        <w:t xml:space="preserve">           (S8)</w:t>
      </w:r>
    </w:p>
    <w:p>
      <w:pPr>
        <w:spacing w:line="360" w:lineRule="auto"/>
        <w:jc w:val="both"/>
        <w:rPr>
          <w:rFonts w:eastAsia="等线"/>
          <w:bCs/>
          <w:lang w:val="en-US" w:eastAsia="zh-CN"/>
        </w:rPr>
      </w:pPr>
      <w:r>
        <w:rPr>
          <w:rFonts w:hint="eastAsia" w:eastAsia="等线"/>
          <w:bCs/>
          <w:lang w:val="en-US" w:eastAsia="zh-CN"/>
        </w:rPr>
        <w:t xml:space="preserve">where </w:t>
      </w:r>
      <w:r>
        <w:rPr>
          <w:rFonts w:eastAsia="等线"/>
          <w:bCs/>
          <w:lang w:val="en-US" w:eastAsia="zh-CN"/>
        </w:rPr>
        <w:t>γ</w:t>
      </w:r>
      <w:r>
        <w:rPr>
          <w:rFonts w:hint="eastAsia" w:eastAsia="等线"/>
          <w:bCs/>
          <w:vertAlign w:val="subscript"/>
          <w:lang w:val="en-US" w:eastAsia="zh-CN"/>
        </w:rPr>
        <w:t xml:space="preserve">EP </w:t>
      </w:r>
      <w:r>
        <w:rPr>
          <w:rFonts w:hint="eastAsia" w:eastAsia="等线"/>
          <w:bCs/>
          <w:lang w:val="en-US" w:eastAsia="zh-CN"/>
        </w:rPr>
        <w:t>is fixed for the ETL/Perovskite and HTL/Perovskite contact and is the only undefined parameter.</w:t>
      </w:r>
    </w:p>
    <w:p>
      <w:pPr>
        <w:spacing w:line="360" w:lineRule="auto"/>
        <w:jc w:val="both"/>
        <w:rPr>
          <w:rFonts w:eastAsia="等线"/>
          <w:bCs/>
          <w:lang w:val="en-US" w:eastAsia="zh-CN"/>
        </w:rPr>
      </w:pPr>
    </w:p>
    <w:p>
      <w:pPr>
        <w:rPr>
          <w:rFonts w:eastAsia="等线"/>
          <w:bCs/>
          <w:lang w:val="en-US" w:eastAsia="zh-CN"/>
        </w:rPr>
      </w:pPr>
      <w:r>
        <w:rPr>
          <w:rFonts w:eastAsia="等线"/>
          <w:bCs/>
          <w:lang w:val="en-US" w:eastAsia="zh-CN"/>
        </w:rPr>
        <w:br w:type="page"/>
      </w:r>
    </w:p>
    <w:p>
      <w:pPr>
        <w:rPr>
          <w:rFonts w:eastAsia="宋体"/>
          <w:color w:val="000000"/>
          <w:sz w:val="20"/>
          <w:lang w:val="en-US" w:eastAsia="zh-CN"/>
        </w:rPr>
      </w:pPr>
      <w:r>
        <w:rPr>
          <w:rFonts w:hint="eastAsia" w:hAnsi="Cambria Math" w:eastAsia="宋体"/>
          <w:b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rFonts w:hint="eastAsia" w:eastAsia="宋体"/>
          <w:b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Note 4</w:t>
      </w:r>
    </w:p>
    <w:p>
      <w:pPr>
        <w:spacing w:line="360" w:lineRule="auto"/>
        <w:ind w:firstLine="240" w:firstLineChars="100"/>
        <w:rPr>
          <w:rFonts w:eastAsia="宋体"/>
          <w:color w:val="000000"/>
          <w:lang w:val="en-US" w:eastAsia="zh-CN"/>
        </w:rPr>
      </w:pPr>
      <w:r>
        <w:rPr>
          <w:rFonts w:hint="eastAsia" w:eastAsia="宋体"/>
          <w:color w:val="000000"/>
          <w:lang w:val="en-US" w:eastAsia="zh-CN"/>
        </w:rPr>
        <w:t>T</w:t>
      </w:r>
      <w:r>
        <w:rPr>
          <w:color w:val="000000"/>
        </w:rPr>
        <w:t xml:space="preserve">he </w:t>
      </w:r>
      <w:r>
        <w:rPr>
          <w:rFonts w:hint="eastAsia" w:eastAsia="宋体"/>
          <w:color w:val="000000"/>
          <w:lang w:val="en-US" w:eastAsia="zh-CN"/>
        </w:rPr>
        <w:t xml:space="preserve">solving of the </w:t>
      </w:r>
      <w:r>
        <w:rPr>
          <w:color w:val="000000"/>
        </w:rPr>
        <w:t>extended Shockley equation is performed by the mature least-squares method in Matlab using the nonlinear least-squares function“Lsqnonlin”</w:t>
      </w:r>
      <w:r>
        <w:rPr>
          <w:rFonts w:hint="eastAsia" w:eastAsia="宋体"/>
          <w:color w:val="000000"/>
          <w:lang w:val="en-US" w:eastAsia="zh-CN"/>
        </w:rPr>
        <w:t xml:space="preserve">, which starts at the point J0 and finds a minimum of the sum of squares of the function described in </w:t>
      </w:r>
      <w:r>
        <w:rPr>
          <w:rFonts w:hint="eastAsia" w:eastAsia="宋体"/>
          <w:i/>
          <w:iCs/>
          <w:color w:val="000000"/>
          <w:lang w:val="en-US" w:eastAsia="zh-CN"/>
        </w:rPr>
        <w:t>Myfun(J,b,V)</w:t>
      </w:r>
      <w:r>
        <w:rPr>
          <w:rFonts w:hint="eastAsia" w:eastAsia="宋体"/>
          <w:color w:val="000000"/>
          <w:lang w:val="en-US" w:eastAsia="zh-CN"/>
        </w:rPr>
        <w:t>.</w:t>
      </w:r>
    </w:p>
    <w:p>
      <w:pPr>
        <w:spacing w:line="360" w:lineRule="auto"/>
        <w:ind w:firstLine="240" w:firstLineChars="100"/>
        <w:rPr>
          <w:rFonts w:eastAsia="宋体"/>
          <w:color w:val="000000"/>
          <w:lang w:val="en-US" w:eastAsia="zh-CN"/>
        </w:rPr>
      </w:pPr>
    </w:p>
    <w:p>
      <w:pPr>
        <w:spacing w:line="360" w:lineRule="auto"/>
        <w:rPr>
          <w:i/>
          <w:iCs/>
          <w:color w:val="000000"/>
        </w:rPr>
      </w:pPr>
      <w:r>
        <w:rPr>
          <w:i/>
          <w:iCs/>
          <w:color w:val="000000"/>
        </w:rPr>
        <w:t>[J,</w:t>
      </w:r>
      <w:r>
        <w:rPr>
          <w:rFonts w:hint="eastAsia" w:eastAsia="宋体"/>
          <w:i/>
          <w:iCs/>
          <w:color w:val="000000"/>
          <w:lang w:val="en-US" w:eastAsia="zh-CN"/>
        </w:rPr>
        <w:t xml:space="preserve"> </w:t>
      </w:r>
      <w:r>
        <w:rPr>
          <w:i/>
          <w:iCs/>
          <w:color w:val="000000"/>
        </w:rPr>
        <w:t>fval] =lsqnonlin(@</w:t>
      </w:r>
      <w:r>
        <w:rPr>
          <w:rFonts w:hint="eastAsia" w:eastAsia="宋体"/>
          <w:i/>
          <w:iCs/>
          <w:color w:val="000000"/>
          <w:lang w:val="en-US" w:eastAsia="zh-CN"/>
        </w:rPr>
        <w:t>My</w:t>
      </w:r>
      <w:r>
        <w:rPr>
          <w:i/>
          <w:iCs/>
          <w:color w:val="000000"/>
        </w:rPr>
        <w:t>fun,</w:t>
      </w:r>
      <w:r>
        <w:rPr>
          <w:rFonts w:hint="eastAsia" w:eastAsia="宋体"/>
          <w:i/>
          <w:iCs/>
          <w:color w:val="000000"/>
          <w:lang w:val="en-US" w:eastAsia="zh-CN"/>
        </w:rPr>
        <w:t>J</w:t>
      </w:r>
      <w:r>
        <w:rPr>
          <w:i/>
          <w:iCs/>
          <w:color w:val="000000"/>
        </w:rPr>
        <w:t>0,lb,ub,options,b,V);</w:t>
      </w:r>
    </w:p>
    <w:p>
      <w:pPr>
        <w:spacing w:line="360" w:lineRule="auto"/>
        <w:rPr>
          <w:i/>
          <w:iCs/>
          <w:color w:val="000000"/>
          <w:lang w:val="en-US" w:eastAsia="zh-CN"/>
        </w:rPr>
      </w:pPr>
    </w:p>
    <w:p>
      <w:pPr>
        <w:spacing w:line="360" w:lineRule="auto"/>
        <w:rPr>
          <w:rFonts w:eastAsia="等线"/>
          <w:bCs/>
          <w:lang w:val="en-US" w:eastAsia="zh-CN"/>
        </w:rPr>
      </w:pPr>
      <w:r>
        <w:rPr>
          <w:i/>
          <w:iCs/>
          <w:color w:val="000000"/>
        </w:rPr>
        <w:t>Options</w:t>
      </w:r>
      <w:r>
        <w:rPr>
          <w:rFonts w:hint="eastAsia" w:eastAsia="宋体"/>
          <w:color w:val="000000"/>
          <w:lang w:val="en-US" w:eastAsia="zh-CN"/>
        </w:rPr>
        <w:t xml:space="preserve"> is the</w:t>
      </w:r>
      <w:r>
        <w:rPr>
          <w:rFonts w:hint="eastAsia" w:eastAsia="宋体"/>
          <w:i/>
          <w:iCs/>
          <w:color w:val="000000"/>
          <w:lang w:val="en-US" w:eastAsia="zh-CN"/>
        </w:rPr>
        <w:t xml:space="preserve"> </w:t>
      </w:r>
      <w:r>
        <w:rPr>
          <w:rFonts w:hint="eastAsia" w:eastAsia="等线"/>
          <w:bCs/>
          <w:lang w:val="en-US" w:eastAsia="zh-CN"/>
        </w:rPr>
        <w:t>settings of the parameters of lsnonlin function. V is the applied voltage. b is a set of material parameters,</w:t>
      </w:r>
      <w:r>
        <w:rPr>
          <w:rFonts w:eastAsia="等线"/>
          <w:bCs/>
          <w:lang w:val="en-US" w:eastAsia="zh-CN"/>
        </w:rPr>
        <w:t xml:space="preserve"> </w:t>
      </w:r>
      <w:r>
        <w:rPr>
          <w:color w:val="000000"/>
        </w:rPr>
        <w:t>b(1)=</w:t>
      </w:r>
      <w:r>
        <w:rPr>
          <w:rFonts w:hint="eastAsia" w:eastAsia="宋体"/>
          <w:color w:val="000000"/>
          <w:lang w:val="en-US" w:eastAsia="zh-CN"/>
        </w:rPr>
        <w:t>J</w:t>
      </w:r>
      <w:r>
        <w:rPr>
          <w:rFonts w:hint="eastAsia" w:eastAsia="宋体"/>
          <w:color w:val="000000"/>
          <w:vertAlign w:val="subscript"/>
          <w:lang w:val="en-US" w:eastAsia="zh-CN"/>
        </w:rPr>
        <w:t>SC</w:t>
      </w:r>
      <w:r>
        <w:rPr>
          <w:rFonts w:hint="eastAsia" w:eastAsia="宋体"/>
          <w:color w:val="000000"/>
          <w:lang w:val="en-US" w:eastAsia="zh-CN"/>
        </w:rPr>
        <w:t xml:space="preserve">, </w:t>
      </w:r>
      <w:r>
        <w:rPr>
          <w:color w:val="000000"/>
        </w:rPr>
        <w:t>b(2)=L</w:t>
      </w:r>
      <w:r>
        <w:rPr>
          <w:rFonts w:hint="eastAsia" w:eastAsia="宋体"/>
          <w:color w:val="000000"/>
          <w:vertAlign w:val="subscript"/>
          <w:lang w:val="en-US" w:eastAsia="zh-CN"/>
        </w:rPr>
        <w:t>P</w:t>
      </w:r>
      <w:r>
        <w:rPr>
          <w:rFonts w:hint="eastAsia" w:eastAsia="宋体"/>
          <w:color w:val="000000"/>
          <w:lang w:val="en-US" w:eastAsia="zh-CN"/>
        </w:rPr>
        <w:t xml:space="preserve">, </w:t>
      </w:r>
      <w:r>
        <w:rPr>
          <w:color w:val="000000"/>
        </w:rPr>
        <w:t>b(3)=</w:t>
      </w:r>
      <w:r>
        <w:rPr>
          <w:rFonts w:eastAsia="等线"/>
          <w:bCs/>
          <w:lang w:val="en-US" w:eastAsia="zh-CN"/>
        </w:rPr>
        <w:t>μ</w:t>
      </w:r>
      <w:r>
        <w:rPr>
          <w:rFonts w:eastAsia="等线"/>
          <w:bCs/>
          <w:vertAlign w:val="subscript"/>
          <w:lang w:val="en-US" w:eastAsia="zh-CN"/>
        </w:rPr>
        <w:t>eP</w:t>
      </w:r>
      <w:r>
        <w:rPr>
          <w:rFonts w:hint="eastAsia" w:eastAsia="等线"/>
          <w:bCs/>
          <w:vertAlign w:val="subscript"/>
          <w:lang w:val="en-US" w:eastAsia="zh-CN"/>
        </w:rPr>
        <w:t>/</w:t>
      </w:r>
      <w:r>
        <w:rPr>
          <w:rFonts w:eastAsia="等线"/>
          <w:bCs/>
          <w:lang w:val="en-US" w:eastAsia="zh-CN"/>
        </w:rPr>
        <w:t>μ</w:t>
      </w:r>
      <w:r>
        <w:rPr>
          <w:rFonts w:hint="eastAsia" w:eastAsia="等线"/>
          <w:bCs/>
          <w:vertAlign w:val="subscript"/>
          <w:lang w:val="en-US" w:eastAsia="zh-CN"/>
        </w:rPr>
        <w:t>h</w:t>
      </w:r>
      <w:r>
        <w:rPr>
          <w:rFonts w:eastAsia="等线"/>
          <w:bCs/>
          <w:vertAlign w:val="subscript"/>
          <w:lang w:val="en-US" w:eastAsia="zh-CN"/>
        </w:rPr>
        <w:t>P</w:t>
      </w:r>
      <w:r>
        <w:rPr>
          <w:rFonts w:hint="eastAsia" w:eastAsia="宋体"/>
          <w:color w:val="000000"/>
          <w:lang w:val="en-US" w:eastAsia="zh-CN"/>
        </w:rPr>
        <w:t xml:space="preserve">, </w:t>
      </w:r>
      <w:r>
        <w:rPr>
          <w:color w:val="000000"/>
        </w:rPr>
        <w:t>b(4)=N</w:t>
      </w:r>
      <w:r>
        <w:rPr>
          <w:rFonts w:hint="eastAsia" w:eastAsia="宋体"/>
          <w:color w:val="000000"/>
          <w:vertAlign w:val="subscript"/>
          <w:lang w:val="en-US" w:eastAsia="zh-CN"/>
        </w:rPr>
        <w:t>CP</w:t>
      </w:r>
      <w:r>
        <w:rPr>
          <w:rFonts w:hint="eastAsia" w:eastAsia="宋体"/>
          <w:color w:val="000000"/>
          <w:lang w:val="en-US" w:eastAsia="zh-CN"/>
        </w:rPr>
        <w:t xml:space="preserve">, </w:t>
      </w:r>
      <w:r>
        <w:rPr>
          <w:color w:val="000000"/>
        </w:rPr>
        <w:t>b(5)=N</w:t>
      </w:r>
      <w:r>
        <w:rPr>
          <w:rFonts w:hint="eastAsia" w:eastAsia="宋体"/>
          <w:color w:val="000000"/>
          <w:vertAlign w:val="subscript"/>
          <w:lang w:val="en-US" w:eastAsia="zh-CN"/>
        </w:rPr>
        <w:t>VP</w:t>
      </w:r>
      <w:r>
        <w:rPr>
          <w:rFonts w:hint="eastAsia" w:eastAsia="宋体"/>
          <w:color w:val="000000"/>
          <w:lang w:val="en-US" w:eastAsia="zh-CN"/>
        </w:rPr>
        <w:t xml:space="preserve">, </w:t>
      </w:r>
      <w:r>
        <w:rPr>
          <w:color w:val="000000"/>
        </w:rPr>
        <w:t>b(6)=</w:t>
      </w:r>
      <w:r>
        <w:rPr>
          <w:rFonts w:eastAsia="等线"/>
          <w:bCs/>
          <w:lang w:val="en-US" w:eastAsia="zh-CN"/>
        </w:rPr>
        <w:t>ϕ</w:t>
      </w:r>
      <w:r>
        <w:rPr>
          <w:rFonts w:hint="eastAsia" w:eastAsia="等线"/>
          <w:bCs/>
          <w:vertAlign w:val="subscript"/>
          <w:lang w:val="en-US" w:eastAsia="zh-CN"/>
        </w:rPr>
        <w:t>C</w:t>
      </w:r>
      <w:r>
        <w:rPr>
          <w:rFonts w:hint="eastAsia" w:eastAsia="宋体"/>
          <w:color w:val="000000"/>
          <w:lang w:val="en-US" w:eastAsia="zh-CN"/>
        </w:rPr>
        <w:t xml:space="preserve">, </w:t>
      </w:r>
      <w:r>
        <w:rPr>
          <w:color w:val="000000"/>
        </w:rPr>
        <w:t>b(7)=</w:t>
      </w:r>
      <w:r>
        <w:rPr>
          <w:rFonts w:eastAsia="等线"/>
          <w:bCs/>
          <w:lang w:val="en-US" w:eastAsia="zh-CN"/>
        </w:rPr>
        <w:t>ϕ</w:t>
      </w:r>
      <w:r>
        <w:rPr>
          <w:rFonts w:hint="eastAsia" w:eastAsia="等线"/>
          <w:bCs/>
          <w:vertAlign w:val="subscript"/>
          <w:lang w:val="en-US" w:eastAsia="zh-CN"/>
        </w:rPr>
        <w:t>A</w:t>
      </w:r>
      <w:r>
        <w:rPr>
          <w:rFonts w:hint="eastAsia" w:eastAsia="宋体"/>
          <w:color w:val="000000"/>
          <w:lang w:val="en-US" w:eastAsia="zh-CN"/>
        </w:rPr>
        <w:t xml:space="preserve">, </w:t>
      </w:r>
      <w:r>
        <w:rPr>
          <w:color w:val="000000"/>
        </w:rPr>
        <w:t>b(8)=n</w:t>
      </w:r>
      <w:r>
        <w:rPr>
          <w:color w:val="000000"/>
          <w:vertAlign w:val="subscript"/>
        </w:rPr>
        <w:t>id</w:t>
      </w:r>
      <w:r>
        <w:rPr>
          <w:rFonts w:hint="eastAsia" w:eastAsia="宋体"/>
          <w:color w:val="000000"/>
          <w:lang w:val="en-US" w:eastAsia="zh-CN"/>
        </w:rPr>
        <w:t xml:space="preserve">, </w:t>
      </w:r>
      <w:r>
        <w:rPr>
          <w:color w:val="000000"/>
        </w:rPr>
        <w:t>b(9)=</w:t>
      </w:r>
      <w:r>
        <w:rPr>
          <w:rFonts w:hint="eastAsia" w:eastAsia="等线"/>
          <w:bCs/>
          <w:lang w:val="en-US" w:eastAsia="zh-CN"/>
        </w:rPr>
        <w:t>J</w:t>
      </w:r>
      <w:r>
        <w:rPr>
          <w:rFonts w:hint="eastAsia" w:eastAsia="等线"/>
          <w:bCs/>
          <w:vertAlign w:val="subscript"/>
          <w:lang w:val="en-US" w:eastAsia="zh-CN"/>
        </w:rPr>
        <w:t>R,2</w:t>
      </w:r>
      <w:r>
        <w:rPr>
          <w:rFonts w:hint="eastAsia" w:eastAsia="宋体"/>
          <w:color w:val="000000"/>
          <w:lang w:val="en-US" w:eastAsia="zh-CN"/>
        </w:rPr>
        <w:t xml:space="preserve">, </w:t>
      </w:r>
      <w:r>
        <w:rPr>
          <w:color w:val="000000"/>
        </w:rPr>
        <w:t>b(10)=</w:t>
      </w:r>
      <m:oMath>
        <m:sSub>
          <m:sSubPr>
            <m:ctrlPr>
              <w:rPr>
                <w:rFonts w:ascii="Cambria Math" w:hAnsi="Cambria Math"/>
                <w:lang w:eastAsia="zh-CN"/>
              </w:rPr>
            </m:ctrlPr>
          </m:sSubPr>
          <m:e>
            <m:r>
              <m:rPr>
                <m:sty m:val="p"/>
              </m:rPr>
              <w:rPr>
                <w:rFonts w:hint="eastAsia" w:ascii="Cambria Math" w:hAnsi="Cambria Math"/>
                <w:lang w:val="en-US" w:eastAsia="zh-CN"/>
              </w:rPr>
              <m:t>J</m:t>
            </m:r>
            <m:ctrlPr>
              <w:rPr>
                <w:rFonts w:ascii="Cambria Math" w:hAnsi="Cambria Math"/>
                <w:lang w:eastAsia="zh-CN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  <w:lang w:eastAsia="zh-CN"/>
              </w:rPr>
              <m:t>0</m:t>
            </m:r>
            <m:r>
              <m:rPr>
                <m:sty m:val="p"/>
              </m:rPr>
              <w:rPr>
                <w:rFonts w:ascii="Cambria Math" w:hAnsi="Cambria Math"/>
                <w:lang w:val="en-US" w:eastAsia="zh-CN"/>
              </w:rPr>
              <m:t>A</m:t>
            </m:r>
            <m:ctrlPr>
              <w:rPr>
                <w:rFonts w:ascii="Cambria Math" w:hAnsi="Cambria Math"/>
                <w:lang w:eastAsia="zh-CN"/>
              </w:rPr>
            </m:ctrlPr>
          </m:sub>
        </m:sSub>
      </m:oMath>
      <w:r>
        <w:rPr>
          <w:rFonts w:hint="eastAsia" w:eastAsia="宋体"/>
          <w:color w:val="000000"/>
          <w:lang w:val="en-US" w:eastAsia="zh-CN"/>
        </w:rPr>
        <w:t xml:space="preserve">, </w:t>
      </w:r>
      <w:r>
        <w:rPr>
          <w:color w:val="000000"/>
        </w:rPr>
        <w:t>b(11)=</w:t>
      </w:r>
      <m:oMath>
        <m:sSub>
          <m:sSubPr>
            <m:ctrlPr>
              <w:rPr>
                <w:rFonts w:ascii="Cambria Math" w:hAnsi="Cambria Math"/>
                <w:lang w:eastAsia="zh-CN"/>
              </w:rPr>
            </m:ctrlPr>
          </m:sSubPr>
          <m:e>
            <m:r>
              <m:rPr>
                <m:sty m:val="p"/>
              </m:rPr>
              <w:rPr>
                <w:rFonts w:hint="eastAsia" w:ascii="Cambria Math" w:hAnsi="Cambria Math"/>
                <w:lang w:val="en-US" w:eastAsia="zh-CN"/>
              </w:rPr>
              <m:t>J</m:t>
            </m:r>
            <m:ctrlPr>
              <w:rPr>
                <w:rFonts w:ascii="Cambria Math" w:hAnsi="Cambria Math"/>
                <w:lang w:eastAsia="zh-CN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  <w:lang w:eastAsia="zh-CN"/>
              </w:rPr>
              <m:t>0</m:t>
            </m:r>
            <m:r>
              <m:rPr>
                <m:sty m:val="p"/>
              </m:rPr>
              <w:rPr>
                <w:rFonts w:ascii="Cambria Math" w:hAnsi="Cambria Math"/>
                <w:lang w:val="en-US" w:eastAsia="zh-CN"/>
              </w:rPr>
              <m:t>A</m:t>
            </m:r>
            <m:ctrlPr>
              <w:rPr>
                <w:rFonts w:ascii="Cambria Math" w:hAnsi="Cambria Math"/>
                <w:lang w:eastAsia="zh-CN"/>
              </w:rPr>
            </m:ctrlPr>
          </m:sub>
        </m:sSub>
      </m:oMath>
      <w:r>
        <w:rPr>
          <w:rFonts w:hint="eastAsia" w:eastAsia="宋体"/>
          <w:color w:val="000000"/>
          <w:lang w:val="en-US" w:eastAsia="zh-CN"/>
        </w:rPr>
        <w:t xml:space="preserve">, </w:t>
      </w:r>
      <w:r>
        <w:rPr>
          <w:color w:val="000000"/>
        </w:rPr>
        <w:t>b(12)=</w:t>
      </w:r>
      <w:r>
        <w:rPr>
          <w:rFonts w:eastAsia="等线"/>
          <w:bCs/>
          <w:lang w:val="en-US" w:eastAsia="zh-CN"/>
        </w:rPr>
        <w:t>ϕ</w:t>
      </w:r>
      <w:r>
        <w:rPr>
          <w:rFonts w:hint="eastAsia" w:eastAsia="等线"/>
          <w:bCs/>
          <w:vertAlign w:val="subscript"/>
          <w:lang w:val="en-US" w:eastAsia="zh-CN"/>
        </w:rPr>
        <w:t>HP</w:t>
      </w:r>
      <w:r>
        <w:rPr>
          <w:rFonts w:hint="eastAsia" w:eastAsia="宋体"/>
          <w:color w:val="000000"/>
          <w:lang w:val="en-US" w:eastAsia="zh-CN"/>
        </w:rPr>
        <w:t xml:space="preserve">, </w:t>
      </w:r>
      <w:r>
        <w:rPr>
          <w:color w:val="000000"/>
        </w:rPr>
        <w:t>b(13)=</w:t>
      </w:r>
      <w:r>
        <w:rPr>
          <w:rFonts w:eastAsia="等线"/>
          <w:bCs/>
          <w:lang w:val="en-US" w:eastAsia="zh-CN"/>
        </w:rPr>
        <w:t>ϕ</w:t>
      </w:r>
      <w:r>
        <w:rPr>
          <w:rFonts w:hint="eastAsia" w:eastAsia="等线"/>
          <w:bCs/>
          <w:vertAlign w:val="subscript"/>
          <w:lang w:val="en-US" w:eastAsia="zh-CN"/>
        </w:rPr>
        <w:t>EP</w:t>
      </w:r>
      <w:r>
        <w:rPr>
          <w:rFonts w:hint="eastAsia" w:eastAsia="宋体"/>
          <w:color w:val="000000"/>
          <w:lang w:val="en-US" w:eastAsia="zh-CN"/>
        </w:rPr>
        <w:t xml:space="preserve">, </w:t>
      </w:r>
      <w:r>
        <w:rPr>
          <w:color w:val="000000"/>
        </w:rPr>
        <w:t>b(1</w:t>
      </w:r>
      <w:r>
        <w:rPr>
          <w:rFonts w:hint="eastAsia" w:eastAsia="宋体"/>
          <w:color w:val="000000"/>
          <w:lang w:val="en-US" w:eastAsia="zh-CN"/>
        </w:rPr>
        <w:t>4</w:t>
      </w:r>
      <w:r>
        <w:rPr>
          <w:color w:val="000000"/>
        </w:rPr>
        <w:t>)=</w:t>
      </w:r>
      <w:r>
        <w:rPr>
          <w:rFonts w:hint="eastAsia" w:eastAsia="等线"/>
          <w:bCs/>
          <w:lang w:val="en-US" w:eastAsia="zh-CN"/>
        </w:rPr>
        <w:t>J</w:t>
      </w:r>
      <w:r>
        <w:rPr>
          <w:rFonts w:hint="eastAsia" w:eastAsia="等线"/>
          <w:bCs/>
          <w:vertAlign w:val="subscript"/>
          <w:lang w:val="en-US" w:eastAsia="zh-CN"/>
        </w:rPr>
        <w:t>HP</w:t>
      </w:r>
      <w:r>
        <w:rPr>
          <w:rFonts w:hint="eastAsia" w:eastAsia="宋体"/>
          <w:color w:val="000000"/>
          <w:lang w:val="en-US" w:eastAsia="zh-CN"/>
        </w:rPr>
        <w:t xml:space="preserve">, </w:t>
      </w:r>
      <w:r>
        <w:rPr>
          <w:color w:val="000000"/>
        </w:rPr>
        <w:t>b(1</w:t>
      </w:r>
      <w:r>
        <w:rPr>
          <w:rFonts w:hint="eastAsia" w:eastAsia="宋体"/>
          <w:color w:val="000000"/>
          <w:lang w:val="en-US" w:eastAsia="zh-CN"/>
        </w:rPr>
        <w:t>5</w:t>
      </w:r>
      <w:r>
        <w:rPr>
          <w:color w:val="000000"/>
        </w:rPr>
        <w:t>)=</w:t>
      </w:r>
      <w:r>
        <w:rPr>
          <w:rFonts w:hint="eastAsia" w:eastAsia="等线"/>
          <w:bCs/>
          <w:lang w:val="en-US" w:eastAsia="zh-CN"/>
        </w:rPr>
        <w:t>J</w:t>
      </w:r>
      <w:r>
        <w:rPr>
          <w:rFonts w:hint="eastAsia" w:eastAsia="等线"/>
          <w:bCs/>
          <w:vertAlign w:val="subscript"/>
          <w:lang w:val="en-US" w:eastAsia="zh-CN"/>
        </w:rPr>
        <w:t>EP</w:t>
      </w:r>
      <w:r>
        <w:rPr>
          <w:rFonts w:hint="eastAsia" w:eastAsia="宋体"/>
          <w:color w:val="000000"/>
          <w:lang w:val="en-US" w:eastAsia="zh-CN"/>
        </w:rPr>
        <w:t xml:space="preserve">, </w:t>
      </w:r>
      <w:r>
        <w:rPr>
          <w:color w:val="000000"/>
        </w:rPr>
        <w:t>b(</w:t>
      </w:r>
      <w:r>
        <w:rPr>
          <w:rFonts w:hint="eastAsia" w:eastAsia="宋体"/>
          <w:color w:val="000000"/>
          <w:lang w:val="en-US" w:eastAsia="zh-CN"/>
        </w:rPr>
        <w:t>16</w:t>
      </w:r>
      <w:r>
        <w:rPr>
          <w:color w:val="000000"/>
        </w:rPr>
        <w:t>)=</w:t>
      </w:r>
      <w:r>
        <w:rPr>
          <w:rFonts w:eastAsia="等线"/>
          <w:bCs/>
          <w:lang w:val="en-US" w:eastAsia="zh-CN"/>
        </w:rPr>
        <w:t>μ</w:t>
      </w:r>
      <w:r>
        <w:rPr>
          <w:rFonts w:hint="eastAsia" w:eastAsia="等线"/>
          <w:bCs/>
          <w:vertAlign w:val="subscript"/>
          <w:lang w:val="en-US" w:eastAsia="zh-CN"/>
        </w:rPr>
        <w:t>eE</w:t>
      </w:r>
      <w:r>
        <w:rPr>
          <w:rFonts w:hint="eastAsia" w:eastAsia="宋体"/>
          <w:color w:val="000000"/>
          <w:lang w:val="en-US" w:eastAsia="zh-CN"/>
        </w:rPr>
        <w:t xml:space="preserve">, </w:t>
      </w:r>
      <w:r>
        <w:rPr>
          <w:color w:val="000000"/>
        </w:rPr>
        <w:t>b(</w:t>
      </w:r>
      <w:r>
        <w:rPr>
          <w:rFonts w:hint="eastAsia" w:eastAsia="宋体"/>
          <w:color w:val="000000"/>
          <w:lang w:val="en-US" w:eastAsia="zh-CN"/>
        </w:rPr>
        <w:t>17</w:t>
      </w:r>
      <w:r>
        <w:rPr>
          <w:color w:val="000000"/>
        </w:rPr>
        <w:t>)=N</w:t>
      </w:r>
      <w:r>
        <w:rPr>
          <w:rFonts w:hint="eastAsia" w:eastAsia="宋体"/>
          <w:color w:val="000000"/>
          <w:vertAlign w:val="subscript"/>
          <w:lang w:val="en-US" w:eastAsia="zh-CN"/>
        </w:rPr>
        <w:t>DE</w:t>
      </w:r>
      <w:r>
        <w:rPr>
          <w:rFonts w:hint="eastAsia" w:eastAsia="宋体"/>
          <w:color w:val="000000"/>
          <w:lang w:val="en-US" w:eastAsia="zh-CN"/>
        </w:rPr>
        <w:t xml:space="preserve">, </w:t>
      </w:r>
      <w:r>
        <w:rPr>
          <w:color w:val="000000"/>
        </w:rPr>
        <w:t>b(</w:t>
      </w:r>
      <w:r>
        <w:rPr>
          <w:rFonts w:hint="eastAsia" w:eastAsia="宋体"/>
          <w:color w:val="000000"/>
          <w:lang w:val="en-US" w:eastAsia="zh-CN"/>
        </w:rPr>
        <w:t>18</w:t>
      </w:r>
      <w:r>
        <w:rPr>
          <w:color w:val="000000"/>
        </w:rPr>
        <w:t>)=L</w:t>
      </w:r>
      <w:r>
        <w:rPr>
          <w:rFonts w:hint="eastAsia" w:eastAsia="宋体"/>
          <w:color w:val="000000"/>
          <w:vertAlign w:val="subscript"/>
          <w:lang w:val="en-US" w:eastAsia="zh-CN"/>
        </w:rPr>
        <w:t>ETL</w:t>
      </w:r>
      <w:r>
        <w:rPr>
          <w:rFonts w:hint="eastAsia" w:eastAsia="宋体"/>
          <w:color w:val="000000"/>
          <w:lang w:val="en-US" w:eastAsia="zh-CN"/>
        </w:rPr>
        <w:t xml:space="preserve">, </w:t>
      </w:r>
      <w:r>
        <w:rPr>
          <w:color w:val="000000"/>
        </w:rPr>
        <w:t>b(</w:t>
      </w:r>
      <w:r>
        <w:rPr>
          <w:rFonts w:hint="eastAsia" w:eastAsia="宋体"/>
          <w:color w:val="000000"/>
          <w:lang w:val="en-US" w:eastAsia="zh-CN"/>
        </w:rPr>
        <w:t>19</w:t>
      </w:r>
      <w:r>
        <w:rPr>
          <w:color w:val="000000"/>
        </w:rPr>
        <w:t>)=N</w:t>
      </w:r>
      <w:r>
        <w:rPr>
          <w:rFonts w:hint="eastAsia" w:eastAsia="宋体"/>
          <w:color w:val="000000"/>
          <w:vertAlign w:val="subscript"/>
          <w:lang w:val="en-US" w:eastAsia="zh-CN"/>
        </w:rPr>
        <w:t>CE</w:t>
      </w:r>
      <w:r>
        <w:rPr>
          <w:rFonts w:hint="eastAsia" w:eastAsia="宋体"/>
          <w:color w:val="000000"/>
          <w:lang w:val="en-US" w:eastAsia="zh-CN"/>
        </w:rPr>
        <w:t xml:space="preserve">, </w:t>
      </w:r>
      <w:r>
        <w:rPr>
          <w:color w:val="000000"/>
        </w:rPr>
        <w:t>b(2</w:t>
      </w:r>
      <w:r>
        <w:rPr>
          <w:rFonts w:hint="eastAsia" w:eastAsia="宋体"/>
          <w:color w:val="000000"/>
          <w:lang w:val="en-US" w:eastAsia="zh-CN"/>
        </w:rPr>
        <w:t>0</w:t>
      </w:r>
      <w:r>
        <w:rPr>
          <w:color w:val="000000"/>
        </w:rPr>
        <w:t>)=</w:t>
      </w:r>
      <w:r>
        <w:rPr>
          <w:rFonts w:eastAsia="等线"/>
          <w:bCs/>
          <w:lang w:val="en-US" w:eastAsia="zh-CN"/>
        </w:rPr>
        <w:t>μ</w:t>
      </w:r>
      <w:r>
        <w:rPr>
          <w:rFonts w:eastAsia="等线"/>
          <w:bCs/>
          <w:vertAlign w:val="subscript"/>
          <w:lang w:val="en-US" w:eastAsia="zh-CN"/>
        </w:rPr>
        <w:t>hH</w:t>
      </w:r>
      <w:r>
        <w:rPr>
          <w:rFonts w:hint="eastAsia" w:eastAsia="宋体"/>
          <w:color w:val="000000"/>
          <w:lang w:val="en-US" w:eastAsia="zh-CN"/>
        </w:rPr>
        <w:t xml:space="preserve">, </w:t>
      </w:r>
      <w:r>
        <w:rPr>
          <w:color w:val="000000"/>
        </w:rPr>
        <w:t>b(2</w:t>
      </w:r>
      <w:r>
        <w:rPr>
          <w:rFonts w:hint="eastAsia" w:eastAsia="宋体"/>
          <w:color w:val="000000"/>
          <w:lang w:val="en-US" w:eastAsia="zh-CN"/>
        </w:rPr>
        <w:t>1</w:t>
      </w:r>
      <w:r>
        <w:rPr>
          <w:color w:val="000000"/>
        </w:rPr>
        <w:t>)=N</w:t>
      </w:r>
      <w:r>
        <w:rPr>
          <w:rFonts w:hint="eastAsia" w:eastAsia="宋体"/>
          <w:color w:val="000000"/>
          <w:vertAlign w:val="subscript"/>
          <w:lang w:val="en-US" w:eastAsia="zh-CN"/>
        </w:rPr>
        <w:t>DH</w:t>
      </w:r>
      <w:r>
        <w:rPr>
          <w:rFonts w:hint="eastAsia" w:eastAsia="宋体"/>
          <w:color w:val="000000"/>
          <w:lang w:val="en-US" w:eastAsia="zh-CN"/>
        </w:rPr>
        <w:t>,</w:t>
      </w:r>
      <w:r>
        <w:rPr>
          <w:color w:val="000000"/>
        </w:rPr>
        <w:t xml:space="preserve"> b(2</w:t>
      </w:r>
      <w:r>
        <w:rPr>
          <w:rFonts w:hint="eastAsia" w:eastAsia="宋体"/>
          <w:color w:val="000000"/>
          <w:lang w:val="en-US" w:eastAsia="zh-CN"/>
        </w:rPr>
        <w:t>2</w:t>
      </w:r>
      <w:r>
        <w:rPr>
          <w:color w:val="000000"/>
        </w:rPr>
        <w:t>)=L</w:t>
      </w:r>
      <w:r>
        <w:rPr>
          <w:rFonts w:hint="eastAsia" w:eastAsia="宋体"/>
          <w:color w:val="000000"/>
          <w:vertAlign w:val="subscript"/>
          <w:lang w:val="en-US" w:eastAsia="zh-CN"/>
        </w:rPr>
        <w:t>HTL</w:t>
      </w:r>
      <w:r>
        <w:rPr>
          <w:rFonts w:hint="eastAsia" w:eastAsia="宋体"/>
          <w:color w:val="000000"/>
          <w:lang w:val="en-US" w:eastAsia="zh-CN"/>
        </w:rPr>
        <w:t xml:space="preserve">, </w:t>
      </w:r>
      <w:r>
        <w:rPr>
          <w:color w:val="000000"/>
        </w:rPr>
        <w:t>b(2</w:t>
      </w:r>
      <w:r>
        <w:rPr>
          <w:rFonts w:hint="eastAsia" w:eastAsia="宋体"/>
          <w:color w:val="000000"/>
          <w:lang w:val="en-US" w:eastAsia="zh-CN"/>
        </w:rPr>
        <w:t>3</w:t>
      </w:r>
      <w:r>
        <w:rPr>
          <w:color w:val="000000"/>
        </w:rPr>
        <w:t>)=N</w:t>
      </w:r>
      <w:r>
        <w:rPr>
          <w:rFonts w:hint="eastAsia" w:eastAsia="宋体"/>
          <w:color w:val="000000"/>
          <w:vertAlign w:val="subscript"/>
          <w:lang w:val="en-US" w:eastAsia="zh-CN"/>
        </w:rPr>
        <w:t>VH</w:t>
      </w:r>
      <w:r>
        <w:rPr>
          <w:rFonts w:hint="eastAsia" w:eastAsia="宋体"/>
          <w:color w:val="000000"/>
          <w:lang w:val="en-US" w:eastAsia="zh-CN"/>
        </w:rPr>
        <w:t xml:space="preserve">, </w:t>
      </w:r>
      <w:r>
        <w:rPr>
          <w:color w:val="000000"/>
        </w:rPr>
        <w:t>b(2</w:t>
      </w:r>
      <w:r>
        <w:rPr>
          <w:rFonts w:hint="eastAsia" w:eastAsia="宋体"/>
          <w:color w:val="000000"/>
          <w:lang w:val="en-US" w:eastAsia="zh-CN"/>
        </w:rPr>
        <w:t>4</w:t>
      </w:r>
      <w:r>
        <w:rPr>
          <w:color w:val="000000"/>
        </w:rPr>
        <w:t>)=E</w:t>
      </w:r>
      <w:r>
        <w:rPr>
          <w:color w:val="000000"/>
          <w:vertAlign w:val="subscript"/>
        </w:rPr>
        <w:t>g</w:t>
      </w:r>
      <w:r>
        <w:rPr>
          <w:rFonts w:hint="eastAsia" w:eastAsia="宋体"/>
          <w:color w:val="000000"/>
          <w:lang w:val="en-US" w:eastAsia="zh-CN"/>
        </w:rPr>
        <w:t xml:space="preserve">, and </w:t>
      </w:r>
      <w:r>
        <w:rPr>
          <w:color w:val="000000"/>
        </w:rPr>
        <w:t>b(2</w:t>
      </w:r>
      <w:r>
        <w:rPr>
          <w:rFonts w:hint="eastAsia" w:eastAsia="宋体"/>
          <w:color w:val="000000"/>
          <w:lang w:val="en-US" w:eastAsia="zh-CN"/>
        </w:rPr>
        <w:t>5</w:t>
      </w:r>
      <w:r>
        <w:rPr>
          <w:color w:val="000000"/>
        </w:rPr>
        <w:t>)=V</w:t>
      </w:r>
      <w:r>
        <w:rPr>
          <w:rFonts w:hint="eastAsia" w:eastAsia="宋体"/>
          <w:color w:val="000000"/>
          <w:vertAlign w:val="subscript"/>
          <w:lang w:val="en-US" w:eastAsia="zh-CN"/>
        </w:rPr>
        <w:t>OC</w:t>
      </w:r>
      <w:r>
        <w:rPr>
          <w:rFonts w:hint="eastAsia" w:eastAsia="宋体"/>
          <w:color w:val="000000"/>
          <w:lang w:val="en-US" w:eastAsia="zh-CN"/>
        </w:rPr>
        <w:t xml:space="preserve">. </w:t>
      </w:r>
      <w:r>
        <w:rPr>
          <w:rFonts w:hint="eastAsia" w:eastAsia="等线"/>
          <w:bCs/>
          <w:lang w:val="en-US" w:eastAsia="zh-CN"/>
        </w:rPr>
        <w:t xml:space="preserve">The lb and ub defines a set of lower and upper bounds on the design variables in J. </w:t>
      </w:r>
      <w:r>
        <w:rPr>
          <w:rFonts w:hint="eastAsia" w:eastAsia="等线"/>
          <w:bCs/>
          <w:i/>
          <w:iCs/>
          <w:lang w:val="en-US" w:eastAsia="zh-CN"/>
        </w:rPr>
        <w:t>fval</w:t>
      </w:r>
      <w:r>
        <w:rPr>
          <w:rFonts w:hint="eastAsia" w:eastAsia="等线"/>
          <w:bCs/>
          <w:lang w:val="en-US" w:eastAsia="zh-CN"/>
        </w:rPr>
        <w:t xml:space="preserve"> returns the value of the squared 2-norm of the residual. </w:t>
      </w:r>
    </w:p>
    <w:p>
      <w:pPr>
        <w:spacing w:line="360" w:lineRule="auto"/>
        <w:rPr>
          <w:rFonts w:eastAsia="等线"/>
          <w:bCs/>
          <w:lang w:val="en-US" w:eastAsia="zh-CN"/>
        </w:rPr>
      </w:pPr>
    </w:p>
    <w:p>
      <w:pPr>
        <w:spacing w:line="360" w:lineRule="auto"/>
        <w:rPr>
          <w:i/>
          <w:iCs/>
        </w:rPr>
      </w:pPr>
      <w:r>
        <w:rPr>
          <w:i/>
          <w:iCs/>
          <w:color w:val="0000FF"/>
        </w:rPr>
        <w:t>function</w:t>
      </w:r>
      <w:r>
        <w:rPr>
          <w:i/>
          <w:iCs/>
          <w:color w:val="000000"/>
        </w:rPr>
        <w:t xml:space="preserve"> </w:t>
      </w:r>
      <w:r>
        <w:rPr>
          <w:rFonts w:eastAsia="宋体"/>
          <w:i/>
          <w:iCs/>
          <w:color w:val="000000"/>
          <w:lang w:val="en-US" w:eastAsia="zh-CN"/>
        </w:rPr>
        <w:t>d</w:t>
      </w:r>
      <w:r>
        <w:rPr>
          <w:rFonts w:hint="eastAsia" w:eastAsia="宋体"/>
          <w:i/>
          <w:iCs/>
          <w:color w:val="000000"/>
          <w:lang w:val="en-US" w:eastAsia="zh-CN"/>
        </w:rPr>
        <w:t>J</w:t>
      </w:r>
      <w:r>
        <w:rPr>
          <w:i/>
          <w:iCs/>
          <w:color w:val="000000"/>
        </w:rPr>
        <w:t>=</w:t>
      </w:r>
      <w:r>
        <w:rPr>
          <w:rFonts w:eastAsia="宋体"/>
          <w:i/>
          <w:iCs/>
          <w:color w:val="000000"/>
          <w:lang w:val="en-US" w:eastAsia="zh-CN"/>
        </w:rPr>
        <w:t>My</w:t>
      </w:r>
      <w:r>
        <w:rPr>
          <w:i/>
          <w:iCs/>
          <w:color w:val="000000"/>
        </w:rPr>
        <w:t>fun(J,b,Va)</w:t>
      </w:r>
    </w:p>
    <w:p>
      <w:pPr>
        <w:spacing w:line="360" w:lineRule="auto"/>
        <w:ind w:firstLine="420"/>
        <w:rPr>
          <w:i/>
          <w:iCs/>
        </w:rPr>
      </w:pPr>
      <w:r>
        <w:rPr>
          <w:i/>
          <w:iCs/>
          <w:color w:val="000000"/>
        </w:rPr>
        <w:t>R</w:t>
      </w:r>
      <w:r>
        <w:rPr>
          <w:rFonts w:eastAsia="宋体"/>
          <w:i/>
          <w:iCs/>
          <w:color w:val="000000"/>
          <w:lang w:val="en-US" w:eastAsia="zh-CN"/>
        </w:rPr>
        <w:t>n</w:t>
      </w:r>
      <w:r>
        <w:rPr>
          <w:i/>
          <w:iCs/>
          <w:color w:val="000000"/>
        </w:rPr>
        <w:t>=Ln/(q</w:t>
      </w:r>
      <w:r>
        <w:rPr>
          <w:rFonts w:eastAsia="宋体"/>
          <w:i/>
          <w:iCs/>
          <w:color w:val="000000"/>
          <w:lang w:val="en-US" w:eastAsia="zh-CN"/>
        </w:rPr>
        <w:t>*</w:t>
      </w:r>
      <w:r>
        <w:rPr>
          <w:rFonts w:eastAsia="等线"/>
          <w:bCs/>
          <w:i/>
          <w:iCs/>
          <w:lang w:val="en-US" w:eastAsia="zh-CN"/>
        </w:rPr>
        <w:t>μ</w:t>
      </w:r>
      <w:r>
        <w:rPr>
          <w:rFonts w:eastAsia="等线"/>
          <w:bCs/>
          <w:i/>
          <w:iCs/>
          <w:vertAlign w:val="subscript"/>
          <w:lang w:val="en-US" w:eastAsia="zh-CN"/>
        </w:rPr>
        <w:t>eE</w:t>
      </w:r>
      <w:r>
        <w:rPr>
          <w:i/>
          <w:iCs/>
          <w:color w:val="000000"/>
        </w:rPr>
        <w:t>*N</w:t>
      </w:r>
      <w:r>
        <w:rPr>
          <w:rFonts w:eastAsia="宋体"/>
          <w:i/>
          <w:iCs/>
          <w:color w:val="000000"/>
          <w:vertAlign w:val="subscript"/>
          <w:lang w:val="en-US" w:eastAsia="zh-CN"/>
        </w:rPr>
        <w:t>DE</w:t>
      </w:r>
      <w:r>
        <w:rPr>
          <w:i/>
          <w:iCs/>
          <w:color w:val="000000"/>
        </w:rPr>
        <w:t>);</w:t>
      </w:r>
    </w:p>
    <w:p>
      <w:pPr>
        <w:spacing w:line="360" w:lineRule="auto"/>
        <w:ind w:firstLine="420"/>
        <w:rPr>
          <w:i/>
          <w:iCs/>
          <w:color w:val="000000"/>
        </w:rPr>
      </w:pPr>
      <w:r>
        <w:rPr>
          <w:i/>
          <w:iCs/>
          <w:color w:val="000000"/>
        </w:rPr>
        <w:t>Rp=Lp/(q*</w:t>
      </w:r>
      <w:r>
        <w:rPr>
          <w:rFonts w:eastAsia="等线"/>
          <w:bCs/>
          <w:i/>
          <w:iCs/>
          <w:lang w:val="en-US" w:eastAsia="zh-CN"/>
        </w:rPr>
        <w:t>μ</w:t>
      </w:r>
      <w:r>
        <w:rPr>
          <w:rFonts w:eastAsia="等线"/>
          <w:bCs/>
          <w:i/>
          <w:iCs/>
          <w:vertAlign w:val="subscript"/>
          <w:lang w:val="en-US" w:eastAsia="zh-CN"/>
        </w:rPr>
        <w:t>hH</w:t>
      </w:r>
      <w:r>
        <w:rPr>
          <w:i/>
          <w:iCs/>
          <w:color w:val="000000"/>
        </w:rPr>
        <w:t>*N</w:t>
      </w:r>
      <w:r>
        <w:rPr>
          <w:rFonts w:eastAsia="宋体"/>
          <w:i/>
          <w:iCs/>
          <w:color w:val="000000"/>
          <w:vertAlign w:val="subscript"/>
          <w:lang w:val="en-US" w:eastAsia="zh-CN"/>
        </w:rPr>
        <w:t>DH</w:t>
      </w:r>
      <w:r>
        <w:rPr>
          <w:i/>
          <w:iCs/>
          <w:color w:val="000000"/>
        </w:rPr>
        <w:t>);</w:t>
      </w:r>
    </w:p>
    <w:p>
      <w:pPr>
        <w:spacing w:line="360" w:lineRule="auto"/>
        <w:ind w:firstLine="420"/>
        <w:rPr>
          <w:i/>
          <w:iCs/>
          <w:color w:val="000000"/>
        </w:rPr>
      </w:pPr>
      <w:r>
        <w:rPr>
          <w:rFonts w:hint="eastAsia"/>
          <w:i/>
          <w:iCs/>
          <w:color w:val="000000"/>
        </w:rPr>
        <w:t>V</w:t>
      </w:r>
      <w:r>
        <w:rPr>
          <w:rFonts w:hint="eastAsia" w:eastAsia="宋体"/>
          <w:i/>
          <w:iCs/>
          <w:color w:val="000000"/>
          <w:vertAlign w:val="subscript"/>
          <w:lang w:val="en-US" w:eastAsia="zh-CN"/>
        </w:rPr>
        <w:t>Ex1</w:t>
      </w:r>
      <w:r>
        <w:rPr>
          <w:rFonts w:hint="eastAsia"/>
          <w:i/>
          <w:iCs/>
          <w:color w:val="000000"/>
        </w:rPr>
        <w:t>=</w:t>
      </w:r>
      <w:r>
        <w:rPr>
          <w:rFonts w:hint="eastAsia" w:eastAsia="宋体"/>
          <w:i/>
          <w:iCs/>
          <w:color w:val="000000"/>
          <w:lang w:val="en-US" w:eastAsia="zh-CN"/>
        </w:rPr>
        <w:t>-J</w:t>
      </w:r>
      <w:r>
        <w:rPr>
          <w:i/>
          <w:iCs/>
          <w:color w:val="000000"/>
        </w:rPr>
        <w:t>*Rn</w:t>
      </w:r>
      <w:r>
        <w:rPr>
          <w:rFonts w:hint="eastAsia"/>
          <w:i/>
          <w:iCs/>
          <w:color w:val="000000"/>
        </w:rPr>
        <w:t xml:space="preserve">;            </w:t>
      </w:r>
    </w:p>
    <w:p>
      <w:pPr>
        <w:spacing w:line="360" w:lineRule="auto"/>
        <w:ind w:firstLine="420"/>
        <w:rPr>
          <w:i/>
          <w:iCs/>
          <w:color w:val="000000"/>
        </w:rPr>
      </w:pPr>
      <w:r>
        <w:rPr>
          <w:rFonts w:hint="eastAsia"/>
          <w:i/>
          <w:iCs/>
          <w:color w:val="000000"/>
        </w:rPr>
        <w:t>V</w:t>
      </w:r>
      <w:r>
        <w:rPr>
          <w:rFonts w:hint="eastAsia" w:eastAsia="宋体"/>
          <w:i/>
          <w:iCs/>
          <w:color w:val="000000"/>
          <w:vertAlign w:val="subscript"/>
          <w:lang w:val="en-US" w:eastAsia="zh-CN"/>
        </w:rPr>
        <w:t>Ex4</w:t>
      </w:r>
      <w:r>
        <w:rPr>
          <w:rFonts w:hint="eastAsia"/>
          <w:i/>
          <w:iCs/>
          <w:color w:val="000000"/>
        </w:rPr>
        <w:t>=</w:t>
      </w:r>
      <w:r>
        <w:rPr>
          <w:rFonts w:hint="eastAsia" w:eastAsia="宋体"/>
          <w:i/>
          <w:iCs/>
          <w:color w:val="000000"/>
          <w:lang w:val="en-US" w:eastAsia="zh-CN"/>
        </w:rPr>
        <w:t>-J</w:t>
      </w:r>
      <w:r>
        <w:rPr>
          <w:i/>
          <w:iCs/>
          <w:color w:val="000000"/>
        </w:rPr>
        <w:t>*R</w:t>
      </w:r>
      <w:r>
        <w:rPr>
          <w:rFonts w:hint="eastAsia" w:eastAsia="宋体"/>
          <w:i/>
          <w:iCs/>
          <w:color w:val="000000"/>
          <w:lang w:val="en-US" w:eastAsia="zh-CN"/>
        </w:rPr>
        <w:t>p</w:t>
      </w:r>
      <w:r>
        <w:rPr>
          <w:rFonts w:hint="eastAsia"/>
          <w:i/>
          <w:iCs/>
          <w:color w:val="000000"/>
        </w:rPr>
        <w:t>;</w:t>
      </w:r>
    </w:p>
    <w:p>
      <w:pPr>
        <w:spacing w:line="360" w:lineRule="auto"/>
        <w:ind w:firstLine="420"/>
        <w:rPr>
          <w:i/>
          <w:iCs/>
          <w:color w:val="000000"/>
        </w:rPr>
      </w:pPr>
      <w:r>
        <w:rPr>
          <w:rFonts w:hint="eastAsia"/>
          <w:i/>
          <w:iCs/>
          <w:color w:val="000000"/>
        </w:rPr>
        <w:t>V</w:t>
      </w:r>
      <w:r>
        <w:rPr>
          <w:rFonts w:hint="eastAsia" w:eastAsia="宋体"/>
          <w:i/>
          <w:iCs/>
          <w:color w:val="000000"/>
          <w:vertAlign w:val="subscript"/>
          <w:lang w:val="en-US" w:eastAsia="zh-CN"/>
        </w:rPr>
        <w:t>Ex2</w:t>
      </w:r>
      <w:r>
        <w:rPr>
          <w:rFonts w:hint="eastAsia"/>
          <w:i/>
          <w:iCs/>
          <w:color w:val="000000"/>
        </w:rPr>
        <w:t>=</w:t>
      </w:r>
      <w:r>
        <w:rPr>
          <w:i/>
          <w:iCs/>
          <w:color w:val="000000"/>
        </w:rPr>
        <w:t>log(1-J/J</w:t>
      </w:r>
      <w:r>
        <w:rPr>
          <w:i/>
          <w:iCs/>
          <w:color w:val="000000"/>
          <w:vertAlign w:val="subscript"/>
        </w:rPr>
        <w:t>0</w:t>
      </w:r>
      <w:r>
        <w:rPr>
          <w:rFonts w:hint="eastAsia" w:eastAsia="宋体"/>
          <w:i/>
          <w:iCs/>
          <w:color w:val="000000"/>
          <w:vertAlign w:val="subscript"/>
          <w:lang w:val="en-US" w:eastAsia="zh-CN"/>
        </w:rPr>
        <w:t>A</w:t>
      </w:r>
      <w:r>
        <w:rPr>
          <w:i/>
          <w:iCs/>
          <w:color w:val="000000"/>
        </w:rPr>
        <w:t>)</w:t>
      </w:r>
      <w:r>
        <w:rPr>
          <w:rFonts w:hint="eastAsia"/>
          <w:i/>
          <w:iCs/>
          <w:color w:val="000000"/>
        </w:rPr>
        <w:t xml:space="preserve">*kT;            </w:t>
      </w:r>
    </w:p>
    <w:p>
      <w:pPr>
        <w:spacing w:line="360" w:lineRule="auto"/>
        <w:ind w:firstLine="420"/>
        <w:rPr>
          <w:i/>
          <w:iCs/>
          <w:color w:val="000000"/>
        </w:rPr>
      </w:pPr>
      <w:r>
        <w:rPr>
          <w:rFonts w:hint="eastAsia"/>
          <w:i/>
          <w:iCs/>
          <w:color w:val="000000"/>
        </w:rPr>
        <w:t>V</w:t>
      </w:r>
      <w:r>
        <w:rPr>
          <w:rFonts w:hint="eastAsia" w:eastAsia="宋体"/>
          <w:i/>
          <w:iCs/>
          <w:color w:val="000000"/>
          <w:vertAlign w:val="subscript"/>
          <w:lang w:val="en-US" w:eastAsia="zh-CN"/>
        </w:rPr>
        <w:t>Ex5</w:t>
      </w:r>
      <w:r>
        <w:rPr>
          <w:rFonts w:hint="eastAsia"/>
          <w:i/>
          <w:iCs/>
          <w:color w:val="000000"/>
        </w:rPr>
        <w:t>=</w:t>
      </w:r>
      <w:r>
        <w:rPr>
          <w:i/>
          <w:iCs/>
          <w:color w:val="000000"/>
        </w:rPr>
        <w:t>log(1-J/J</w:t>
      </w:r>
      <w:r>
        <w:rPr>
          <w:i/>
          <w:iCs/>
          <w:color w:val="000000"/>
          <w:vertAlign w:val="subscript"/>
        </w:rPr>
        <w:t>0</w:t>
      </w:r>
      <w:r>
        <w:rPr>
          <w:rFonts w:hint="eastAsia" w:eastAsia="宋体"/>
          <w:i/>
          <w:iCs/>
          <w:color w:val="000000"/>
          <w:vertAlign w:val="subscript"/>
          <w:lang w:val="en-US" w:eastAsia="zh-CN"/>
        </w:rPr>
        <w:t>C</w:t>
      </w:r>
      <w:r>
        <w:rPr>
          <w:i/>
          <w:iCs/>
          <w:color w:val="000000"/>
        </w:rPr>
        <w:t>)</w:t>
      </w:r>
      <w:r>
        <w:rPr>
          <w:rFonts w:hint="eastAsia"/>
          <w:i/>
          <w:iCs/>
          <w:color w:val="000000"/>
        </w:rPr>
        <w:t xml:space="preserve">*kT; </w:t>
      </w:r>
    </w:p>
    <w:p>
      <w:pPr>
        <w:spacing w:line="360" w:lineRule="auto"/>
        <w:ind w:firstLine="420"/>
        <w:rPr>
          <w:i/>
          <w:iCs/>
          <w:color w:val="000000"/>
        </w:rPr>
      </w:pPr>
      <w:r>
        <w:rPr>
          <w:rFonts w:hint="eastAsia"/>
          <w:i/>
          <w:iCs/>
          <w:color w:val="000000"/>
        </w:rPr>
        <w:t>V</w:t>
      </w:r>
      <w:r>
        <w:rPr>
          <w:rFonts w:hint="eastAsia" w:eastAsia="宋体"/>
          <w:i/>
          <w:iCs/>
          <w:color w:val="000000"/>
          <w:vertAlign w:val="subscript"/>
          <w:lang w:val="en-US" w:eastAsia="zh-CN"/>
        </w:rPr>
        <w:t>Ex3</w:t>
      </w:r>
      <w:r>
        <w:rPr>
          <w:rFonts w:hint="eastAsia"/>
          <w:i/>
          <w:iCs/>
          <w:color w:val="000000"/>
        </w:rPr>
        <w:t>=log(1-J./J</w:t>
      </w:r>
      <w:r>
        <w:rPr>
          <w:rFonts w:hint="eastAsia" w:eastAsia="宋体"/>
          <w:i/>
          <w:iCs/>
          <w:color w:val="000000"/>
          <w:vertAlign w:val="subscript"/>
          <w:lang w:val="en-US" w:eastAsia="zh-CN"/>
        </w:rPr>
        <w:t>EP</w:t>
      </w:r>
      <w:r>
        <w:rPr>
          <w:rFonts w:hint="eastAsia"/>
          <w:i/>
          <w:iCs/>
          <w:color w:val="000000"/>
        </w:rPr>
        <w:t xml:space="preserve">)*kT;            </w:t>
      </w:r>
    </w:p>
    <w:p>
      <w:pPr>
        <w:spacing w:line="360" w:lineRule="auto"/>
        <w:ind w:firstLine="420"/>
        <w:rPr>
          <w:i/>
          <w:iCs/>
          <w:color w:val="000000"/>
          <w:lang w:val="en-US" w:eastAsia="zh-CN"/>
        </w:rPr>
      </w:pPr>
      <w:r>
        <w:rPr>
          <w:rFonts w:hint="eastAsia"/>
          <w:i/>
          <w:iCs/>
          <w:color w:val="000000"/>
        </w:rPr>
        <w:t>V</w:t>
      </w:r>
      <w:r>
        <w:rPr>
          <w:rFonts w:hint="eastAsia" w:eastAsia="宋体"/>
          <w:i/>
          <w:iCs/>
          <w:color w:val="000000"/>
          <w:vertAlign w:val="subscript"/>
          <w:lang w:val="en-US" w:eastAsia="zh-CN"/>
        </w:rPr>
        <w:t>Ex6</w:t>
      </w:r>
      <w:r>
        <w:rPr>
          <w:rFonts w:hint="eastAsia"/>
          <w:i/>
          <w:iCs/>
          <w:color w:val="000000"/>
        </w:rPr>
        <w:t>=log(1-J/J</w:t>
      </w:r>
      <w:r>
        <w:rPr>
          <w:rFonts w:hint="eastAsia" w:eastAsia="宋体"/>
          <w:i/>
          <w:iCs/>
          <w:color w:val="000000"/>
          <w:vertAlign w:val="subscript"/>
          <w:lang w:val="en-US" w:eastAsia="zh-CN"/>
        </w:rPr>
        <w:t>HP</w:t>
      </w:r>
      <w:r>
        <w:rPr>
          <w:rFonts w:hint="eastAsia"/>
          <w:i/>
          <w:iCs/>
          <w:color w:val="000000"/>
        </w:rPr>
        <w:t xml:space="preserve">)*kT;       </w:t>
      </w:r>
    </w:p>
    <w:p>
      <w:pPr>
        <w:spacing w:line="360" w:lineRule="auto"/>
        <w:ind w:firstLine="420"/>
        <w:rPr>
          <w:i/>
          <w:iCs/>
        </w:rPr>
      </w:pPr>
      <w:r>
        <w:rPr>
          <w:i/>
          <w:iCs/>
          <w:color w:val="000000"/>
        </w:rPr>
        <w:t>dJ=</w:t>
      </w:r>
      <w:r>
        <w:rPr>
          <w:rFonts w:hint="eastAsia" w:eastAsia="等线"/>
          <w:bCs/>
          <w:i/>
          <w:iCs/>
          <w:lang w:val="en-US" w:eastAsia="zh-CN"/>
        </w:rPr>
        <w:t>J</w:t>
      </w:r>
      <w:r>
        <w:rPr>
          <w:rFonts w:hint="eastAsia" w:eastAsia="等线"/>
          <w:bCs/>
          <w:i/>
          <w:iCs/>
          <w:vertAlign w:val="subscript"/>
          <w:lang w:val="en-US" w:eastAsia="zh-CN"/>
        </w:rPr>
        <w:t>R,2</w:t>
      </w:r>
      <w:r>
        <w:rPr>
          <w:i/>
          <w:iCs/>
          <w:color w:val="000000"/>
        </w:rPr>
        <w:t>*(exp((V</w:t>
      </w:r>
      <w:r>
        <w:rPr>
          <w:rFonts w:hint="eastAsia" w:eastAsia="宋体"/>
          <w:i/>
          <w:iCs/>
          <w:color w:val="000000"/>
          <w:lang w:val="en-US" w:eastAsia="zh-CN"/>
        </w:rPr>
        <w:t>+</w:t>
      </w:r>
      <w:r>
        <w:rPr>
          <w:rFonts w:hint="eastAsia"/>
          <w:i/>
          <w:iCs/>
          <w:color w:val="000000"/>
        </w:rPr>
        <w:t>V</w:t>
      </w:r>
      <w:r>
        <w:rPr>
          <w:rFonts w:hint="eastAsia" w:eastAsia="宋体"/>
          <w:i/>
          <w:iCs/>
          <w:color w:val="000000"/>
          <w:vertAlign w:val="subscript"/>
          <w:lang w:val="en-US" w:eastAsia="zh-CN"/>
        </w:rPr>
        <w:t>Ex1</w:t>
      </w:r>
      <w:r>
        <w:rPr>
          <w:rFonts w:hint="eastAsia" w:eastAsia="宋体"/>
          <w:i/>
          <w:iCs/>
          <w:color w:val="000000"/>
          <w:lang w:val="en-US" w:eastAsia="zh-CN"/>
        </w:rPr>
        <w:t>+</w:t>
      </w:r>
      <w:r>
        <w:rPr>
          <w:rFonts w:hint="eastAsia"/>
          <w:i/>
          <w:iCs/>
          <w:color w:val="000000"/>
        </w:rPr>
        <w:t>V</w:t>
      </w:r>
      <w:r>
        <w:rPr>
          <w:rFonts w:hint="eastAsia" w:eastAsia="宋体"/>
          <w:i/>
          <w:iCs/>
          <w:color w:val="000000"/>
          <w:vertAlign w:val="subscript"/>
          <w:lang w:val="en-US" w:eastAsia="zh-CN"/>
        </w:rPr>
        <w:t>Ex2</w:t>
      </w:r>
      <w:r>
        <w:rPr>
          <w:rFonts w:hint="eastAsia" w:eastAsia="宋体"/>
          <w:i/>
          <w:iCs/>
          <w:color w:val="000000"/>
          <w:lang w:val="en-US" w:eastAsia="zh-CN"/>
        </w:rPr>
        <w:t>+</w:t>
      </w:r>
      <w:r>
        <w:rPr>
          <w:rFonts w:hint="eastAsia"/>
          <w:i/>
          <w:iCs/>
          <w:color w:val="000000"/>
        </w:rPr>
        <w:t>V</w:t>
      </w:r>
      <w:r>
        <w:rPr>
          <w:rFonts w:hint="eastAsia" w:eastAsia="宋体"/>
          <w:i/>
          <w:iCs/>
          <w:color w:val="000000"/>
          <w:vertAlign w:val="subscript"/>
          <w:lang w:val="en-US" w:eastAsia="zh-CN"/>
        </w:rPr>
        <w:t>Ex3</w:t>
      </w:r>
      <w:r>
        <w:rPr>
          <w:rFonts w:hint="eastAsia" w:eastAsia="宋体"/>
          <w:i/>
          <w:iCs/>
          <w:color w:val="000000"/>
          <w:lang w:val="en-US" w:eastAsia="zh-CN"/>
        </w:rPr>
        <w:t>+</w:t>
      </w:r>
      <w:r>
        <w:rPr>
          <w:rFonts w:hint="eastAsia"/>
          <w:i/>
          <w:iCs/>
          <w:color w:val="000000"/>
        </w:rPr>
        <w:t>V</w:t>
      </w:r>
      <w:r>
        <w:rPr>
          <w:rFonts w:hint="eastAsia" w:eastAsia="宋体"/>
          <w:i/>
          <w:iCs/>
          <w:color w:val="000000"/>
          <w:vertAlign w:val="subscript"/>
          <w:lang w:val="en-US" w:eastAsia="zh-CN"/>
        </w:rPr>
        <w:t>Ex4</w:t>
      </w:r>
      <w:r>
        <w:rPr>
          <w:rFonts w:hint="eastAsia" w:eastAsia="宋体"/>
          <w:i/>
          <w:iCs/>
          <w:color w:val="000000"/>
          <w:lang w:val="en-US" w:eastAsia="zh-CN"/>
        </w:rPr>
        <w:t>+</w:t>
      </w:r>
      <w:r>
        <w:rPr>
          <w:rFonts w:hint="eastAsia"/>
          <w:i/>
          <w:iCs/>
          <w:color w:val="000000"/>
        </w:rPr>
        <w:t>V</w:t>
      </w:r>
      <w:r>
        <w:rPr>
          <w:rFonts w:hint="eastAsia" w:eastAsia="宋体"/>
          <w:i/>
          <w:iCs/>
          <w:color w:val="000000"/>
          <w:vertAlign w:val="subscript"/>
          <w:lang w:val="en-US" w:eastAsia="zh-CN"/>
        </w:rPr>
        <w:t>Ex5</w:t>
      </w:r>
      <w:r>
        <w:rPr>
          <w:rFonts w:hint="eastAsia" w:eastAsia="宋体"/>
          <w:i/>
          <w:iCs/>
          <w:color w:val="000000"/>
          <w:lang w:val="en-US" w:eastAsia="zh-CN"/>
        </w:rPr>
        <w:t>+</w:t>
      </w:r>
      <w:r>
        <w:rPr>
          <w:rFonts w:hint="eastAsia"/>
          <w:i/>
          <w:iCs/>
          <w:color w:val="000000"/>
        </w:rPr>
        <w:t>V</w:t>
      </w:r>
      <w:r>
        <w:rPr>
          <w:rFonts w:hint="eastAsia" w:eastAsia="宋体"/>
          <w:i/>
          <w:iCs/>
          <w:color w:val="000000"/>
          <w:vertAlign w:val="subscript"/>
          <w:lang w:val="en-US" w:eastAsia="zh-CN"/>
        </w:rPr>
        <w:t>Ex6</w:t>
      </w:r>
      <w:r>
        <w:rPr>
          <w:i/>
          <w:iCs/>
          <w:color w:val="000000"/>
        </w:rPr>
        <w:t>)/kT/nid)-1)-</w:t>
      </w:r>
      <w:r>
        <w:rPr>
          <w:rFonts w:hint="eastAsia" w:eastAsia="宋体"/>
          <w:i/>
          <w:iCs/>
          <w:color w:val="000000"/>
          <w:lang w:val="en-US" w:eastAsia="zh-CN"/>
        </w:rPr>
        <w:t>J</w:t>
      </w:r>
      <w:r>
        <w:rPr>
          <w:rFonts w:hint="eastAsia" w:eastAsia="宋体"/>
          <w:i/>
          <w:iCs/>
          <w:color w:val="000000"/>
          <w:vertAlign w:val="subscript"/>
          <w:lang w:val="en-US" w:eastAsia="zh-CN"/>
        </w:rPr>
        <w:t>SC</w:t>
      </w:r>
      <w:r>
        <w:rPr>
          <w:i/>
          <w:iCs/>
          <w:color w:val="000000"/>
        </w:rPr>
        <w:t>-J;</w:t>
      </w:r>
    </w:p>
    <w:p>
      <w:pPr>
        <w:spacing w:line="360" w:lineRule="auto"/>
        <w:rPr>
          <w:rFonts w:eastAsia="等线"/>
          <w:bCs/>
          <w:lang w:val="en-US" w:eastAsia="zh-CN"/>
        </w:rPr>
      </w:pPr>
    </w:p>
    <w:p>
      <w:pPr>
        <w:spacing w:line="360" w:lineRule="auto"/>
        <w:rPr>
          <w:rFonts w:eastAsia="等线"/>
          <w:bCs/>
          <w:lang w:val="en-US" w:eastAsia="zh-CN"/>
        </w:rPr>
      </w:pPr>
      <w:r>
        <w:rPr>
          <w:rFonts w:hint="eastAsia" w:eastAsia="等线"/>
          <w:bCs/>
          <w:lang w:val="en-US" w:eastAsia="zh-CN"/>
        </w:rPr>
        <w:t>T, k, and q are the temperature, the Boltzmann constant, and the electron charge, we define kT=k</w:t>
      </w:r>
      <w:r>
        <w:rPr>
          <w:rFonts w:eastAsia="等线"/>
          <w:bCs/>
          <w:lang w:val="en-US" w:eastAsia="zh-CN"/>
        </w:rPr>
        <w:t>∙</w:t>
      </w:r>
      <w:r>
        <w:rPr>
          <w:rFonts w:hint="eastAsia" w:eastAsia="等线"/>
          <w:bCs/>
          <w:lang w:val="en-US" w:eastAsia="zh-CN"/>
        </w:rPr>
        <w:t>T/q. The symbols of the parameters are defined in the main text and Supplementary Notes.</w:t>
      </w:r>
      <w:r>
        <w:rPr>
          <w:rFonts w:eastAsia="等线"/>
          <w:bCs/>
          <w:lang w:val="en-US" w:eastAsia="zh-CN"/>
        </w:rPr>
        <w:br w:type="page"/>
      </w:r>
    </w:p>
    <w:p>
      <w:pPr>
        <w:spacing w:line="360" w:lineRule="auto"/>
        <w:rPr>
          <w:rFonts w:eastAsia="等线"/>
          <w:bCs/>
          <w:lang w:val="en-US" w:eastAsia="zh-CN"/>
        </w:rPr>
      </w:pPr>
      <w:r>
        <w:rPr>
          <w:rFonts w:eastAsia="等线"/>
          <w:bCs/>
          <w:lang w:val="en-US" w:eastAsia="zh-CN"/>
        </w:rPr>
        <w:drawing>
          <wp:inline distT="0" distB="0" distL="114300" distR="114300">
            <wp:extent cx="5268595" cy="1979930"/>
            <wp:effectExtent l="0" t="0" r="8255" b="1270"/>
            <wp:docPr id="3" name="图片 3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eastAsia="等线"/>
          <w:bCs/>
          <w:lang w:val="en-US" w:eastAsia="zh-CN"/>
        </w:rPr>
      </w:pPr>
    </w:p>
    <w:p>
      <w:pPr>
        <w:spacing w:line="360" w:lineRule="auto"/>
        <w:rPr>
          <w:rFonts w:eastAsia="等线"/>
          <w:bCs/>
          <w:lang w:val="en-US" w:eastAsia="zh-CN"/>
        </w:rPr>
      </w:pPr>
      <w:r>
        <w:rPr>
          <w:rFonts w:eastAsia="等线"/>
          <w:b/>
          <w:lang w:val="en-US" w:eastAsia="zh-CN"/>
        </w:rPr>
        <w:t xml:space="preserve">Supplementary Figure </w:t>
      </w:r>
      <w:r>
        <w:rPr>
          <w:rFonts w:hint="eastAsia" w:eastAsia="等线"/>
          <w:b/>
          <w:lang w:val="en-US" w:eastAsia="zh-CN"/>
        </w:rPr>
        <w:t>1</w:t>
      </w:r>
      <w:r>
        <w:rPr>
          <w:rFonts w:eastAsia="等线"/>
          <w:b/>
          <w:lang w:val="en-US" w:eastAsia="zh-CN"/>
        </w:rPr>
        <w:t xml:space="preserve">. </w:t>
      </w:r>
      <w:r>
        <w:rPr>
          <w:rFonts w:hint="eastAsia" w:eastAsia="等线"/>
          <w:bCs/>
          <w:lang w:val="en-US" w:eastAsia="zh-CN"/>
        </w:rPr>
        <w:t>The models (a) and basic configurations (b) of the perovskite solar cell in the SCAPS program</w:t>
      </w:r>
      <w:r>
        <w:rPr>
          <w:rFonts w:eastAsia="等线"/>
          <w:bCs/>
          <w:lang w:val="en-US" w:eastAsia="zh-CN"/>
        </w:rPr>
        <w:t>.</w:t>
      </w:r>
      <w:r>
        <w:rPr>
          <w:rFonts w:hint="eastAsia" w:eastAsia="等线"/>
          <w:bCs/>
          <w:lang w:val="en-US" w:eastAsia="zh-CN"/>
        </w:rPr>
        <w:t xml:space="preserve"> During the simulation, the spectrum file is AM1_5G 1 sun.spe and the illumination power is 1000 W m</w:t>
      </w:r>
      <w:r>
        <w:rPr>
          <w:rFonts w:hint="eastAsia" w:eastAsia="等线"/>
          <w:bCs/>
          <w:vertAlign w:val="superscript"/>
          <w:lang w:val="en-US" w:eastAsia="zh-CN"/>
        </w:rPr>
        <w:t>-2</w:t>
      </w:r>
      <w:r>
        <w:rPr>
          <w:rFonts w:hint="eastAsia" w:eastAsia="等线"/>
          <w:bCs/>
          <w:lang w:val="en-US" w:eastAsia="zh-CN"/>
        </w:rPr>
        <w:t xml:space="preserve">. </w:t>
      </w:r>
    </w:p>
    <w:p>
      <w:pPr>
        <w:spacing w:line="360" w:lineRule="auto"/>
        <w:jc w:val="both"/>
        <w:rPr>
          <w:rFonts w:eastAsia="等线"/>
          <w:bCs/>
          <w:lang w:val="en-US" w:eastAsia="zh-CN"/>
        </w:rPr>
      </w:pPr>
      <w:r>
        <w:rPr>
          <w:rFonts w:eastAsia="等线"/>
          <w:bCs/>
          <w:lang w:val="en-US" w:eastAsia="zh-CN"/>
        </w:rPr>
        <w:br w:type="page"/>
      </w:r>
    </w:p>
    <w:p>
      <w:pPr>
        <w:rPr>
          <w:rFonts w:eastAsia="等线"/>
          <w:bCs/>
          <w:lang w:val="en-US" w:eastAsia="zh-CN"/>
        </w:rPr>
      </w:pPr>
    </w:p>
    <w:p>
      <w:pPr>
        <w:spacing w:line="360" w:lineRule="auto"/>
        <w:jc w:val="center"/>
        <w:rPr>
          <w:rFonts w:eastAsia="等线"/>
          <w:bCs/>
          <w:lang w:val="en-US" w:eastAsia="zh-CN"/>
        </w:rPr>
      </w:pPr>
      <w:r>
        <w:rPr>
          <w:rFonts w:eastAsia="等线"/>
          <w:bCs/>
          <w:lang w:val="en-US" w:eastAsia="zh-CN"/>
        </w:rPr>
        <w:drawing>
          <wp:inline distT="0" distB="0" distL="114300" distR="114300">
            <wp:extent cx="5271135" cy="2091055"/>
            <wp:effectExtent l="0" t="0" r="5715" b="4445"/>
            <wp:docPr id="1" name="图片 1" descr="figure_supply(1)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_supply(1)_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091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eastAsia="等线"/>
          <w:bCs/>
          <w:lang w:val="en-US" w:eastAsia="zh-CN"/>
        </w:rPr>
      </w:pPr>
      <w:bookmarkStart w:id="1" w:name="_Hlk32007341"/>
      <w:r>
        <w:rPr>
          <w:rFonts w:eastAsia="等线"/>
          <w:b/>
          <w:lang w:val="en-US" w:eastAsia="zh-CN"/>
        </w:rPr>
        <w:t xml:space="preserve">Supplementary Figure </w:t>
      </w:r>
      <w:r>
        <w:rPr>
          <w:rFonts w:hint="eastAsia" w:eastAsia="等线"/>
          <w:b/>
          <w:lang w:val="en-US" w:eastAsia="zh-CN"/>
        </w:rPr>
        <w:t>2</w:t>
      </w:r>
      <w:r>
        <w:rPr>
          <w:rFonts w:eastAsia="等线"/>
          <w:b/>
          <w:lang w:val="en-US" w:eastAsia="zh-CN"/>
        </w:rPr>
        <w:t xml:space="preserve">. </w:t>
      </w:r>
      <w:r>
        <w:rPr>
          <w:rFonts w:hint="eastAsia" w:eastAsia="等线"/>
          <w:bCs/>
          <w:lang w:val="en-US" w:eastAsia="zh-CN"/>
        </w:rPr>
        <w:t>The impact of the voltage drops across the transport layer (V</w:t>
      </w:r>
      <w:r>
        <w:rPr>
          <w:rFonts w:hint="eastAsia" w:eastAsia="等线"/>
          <w:bCs/>
          <w:vertAlign w:val="subscript"/>
          <w:lang w:val="en-US" w:eastAsia="zh-CN"/>
        </w:rPr>
        <w:t>Ex1</w:t>
      </w:r>
      <w:r>
        <w:rPr>
          <w:rFonts w:hint="eastAsia" w:eastAsia="等线"/>
          <w:bCs/>
          <w:lang w:val="en-US" w:eastAsia="zh-CN"/>
        </w:rPr>
        <w:t>) on the current density voltage (J</w:t>
      </w:r>
      <w:r>
        <w:rPr>
          <w:rFonts w:eastAsia="宋体"/>
          <w:bCs/>
          <w:lang w:val="en-US" w:eastAsia="zh-CN"/>
        </w:rPr>
        <w:t>–</w:t>
      </w:r>
      <w:r>
        <w:rPr>
          <w:rFonts w:hint="eastAsia" w:eastAsia="等线"/>
          <w:bCs/>
          <w:lang w:val="en-US" w:eastAsia="zh-CN"/>
        </w:rPr>
        <w:t>V) curve with varied thickness (L</w:t>
      </w:r>
      <w:r>
        <w:rPr>
          <w:rFonts w:hint="eastAsia" w:eastAsia="等线"/>
          <w:bCs/>
          <w:vertAlign w:val="subscript"/>
          <w:lang w:val="en-US" w:eastAsia="zh-CN"/>
        </w:rPr>
        <w:t>HTL</w:t>
      </w:r>
      <w:r>
        <w:rPr>
          <w:rFonts w:hint="eastAsia" w:eastAsia="等线"/>
          <w:bCs/>
          <w:lang w:val="en-US" w:eastAsia="zh-CN"/>
        </w:rPr>
        <w:t>) (a) and doping density (N</w:t>
      </w:r>
      <w:r>
        <w:rPr>
          <w:rFonts w:hint="eastAsia" w:eastAsia="等线"/>
          <w:bCs/>
          <w:vertAlign w:val="subscript"/>
          <w:lang w:val="en-US" w:eastAsia="zh-CN"/>
        </w:rPr>
        <w:t>DH</w:t>
      </w:r>
      <w:r>
        <w:rPr>
          <w:rFonts w:hint="eastAsia" w:eastAsia="等线"/>
          <w:bCs/>
          <w:lang w:val="en-US" w:eastAsia="zh-CN"/>
        </w:rPr>
        <w:t>) (b) of the hole transport layer (HTL), showing resistance shape J</w:t>
      </w:r>
      <w:r>
        <w:rPr>
          <w:rFonts w:eastAsia="宋体"/>
          <w:bCs/>
          <w:lang w:val="en-US" w:eastAsia="zh-CN"/>
        </w:rPr>
        <w:t>–</w:t>
      </w:r>
      <w:r>
        <w:rPr>
          <w:rFonts w:hint="eastAsia" w:eastAsia="等线"/>
          <w:bCs/>
          <w:lang w:val="en-US" w:eastAsia="zh-CN"/>
        </w:rPr>
        <w:t>V curves (R-curve) with nearly gradual decays as the applied voltage approaches the V</w:t>
      </w:r>
      <w:r>
        <w:rPr>
          <w:rFonts w:hint="eastAsia" w:eastAsia="等线"/>
          <w:bCs/>
          <w:vertAlign w:val="subscript"/>
          <w:lang w:val="en-US" w:eastAsia="zh-CN"/>
        </w:rPr>
        <w:t>OC</w:t>
      </w:r>
      <w:r>
        <w:rPr>
          <w:rFonts w:hint="eastAsia" w:eastAsia="等线"/>
          <w:bCs/>
          <w:lang w:val="en-US" w:eastAsia="zh-CN"/>
        </w:rPr>
        <w:t>. The lines show more penalty of the J-V curves for thicker L</w:t>
      </w:r>
      <w:r>
        <w:rPr>
          <w:rFonts w:hint="eastAsia" w:eastAsia="等线"/>
          <w:bCs/>
          <w:vertAlign w:val="subscript"/>
          <w:lang w:val="en-US" w:eastAsia="zh-CN"/>
        </w:rPr>
        <w:t>HTL</w:t>
      </w:r>
      <w:r>
        <w:rPr>
          <w:rFonts w:hint="eastAsia" w:eastAsia="等线"/>
          <w:bCs/>
          <w:lang w:val="en-US" w:eastAsia="zh-CN"/>
        </w:rPr>
        <w:t xml:space="preserve"> and smaller N</w:t>
      </w:r>
      <w:r>
        <w:rPr>
          <w:rFonts w:hint="eastAsia" w:eastAsia="等线"/>
          <w:bCs/>
          <w:vertAlign w:val="subscript"/>
          <w:lang w:val="en-US" w:eastAsia="zh-CN"/>
        </w:rPr>
        <w:t>DH</w:t>
      </w:r>
      <w:r>
        <w:rPr>
          <w:rFonts w:hint="eastAsia" w:eastAsia="等线"/>
          <w:bCs/>
          <w:lang w:val="en-US" w:eastAsia="zh-CN"/>
        </w:rPr>
        <w:t>.</w:t>
      </w:r>
    </w:p>
    <w:p>
      <w:pPr>
        <w:rPr>
          <w:rFonts w:eastAsia="等线"/>
          <w:bCs/>
          <w:lang w:val="en-US" w:eastAsia="zh-CN"/>
        </w:rPr>
      </w:pPr>
      <w:r>
        <w:rPr>
          <w:rFonts w:eastAsia="等线"/>
          <w:bCs/>
          <w:lang w:val="en-US" w:eastAsia="zh-CN"/>
        </w:rPr>
        <w:br w:type="page"/>
      </w:r>
    </w:p>
    <w:p>
      <w:pPr>
        <w:rPr>
          <w:rFonts w:eastAsia="等线"/>
          <w:bCs/>
          <w:lang w:val="en-US" w:eastAsia="zh-CN"/>
        </w:rPr>
      </w:pPr>
      <w:r>
        <w:rPr>
          <w:rFonts w:eastAsia="等线"/>
          <w:bCs/>
          <w:lang w:val="en-US" w:eastAsia="zh-CN"/>
        </w:rPr>
        <w:drawing>
          <wp:inline distT="0" distB="0" distL="114300" distR="114300">
            <wp:extent cx="5265420" cy="2025015"/>
            <wp:effectExtent l="0" t="0" r="11430" b="13335"/>
            <wp:docPr id="2" name="图片 2" descr="figurF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F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02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eastAsia="等线"/>
          <w:bCs/>
          <w:lang w:val="en-US" w:eastAsia="zh-CN"/>
        </w:rPr>
      </w:pPr>
      <w:r>
        <w:rPr>
          <w:rFonts w:eastAsia="等线"/>
          <w:b/>
          <w:lang w:val="en-US" w:eastAsia="zh-CN"/>
        </w:rPr>
        <w:t xml:space="preserve">Supplementary Figure </w:t>
      </w:r>
      <w:r>
        <w:rPr>
          <w:rFonts w:hint="eastAsia" w:eastAsia="等线"/>
          <w:b/>
          <w:lang w:val="en-US" w:eastAsia="zh-CN"/>
        </w:rPr>
        <w:t>3</w:t>
      </w:r>
      <w:r>
        <w:rPr>
          <w:rFonts w:eastAsia="等线"/>
          <w:b/>
          <w:lang w:val="en-US" w:eastAsia="zh-CN"/>
        </w:rPr>
        <w:t xml:space="preserve">. </w:t>
      </w:r>
      <w:r>
        <w:rPr>
          <w:rFonts w:hint="eastAsia" w:eastAsia="等线"/>
          <w:bCs/>
          <w:lang w:val="en-US" w:eastAsia="zh-CN"/>
        </w:rPr>
        <w:t>(a) Resistance J</w:t>
      </w:r>
      <w:r>
        <w:rPr>
          <w:rFonts w:eastAsia="宋体"/>
          <w:bCs/>
          <w:lang w:val="en-US" w:eastAsia="zh-CN"/>
        </w:rPr>
        <w:t>–</w:t>
      </w:r>
      <w:r>
        <w:rPr>
          <w:rFonts w:hint="eastAsia" w:eastAsia="等线"/>
          <w:bCs/>
          <w:lang w:val="en-US" w:eastAsia="zh-CN"/>
        </w:rPr>
        <w:t>V curves (R-curve) in device performance by reducing doping concentration for spiro-OMeTAD with hygroscopic lithium salts (LiTFSI) and volatile 4-tert-butylpyridine (tBP) as the dopant.</w:t>
      </w:r>
      <w:r>
        <w:rPr>
          <w:rFonts w:hint="eastAsia" w:eastAsia="宋体"/>
          <w:bCs/>
          <w:lang w:val="en-US" w:eastAsia="zh-CN"/>
        </w:rPr>
        <w:t xml:space="preserve"> The </w:t>
      </w:r>
      <w:r>
        <w:rPr>
          <w:rFonts w:hint="eastAsia" w:eastAsia="等线"/>
          <w:bCs/>
          <w:lang w:val="en-US" w:eastAsia="zh-CN"/>
        </w:rPr>
        <w:t xml:space="preserve">analytical lines are calculated with doping densities of </w:t>
      </w:r>
      <w:r>
        <w:rPr>
          <w:rFonts w:hint="eastAsia" w:eastAsia="等线"/>
          <w:lang w:val="en-US" w:eastAsia="zh-CN"/>
        </w:rPr>
        <w:t>5.0</w:t>
      </w:r>
      <w:r>
        <w:rPr>
          <w:rFonts w:hint="eastAsia" w:eastAsia="等线"/>
          <w:lang w:val="en-US" w:eastAsia="zh-CN"/>
        </w:rPr>
        <w:sym w:font="Symbol" w:char="00B4"/>
      </w:r>
      <w:r>
        <w:rPr>
          <w:rFonts w:hint="eastAsia" w:eastAsia="等线"/>
          <w:lang w:val="en-US" w:eastAsia="zh-CN"/>
        </w:rPr>
        <w:t>10</w:t>
      </w:r>
      <w:r>
        <w:rPr>
          <w:rFonts w:hint="eastAsia" w:eastAsia="等线"/>
          <w:vertAlign w:val="superscript"/>
          <w:lang w:val="en-US" w:eastAsia="zh-CN"/>
        </w:rPr>
        <w:t xml:space="preserve">17 </w:t>
      </w:r>
      <w:r>
        <w:rPr>
          <w:rFonts w:hint="eastAsia" w:eastAsia="等线"/>
          <w:lang w:val="en-US" w:eastAsia="zh-CN"/>
        </w:rPr>
        <w:t>cm</w:t>
      </w:r>
      <w:r>
        <w:rPr>
          <w:rFonts w:hint="eastAsia" w:eastAsia="等线"/>
          <w:vertAlign w:val="superscript"/>
          <w:lang w:val="en-US" w:eastAsia="zh-CN"/>
        </w:rPr>
        <w:t>-3</w:t>
      </w:r>
      <w:r>
        <w:rPr>
          <w:rFonts w:hint="eastAsia" w:eastAsia="等线"/>
          <w:bCs/>
          <w:lang w:val="en-US" w:eastAsia="zh-CN"/>
        </w:rPr>
        <w:t>, 2.</w:t>
      </w:r>
      <w:r>
        <w:rPr>
          <w:rFonts w:hint="eastAsia" w:eastAsia="等线"/>
          <w:lang w:val="en-US" w:eastAsia="zh-CN"/>
        </w:rPr>
        <w:t>5</w:t>
      </w:r>
      <w:r>
        <w:rPr>
          <w:rFonts w:hint="eastAsia" w:eastAsia="等线"/>
          <w:lang w:val="en-US" w:eastAsia="zh-CN"/>
        </w:rPr>
        <w:sym w:font="Symbol" w:char="00B4"/>
      </w:r>
      <w:r>
        <w:rPr>
          <w:rFonts w:hint="eastAsia" w:eastAsia="等线"/>
          <w:lang w:val="en-US" w:eastAsia="zh-CN"/>
        </w:rPr>
        <w:t>10</w:t>
      </w:r>
      <w:r>
        <w:rPr>
          <w:rFonts w:hint="eastAsia" w:eastAsia="等线"/>
          <w:vertAlign w:val="superscript"/>
          <w:lang w:val="en-US" w:eastAsia="zh-CN"/>
        </w:rPr>
        <w:t xml:space="preserve">17 </w:t>
      </w:r>
      <w:r>
        <w:rPr>
          <w:rFonts w:hint="eastAsia" w:eastAsia="等线"/>
          <w:lang w:val="en-US" w:eastAsia="zh-CN"/>
        </w:rPr>
        <w:t>cm</w:t>
      </w:r>
      <w:r>
        <w:rPr>
          <w:rFonts w:hint="eastAsia" w:eastAsia="等线"/>
          <w:vertAlign w:val="superscript"/>
          <w:lang w:val="en-US" w:eastAsia="zh-CN"/>
        </w:rPr>
        <w:t>-3</w:t>
      </w:r>
      <w:r>
        <w:rPr>
          <w:rFonts w:hint="eastAsia" w:eastAsia="等线"/>
          <w:lang w:val="en-US" w:eastAsia="zh-CN"/>
        </w:rPr>
        <w:t>, and 5.0</w:t>
      </w:r>
      <w:r>
        <w:rPr>
          <w:rFonts w:hint="eastAsia" w:eastAsia="等线"/>
          <w:lang w:val="en-US" w:eastAsia="zh-CN"/>
        </w:rPr>
        <w:sym w:font="Symbol" w:char="00B4"/>
      </w:r>
      <w:r>
        <w:rPr>
          <w:rFonts w:hint="eastAsia" w:eastAsia="等线"/>
          <w:lang w:val="en-US" w:eastAsia="zh-CN"/>
        </w:rPr>
        <w:t>10</w:t>
      </w:r>
      <w:r>
        <w:rPr>
          <w:rFonts w:hint="eastAsia" w:eastAsia="等线"/>
          <w:vertAlign w:val="superscript"/>
          <w:lang w:val="en-US" w:eastAsia="zh-CN"/>
        </w:rPr>
        <w:t xml:space="preserve">16 </w:t>
      </w:r>
      <w:r>
        <w:rPr>
          <w:rFonts w:hint="eastAsia" w:eastAsia="等线"/>
          <w:lang w:val="en-US" w:eastAsia="zh-CN"/>
        </w:rPr>
        <w:t>cm</w:t>
      </w:r>
      <w:r>
        <w:rPr>
          <w:rFonts w:hint="eastAsia" w:eastAsia="等线"/>
          <w:vertAlign w:val="superscript"/>
          <w:lang w:val="en-US" w:eastAsia="zh-CN"/>
        </w:rPr>
        <w:t xml:space="preserve">-3 </w:t>
      </w:r>
      <w:r>
        <w:rPr>
          <w:rFonts w:hint="eastAsia" w:eastAsia="等线"/>
          <w:bCs/>
          <w:lang w:val="en-US" w:eastAsia="zh-CN"/>
        </w:rPr>
        <w:t>for 100%, 75%, and 10% doping, respectively.</w:t>
      </w:r>
      <w:r>
        <w:rPr>
          <w:rFonts w:hint="eastAsia" w:eastAsia="等线"/>
          <w:lang w:val="en-US" w:eastAsia="zh-CN"/>
        </w:rPr>
        <w:t xml:space="preserve"> </w:t>
      </w:r>
      <w:r>
        <w:rPr>
          <w:rFonts w:hint="eastAsia" w:eastAsia="宋体"/>
          <w:bCs/>
          <w:lang w:val="en-US" w:eastAsia="zh-CN"/>
        </w:rPr>
        <w:t>(b) R-curves in device performance by reducing the doping radical ratio. The measured data series are taken from the literature.</w:t>
      </w:r>
      <w:r>
        <w:rPr>
          <w:rFonts w:hint="eastAsia" w:eastAsia="宋体"/>
          <w:bCs/>
          <w:vertAlign w:val="superscript"/>
          <w:lang w:val="en-US" w:eastAsia="zh-CN"/>
        </w:rPr>
        <w:t>1</w:t>
      </w:r>
      <w:r>
        <w:rPr>
          <w:rFonts w:hint="eastAsia" w:eastAsia="宋体"/>
          <w:bCs/>
          <w:lang w:val="en-US" w:eastAsia="zh-CN"/>
        </w:rPr>
        <w:t xml:space="preserve"> The configuration of the PSCs is indium tin oxide (ITO)/SnO</w:t>
      </w:r>
      <w:r>
        <w:rPr>
          <w:rFonts w:hint="eastAsia" w:eastAsia="宋体"/>
          <w:bCs/>
          <w:vertAlign w:val="subscript"/>
          <w:lang w:val="en-US" w:eastAsia="zh-CN"/>
        </w:rPr>
        <w:t>2</w:t>
      </w:r>
      <w:r>
        <w:rPr>
          <w:rFonts w:hint="eastAsia" w:eastAsia="宋体"/>
          <w:bCs/>
          <w:lang w:val="en-US" w:eastAsia="zh-CN"/>
        </w:rPr>
        <w:t>/Perovskite/spiro-OMeTAD/Molybdenum oxide (</w:t>
      </w:r>
      <w:r>
        <w:rPr>
          <w:rFonts w:hint="eastAsia" w:eastAsia="等线"/>
          <w:bCs/>
          <w:lang w:val="en-US" w:eastAsia="zh-CN"/>
        </w:rPr>
        <w:t>MoO</w:t>
      </w:r>
      <w:r>
        <w:rPr>
          <w:rFonts w:hint="eastAsia" w:eastAsia="等线"/>
          <w:bCs/>
          <w:vertAlign w:val="subscript"/>
          <w:lang w:val="en-US" w:eastAsia="zh-CN"/>
        </w:rPr>
        <w:t>x</w:t>
      </w:r>
      <w:r>
        <w:rPr>
          <w:rFonts w:hint="eastAsia" w:eastAsia="宋体"/>
          <w:bCs/>
          <w:lang w:val="en-US" w:eastAsia="zh-CN"/>
        </w:rPr>
        <w:t>)</w:t>
      </w:r>
      <w:r>
        <w:rPr>
          <w:rFonts w:hint="eastAsia" w:eastAsia="等线"/>
          <w:bCs/>
          <w:lang w:val="en-US" w:eastAsia="zh-CN"/>
        </w:rPr>
        <w:t xml:space="preserve">/Ag. In the analysis, the mobility is </w:t>
      </w:r>
      <w:r>
        <w:rPr>
          <w:rFonts w:eastAsia="等线"/>
          <w:lang w:val="en-US" w:eastAsia="zh-CN"/>
        </w:rPr>
        <w:t>2</w:t>
      </w:r>
      <w:r>
        <w:rPr>
          <w:rFonts w:hint="eastAsia" w:eastAsia="等线"/>
          <w:lang w:val="en-US" w:eastAsia="zh-CN"/>
        </w:rPr>
        <w:t>.0</w:t>
      </w:r>
      <w:r>
        <w:rPr>
          <w:rFonts w:eastAsia="等线"/>
          <w:lang w:val="en-US" w:eastAsia="zh-CN"/>
        </w:rPr>
        <w:t xml:space="preserve"> </w:t>
      </w:r>
      <w:r>
        <w:rPr>
          <w:rFonts w:eastAsia="等线"/>
          <w:lang w:val="en-US" w:eastAsia="zh-CN"/>
        </w:rPr>
        <w:sym w:font="Symbol" w:char="00B4"/>
      </w:r>
      <w:r>
        <w:rPr>
          <w:rFonts w:eastAsia="等线"/>
          <w:lang w:val="en-US" w:eastAsia="zh-CN"/>
        </w:rPr>
        <w:t>10</w:t>
      </w:r>
      <w:r>
        <w:rPr>
          <w:rFonts w:hint="eastAsia" w:eastAsia="等线"/>
          <w:vertAlign w:val="superscript"/>
          <w:lang w:val="en-US" w:eastAsia="zh-CN"/>
        </w:rPr>
        <w:t xml:space="preserve">-4 </w:t>
      </w:r>
      <w:r>
        <w:rPr>
          <w:rFonts w:eastAsia="等线"/>
          <w:lang w:val="en-US" w:eastAsia="zh-CN"/>
        </w:rPr>
        <w:t>cm</w:t>
      </w:r>
      <w:r>
        <w:rPr>
          <w:rFonts w:eastAsia="等线"/>
          <w:vertAlign w:val="superscript"/>
          <w:lang w:val="en-US" w:eastAsia="zh-CN"/>
        </w:rPr>
        <w:t>2</w:t>
      </w:r>
      <w:r>
        <w:rPr>
          <w:rFonts w:eastAsia="等线"/>
          <w:lang w:val="en-US" w:eastAsia="zh-CN"/>
        </w:rPr>
        <w:t xml:space="preserve"> V</w:t>
      </w:r>
      <w:r>
        <w:rPr>
          <w:rFonts w:eastAsia="等线"/>
          <w:vertAlign w:val="superscript"/>
          <w:lang w:val="en-US" w:eastAsia="zh-CN"/>
        </w:rPr>
        <w:t>-1</w:t>
      </w:r>
      <w:r>
        <w:rPr>
          <w:rFonts w:eastAsia="等线"/>
          <w:lang w:val="en-US" w:eastAsia="zh-CN"/>
        </w:rPr>
        <w:t xml:space="preserve"> s</w:t>
      </w:r>
      <w:r>
        <w:rPr>
          <w:rFonts w:eastAsia="等线"/>
          <w:vertAlign w:val="superscript"/>
          <w:lang w:val="en-US" w:eastAsia="zh-CN"/>
        </w:rPr>
        <w:t>-1</w:t>
      </w:r>
      <w:r>
        <w:rPr>
          <w:rFonts w:hint="eastAsia" w:eastAsia="等线"/>
          <w:lang w:val="en-US" w:eastAsia="zh-CN"/>
        </w:rPr>
        <w:t xml:space="preserve"> and the thickness of the HTL is 20 nm.</w:t>
      </w:r>
    </w:p>
    <w:p>
      <w:pPr>
        <w:rPr>
          <w:rFonts w:eastAsia="等线"/>
          <w:bCs/>
          <w:lang w:val="en-US" w:eastAsia="zh-CN"/>
        </w:rPr>
      </w:pPr>
      <w:r>
        <w:rPr>
          <w:rFonts w:eastAsia="等线"/>
          <w:bCs/>
          <w:lang w:val="en-US" w:eastAsia="zh-CN"/>
        </w:rPr>
        <w:br w:type="page"/>
      </w:r>
    </w:p>
    <w:p>
      <w:pPr>
        <w:spacing w:line="360" w:lineRule="auto"/>
        <w:rPr>
          <w:rFonts w:eastAsia="等线"/>
          <w:b/>
          <w:lang w:val="en-US" w:eastAsia="zh-CN"/>
        </w:rPr>
      </w:pPr>
      <w:r>
        <w:rPr>
          <w:rFonts w:eastAsia="等线"/>
          <w:b/>
          <w:lang w:val="en-US" w:eastAsia="zh-CN"/>
        </w:rPr>
        <w:drawing>
          <wp:inline distT="0" distB="0" distL="114300" distR="114300">
            <wp:extent cx="5266690" cy="4034155"/>
            <wp:effectExtent l="0" t="0" r="10160" b="4445"/>
            <wp:docPr id="4" name="图片 4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034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eastAsia="等线"/>
          <w:bCs/>
          <w:lang w:val="en-US" w:eastAsia="zh-CN"/>
        </w:rPr>
      </w:pPr>
      <w:r>
        <w:rPr>
          <w:rFonts w:eastAsia="等线"/>
          <w:b/>
          <w:lang w:val="en-US" w:eastAsia="zh-CN"/>
        </w:rPr>
        <w:t xml:space="preserve">Supplementary Figure </w:t>
      </w:r>
      <w:r>
        <w:rPr>
          <w:rFonts w:hint="eastAsia" w:eastAsia="等线"/>
          <w:b/>
          <w:lang w:val="en-US" w:eastAsia="zh-CN"/>
        </w:rPr>
        <w:t>4</w:t>
      </w:r>
      <w:r>
        <w:rPr>
          <w:rFonts w:eastAsia="等线"/>
          <w:b/>
          <w:lang w:val="en-US" w:eastAsia="zh-CN"/>
        </w:rPr>
        <w:t xml:space="preserve">. </w:t>
      </w:r>
      <w:r>
        <w:rPr>
          <w:rFonts w:hint="eastAsia" w:eastAsia="等线"/>
          <w:bCs/>
          <w:lang w:val="en-US" w:eastAsia="zh-CN"/>
        </w:rPr>
        <w:t>The impact of the voltage drops at the HTL/Perovskite contact (V</w:t>
      </w:r>
      <w:r>
        <w:rPr>
          <w:rFonts w:hint="eastAsia" w:eastAsia="等线"/>
          <w:bCs/>
          <w:vertAlign w:val="subscript"/>
          <w:lang w:val="en-US" w:eastAsia="zh-CN"/>
        </w:rPr>
        <w:t>Ex2</w:t>
      </w:r>
      <w:r>
        <w:rPr>
          <w:rFonts w:hint="eastAsia" w:eastAsia="等线"/>
          <w:bCs/>
          <w:lang w:val="en-US" w:eastAsia="zh-CN"/>
        </w:rPr>
        <w:t>) on the J</w:t>
      </w:r>
      <w:r>
        <w:rPr>
          <w:rFonts w:eastAsia="宋体"/>
          <w:bCs/>
          <w:lang w:val="en-US" w:eastAsia="zh-CN"/>
        </w:rPr>
        <w:t>–</w:t>
      </w:r>
      <w:r>
        <w:rPr>
          <w:rFonts w:hint="eastAsia" w:eastAsia="等线"/>
          <w:bCs/>
          <w:lang w:val="en-US" w:eastAsia="zh-CN"/>
        </w:rPr>
        <w:t xml:space="preserve">V curves with (a) varied mobility of holes </w:t>
      </w:r>
      <w:r>
        <w:rPr>
          <w:rFonts w:hint="eastAsia" w:eastAsia="宋体"/>
          <w:bCs/>
          <w:lang w:val="en-US" w:eastAsia="zh-CN"/>
        </w:rPr>
        <w:t>(</w:t>
      </w:r>
      <w:r>
        <w:rPr>
          <w:rFonts w:eastAsia="宋体"/>
          <w:bCs/>
          <w:lang w:val="en-US" w:eastAsia="zh-CN"/>
        </w:rPr>
        <w:t>μ</w:t>
      </w:r>
      <w:r>
        <w:rPr>
          <w:rFonts w:hint="eastAsia" w:eastAsia="宋体"/>
          <w:bCs/>
          <w:vertAlign w:val="subscript"/>
          <w:lang w:val="en-US" w:eastAsia="zh-CN"/>
        </w:rPr>
        <w:t>hH</w:t>
      </w:r>
      <w:r>
        <w:rPr>
          <w:rFonts w:hint="eastAsia" w:eastAsia="宋体"/>
          <w:bCs/>
          <w:lang w:val="en-US" w:eastAsia="zh-CN"/>
        </w:rPr>
        <w:t>), (b) the doping densities (</w:t>
      </w:r>
      <w:r>
        <w:rPr>
          <w:rFonts w:hint="eastAsia" w:eastAsia="等线"/>
          <w:bCs/>
          <w:lang w:val="en-US" w:eastAsia="zh-CN"/>
        </w:rPr>
        <w:t>N</w:t>
      </w:r>
      <w:r>
        <w:rPr>
          <w:rFonts w:hint="eastAsia" w:eastAsia="等线"/>
          <w:bCs/>
          <w:vertAlign w:val="subscript"/>
          <w:lang w:val="en-US" w:eastAsia="zh-CN"/>
        </w:rPr>
        <w:t>DH</w:t>
      </w:r>
      <w:r>
        <w:rPr>
          <w:rFonts w:hint="eastAsia" w:eastAsia="宋体"/>
          <w:bCs/>
          <w:lang w:val="en-US" w:eastAsia="zh-CN"/>
        </w:rPr>
        <w:t>)</w:t>
      </w:r>
      <w:r>
        <w:rPr>
          <w:rFonts w:hint="eastAsia" w:eastAsia="等线"/>
          <w:bCs/>
          <w:lang w:val="en-US" w:eastAsia="zh-CN"/>
        </w:rPr>
        <w:t>, and (c) effective density of states in valance band (N</w:t>
      </w:r>
      <w:r>
        <w:rPr>
          <w:rFonts w:hint="eastAsia" w:eastAsia="等线"/>
          <w:bCs/>
          <w:vertAlign w:val="subscript"/>
          <w:lang w:val="en-US" w:eastAsia="zh-CN"/>
        </w:rPr>
        <w:t>VH</w:t>
      </w:r>
      <w:r>
        <w:rPr>
          <w:rFonts w:hint="eastAsia" w:eastAsia="等线"/>
          <w:bCs/>
          <w:lang w:val="en-US" w:eastAsia="zh-CN"/>
        </w:rPr>
        <w:t>). During the calculation, the energy barrier ϕ</w:t>
      </w:r>
      <w:r>
        <w:rPr>
          <w:rFonts w:hint="eastAsia" w:eastAsia="等线"/>
          <w:bCs/>
          <w:vertAlign w:val="subscript"/>
          <w:lang w:val="en-US" w:eastAsia="zh-CN"/>
        </w:rPr>
        <w:t>A</w:t>
      </w:r>
      <w:r>
        <w:rPr>
          <w:rFonts w:hint="eastAsia" w:eastAsia="等线"/>
          <w:bCs/>
          <w:lang w:val="en-US" w:eastAsia="zh-CN"/>
        </w:rPr>
        <w:t xml:space="preserve"> at the HTL/Anode contact is set as 0.45 eV. </w:t>
      </w:r>
      <w:r>
        <w:rPr>
          <w:rFonts w:eastAsia="宋体"/>
          <w:bCs/>
          <w:lang w:val="en-US" w:eastAsia="zh-CN"/>
        </w:rPr>
        <w:t>It is shown that t</w:t>
      </w:r>
      <w:r>
        <w:rPr>
          <w:rFonts w:eastAsia="等线"/>
          <w:bCs/>
          <w:lang w:val="en-US" w:eastAsia="zh-CN"/>
        </w:rPr>
        <w:t xml:space="preserve">he analytical results agree well with the drift-diffusion symbols within a large range </w:t>
      </w:r>
      <w:r>
        <w:rPr>
          <w:rFonts w:hint="eastAsia" w:eastAsia="等线"/>
          <w:bCs/>
          <w:lang w:val="en-US" w:eastAsia="zh-CN"/>
        </w:rPr>
        <w:t xml:space="preserve">of </w:t>
      </w:r>
      <w:r>
        <w:rPr>
          <w:rFonts w:eastAsia="等线"/>
          <w:bCs/>
          <w:lang w:val="en-US" w:eastAsia="zh-CN"/>
        </w:rPr>
        <w:t>parameter</w:t>
      </w:r>
      <w:r>
        <w:rPr>
          <w:rFonts w:hint="eastAsia" w:eastAsia="等线"/>
          <w:bCs/>
          <w:lang w:val="en-US" w:eastAsia="zh-CN"/>
        </w:rPr>
        <w:t>s (</w:t>
      </w:r>
      <w:r>
        <w:rPr>
          <w:rFonts w:eastAsia="等线"/>
          <w:bCs/>
          <w:lang w:val="en-US" w:eastAsia="zh-CN"/>
        </w:rPr>
        <w:t xml:space="preserve">orders of magnitude cover the </w:t>
      </w:r>
      <w:r>
        <w:rPr>
          <w:rFonts w:eastAsia="宋体"/>
          <w:bCs/>
          <w:lang w:val="en-US" w:eastAsia="zh-CN"/>
        </w:rPr>
        <w:t xml:space="preserve">material parameters of the </w:t>
      </w:r>
      <w:r>
        <w:rPr>
          <w:rFonts w:eastAsia="等线"/>
          <w:bCs/>
          <w:lang w:val="en-US" w:eastAsia="zh-CN"/>
        </w:rPr>
        <w:t xml:space="preserve">popular </w:t>
      </w:r>
      <w:r>
        <w:rPr>
          <w:rFonts w:eastAsia="宋体"/>
          <w:bCs/>
          <w:lang w:val="en-US" w:eastAsia="zh-CN"/>
        </w:rPr>
        <w:t>TLs</w:t>
      </w:r>
      <w:r>
        <w:rPr>
          <w:rFonts w:hint="eastAsia" w:eastAsia="等线"/>
          <w:bCs/>
          <w:lang w:val="en-US" w:eastAsia="zh-CN"/>
        </w:rPr>
        <w:t>).</w:t>
      </w:r>
    </w:p>
    <w:p>
      <w:pPr>
        <w:spacing w:line="360" w:lineRule="auto"/>
        <w:rPr>
          <w:rFonts w:eastAsia="等线"/>
          <w:bCs/>
          <w:lang w:val="en-US" w:eastAsia="zh-CN"/>
        </w:rPr>
      </w:pPr>
    </w:p>
    <w:p>
      <w:pPr>
        <w:rPr>
          <w:rFonts w:eastAsia="等线"/>
          <w:bCs/>
          <w:lang w:val="en-US" w:eastAsia="zh-CN"/>
        </w:rPr>
      </w:pPr>
      <w:r>
        <w:rPr>
          <w:rFonts w:eastAsia="等线"/>
          <w:bCs/>
          <w:lang w:val="en-US" w:eastAsia="zh-CN"/>
        </w:rPr>
        <w:br w:type="page"/>
      </w:r>
    </w:p>
    <w:p>
      <w:pPr>
        <w:spacing w:line="360" w:lineRule="auto"/>
        <w:jc w:val="center"/>
        <w:rPr>
          <w:rFonts w:eastAsia="等线"/>
          <w:bCs/>
          <w:lang w:val="en-US" w:eastAsia="zh-CN"/>
        </w:rPr>
      </w:pPr>
      <w:r>
        <w:rPr>
          <w:rFonts w:eastAsia="等线"/>
          <w:bCs/>
          <w:lang w:val="en-US" w:eastAsia="zh-CN"/>
        </w:rPr>
        <w:drawing>
          <wp:inline distT="0" distB="0" distL="114300" distR="114300">
            <wp:extent cx="3599815" cy="3031490"/>
            <wp:effectExtent l="0" t="0" r="635" b="16510"/>
            <wp:docPr id="8" name="图片 8" descr="figure_supply(1)_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igure_supply(1)_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303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eastAsia="等线"/>
          <w:bCs/>
          <w:lang w:val="en-US" w:eastAsia="zh-CN"/>
        </w:rPr>
      </w:pPr>
      <w:r>
        <w:rPr>
          <w:rFonts w:eastAsia="等线"/>
          <w:b/>
          <w:lang w:val="en-US" w:eastAsia="zh-CN"/>
        </w:rPr>
        <w:t xml:space="preserve">Supplementary Figure </w:t>
      </w:r>
      <w:r>
        <w:rPr>
          <w:rFonts w:hint="eastAsia" w:eastAsia="等线"/>
          <w:b/>
          <w:lang w:val="en-US" w:eastAsia="zh-CN"/>
        </w:rPr>
        <w:t>5</w:t>
      </w:r>
      <w:r>
        <w:rPr>
          <w:rFonts w:eastAsia="等线"/>
          <w:b/>
          <w:lang w:val="en-US" w:eastAsia="zh-CN"/>
        </w:rPr>
        <w:t xml:space="preserve">. </w:t>
      </w:r>
      <w:r>
        <w:rPr>
          <w:rFonts w:hint="eastAsia" w:eastAsia="等线"/>
          <w:bCs/>
          <w:lang w:val="en-US" w:eastAsia="zh-CN"/>
        </w:rPr>
        <w:t xml:space="preserve">The analytical and drift-diffusion S-curves due to the HTL/Anode contact with an energy barrier </w:t>
      </w:r>
      <w:r>
        <w:rPr>
          <w:rFonts w:eastAsia="等线"/>
          <w:bCs/>
          <w:lang w:val="en-US" w:eastAsia="zh-CN"/>
        </w:rPr>
        <w:t>ϕ</w:t>
      </w:r>
      <w:r>
        <w:rPr>
          <w:rFonts w:hint="eastAsia" w:eastAsia="等线"/>
          <w:bCs/>
          <w:vertAlign w:val="subscript"/>
          <w:lang w:val="en-US" w:eastAsia="zh-CN"/>
        </w:rPr>
        <w:t>A</w:t>
      </w:r>
      <w:r>
        <w:rPr>
          <w:rFonts w:hint="eastAsia" w:eastAsia="等线"/>
          <w:bCs/>
          <w:lang w:val="en-US" w:eastAsia="zh-CN"/>
        </w:rPr>
        <w:t xml:space="preserve"> of 0.4 eV and ETL/Cathode contact with an energy barrier </w:t>
      </w:r>
      <w:r>
        <w:rPr>
          <w:rFonts w:eastAsia="等线"/>
          <w:bCs/>
          <w:lang w:val="en-US" w:eastAsia="zh-CN"/>
        </w:rPr>
        <w:t>ϕ</w:t>
      </w:r>
      <w:r>
        <w:rPr>
          <w:rFonts w:hint="eastAsia" w:eastAsia="等线"/>
          <w:bCs/>
          <w:vertAlign w:val="subscript"/>
          <w:lang w:val="en-US" w:eastAsia="zh-CN"/>
        </w:rPr>
        <w:t xml:space="preserve">C </w:t>
      </w:r>
      <w:r>
        <w:rPr>
          <w:rFonts w:hint="eastAsia" w:eastAsia="等线"/>
          <w:bCs/>
          <w:lang w:val="en-US" w:eastAsia="zh-CN"/>
        </w:rPr>
        <w:t>of 0.5 eV</w:t>
      </w:r>
      <w:r>
        <w:rPr>
          <w:rFonts w:eastAsia="等线"/>
          <w:bCs/>
          <w:lang w:val="en-US" w:eastAsia="zh-CN"/>
        </w:rPr>
        <w:t>.</w:t>
      </w:r>
      <w:r>
        <w:rPr>
          <w:rFonts w:hint="eastAsia" w:eastAsia="等线"/>
          <w:bCs/>
          <w:lang w:val="en-US" w:eastAsia="zh-CN"/>
        </w:rPr>
        <w:t xml:space="preserve"> During the analysis, we replace the HTL material parameters with E</w:t>
      </w:r>
      <w:r>
        <w:rPr>
          <w:rFonts w:eastAsia="等线"/>
          <w:bCs/>
          <w:lang w:val="en-US" w:eastAsia="zh-CN"/>
        </w:rPr>
        <w:t>TL’s</w:t>
      </w:r>
      <w:r>
        <w:rPr>
          <w:rFonts w:hint="eastAsia" w:eastAsia="宋体"/>
          <w:bCs/>
          <w:lang w:val="en-US" w:eastAsia="zh-CN"/>
        </w:rPr>
        <w:t xml:space="preserve"> </w:t>
      </w:r>
      <w:r>
        <w:rPr>
          <w:rFonts w:hint="eastAsia" w:eastAsia="等线"/>
          <w:bCs/>
          <w:lang w:val="en-US" w:eastAsia="zh-CN"/>
        </w:rPr>
        <w:t xml:space="preserve">material parameter in </w:t>
      </w:r>
      <w:r>
        <w:rPr>
          <w:rFonts w:hint="eastAsia" w:eastAsia="宋体"/>
          <w:bCs/>
          <w:lang w:val="en-US" w:eastAsia="zh-CN"/>
        </w:rPr>
        <w:t>Equations (9) ~ (12) in the main text</w:t>
      </w:r>
      <w:r>
        <w:rPr>
          <w:rFonts w:hint="eastAsia" w:eastAsia="等线"/>
          <w:bCs/>
          <w:lang w:val="en-US" w:eastAsia="zh-CN"/>
        </w:rPr>
        <w:t>, as shown in</w:t>
      </w:r>
      <w:r>
        <w:rPr>
          <w:rFonts w:hint="eastAsia" w:eastAsia="等线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hAnsi="Cambria Math" w:eastAsia="宋体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Supplementary Note 2</w:t>
      </w:r>
      <w:r>
        <w:rPr>
          <w:rFonts w:eastAsia="等线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eastAsia="等线"/>
          <w:bCs/>
          <w:lang w:val="en-US" w:eastAsia="zh-CN"/>
        </w:rPr>
        <w:t xml:space="preserve"> We note that </w:t>
      </w:r>
      <w:r>
        <w:rPr>
          <w:rFonts w:eastAsia="等线"/>
          <w:bCs/>
          <w:lang w:val="en-US" w:eastAsia="zh-CN"/>
        </w:rPr>
        <w:t>γ</w:t>
      </w:r>
      <w:r>
        <w:rPr>
          <w:rFonts w:hint="eastAsia" w:eastAsia="等线"/>
          <w:bCs/>
          <w:vertAlign w:val="subscript"/>
          <w:lang w:val="en-US" w:eastAsia="zh-CN"/>
        </w:rPr>
        <w:t>H</w:t>
      </w:r>
      <w:r>
        <w:rPr>
          <w:rFonts w:hint="eastAsia" w:eastAsia="等线"/>
          <w:bCs/>
          <w:lang w:val="en-US" w:eastAsia="zh-CN"/>
        </w:rPr>
        <w:t xml:space="preserve"> is unchanged.</w:t>
      </w:r>
    </w:p>
    <w:p>
      <w:pPr>
        <w:rPr>
          <w:rFonts w:eastAsia="等线"/>
          <w:bCs/>
          <w:lang w:val="en-US" w:eastAsia="zh-CN"/>
        </w:rPr>
      </w:pPr>
      <w:r>
        <w:rPr>
          <w:rFonts w:eastAsia="等线"/>
          <w:bCs/>
          <w:lang w:val="en-US" w:eastAsia="zh-CN"/>
        </w:rPr>
        <w:br w:type="page"/>
      </w:r>
    </w:p>
    <w:p>
      <w:pPr>
        <w:spacing w:line="360" w:lineRule="auto"/>
        <w:jc w:val="center"/>
        <w:rPr>
          <w:rFonts w:eastAsia="等线"/>
          <w:bCs/>
          <w:lang w:val="en-US" w:eastAsia="zh-CN"/>
        </w:rPr>
      </w:pPr>
      <w:r>
        <w:rPr>
          <w:rFonts w:eastAsia="等线"/>
          <w:bCs/>
          <w:lang w:val="en-US" w:eastAsia="zh-CN"/>
        </w:rPr>
        <w:drawing>
          <wp:inline distT="0" distB="0" distL="114300" distR="114300">
            <wp:extent cx="4235450" cy="3239770"/>
            <wp:effectExtent l="0" t="0" r="12700" b="17780"/>
            <wp:docPr id="10" name="图片 10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片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3545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eastAsia="等线"/>
          <w:bCs/>
          <w:lang w:val="en-US" w:eastAsia="zh-CN"/>
        </w:rPr>
      </w:pPr>
      <w:r>
        <w:rPr>
          <w:rFonts w:eastAsia="等线"/>
          <w:b/>
          <w:lang w:val="en-US" w:eastAsia="zh-CN"/>
        </w:rPr>
        <w:t xml:space="preserve">Supplementary Figure </w:t>
      </w:r>
      <w:r>
        <w:rPr>
          <w:rFonts w:hint="eastAsia" w:eastAsia="等线"/>
          <w:b/>
          <w:lang w:val="en-US" w:eastAsia="zh-CN"/>
        </w:rPr>
        <w:t>6</w:t>
      </w:r>
      <w:r>
        <w:rPr>
          <w:rFonts w:eastAsia="等线"/>
          <w:b/>
          <w:lang w:val="en-US" w:eastAsia="zh-CN"/>
        </w:rPr>
        <w:t xml:space="preserve">. </w:t>
      </w:r>
      <w:r>
        <w:rPr>
          <w:rFonts w:hint="eastAsia" w:eastAsia="等线"/>
          <w:bCs/>
          <w:lang w:val="en-US" w:eastAsia="zh-CN"/>
        </w:rPr>
        <w:t>Measured and analytical</w:t>
      </w:r>
      <w:r>
        <w:rPr>
          <w:rFonts w:hint="eastAsia" w:eastAsia="宋体"/>
          <w:bCs/>
          <w:lang w:val="en-US" w:eastAsia="zh-CN"/>
        </w:rPr>
        <w:t xml:space="preserve"> S-shaped J-V curves (</w:t>
      </w:r>
      <w:r>
        <w:rPr>
          <w:rFonts w:hint="eastAsia" w:eastAsia="等线"/>
          <w:bCs/>
          <w:lang w:val="en-US" w:eastAsia="zh-CN"/>
        </w:rPr>
        <w:t>S-curve</w:t>
      </w:r>
      <w:r>
        <w:rPr>
          <w:rFonts w:hint="eastAsia" w:eastAsia="宋体"/>
          <w:bCs/>
          <w:lang w:val="en-US" w:eastAsia="zh-CN"/>
        </w:rPr>
        <w:t>)</w:t>
      </w:r>
      <w:r>
        <w:rPr>
          <w:rFonts w:hint="eastAsia" w:eastAsia="等线"/>
          <w:bCs/>
          <w:lang w:val="en-US" w:eastAsia="zh-CN"/>
        </w:rPr>
        <w:t xml:space="preserve"> with varied thicknesses of the </w:t>
      </w:r>
      <w:r>
        <w:rPr>
          <w:rFonts w:hint="eastAsia" w:eastAsia="宋体"/>
          <w:bCs/>
          <w:lang w:val="en-US" w:eastAsia="zh-CN"/>
        </w:rPr>
        <w:t>Molybdenum oxide (</w:t>
      </w:r>
      <w:r>
        <w:rPr>
          <w:rFonts w:hint="eastAsia" w:eastAsia="等线"/>
          <w:bCs/>
          <w:lang w:val="en-US" w:eastAsia="zh-CN"/>
        </w:rPr>
        <w:t>MoO</w:t>
      </w:r>
      <w:r>
        <w:rPr>
          <w:rFonts w:hint="eastAsia" w:eastAsia="等线"/>
          <w:bCs/>
          <w:vertAlign w:val="subscript"/>
          <w:lang w:val="en-US" w:eastAsia="zh-CN"/>
        </w:rPr>
        <w:t>x</w:t>
      </w:r>
      <w:r>
        <w:rPr>
          <w:rFonts w:hint="eastAsia" w:eastAsia="宋体"/>
          <w:bCs/>
          <w:lang w:val="en-US" w:eastAsia="zh-CN"/>
        </w:rPr>
        <w:t>)</w:t>
      </w:r>
      <w:r>
        <w:rPr>
          <w:rFonts w:hint="eastAsia" w:eastAsia="等线"/>
          <w:bCs/>
          <w:lang w:val="en-US" w:eastAsia="zh-CN"/>
        </w:rPr>
        <w:t xml:space="preserve"> layer in PSCs with the configuration of ITO/SnO</w:t>
      </w:r>
      <w:r>
        <w:rPr>
          <w:rFonts w:hint="eastAsia" w:eastAsia="等线"/>
          <w:bCs/>
          <w:vertAlign w:val="subscript"/>
          <w:lang w:val="en-US" w:eastAsia="zh-CN"/>
        </w:rPr>
        <w:t>2</w:t>
      </w:r>
      <w:r>
        <w:rPr>
          <w:rFonts w:hint="eastAsia" w:eastAsia="等线"/>
          <w:bCs/>
          <w:lang w:val="en-US" w:eastAsia="zh-CN"/>
        </w:rPr>
        <w:t>/Perovskite/spiro-OMeTAD/MoO</w:t>
      </w:r>
      <w:r>
        <w:rPr>
          <w:rFonts w:hint="eastAsia" w:eastAsia="等线"/>
          <w:bCs/>
          <w:vertAlign w:val="subscript"/>
          <w:lang w:val="en-US" w:eastAsia="zh-CN"/>
        </w:rPr>
        <w:t>x</w:t>
      </w:r>
      <w:r>
        <w:rPr>
          <w:rFonts w:hint="eastAsia" w:eastAsia="等线"/>
          <w:bCs/>
          <w:lang w:val="en-US" w:eastAsia="zh-CN"/>
        </w:rPr>
        <w:t>/Ag. The thickness of the MoO</w:t>
      </w:r>
      <w:r>
        <w:rPr>
          <w:rFonts w:hint="eastAsia" w:eastAsia="等线"/>
          <w:bCs/>
          <w:vertAlign w:val="subscript"/>
          <w:lang w:val="en-US" w:eastAsia="zh-CN"/>
        </w:rPr>
        <w:t>x</w:t>
      </w:r>
      <w:r>
        <w:rPr>
          <w:rFonts w:hint="eastAsia" w:eastAsia="等线"/>
          <w:bCs/>
          <w:lang w:val="en-US" w:eastAsia="zh-CN"/>
        </w:rPr>
        <w:t xml:space="preserve"> layer is varied to adjust the anode work function. </w:t>
      </w:r>
      <w:r>
        <w:rPr>
          <w:rFonts w:hint="eastAsia" w:eastAsia="宋体"/>
          <w:bCs/>
          <w:lang w:val="en-US" w:eastAsia="zh-CN"/>
        </w:rPr>
        <w:t>During the analytical process, the values of</w:t>
      </w:r>
      <w:r>
        <w:rPr>
          <w:rFonts w:hint="eastAsia" w:eastAsia="等线"/>
          <w:bCs/>
          <w:lang w:val="en-US" w:eastAsia="zh-CN"/>
        </w:rPr>
        <w:t xml:space="preserve"> </w:t>
      </w:r>
      <w:r>
        <w:rPr>
          <w:rFonts w:eastAsia="等线"/>
          <w:bCs/>
          <w:lang w:val="en-US" w:eastAsia="zh-CN"/>
        </w:rPr>
        <w:t>ϕ</w:t>
      </w:r>
      <w:r>
        <w:rPr>
          <w:rFonts w:hint="eastAsia" w:eastAsia="等线"/>
          <w:bCs/>
          <w:vertAlign w:val="subscript"/>
          <w:lang w:val="en-US" w:eastAsia="zh-CN"/>
        </w:rPr>
        <w:t xml:space="preserve">A </w:t>
      </w:r>
      <w:r>
        <w:rPr>
          <w:rFonts w:hint="eastAsia" w:eastAsia="等线"/>
          <w:bCs/>
          <w:lang w:val="en-US" w:eastAsia="zh-CN"/>
        </w:rPr>
        <w:t>are 0.64 eV, 0.45 eV, 0.3 eV, and 0.0 for thicknesses of the MoO</w:t>
      </w:r>
      <w:r>
        <w:rPr>
          <w:rFonts w:hint="eastAsia" w:eastAsia="等线"/>
          <w:bCs/>
          <w:vertAlign w:val="subscript"/>
          <w:lang w:val="en-US" w:eastAsia="zh-CN"/>
        </w:rPr>
        <w:t>x</w:t>
      </w:r>
      <w:r>
        <w:rPr>
          <w:rFonts w:hint="eastAsia" w:eastAsia="等线"/>
          <w:bCs/>
          <w:lang w:val="en-US" w:eastAsia="zh-CN"/>
        </w:rPr>
        <w:t xml:space="preserve"> layer of about 1 nm, 2 nm, 3 nm, and 8 nm, respectively. The mobility of holes of </w:t>
      </w:r>
      <w:r>
        <w:rPr>
          <w:rFonts w:hint="eastAsia" w:eastAsia="宋体"/>
          <w:bCs/>
          <w:lang w:val="en-US" w:eastAsia="zh-CN"/>
        </w:rPr>
        <w:t xml:space="preserve">spiro-OMeTAD is </w:t>
      </w:r>
      <w:r>
        <w:rPr>
          <w:rFonts w:hint="eastAsia" w:eastAsia="等线"/>
          <w:lang w:val="en-US" w:eastAsia="zh-CN"/>
        </w:rPr>
        <w:t>2</w:t>
      </w:r>
      <w:r>
        <w:rPr>
          <w:rFonts w:hint="eastAsia" w:eastAsia="等线"/>
          <w:lang w:val="en-US" w:eastAsia="zh-CN"/>
        </w:rPr>
        <w:sym w:font="Symbol" w:char="00B4"/>
      </w:r>
      <w:r>
        <w:rPr>
          <w:rFonts w:hint="eastAsia" w:eastAsia="等线"/>
          <w:lang w:val="en-US" w:eastAsia="zh-CN"/>
        </w:rPr>
        <w:t>10</w:t>
      </w:r>
      <w:r>
        <w:rPr>
          <w:rFonts w:hint="eastAsia" w:eastAsia="等线"/>
          <w:vertAlign w:val="superscript"/>
          <w:lang w:val="en-US" w:eastAsia="zh-CN"/>
        </w:rPr>
        <w:t>-4</w:t>
      </w:r>
      <w:r>
        <w:rPr>
          <w:rFonts w:hint="eastAsia" w:eastAsia="等线"/>
          <w:lang w:val="en-US" w:eastAsia="zh-CN"/>
        </w:rPr>
        <w:t xml:space="preserve"> cm</w:t>
      </w:r>
      <w:r>
        <w:rPr>
          <w:rFonts w:hint="eastAsia" w:eastAsia="等线"/>
          <w:vertAlign w:val="superscript"/>
          <w:lang w:val="en-US" w:eastAsia="zh-CN"/>
        </w:rPr>
        <w:t>2</w:t>
      </w:r>
      <w:r>
        <w:rPr>
          <w:rFonts w:hint="eastAsia" w:eastAsia="等线"/>
          <w:lang w:val="en-US" w:eastAsia="zh-CN"/>
        </w:rPr>
        <w:t xml:space="preserve"> V</w:t>
      </w:r>
      <w:r>
        <w:rPr>
          <w:rFonts w:hint="eastAsia" w:eastAsia="等线"/>
          <w:vertAlign w:val="superscript"/>
          <w:lang w:val="en-US" w:eastAsia="zh-CN"/>
        </w:rPr>
        <w:t>-1</w:t>
      </w:r>
      <w:r>
        <w:rPr>
          <w:rFonts w:hint="eastAsia" w:eastAsia="等线"/>
          <w:lang w:val="en-US" w:eastAsia="zh-CN"/>
        </w:rPr>
        <w:t xml:space="preserve"> s</w:t>
      </w:r>
      <w:r>
        <w:rPr>
          <w:rFonts w:hint="eastAsia" w:eastAsia="等线"/>
          <w:vertAlign w:val="superscript"/>
          <w:lang w:val="en-US" w:eastAsia="zh-CN"/>
        </w:rPr>
        <w:t>-1</w:t>
      </w:r>
      <w:r>
        <w:rPr>
          <w:rFonts w:hint="eastAsia" w:eastAsia="等线"/>
          <w:lang w:val="en-US" w:eastAsia="zh-CN"/>
        </w:rPr>
        <w:t>,</w:t>
      </w:r>
      <w:r>
        <w:rPr>
          <w:rFonts w:hint="eastAsia" w:eastAsia="等线"/>
          <w:vertAlign w:val="superscript"/>
          <w:lang w:val="en-US" w:eastAsia="zh-CN"/>
        </w:rPr>
        <w:t xml:space="preserve"> </w:t>
      </w:r>
      <w:r>
        <w:rPr>
          <w:rFonts w:hint="eastAsia" w:eastAsia="等线"/>
          <w:bCs/>
          <w:lang w:val="en-US" w:eastAsia="zh-CN"/>
        </w:rPr>
        <w:t xml:space="preserve">the doping density is </w:t>
      </w:r>
      <w:r>
        <w:rPr>
          <w:rFonts w:hint="eastAsia" w:eastAsia="等线"/>
          <w:lang w:val="en-US" w:eastAsia="zh-CN"/>
        </w:rPr>
        <w:t>2.0</w:t>
      </w:r>
      <w:r>
        <w:rPr>
          <w:rFonts w:hint="eastAsia" w:eastAsia="等线"/>
          <w:lang w:val="en-US" w:eastAsia="zh-CN"/>
        </w:rPr>
        <w:sym w:font="Symbol" w:char="00B4"/>
      </w:r>
      <w:r>
        <w:rPr>
          <w:rFonts w:hint="eastAsia" w:eastAsia="等线"/>
          <w:lang w:val="en-US" w:eastAsia="zh-CN"/>
        </w:rPr>
        <w:t>10</w:t>
      </w:r>
      <w:r>
        <w:rPr>
          <w:rFonts w:hint="eastAsia" w:eastAsia="等线"/>
          <w:vertAlign w:val="superscript"/>
          <w:lang w:val="en-US" w:eastAsia="zh-CN"/>
        </w:rPr>
        <w:t xml:space="preserve">16 </w:t>
      </w:r>
      <w:r>
        <w:rPr>
          <w:rFonts w:hint="eastAsia" w:eastAsia="等线"/>
          <w:lang w:val="en-US" w:eastAsia="zh-CN"/>
        </w:rPr>
        <w:t>cm</w:t>
      </w:r>
      <w:r>
        <w:rPr>
          <w:rFonts w:hint="eastAsia" w:eastAsia="等线"/>
          <w:vertAlign w:val="superscript"/>
          <w:lang w:val="en-US" w:eastAsia="zh-CN"/>
        </w:rPr>
        <w:t>-3</w:t>
      </w:r>
      <w:r>
        <w:rPr>
          <w:rFonts w:hint="eastAsia" w:eastAsia="等线"/>
          <w:lang w:val="en-US" w:eastAsia="zh-CN"/>
        </w:rPr>
        <w:t xml:space="preserve">, and the </w:t>
      </w:r>
      <w:r>
        <w:rPr>
          <w:rFonts w:hint="eastAsia" w:eastAsia="等线"/>
          <w:bCs/>
          <w:lang w:val="en-US" w:eastAsia="zh-CN"/>
        </w:rPr>
        <w:t>effective density of states in the valance band is 1</w:t>
      </w:r>
      <w:r>
        <w:rPr>
          <w:rFonts w:hint="eastAsia" w:eastAsia="等线"/>
          <w:lang w:val="en-US" w:eastAsia="zh-CN"/>
        </w:rPr>
        <w:t>.0</w:t>
      </w:r>
      <w:r>
        <w:rPr>
          <w:rFonts w:hint="eastAsia" w:eastAsia="等线"/>
          <w:lang w:val="en-US" w:eastAsia="zh-CN"/>
        </w:rPr>
        <w:sym w:font="Symbol" w:char="00B4"/>
      </w:r>
      <w:r>
        <w:rPr>
          <w:rFonts w:hint="eastAsia" w:eastAsia="等线"/>
          <w:lang w:val="en-US" w:eastAsia="zh-CN"/>
        </w:rPr>
        <w:t>10</w:t>
      </w:r>
      <w:r>
        <w:rPr>
          <w:rFonts w:hint="eastAsia" w:eastAsia="等线"/>
          <w:vertAlign w:val="superscript"/>
          <w:lang w:val="en-US" w:eastAsia="zh-CN"/>
        </w:rPr>
        <w:t xml:space="preserve">19 </w:t>
      </w:r>
      <w:r>
        <w:rPr>
          <w:rFonts w:hint="eastAsia" w:eastAsia="等线"/>
          <w:lang w:val="en-US" w:eastAsia="zh-CN"/>
        </w:rPr>
        <w:t>cm</w:t>
      </w:r>
      <w:r>
        <w:rPr>
          <w:rFonts w:hint="eastAsia" w:eastAsia="等线"/>
          <w:vertAlign w:val="superscript"/>
          <w:lang w:val="en-US" w:eastAsia="zh-CN"/>
        </w:rPr>
        <w:t>-3</w:t>
      </w:r>
      <w:r>
        <w:rPr>
          <w:rFonts w:hint="eastAsia" w:eastAsia="等线"/>
          <w:lang w:val="en-US" w:eastAsia="zh-CN"/>
        </w:rPr>
        <w:t>.</w:t>
      </w:r>
    </w:p>
    <w:p>
      <w:pPr>
        <w:spacing w:line="360" w:lineRule="auto"/>
        <w:rPr>
          <w:rFonts w:eastAsia="等线"/>
          <w:bCs/>
          <w:lang w:val="en-US" w:eastAsia="zh-CN"/>
        </w:rPr>
      </w:pPr>
    </w:p>
    <w:p>
      <w:pPr>
        <w:rPr>
          <w:rFonts w:eastAsia="等线"/>
          <w:bCs/>
          <w:lang w:val="en-US" w:eastAsia="zh-CN"/>
        </w:rPr>
      </w:pPr>
      <w:r>
        <w:rPr>
          <w:rFonts w:eastAsia="等线"/>
          <w:bCs/>
          <w:lang w:val="en-US" w:eastAsia="zh-CN"/>
        </w:rPr>
        <w:br w:type="page"/>
      </w:r>
    </w:p>
    <w:p>
      <w:pPr>
        <w:spacing w:line="360" w:lineRule="auto"/>
        <w:rPr>
          <w:rFonts w:eastAsia="等线"/>
          <w:bCs/>
          <w:lang w:val="en-US" w:eastAsia="zh-CN"/>
        </w:rPr>
      </w:pPr>
      <w:r>
        <w:rPr>
          <w:rFonts w:eastAsia="等线"/>
          <w:bCs/>
          <w:lang w:val="en-US" w:eastAsia="zh-CN"/>
        </w:rPr>
        <w:drawing>
          <wp:inline distT="0" distB="0" distL="114300" distR="114300">
            <wp:extent cx="5267325" cy="2052955"/>
            <wp:effectExtent l="0" t="0" r="9525" b="4445"/>
            <wp:docPr id="6" name="图片 6" descr="figu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ur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05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eastAsia="等线"/>
          <w:bCs/>
          <w:lang w:val="en-US" w:eastAsia="zh-CN"/>
        </w:rPr>
      </w:pPr>
      <w:r>
        <w:rPr>
          <w:rFonts w:eastAsia="等线"/>
          <w:b/>
          <w:lang w:val="en-US" w:eastAsia="zh-CN"/>
        </w:rPr>
        <w:t xml:space="preserve">Supplementary Figure </w:t>
      </w:r>
      <w:r>
        <w:rPr>
          <w:rFonts w:hint="eastAsia" w:eastAsia="等线"/>
          <w:b/>
          <w:lang w:val="en-US" w:eastAsia="zh-CN"/>
        </w:rPr>
        <w:t>7</w:t>
      </w:r>
      <w:r>
        <w:rPr>
          <w:rFonts w:eastAsia="等线"/>
          <w:b/>
          <w:lang w:val="en-US" w:eastAsia="zh-CN"/>
        </w:rPr>
        <w:t xml:space="preserve">. </w:t>
      </w:r>
      <w:r>
        <w:rPr>
          <w:rFonts w:hint="eastAsia" w:eastAsia="宋体"/>
          <w:bCs/>
          <w:lang w:val="en-US" w:eastAsia="zh-CN"/>
        </w:rPr>
        <w:t>The analytical and drift-diffusion M-curves (</w:t>
      </w:r>
      <w:r>
        <w:rPr>
          <w:rFonts w:hint="eastAsia" w:eastAsia="等线"/>
          <w:bCs/>
          <w:lang w:val="en-US" w:eastAsia="zh-CN"/>
        </w:rPr>
        <w:t>MMP shift J</w:t>
      </w:r>
      <w:r>
        <w:rPr>
          <w:rFonts w:eastAsia="宋体"/>
          <w:bCs/>
          <w:lang w:val="en-US" w:eastAsia="zh-CN"/>
        </w:rPr>
        <w:t>–</w:t>
      </w:r>
      <w:r>
        <w:rPr>
          <w:rFonts w:hint="eastAsia" w:eastAsia="等线"/>
          <w:bCs/>
          <w:lang w:val="en-US" w:eastAsia="zh-CN"/>
        </w:rPr>
        <w:t>V curves</w:t>
      </w:r>
      <w:r>
        <w:rPr>
          <w:rFonts w:hint="eastAsia" w:eastAsia="宋体"/>
          <w:bCs/>
          <w:lang w:val="en-US" w:eastAsia="zh-CN"/>
        </w:rPr>
        <w:t xml:space="preserve">) with varied (a) </w:t>
      </w:r>
      <w:r>
        <w:rPr>
          <w:rFonts w:hint="eastAsia" w:eastAsia="等线"/>
          <w:bCs/>
          <w:lang w:val="en-US" w:eastAsia="zh-CN"/>
        </w:rPr>
        <w:t>N</w:t>
      </w:r>
      <w:r>
        <w:rPr>
          <w:rFonts w:hint="eastAsia" w:eastAsia="等线"/>
          <w:bCs/>
          <w:vertAlign w:val="subscript"/>
          <w:lang w:val="en-US" w:eastAsia="zh-CN"/>
        </w:rPr>
        <w:t>DE</w:t>
      </w:r>
      <w:r>
        <w:rPr>
          <w:rFonts w:hint="eastAsia" w:eastAsia="等线"/>
          <w:bCs/>
          <w:lang w:val="en-US" w:eastAsia="zh-CN"/>
        </w:rPr>
        <w:t>, and (b) N</w:t>
      </w:r>
      <w:r>
        <w:rPr>
          <w:rFonts w:hint="eastAsia" w:eastAsia="等线"/>
          <w:bCs/>
          <w:vertAlign w:val="subscript"/>
          <w:lang w:val="en-US" w:eastAsia="zh-CN"/>
        </w:rPr>
        <w:t>CE</w:t>
      </w:r>
      <w:r>
        <w:rPr>
          <w:rFonts w:hint="eastAsia" w:eastAsia="宋体"/>
          <w:bCs/>
          <w:lang w:val="en-US" w:eastAsia="zh-CN"/>
        </w:rPr>
        <w:t xml:space="preserve"> of the ETL</w:t>
      </w:r>
      <w:r>
        <w:rPr>
          <w:rFonts w:hint="eastAsia" w:eastAsia="等线"/>
          <w:bCs/>
          <w:lang w:val="en-US" w:eastAsia="zh-CN"/>
        </w:rPr>
        <w:t>. The energy band offset at the ETL/Perovsktie is set as 0.3 eV, the other parameters are shown in Supplementary Table 1.</w:t>
      </w:r>
    </w:p>
    <w:p>
      <w:pPr>
        <w:spacing w:line="360" w:lineRule="auto"/>
        <w:rPr>
          <w:rFonts w:eastAsia="等线"/>
          <w:bCs/>
          <w:lang w:val="en-US" w:eastAsia="zh-CN"/>
        </w:rPr>
      </w:pPr>
    </w:p>
    <w:p>
      <w:pPr>
        <w:rPr>
          <w:rFonts w:eastAsia="等线"/>
          <w:bCs/>
          <w:lang w:val="en-US" w:eastAsia="zh-CN"/>
        </w:rPr>
      </w:pPr>
      <w:r>
        <w:rPr>
          <w:rFonts w:eastAsia="等线"/>
          <w:bCs/>
          <w:lang w:val="en-US" w:eastAsia="zh-CN"/>
        </w:rPr>
        <w:br w:type="page"/>
      </w:r>
    </w:p>
    <w:p>
      <w:pPr>
        <w:spacing w:line="360" w:lineRule="auto"/>
        <w:rPr>
          <w:rFonts w:eastAsia="等线"/>
          <w:bCs/>
          <w:lang w:val="en-US" w:eastAsia="zh-CN"/>
        </w:rPr>
      </w:pPr>
      <w:r>
        <w:rPr>
          <w:rFonts w:eastAsia="等线"/>
          <w:bCs/>
          <w:lang w:val="en-US" w:eastAsia="zh-CN"/>
        </w:rPr>
        <w:drawing>
          <wp:inline distT="0" distB="0" distL="114300" distR="114300">
            <wp:extent cx="5266690" cy="3966210"/>
            <wp:effectExtent l="0" t="0" r="10160" b="15240"/>
            <wp:docPr id="7" name="图片 7" descr="figur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ure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6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eastAsia="等线"/>
          <w:bCs/>
          <w:lang w:val="en-US" w:eastAsia="zh-CN"/>
        </w:rPr>
      </w:pPr>
      <w:r>
        <w:rPr>
          <w:rFonts w:eastAsia="等线"/>
          <w:b/>
          <w:lang w:val="en-US" w:eastAsia="zh-CN"/>
        </w:rPr>
        <w:t xml:space="preserve">Supplementary Figure </w:t>
      </w:r>
      <w:r>
        <w:rPr>
          <w:rFonts w:hint="eastAsia" w:eastAsia="等线"/>
          <w:b/>
          <w:lang w:val="en-US" w:eastAsia="zh-CN"/>
        </w:rPr>
        <w:t>8</w:t>
      </w:r>
      <w:r>
        <w:rPr>
          <w:rFonts w:eastAsia="等线"/>
          <w:b/>
          <w:lang w:val="en-US" w:eastAsia="zh-CN"/>
        </w:rPr>
        <w:t xml:space="preserve">. </w:t>
      </w:r>
      <w:r>
        <w:rPr>
          <w:rFonts w:hint="eastAsia" w:eastAsia="宋体"/>
          <w:bCs/>
          <w:lang w:val="en-US" w:eastAsia="zh-CN"/>
        </w:rPr>
        <w:t xml:space="preserve">The analytical and drift-diffusion M-curves with varied  (a) </w:t>
      </w:r>
      <w:r>
        <w:rPr>
          <w:rFonts w:eastAsia="宋体"/>
          <w:bCs/>
          <w:lang w:val="en-US" w:eastAsia="zh-CN"/>
        </w:rPr>
        <w:t>μ</w:t>
      </w:r>
      <w:r>
        <w:rPr>
          <w:rFonts w:eastAsia="宋体"/>
          <w:bCs/>
          <w:vertAlign w:val="subscript"/>
          <w:lang w:val="en-US" w:eastAsia="zh-CN"/>
        </w:rPr>
        <w:t>eP</w:t>
      </w:r>
      <w:r>
        <w:rPr>
          <w:rFonts w:hint="eastAsia" w:eastAsia="宋体"/>
          <w:bCs/>
          <w:lang w:val="en-US" w:eastAsia="zh-CN"/>
        </w:rPr>
        <w:t>, (b) N</w:t>
      </w:r>
      <w:r>
        <w:rPr>
          <w:rFonts w:hint="eastAsia" w:eastAsia="宋体"/>
          <w:bCs/>
          <w:vertAlign w:val="subscript"/>
          <w:lang w:val="en-US" w:eastAsia="zh-CN"/>
        </w:rPr>
        <w:t>CP</w:t>
      </w:r>
      <w:r>
        <w:rPr>
          <w:rFonts w:hint="eastAsia" w:eastAsia="宋体"/>
          <w:bCs/>
          <w:lang w:val="en-US" w:eastAsia="zh-CN"/>
        </w:rPr>
        <w:t>, and (c) N</w:t>
      </w:r>
      <w:r>
        <w:rPr>
          <w:rFonts w:hint="eastAsia" w:eastAsia="宋体"/>
          <w:bCs/>
          <w:vertAlign w:val="subscript"/>
          <w:lang w:val="en-US" w:eastAsia="zh-CN"/>
        </w:rPr>
        <w:t>T</w:t>
      </w:r>
      <w:r>
        <w:rPr>
          <w:rFonts w:hint="eastAsia" w:eastAsia="宋体"/>
          <w:bCs/>
          <w:lang w:val="en-US" w:eastAsia="zh-CN"/>
        </w:rPr>
        <w:t xml:space="preserve"> of the perovskite material. </w:t>
      </w:r>
      <w:r>
        <w:rPr>
          <w:rFonts w:hint="eastAsia" w:eastAsia="等线"/>
          <w:bCs/>
          <w:lang w:val="en-US" w:eastAsia="zh-CN"/>
        </w:rPr>
        <w:t>The energy band offset at the ETL/Perovsktie is set as 0.3 eV, the other parameters are shown in Supplementary Table 1.</w:t>
      </w:r>
    </w:p>
    <w:p>
      <w:pPr>
        <w:spacing w:line="360" w:lineRule="auto"/>
        <w:rPr>
          <w:rFonts w:eastAsia="等线"/>
          <w:bCs/>
          <w:lang w:val="en-US" w:eastAsia="zh-CN"/>
        </w:rPr>
      </w:pPr>
    </w:p>
    <w:p>
      <w:pPr>
        <w:rPr>
          <w:rFonts w:eastAsia="等线"/>
          <w:bCs/>
          <w:lang w:val="en-US" w:eastAsia="zh-CN"/>
        </w:rPr>
      </w:pPr>
      <w:r>
        <w:rPr>
          <w:rFonts w:eastAsia="等线"/>
          <w:bCs/>
          <w:lang w:val="en-US" w:eastAsia="zh-CN"/>
        </w:rPr>
        <w:br w:type="page"/>
      </w:r>
    </w:p>
    <w:p>
      <w:pPr>
        <w:spacing w:line="360" w:lineRule="auto"/>
        <w:jc w:val="center"/>
        <w:rPr>
          <w:rFonts w:eastAsia="等线"/>
          <w:b/>
          <w:lang w:val="en-US" w:eastAsia="zh-CN"/>
        </w:rPr>
      </w:pPr>
      <w:r>
        <w:rPr>
          <w:rFonts w:eastAsia="等线"/>
          <w:b/>
          <w:lang w:val="en-US" w:eastAsia="zh-CN"/>
        </w:rPr>
        <w:drawing>
          <wp:inline distT="0" distB="0" distL="114300" distR="114300">
            <wp:extent cx="3994150" cy="3239770"/>
            <wp:effectExtent l="0" t="0" r="6350" b="17780"/>
            <wp:docPr id="9" name="图片 9" descr="figure_supply(1)_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igure_supply(1)_0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9415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eastAsia="等线"/>
          <w:bCs/>
          <w:lang w:val="en-US" w:eastAsia="zh-CN"/>
        </w:rPr>
      </w:pPr>
      <w:r>
        <w:rPr>
          <w:rFonts w:eastAsia="等线"/>
          <w:b/>
          <w:lang w:val="en-US" w:eastAsia="zh-CN"/>
        </w:rPr>
        <w:t xml:space="preserve">Supplementary Figure </w:t>
      </w:r>
      <w:r>
        <w:rPr>
          <w:rFonts w:hint="eastAsia" w:eastAsia="等线"/>
          <w:b/>
          <w:lang w:val="en-US" w:eastAsia="zh-CN"/>
        </w:rPr>
        <w:t>9</w:t>
      </w:r>
      <w:r>
        <w:rPr>
          <w:rFonts w:eastAsia="等线"/>
          <w:b/>
          <w:lang w:val="en-US" w:eastAsia="zh-CN"/>
        </w:rPr>
        <w:t xml:space="preserve">. </w:t>
      </w:r>
      <w:r>
        <w:rPr>
          <w:rFonts w:hint="eastAsia" w:eastAsia="等线"/>
          <w:bCs/>
          <w:lang w:val="en-US" w:eastAsia="zh-CN"/>
        </w:rPr>
        <w:t xml:space="preserve">The analytical and drift-diffusion M-curves due to the ETL/Perovksite contact with an energy barrier </w:t>
      </w:r>
      <w:r>
        <w:rPr>
          <w:rFonts w:eastAsia="等线"/>
          <w:bCs/>
          <w:lang w:val="en-US" w:eastAsia="zh-CN"/>
        </w:rPr>
        <w:t>ϕ</w:t>
      </w:r>
      <w:r>
        <w:rPr>
          <w:rFonts w:hint="eastAsia" w:eastAsia="等线"/>
          <w:bCs/>
          <w:vertAlign w:val="subscript"/>
          <w:lang w:val="en-US" w:eastAsia="zh-CN"/>
        </w:rPr>
        <w:t>A</w:t>
      </w:r>
      <w:r>
        <w:rPr>
          <w:rFonts w:hint="eastAsia" w:eastAsia="等线"/>
          <w:bCs/>
          <w:lang w:val="en-US" w:eastAsia="zh-CN"/>
        </w:rPr>
        <w:t xml:space="preserve"> of 0.4 eV and HTL/Perovksite contact with an energy barrier </w:t>
      </w:r>
      <w:r>
        <w:rPr>
          <w:rFonts w:eastAsia="等线"/>
          <w:bCs/>
          <w:lang w:val="en-US" w:eastAsia="zh-CN"/>
        </w:rPr>
        <w:t>ϕ</w:t>
      </w:r>
      <w:r>
        <w:rPr>
          <w:rFonts w:hint="eastAsia" w:eastAsia="等线"/>
          <w:bCs/>
          <w:vertAlign w:val="subscript"/>
          <w:lang w:val="en-US" w:eastAsia="zh-CN"/>
        </w:rPr>
        <w:t xml:space="preserve">C </w:t>
      </w:r>
      <w:r>
        <w:rPr>
          <w:rFonts w:hint="eastAsia" w:eastAsia="等线"/>
          <w:bCs/>
          <w:lang w:val="en-US" w:eastAsia="zh-CN"/>
        </w:rPr>
        <w:t>of 0.4 eV</w:t>
      </w:r>
      <w:r>
        <w:rPr>
          <w:rFonts w:eastAsia="等线"/>
          <w:bCs/>
          <w:lang w:val="en-US" w:eastAsia="zh-CN"/>
        </w:rPr>
        <w:t>.</w:t>
      </w:r>
      <w:r>
        <w:rPr>
          <w:rFonts w:hint="eastAsia" w:eastAsia="等线"/>
          <w:bCs/>
          <w:lang w:val="en-US" w:eastAsia="zh-CN"/>
        </w:rPr>
        <w:t xml:space="preserve"> During the analysis, we replace the ETL material parameters with H</w:t>
      </w:r>
      <w:r>
        <w:rPr>
          <w:rFonts w:eastAsia="等线"/>
          <w:bCs/>
          <w:lang w:val="en-US" w:eastAsia="zh-CN"/>
        </w:rPr>
        <w:t>TL’s</w:t>
      </w:r>
      <w:r>
        <w:rPr>
          <w:rFonts w:hint="eastAsia" w:eastAsia="等线"/>
          <w:bCs/>
          <w:lang w:val="en-US" w:eastAsia="zh-CN"/>
        </w:rPr>
        <w:t xml:space="preserve"> material parameters and change </w:t>
      </w:r>
      <w:r>
        <w:rPr>
          <w:rFonts w:eastAsia="等线"/>
          <w:bCs/>
          <w:lang w:val="en-US" w:eastAsia="zh-CN"/>
        </w:rPr>
        <w:t>μ</w:t>
      </w:r>
      <w:r>
        <w:rPr>
          <w:rFonts w:hint="eastAsia" w:eastAsia="等线"/>
          <w:bCs/>
          <w:vertAlign w:val="subscript"/>
          <w:lang w:val="en-US" w:eastAsia="zh-CN"/>
        </w:rPr>
        <w:t>eP</w:t>
      </w:r>
      <w:r>
        <w:rPr>
          <w:rFonts w:hint="eastAsia" w:eastAsia="等线"/>
          <w:bCs/>
          <w:lang w:val="en-US" w:eastAsia="zh-CN"/>
        </w:rPr>
        <w:t>, N</w:t>
      </w:r>
      <w:r>
        <w:rPr>
          <w:rFonts w:hint="eastAsia" w:eastAsia="等线"/>
          <w:bCs/>
          <w:vertAlign w:val="subscript"/>
          <w:lang w:val="en-US" w:eastAsia="zh-CN"/>
        </w:rPr>
        <w:t>CP</w:t>
      </w:r>
      <w:r>
        <w:rPr>
          <w:rFonts w:hint="eastAsia" w:eastAsia="等线"/>
          <w:bCs/>
          <w:lang w:val="en-US" w:eastAsia="zh-CN"/>
        </w:rPr>
        <w:t xml:space="preserve"> with </w:t>
      </w:r>
      <w:r>
        <w:rPr>
          <w:rFonts w:eastAsia="等线"/>
          <w:bCs/>
          <w:lang w:val="en-US" w:eastAsia="zh-CN"/>
        </w:rPr>
        <w:t>μ</w:t>
      </w:r>
      <w:r>
        <w:rPr>
          <w:rFonts w:hint="eastAsia" w:eastAsia="等线"/>
          <w:bCs/>
          <w:vertAlign w:val="subscript"/>
          <w:lang w:val="en-US" w:eastAsia="zh-CN"/>
        </w:rPr>
        <w:t>hP</w:t>
      </w:r>
      <w:r>
        <w:rPr>
          <w:rFonts w:hint="eastAsia" w:eastAsia="等线"/>
          <w:bCs/>
          <w:lang w:val="en-US" w:eastAsia="zh-CN"/>
        </w:rPr>
        <w:t>, N</w:t>
      </w:r>
      <w:r>
        <w:rPr>
          <w:rFonts w:hint="eastAsia" w:eastAsia="等线"/>
          <w:bCs/>
          <w:vertAlign w:val="subscript"/>
          <w:lang w:val="en-US" w:eastAsia="zh-CN"/>
        </w:rPr>
        <w:t>VP</w:t>
      </w:r>
      <w:r>
        <w:rPr>
          <w:rFonts w:hint="eastAsia" w:eastAsia="等线"/>
          <w:bCs/>
          <w:lang w:val="en-US" w:eastAsia="zh-CN"/>
        </w:rPr>
        <w:t xml:space="preserve"> in Equations (13) ~ (15) in the main text, as shown </w:t>
      </w:r>
      <w:r>
        <w:rPr>
          <w:rFonts w:hint="eastAsia" w:eastAsia="等线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in Supplementary Note 3</w:t>
      </w:r>
      <w:r>
        <w:rPr>
          <w:rFonts w:eastAsia="等线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eastAsia="等线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等线"/>
          <w:bCs/>
          <w:lang w:val="en-US" w:eastAsia="zh-CN"/>
        </w:rPr>
        <w:t xml:space="preserve">We note that </w:t>
      </w:r>
      <w:r>
        <w:rPr>
          <w:rFonts w:eastAsia="等线"/>
          <w:bCs/>
          <w:lang w:val="en-US" w:eastAsia="zh-CN"/>
        </w:rPr>
        <w:t>γ</w:t>
      </w:r>
      <w:r>
        <w:rPr>
          <w:rFonts w:hint="eastAsia" w:eastAsia="等线"/>
          <w:bCs/>
          <w:vertAlign w:val="subscript"/>
          <w:lang w:val="en-US" w:eastAsia="zh-CN"/>
        </w:rPr>
        <w:t>EP</w:t>
      </w:r>
      <w:r>
        <w:rPr>
          <w:rFonts w:hint="eastAsia" w:eastAsia="等线"/>
          <w:bCs/>
          <w:lang w:val="en-US" w:eastAsia="zh-CN"/>
        </w:rPr>
        <w:t xml:space="preserve"> is unchanged in this process, indicating that Equation (13) in the main text bears universal applicability. </w:t>
      </w:r>
    </w:p>
    <w:p>
      <w:pPr>
        <w:spacing w:line="360" w:lineRule="auto"/>
        <w:rPr>
          <w:rFonts w:eastAsia="等线"/>
          <w:bCs/>
          <w:lang w:val="en-US" w:eastAsia="zh-CN"/>
        </w:rPr>
      </w:pPr>
    </w:p>
    <w:p>
      <w:pPr>
        <w:rPr>
          <w:rFonts w:eastAsia="等线"/>
          <w:bCs/>
          <w:lang w:val="en-US" w:eastAsia="zh-CN"/>
        </w:rPr>
      </w:pPr>
      <w:r>
        <w:rPr>
          <w:rFonts w:eastAsia="等线"/>
          <w:bCs/>
          <w:lang w:val="en-US" w:eastAsia="zh-CN"/>
        </w:rPr>
        <w:br w:type="page"/>
      </w:r>
    </w:p>
    <w:p>
      <w:pPr>
        <w:spacing w:line="360" w:lineRule="auto"/>
        <w:jc w:val="center"/>
        <w:rPr>
          <w:rFonts w:eastAsia="等线"/>
          <w:bCs/>
          <w:lang w:val="en-US" w:eastAsia="zh-CN"/>
        </w:rPr>
      </w:pPr>
      <w:r>
        <w:rPr>
          <w:rFonts w:eastAsia="等线"/>
          <w:bCs/>
          <w:lang w:val="en-US" w:eastAsia="zh-CN"/>
        </w:rPr>
        <w:drawing>
          <wp:inline distT="0" distB="0" distL="114300" distR="114300">
            <wp:extent cx="4232910" cy="3239770"/>
            <wp:effectExtent l="0" t="0" r="15240" b="17780"/>
            <wp:docPr id="11" name="图片 11" descr="Graph1 -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Graph1 - Copy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3291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eastAsia="等线"/>
          <w:bCs/>
          <w:lang w:val="en-US" w:eastAsia="zh-CN"/>
        </w:rPr>
      </w:pPr>
      <w:r>
        <w:rPr>
          <w:rFonts w:eastAsia="等线"/>
          <w:b/>
          <w:lang w:val="en-US" w:eastAsia="zh-CN"/>
        </w:rPr>
        <w:t xml:space="preserve">Supplementary Figure </w:t>
      </w:r>
      <w:r>
        <w:rPr>
          <w:rFonts w:hint="eastAsia" w:eastAsia="等线"/>
          <w:b/>
          <w:lang w:val="en-US" w:eastAsia="zh-CN"/>
        </w:rPr>
        <w:t>10</w:t>
      </w:r>
      <w:r>
        <w:rPr>
          <w:rFonts w:eastAsia="等线"/>
          <w:b/>
          <w:lang w:val="en-US" w:eastAsia="zh-CN"/>
        </w:rPr>
        <w:t xml:space="preserve">. </w:t>
      </w:r>
      <w:r>
        <w:rPr>
          <w:rFonts w:hint="eastAsia" w:eastAsia="等线"/>
          <w:bCs/>
          <w:lang w:val="en-US" w:eastAsia="zh-CN"/>
        </w:rPr>
        <w:t>The measured and analytical M-curves realized in device with the configuration of ITO/NiO</w:t>
      </w:r>
      <w:r>
        <w:rPr>
          <w:rFonts w:hint="eastAsia" w:eastAsia="等线"/>
          <w:bCs/>
          <w:vertAlign w:val="subscript"/>
          <w:lang w:val="en-US" w:eastAsia="zh-CN"/>
        </w:rPr>
        <w:t>x</w:t>
      </w:r>
      <w:r>
        <w:rPr>
          <w:rFonts w:hint="eastAsia" w:eastAsia="等线"/>
          <w:bCs/>
          <w:lang w:val="en-US" w:eastAsia="zh-CN"/>
        </w:rPr>
        <w:t>/Perovskite/PC</w:t>
      </w:r>
      <w:r>
        <w:rPr>
          <w:rFonts w:hint="eastAsia" w:eastAsia="等线"/>
          <w:bCs/>
          <w:vertAlign w:val="subscript"/>
          <w:lang w:val="en-US" w:eastAsia="zh-CN"/>
        </w:rPr>
        <w:t>61</w:t>
      </w:r>
      <w:r>
        <w:rPr>
          <w:rFonts w:hint="eastAsia" w:eastAsia="等线"/>
          <w:bCs/>
          <w:lang w:val="en-US" w:eastAsia="zh-CN"/>
        </w:rPr>
        <w:t>BM/bathocuproine(BCP)/Ag. Excellent agreement are shown between the measured data and the analytical M-curve by the ESE with an energy band offset of 0.3 eV, close to the values of the difference between the valance bands of NiO</w:t>
      </w:r>
      <w:r>
        <w:rPr>
          <w:rFonts w:hint="eastAsia" w:eastAsia="等线"/>
          <w:bCs/>
          <w:vertAlign w:val="subscript"/>
          <w:lang w:val="en-US" w:eastAsia="zh-CN"/>
        </w:rPr>
        <w:t>x</w:t>
      </w:r>
      <w:r>
        <w:rPr>
          <w:rFonts w:hint="eastAsia" w:eastAsia="等线"/>
          <w:bCs/>
          <w:lang w:val="en-US" w:eastAsia="zh-CN"/>
        </w:rPr>
        <w:t xml:space="preserve"> and MAPbI</w:t>
      </w:r>
      <w:r>
        <w:rPr>
          <w:rFonts w:hint="eastAsia" w:eastAsia="等线"/>
          <w:bCs/>
          <w:vertAlign w:val="subscript"/>
          <w:lang w:val="en-US" w:eastAsia="zh-CN"/>
        </w:rPr>
        <w:t xml:space="preserve">3 </w:t>
      </w:r>
      <w:r>
        <w:rPr>
          <w:rFonts w:hint="eastAsia" w:eastAsia="等线"/>
          <w:bCs/>
          <w:lang w:val="en-US" w:eastAsia="zh-CN"/>
        </w:rPr>
        <w:t>of 0.2 eV ~ 0.4 eV.</w:t>
      </w:r>
    </w:p>
    <w:p>
      <w:pPr>
        <w:spacing w:line="360" w:lineRule="auto"/>
        <w:rPr>
          <w:rFonts w:eastAsia="等线"/>
          <w:bCs/>
          <w:lang w:val="en-US" w:eastAsia="zh-CN"/>
        </w:rPr>
      </w:pPr>
    </w:p>
    <w:p>
      <w:pPr>
        <w:rPr>
          <w:rFonts w:eastAsia="等线"/>
          <w:bCs/>
          <w:lang w:val="en-US" w:eastAsia="zh-CN"/>
        </w:rPr>
      </w:pPr>
      <w:r>
        <w:rPr>
          <w:rFonts w:eastAsia="等线"/>
          <w:bCs/>
          <w:lang w:val="en-US" w:eastAsia="zh-CN"/>
        </w:rPr>
        <w:br w:type="page"/>
      </w:r>
    </w:p>
    <w:p>
      <w:pPr>
        <w:spacing w:line="360" w:lineRule="auto"/>
        <w:rPr>
          <w:rFonts w:eastAsia="等线"/>
          <w:bCs/>
          <w:lang w:val="en-US" w:eastAsia="zh-CN"/>
        </w:rPr>
      </w:pPr>
      <w:r>
        <w:rPr>
          <w:rFonts w:eastAsia="等线"/>
          <w:b/>
          <w:lang w:val="en-US" w:eastAsia="zh-CN"/>
        </w:rPr>
        <w:drawing>
          <wp:inline distT="0" distB="0" distL="114300" distR="114300">
            <wp:extent cx="5266690" cy="4091305"/>
            <wp:effectExtent l="0" t="0" r="10160" b="4445"/>
            <wp:docPr id="13" name="图片 13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图片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091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eastAsia="等线"/>
          <w:lang w:val="en-US" w:eastAsia="zh-CN"/>
        </w:rPr>
      </w:pPr>
      <w:r>
        <w:rPr>
          <w:rFonts w:eastAsia="等线"/>
          <w:b/>
          <w:lang w:val="en-US" w:eastAsia="zh-CN"/>
        </w:rPr>
        <w:t xml:space="preserve">Supplementary Figure </w:t>
      </w:r>
      <w:r>
        <w:rPr>
          <w:rFonts w:hint="eastAsia" w:eastAsia="等线"/>
          <w:b/>
          <w:lang w:val="en-US" w:eastAsia="zh-CN"/>
        </w:rPr>
        <w:t>11</w:t>
      </w:r>
      <w:r>
        <w:rPr>
          <w:rFonts w:eastAsia="等线"/>
          <w:b/>
          <w:lang w:val="en-US" w:eastAsia="zh-CN"/>
        </w:rPr>
        <w:t xml:space="preserve">. </w:t>
      </w:r>
      <w:r>
        <w:rPr>
          <w:rFonts w:hint="eastAsia" w:eastAsia="等线"/>
          <w:bCs/>
          <w:lang w:val="en-US" w:eastAsia="zh-CN"/>
        </w:rPr>
        <w:t>(a) The PCE for the S-curves as a function of mobility of holes (</w:t>
      </w:r>
      <w:r>
        <w:rPr>
          <w:rFonts w:eastAsia="等线"/>
          <w:bCs/>
          <w:lang w:val="en-US" w:eastAsia="zh-CN"/>
        </w:rPr>
        <w:t>μ</w:t>
      </w:r>
      <w:r>
        <w:rPr>
          <w:rFonts w:hint="eastAsia" w:eastAsia="等线"/>
          <w:bCs/>
          <w:vertAlign w:val="subscript"/>
          <w:lang w:val="en-US" w:eastAsia="zh-CN"/>
        </w:rPr>
        <w:t>hH</w:t>
      </w:r>
      <w:r>
        <w:rPr>
          <w:rFonts w:hint="eastAsia" w:eastAsia="等线"/>
          <w:bCs/>
          <w:lang w:val="en-US" w:eastAsia="zh-CN"/>
        </w:rPr>
        <w:t>) for five different HTL/Anode contact barriers (</w:t>
      </w:r>
      <w:r>
        <w:rPr>
          <w:rFonts w:eastAsia="等线"/>
          <w:bCs/>
          <w:lang w:val="en-US" w:eastAsia="zh-CN"/>
        </w:rPr>
        <w:t>ϕ</w:t>
      </w:r>
      <w:r>
        <w:rPr>
          <w:rFonts w:hint="eastAsia" w:eastAsia="等线"/>
          <w:bCs/>
          <w:vertAlign w:val="subscript"/>
          <w:lang w:val="en-US" w:eastAsia="zh-CN"/>
        </w:rPr>
        <w:t>A</w:t>
      </w:r>
      <w:r>
        <w:rPr>
          <w:rFonts w:hint="eastAsia" w:eastAsia="等线"/>
          <w:bCs/>
          <w:lang w:val="en-US" w:eastAsia="zh-CN"/>
        </w:rPr>
        <w:t>) to illustrate the S-loss. The effective density of states in the valance band (N</w:t>
      </w:r>
      <w:r>
        <w:rPr>
          <w:rFonts w:hint="eastAsia" w:eastAsia="等线"/>
          <w:bCs/>
          <w:vertAlign w:val="subscript"/>
          <w:lang w:val="en-US" w:eastAsia="zh-CN"/>
        </w:rPr>
        <w:t>VH</w:t>
      </w:r>
      <w:r>
        <w:rPr>
          <w:rFonts w:hint="eastAsia" w:eastAsia="等线"/>
          <w:bCs/>
          <w:lang w:val="en-US" w:eastAsia="zh-CN"/>
        </w:rPr>
        <w:t>) and doping density (N</w:t>
      </w:r>
      <w:r>
        <w:rPr>
          <w:rFonts w:hint="eastAsia" w:eastAsia="等线"/>
          <w:bCs/>
          <w:vertAlign w:val="subscript"/>
          <w:lang w:val="en-US" w:eastAsia="zh-CN"/>
        </w:rPr>
        <w:t>DH</w:t>
      </w:r>
      <w:r>
        <w:rPr>
          <w:rFonts w:hint="eastAsia" w:eastAsia="等线"/>
          <w:bCs/>
          <w:lang w:val="en-US" w:eastAsia="zh-CN"/>
        </w:rPr>
        <w:t xml:space="preserve">) of the HTL are </w:t>
      </w:r>
      <w:r>
        <w:rPr>
          <w:rFonts w:hint="eastAsia" w:eastAsia="等线"/>
          <w:lang w:val="en-US" w:eastAsia="zh-CN"/>
        </w:rPr>
        <w:t>1.0</w:t>
      </w:r>
      <w:r>
        <w:rPr>
          <w:rFonts w:hint="eastAsia" w:eastAsia="等线"/>
          <w:lang w:val="en-US" w:eastAsia="zh-CN"/>
        </w:rPr>
        <w:sym w:font="Symbol" w:char="00B4"/>
      </w:r>
      <w:r>
        <w:rPr>
          <w:rFonts w:hint="eastAsia" w:eastAsia="等线"/>
          <w:lang w:val="en-US" w:eastAsia="zh-CN"/>
        </w:rPr>
        <w:t>10</w:t>
      </w:r>
      <w:r>
        <w:rPr>
          <w:rFonts w:hint="eastAsia" w:eastAsia="等线"/>
          <w:vertAlign w:val="superscript"/>
          <w:lang w:val="en-US" w:eastAsia="zh-CN"/>
        </w:rPr>
        <w:t xml:space="preserve">19 </w:t>
      </w:r>
      <w:r>
        <w:rPr>
          <w:rFonts w:hint="eastAsia" w:eastAsia="等线"/>
          <w:lang w:val="en-US" w:eastAsia="zh-CN"/>
        </w:rPr>
        <w:t>cm</w:t>
      </w:r>
      <w:r>
        <w:rPr>
          <w:rFonts w:hint="eastAsia" w:eastAsia="等线"/>
          <w:vertAlign w:val="superscript"/>
          <w:lang w:val="en-US" w:eastAsia="zh-CN"/>
        </w:rPr>
        <w:t>-3</w:t>
      </w:r>
      <w:r>
        <w:rPr>
          <w:rFonts w:hint="eastAsia" w:eastAsia="等线"/>
          <w:bCs/>
          <w:lang w:val="en-US" w:eastAsia="zh-CN"/>
        </w:rPr>
        <w:t xml:space="preserve"> and </w:t>
      </w:r>
      <w:r>
        <w:rPr>
          <w:rFonts w:hint="eastAsia" w:eastAsia="等线"/>
          <w:lang w:val="en-US" w:eastAsia="zh-CN"/>
        </w:rPr>
        <w:t>5.0</w:t>
      </w:r>
      <w:r>
        <w:rPr>
          <w:rFonts w:hint="eastAsia" w:eastAsia="等线"/>
          <w:lang w:val="en-US" w:eastAsia="zh-CN"/>
        </w:rPr>
        <w:sym w:font="Symbol" w:char="00B4"/>
      </w:r>
      <w:r>
        <w:rPr>
          <w:rFonts w:hint="eastAsia" w:eastAsia="等线"/>
          <w:lang w:val="en-US" w:eastAsia="zh-CN"/>
        </w:rPr>
        <w:t>10</w:t>
      </w:r>
      <w:r>
        <w:rPr>
          <w:rFonts w:hint="eastAsia" w:eastAsia="等线"/>
          <w:vertAlign w:val="superscript"/>
          <w:lang w:val="en-US" w:eastAsia="zh-CN"/>
        </w:rPr>
        <w:t xml:space="preserve">16 </w:t>
      </w:r>
      <w:r>
        <w:rPr>
          <w:rFonts w:hint="eastAsia" w:eastAsia="等线"/>
          <w:lang w:val="en-US" w:eastAsia="zh-CN"/>
        </w:rPr>
        <w:t>cm</w:t>
      </w:r>
      <w:r>
        <w:rPr>
          <w:rFonts w:hint="eastAsia" w:eastAsia="等线"/>
          <w:vertAlign w:val="superscript"/>
          <w:lang w:val="en-US" w:eastAsia="zh-CN"/>
        </w:rPr>
        <w:t>-3</w:t>
      </w:r>
      <w:r>
        <w:rPr>
          <w:rFonts w:hint="eastAsia" w:eastAsia="等线"/>
          <w:lang w:val="en-US" w:eastAsia="zh-CN"/>
        </w:rPr>
        <w:t xml:space="preserve">, </w:t>
      </w:r>
      <w:r>
        <w:rPr>
          <w:rFonts w:hint="eastAsia" w:eastAsia="等线"/>
          <w:bCs/>
          <w:lang w:val="en-US" w:eastAsia="zh-CN"/>
        </w:rPr>
        <w:t>respectively. (b), (c) The PCE the S-curve as a function of doping density (N</w:t>
      </w:r>
      <w:r>
        <w:rPr>
          <w:rFonts w:hint="eastAsia" w:eastAsia="等线"/>
          <w:bCs/>
          <w:vertAlign w:val="subscript"/>
          <w:lang w:val="en-US" w:eastAsia="zh-CN"/>
        </w:rPr>
        <w:t>DH</w:t>
      </w:r>
      <w:r>
        <w:rPr>
          <w:rFonts w:hint="eastAsia" w:eastAsia="等线"/>
          <w:bCs/>
          <w:lang w:val="en-US" w:eastAsia="zh-CN"/>
        </w:rPr>
        <w:t>) (c) and density of states (DOS) in the valance band (N</w:t>
      </w:r>
      <w:r>
        <w:rPr>
          <w:rFonts w:hint="eastAsia" w:eastAsia="等线"/>
          <w:bCs/>
          <w:vertAlign w:val="subscript"/>
          <w:lang w:val="en-US" w:eastAsia="zh-CN"/>
        </w:rPr>
        <w:t>VH</w:t>
      </w:r>
      <w:r>
        <w:rPr>
          <w:rFonts w:hint="eastAsia" w:eastAsia="等线"/>
          <w:bCs/>
          <w:lang w:val="en-US" w:eastAsia="zh-CN"/>
        </w:rPr>
        <w:t>) (d) for five different HTL/Anode contact barriers (</w:t>
      </w:r>
      <w:r>
        <w:rPr>
          <w:rFonts w:eastAsia="等线"/>
          <w:bCs/>
          <w:lang w:val="en-US" w:eastAsia="zh-CN"/>
        </w:rPr>
        <w:t>ϕ</w:t>
      </w:r>
      <w:r>
        <w:rPr>
          <w:rFonts w:hint="eastAsia" w:eastAsia="等线"/>
          <w:bCs/>
          <w:vertAlign w:val="subscript"/>
          <w:lang w:val="en-US" w:eastAsia="zh-CN"/>
        </w:rPr>
        <w:t>A</w:t>
      </w:r>
      <w:r>
        <w:rPr>
          <w:rFonts w:hint="eastAsia" w:eastAsia="等线"/>
          <w:bCs/>
          <w:lang w:val="en-US" w:eastAsia="zh-CN"/>
        </w:rPr>
        <w:t>)</w:t>
      </w:r>
      <w:r>
        <w:rPr>
          <w:rFonts w:hint="eastAsia" w:eastAsia="等线"/>
          <w:lang w:val="en-US" w:eastAsia="zh-CN"/>
        </w:rPr>
        <w:t xml:space="preserve"> </w:t>
      </w:r>
      <w:r>
        <w:rPr>
          <w:rFonts w:hint="eastAsia" w:eastAsia="等线"/>
          <w:bCs/>
          <w:lang w:val="en-US" w:eastAsia="zh-CN"/>
        </w:rPr>
        <w:t>to illustrate the S-loss. The mobility of holes</w:t>
      </w:r>
      <w:r>
        <w:rPr>
          <w:rFonts w:eastAsia="等线"/>
          <w:bCs/>
          <w:lang w:val="en-US" w:eastAsia="zh-CN"/>
        </w:rPr>
        <w:t xml:space="preserve"> μ</w:t>
      </w:r>
      <w:r>
        <w:rPr>
          <w:rFonts w:hint="eastAsia" w:eastAsia="等线"/>
          <w:bCs/>
          <w:vertAlign w:val="subscript"/>
          <w:lang w:val="en-US" w:eastAsia="zh-CN"/>
        </w:rPr>
        <w:t>hH</w:t>
      </w:r>
      <w:r>
        <w:rPr>
          <w:rFonts w:hint="eastAsia" w:eastAsia="等线"/>
          <w:bCs/>
          <w:lang w:val="en-US" w:eastAsia="zh-CN"/>
        </w:rPr>
        <w:t xml:space="preserve"> is </w:t>
      </w:r>
      <w:r>
        <w:rPr>
          <w:rFonts w:hint="eastAsia" w:eastAsia="等线"/>
          <w:lang w:val="en-US" w:eastAsia="zh-CN"/>
        </w:rPr>
        <w:t>2.0 cm</w:t>
      </w:r>
      <w:r>
        <w:rPr>
          <w:rFonts w:hint="eastAsia" w:eastAsia="等线"/>
          <w:vertAlign w:val="superscript"/>
          <w:lang w:val="en-US" w:eastAsia="zh-CN"/>
        </w:rPr>
        <w:t>2</w:t>
      </w:r>
      <w:r>
        <w:rPr>
          <w:rFonts w:hint="eastAsia" w:eastAsia="等线"/>
          <w:lang w:val="en-US" w:eastAsia="zh-CN"/>
        </w:rPr>
        <w:t xml:space="preserve"> V</w:t>
      </w:r>
      <w:r>
        <w:rPr>
          <w:rFonts w:hint="eastAsia" w:eastAsia="等线"/>
          <w:vertAlign w:val="superscript"/>
          <w:lang w:val="en-US" w:eastAsia="zh-CN"/>
        </w:rPr>
        <w:t>-1</w:t>
      </w:r>
      <w:r>
        <w:rPr>
          <w:rFonts w:hint="eastAsia" w:eastAsia="等线"/>
          <w:lang w:val="en-US" w:eastAsia="zh-CN"/>
        </w:rPr>
        <w:t>s</w:t>
      </w:r>
      <w:r>
        <w:rPr>
          <w:rFonts w:hint="eastAsia" w:eastAsia="等线"/>
          <w:vertAlign w:val="superscript"/>
          <w:lang w:val="en-US" w:eastAsia="zh-CN"/>
        </w:rPr>
        <w:t>-1</w:t>
      </w:r>
      <w:r>
        <w:rPr>
          <w:rFonts w:hint="eastAsia" w:eastAsia="等线"/>
          <w:lang w:val="en-US" w:eastAsia="zh-CN"/>
        </w:rPr>
        <w:t xml:space="preserve">. </w:t>
      </w:r>
      <w:r>
        <w:rPr>
          <w:rFonts w:eastAsia="等线"/>
          <w:bCs/>
          <w:lang w:val="en-US" w:eastAsia="zh-CN"/>
        </w:rPr>
        <w:t>PCE</w:t>
      </w:r>
      <w:r>
        <w:rPr>
          <w:rFonts w:eastAsia="等线"/>
          <w:bCs/>
          <w:vertAlign w:val="subscript"/>
          <w:lang w:val="en-US" w:eastAsia="zh-CN"/>
        </w:rPr>
        <w:t>BE</w:t>
      </w:r>
      <w:r>
        <w:rPr>
          <w:rFonts w:eastAsia="等线"/>
          <w:bCs/>
          <w:lang w:val="en-US" w:eastAsia="zh-CN"/>
        </w:rPr>
        <w:t xml:space="preserve"> is the power conversion efficiency for devices with boundless extraction.</w:t>
      </w:r>
    </w:p>
    <w:p>
      <w:pPr>
        <w:spacing w:line="360" w:lineRule="auto"/>
        <w:rPr>
          <w:rFonts w:eastAsia="等线"/>
          <w:lang w:val="en-US" w:eastAsia="zh-CN"/>
        </w:rPr>
      </w:pPr>
    </w:p>
    <w:p>
      <w:pPr>
        <w:rPr>
          <w:rFonts w:eastAsia="等线"/>
          <w:lang w:val="en-US" w:eastAsia="zh-CN"/>
        </w:rPr>
      </w:pPr>
      <w:r>
        <w:rPr>
          <w:rFonts w:eastAsia="等线"/>
          <w:lang w:val="en-US" w:eastAsia="zh-CN"/>
        </w:rPr>
        <w:br w:type="page"/>
      </w:r>
    </w:p>
    <w:p>
      <w:pPr>
        <w:spacing w:line="360" w:lineRule="auto"/>
        <w:rPr>
          <w:rFonts w:eastAsia="等线"/>
          <w:lang w:val="en-US" w:eastAsia="zh-CN"/>
        </w:rPr>
      </w:pPr>
      <w:r>
        <w:rPr>
          <w:rFonts w:eastAsia="等线"/>
          <w:lang w:val="en-US" w:eastAsia="zh-CN"/>
        </w:rPr>
        <w:drawing>
          <wp:inline distT="0" distB="0" distL="114300" distR="114300">
            <wp:extent cx="5267325" cy="4093845"/>
            <wp:effectExtent l="0" t="0" r="9525" b="1905"/>
            <wp:docPr id="12" name="图片 1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片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09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eastAsia="等线"/>
          <w:lang w:val="en-US" w:eastAsia="zh-CN"/>
        </w:rPr>
      </w:pPr>
      <w:r>
        <w:rPr>
          <w:rFonts w:eastAsia="等线"/>
          <w:b/>
          <w:lang w:val="en-US" w:eastAsia="zh-CN"/>
        </w:rPr>
        <w:t xml:space="preserve">Supplementary Figure </w:t>
      </w:r>
      <w:r>
        <w:rPr>
          <w:rFonts w:hint="eastAsia" w:eastAsia="等线"/>
          <w:b/>
          <w:lang w:val="en-US" w:eastAsia="zh-CN"/>
        </w:rPr>
        <w:t>12</w:t>
      </w:r>
      <w:r>
        <w:rPr>
          <w:rFonts w:eastAsia="等线"/>
          <w:b/>
          <w:lang w:val="en-US" w:eastAsia="zh-CN"/>
        </w:rPr>
        <w:t xml:space="preserve">. </w:t>
      </w:r>
      <w:r>
        <w:rPr>
          <w:rFonts w:hint="eastAsia" w:eastAsia="宋体"/>
          <w:bCs/>
          <w:lang w:val="en-US" w:eastAsia="zh-CN"/>
        </w:rPr>
        <w:t>The M-curve fittings of the J</w:t>
      </w:r>
      <w:r>
        <w:rPr>
          <w:rFonts w:eastAsia="宋体"/>
          <w:bCs/>
          <w:lang w:val="en-US" w:eastAsia="zh-CN"/>
        </w:rPr>
        <w:t>–</w:t>
      </w:r>
      <w:r>
        <w:rPr>
          <w:rFonts w:hint="eastAsia" w:eastAsia="宋体"/>
          <w:bCs/>
          <w:lang w:val="en-US" w:eastAsia="zh-CN"/>
        </w:rPr>
        <w:t>V data series for the PSCs of (a) Cell 1, (b) Cell 2, (c) Cell 3, and (d) Cell 5, showing excellent fitting degrees between the analytical M-curve and the J</w:t>
      </w:r>
      <w:r>
        <w:rPr>
          <w:rFonts w:eastAsia="宋体"/>
          <w:bCs/>
          <w:lang w:val="en-US" w:eastAsia="zh-CN"/>
        </w:rPr>
        <w:t>–</w:t>
      </w:r>
      <w:r>
        <w:rPr>
          <w:rFonts w:hint="eastAsia" w:eastAsia="宋体"/>
          <w:bCs/>
          <w:lang w:val="en-US" w:eastAsia="zh-CN"/>
        </w:rPr>
        <w:t>V data series. The material parameters used are listed in Supplementary Table 3.</w:t>
      </w:r>
    </w:p>
    <w:p>
      <w:pPr>
        <w:rPr>
          <w:rFonts w:eastAsia="等线"/>
          <w:bCs/>
          <w:lang w:val="en-US" w:eastAsia="zh-CN"/>
        </w:rPr>
      </w:pPr>
      <w:r>
        <w:rPr>
          <w:rFonts w:eastAsia="等线"/>
          <w:bCs/>
          <w:lang w:val="en-US" w:eastAsia="zh-CN"/>
        </w:rPr>
        <w:br w:type="page"/>
      </w:r>
    </w:p>
    <w:bookmarkEnd w:id="1"/>
    <w:p>
      <w:pPr>
        <w:jc w:val="both"/>
        <w:rPr>
          <w:rFonts w:eastAsia="等线"/>
          <w:bCs/>
          <w:lang w:val="en-US" w:eastAsia="zh-CN"/>
        </w:rPr>
      </w:pPr>
      <w:r>
        <w:rPr>
          <w:rFonts w:eastAsia="等线"/>
          <w:b/>
          <w:lang w:val="en-US" w:eastAsia="zh-CN"/>
        </w:rPr>
        <w:t xml:space="preserve">Supplementary Table </w:t>
      </w:r>
      <w:r>
        <w:rPr>
          <w:rFonts w:hint="eastAsia" w:eastAsia="等线"/>
          <w:b/>
          <w:lang w:val="en-US" w:eastAsia="zh-CN"/>
        </w:rPr>
        <w:t>1</w:t>
      </w:r>
      <w:r>
        <w:rPr>
          <w:rFonts w:eastAsia="等线"/>
          <w:b/>
          <w:lang w:val="en-US" w:eastAsia="zh-CN"/>
        </w:rPr>
        <w:t>.</w:t>
      </w:r>
      <w:r>
        <w:rPr>
          <w:rFonts w:hint="eastAsia" w:eastAsia="等线"/>
          <w:b/>
          <w:lang w:val="en-US" w:eastAsia="zh-CN"/>
        </w:rPr>
        <w:t xml:space="preserve"> </w:t>
      </w:r>
      <w:r>
        <w:rPr>
          <w:rFonts w:hint="eastAsia" w:eastAsia="等线"/>
          <w:bCs/>
          <w:lang w:val="en-US" w:eastAsia="zh-CN"/>
        </w:rPr>
        <w:t xml:space="preserve">Material parameters for the analytical lines and drift-diffusion symbols. </w:t>
      </w:r>
      <w:r>
        <w:rPr>
          <w:rFonts w:eastAsia="等线"/>
          <w:bCs/>
          <w:lang w:val="en-US" w:eastAsia="zh-CN"/>
        </w:rPr>
        <w:t xml:space="preserve"> </w:t>
      </w:r>
    </w:p>
    <w:p>
      <w:pPr>
        <w:rPr>
          <w:rFonts w:eastAsia="等线"/>
          <w:b/>
          <w:lang w:val="en-US" w:eastAsia="zh-CN"/>
        </w:rPr>
      </w:pPr>
    </w:p>
    <w:tbl>
      <w:tblPr>
        <w:tblStyle w:val="8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3271"/>
        <w:gridCol w:w="38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jc w:val="both"/>
              <w:rPr>
                <w:rFonts w:eastAsia="等线"/>
                <w:b/>
                <w:bCs/>
                <w:lang w:val="en-US" w:eastAsia="zh-CN"/>
              </w:rPr>
            </w:pPr>
            <w:r>
              <w:rPr>
                <w:rFonts w:hint="eastAsia" w:eastAsia="等线"/>
                <w:b/>
                <w:bCs/>
                <w:lang w:val="en-US" w:eastAsia="zh-CN"/>
              </w:rPr>
              <w:t>Parameters</w:t>
            </w:r>
          </w:p>
        </w:tc>
        <w:tc>
          <w:tcPr>
            <w:tcW w:w="327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rPr>
                <w:rFonts w:eastAsia="等线"/>
                <w:b/>
                <w:bCs/>
                <w:lang w:val="en-US" w:eastAsia="zh-CN"/>
              </w:rPr>
            </w:pPr>
            <w:r>
              <w:rPr>
                <w:rFonts w:hint="eastAsia" w:eastAsia="等线"/>
                <w:b/>
                <w:bCs/>
                <w:lang w:val="en-US" w:eastAsia="zh-CN"/>
              </w:rPr>
              <w:t>Meaning</w:t>
            </w:r>
          </w:p>
        </w:tc>
        <w:tc>
          <w:tcPr>
            <w:tcW w:w="383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rPr>
                <w:rFonts w:eastAsia="等线"/>
                <w:b/>
                <w:bCs/>
                <w:lang w:val="en-US" w:eastAsia="zh-CN"/>
              </w:rPr>
            </w:pPr>
            <w:r>
              <w:rPr>
                <w:rFonts w:hint="eastAsia" w:eastAsia="等线"/>
                <w:b/>
                <w:bCs/>
                <w:lang w:val="en-US" w:eastAsia="zh-CN"/>
              </w:rPr>
              <w:t>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single" w:color="auto" w:sz="4" w:space="0"/>
            </w:tcBorders>
            <w:shd w:val="clear" w:color="auto" w:fill="auto"/>
          </w:tcPr>
          <w:p>
            <w:pPr>
              <w:jc w:val="both"/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T</w:t>
            </w:r>
          </w:p>
        </w:tc>
        <w:tc>
          <w:tcPr>
            <w:tcW w:w="3271" w:type="dxa"/>
            <w:tcBorders>
              <w:top w:val="single" w:color="auto" w:sz="4" w:space="0"/>
            </w:tcBorders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Temperature</w:t>
            </w:r>
          </w:p>
        </w:tc>
        <w:tc>
          <w:tcPr>
            <w:tcW w:w="3830" w:type="dxa"/>
            <w:tcBorders>
              <w:top w:val="single" w:color="auto" w:sz="4" w:space="0"/>
            </w:tcBorders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300 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1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both"/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b/>
                <w:bCs/>
                <w:lang w:val="en-US" w:eastAsia="zh-CN"/>
              </w:rPr>
              <w:t>Perovs</w:t>
            </w:r>
            <w:bookmarkStart w:id="2" w:name="_GoBack"/>
            <w:bookmarkEnd w:id="2"/>
            <w:r>
              <w:rPr>
                <w:rFonts w:hint="eastAsia" w:eastAsia="等线"/>
                <w:b/>
                <w:bCs/>
                <w:lang w:val="en-US" w:eastAsia="zh-CN"/>
              </w:rPr>
              <w:t>kite  layer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nil"/>
            </w:tcBorders>
            <w:shd w:val="clear" w:color="auto" w:fill="auto"/>
          </w:tcPr>
          <w:p>
            <w:pPr>
              <w:jc w:val="both"/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L</w:t>
            </w:r>
            <w:r>
              <w:rPr>
                <w:rFonts w:hint="eastAsia" w:eastAsia="等线"/>
                <w:vertAlign w:val="subscript"/>
                <w:lang w:val="en-US" w:eastAsia="zh-CN"/>
              </w:rPr>
              <w:t>P</w:t>
            </w:r>
          </w:p>
        </w:tc>
        <w:tc>
          <w:tcPr>
            <w:tcW w:w="3271" w:type="dxa"/>
            <w:tcBorders>
              <w:top w:val="nil"/>
            </w:tcBorders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Thickness</w:t>
            </w:r>
          </w:p>
        </w:tc>
        <w:tc>
          <w:tcPr>
            <w:tcW w:w="3830" w:type="dxa"/>
            <w:tcBorders>
              <w:top w:val="nil"/>
            </w:tcBorders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450 nm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nil"/>
            </w:tcBorders>
            <w:shd w:val="clear" w:color="auto" w:fill="auto"/>
          </w:tcPr>
          <w:p>
            <w:pPr>
              <w:jc w:val="both"/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E</w:t>
            </w:r>
            <w:r>
              <w:rPr>
                <w:rFonts w:hint="eastAsia" w:eastAsia="等线"/>
                <w:vertAlign w:val="subscript"/>
                <w:lang w:val="en-US" w:eastAsia="zh-CN"/>
              </w:rPr>
              <w:t>cP</w:t>
            </w:r>
          </w:p>
        </w:tc>
        <w:tc>
          <w:tcPr>
            <w:tcW w:w="3271" w:type="dxa"/>
            <w:tcBorders>
              <w:top w:val="nil"/>
            </w:tcBorders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Electron affinity</w:t>
            </w:r>
          </w:p>
        </w:tc>
        <w:tc>
          <w:tcPr>
            <w:tcW w:w="3830" w:type="dxa"/>
            <w:tcBorders>
              <w:top w:val="nil"/>
            </w:tcBorders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4.0 eV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shd w:val="clear" w:color="auto" w:fill="auto"/>
          </w:tcPr>
          <w:p>
            <w:pPr>
              <w:jc w:val="both"/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E</w:t>
            </w:r>
            <w:r>
              <w:rPr>
                <w:rFonts w:hint="eastAsia" w:eastAsia="等线"/>
                <w:vertAlign w:val="subscript"/>
                <w:lang w:val="en-US" w:eastAsia="zh-CN"/>
              </w:rPr>
              <w:t>g</w:t>
            </w:r>
          </w:p>
        </w:tc>
        <w:tc>
          <w:tcPr>
            <w:tcW w:w="3271" w:type="dxa"/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Band gap</w:t>
            </w:r>
          </w:p>
        </w:tc>
        <w:tc>
          <w:tcPr>
            <w:tcW w:w="3830" w:type="dxa"/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1.55 eV</w:t>
            </w:r>
          </w:p>
        </w:tc>
      </w:tr>
      <w:tr>
        <w:tc>
          <w:tcPr>
            <w:tcW w:w="1410" w:type="dxa"/>
            <w:shd w:val="clear" w:color="auto" w:fill="auto"/>
          </w:tcPr>
          <w:p>
            <w:pPr>
              <w:jc w:val="both"/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N</w:t>
            </w:r>
            <w:r>
              <w:rPr>
                <w:rFonts w:hint="eastAsia" w:eastAsia="等线"/>
                <w:vertAlign w:val="subscript"/>
                <w:lang w:val="en-US" w:eastAsia="zh-CN"/>
              </w:rPr>
              <w:t>cP</w:t>
            </w:r>
          </w:p>
        </w:tc>
        <w:tc>
          <w:tcPr>
            <w:tcW w:w="3271" w:type="dxa"/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CB effective density of states</w:t>
            </w:r>
          </w:p>
        </w:tc>
        <w:tc>
          <w:tcPr>
            <w:tcW w:w="3830" w:type="dxa"/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2.2</w:t>
            </w:r>
            <w:r>
              <w:rPr>
                <w:rFonts w:hint="eastAsia" w:eastAsia="等线"/>
                <w:lang w:val="en-US" w:eastAsia="zh-CN"/>
              </w:rPr>
              <w:sym w:font="Symbol" w:char="00B4"/>
            </w:r>
            <w:r>
              <w:rPr>
                <w:rFonts w:hint="eastAsia" w:eastAsia="等线"/>
                <w:lang w:val="en-US" w:eastAsia="zh-CN"/>
              </w:rPr>
              <w:t>10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 xml:space="preserve">18 </w:t>
            </w:r>
            <w:r>
              <w:rPr>
                <w:rFonts w:hint="eastAsia" w:eastAsia="等线"/>
                <w:lang w:val="en-US" w:eastAsia="zh-CN"/>
              </w:rPr>
              <w:t>cm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 xml:space="preserve">-3 </w:t>
            </w:r>
            <w:r>
              <w:rPr>
                <w:rFonts w:hint="eastAsia" w:eastAsia="等线"/>
                <w:lang w:val="en-US" w:eastAsia="zh-CN"/>
              </w:rPr>
              <w:t>or varied (see text)</w:t>
            </w:r>
          </w:p>
        </w:tc>
      </w:tr>
      <w:tr>
        <w:tc>
          <w:tcPr>
            <w:tcW w:w="1410" w:type="dxa"/>
            <w:shd w:val="clear" w:color="auto" w:fill="auto"/>
          </w:tcPr>
          <w:p>
            <w:pPr>
              <w:jc w:val="both"/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N</w:t>
            </w:r>
            <w:r>
              <w:rPr>
                <w:rFonts w:hint="eastAsia" w:eastAsia="等线"/>
                <w:vertAlign w:val="subscript"/>
                <w:lang w:val="en-US" w:eastAsia="zh-CN"/>
              </w:rPr>
              <w:t>vP</w:t>
            </w:r>
          </w:p>
        </w:tc>
        <w:tc>
          <w:tcPr>
            <w:tcW w:w="3271" w:type="dxa"/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VB effective density of states</w:t>
            </w:r>
          </w:p>
        </w:tc>
        <w:tc>
          <w:tcPr>
            <w:tcW w:w="3830" w:type="dxa"/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1.9</w:t>
            </w:r>
            <w:r>
              <w:rPr>
                <w:rFonts w:hint="eastAsia" w:eastAsia="等线"/>
                <w:lang w:val="en-US" w:eastAsia="zh-CN"/>
              </w:rPr>
              <w:sym w:font="Symbol" w:char="00B4"/>
            </w:r>
            <w:r>
              <w:rPr>
                <w:rFonts w:hint="eastAsia" w:eastAsia="等线"/>
                <w:lang w:val="en-US" w:eastAsia="zh-CN"/>
              </w:rPr>
              <w:t>10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 xml:space="preserve">19 </w:t>
            </w:r>
            <w:r>
              <w:rPr>
                <w:rFonts w:hint="eastAsia" w:eastAsia="等线"/>
                <w:lang w:val="en-US" w:eastAsia="zh-CN"/>
              </w:rPr>
              <w:t>cm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 xml:space="preserve">-3 </w:t>
            </w:r>
          </w:p>
        </w:tc>
      </w:tr>
      <w:tr>
        <w:tc>
          <w:tcPr>
            <w:tcW w:w="1410" w:type="dxa"/>
            <w:tcBorders>
              <w:bottom w:val="nil"/>
            </w:tcBorders>
            <w:shd w:val="clear" w:color="auto" w:fill="auto"/>
          </w:tcPr>
          <w:p>
            <w:pPr>
              <w:jc w:val="both"/>
              <w:rPr>
                <w:rFonts w:eastAsia="等线"/>
                <w:lang w:val="en-US" w:eastAsia="zh-CN"/>
              </w:rPr>
            </w:pPr>
            <w:r>
              <w:rPr>
                <w:rFonts w:eastAsia="等线"/>
                <w:bCs/>
                <w:lang w:val="en-US" w:eastAsia="zh-CN"/>
              </w:rPr>
              <w:t>μ</w:t>
            </w:r>
            <w:r>
              <w:rPr>
                <w:rFonts w:eastAsia="等线"/>
                <w:bCs/>
                <w:vertAlign w:val="subscript"/>
                <w:lang w:val="en-US" w:eastAsia="zh-CN"/>
              </w:rPr>
              <w:t>eP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/</w:t>
            </w:r>
            <w:r>
              <w:rPr>
                <w:rFonts w:eastAsia="等线"/>
                <w:bCs/>
                <w:lang w:val="en-US" w:eastAsia="zh-CN"/>
              </w:rPr>
              <w:t>μ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h</w:t>
            </w:r>
            <w:r>
              <w:rPr>
                <w:rFonts w:eastAsia="等线"/>
                <w:bCs/>
                <w:vertAlign w:val="subscript"/>
                <w:lang w:val="en-US" w:eastAsia="zh-CN"/>
              </w:rPr>
              <w:t>P</w:t>
            </w:r>
          </w:p>
        </w:tc>
        <w:tc>
          <w:tcPr>
            <w:tcW w:w="3271" w:type="dxa"/>
            <w:tcBorders>
              <w:bottom w:val="nil"/>
            </w:tcBorders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 xml:space="preserve">Mobility of electrons/holes </w:t>
            </w:r>
          </w:p>
        </w:tc>
        <w:tc>
          <w:tcPr>
            <w:tcW w:w="3830" w:type="dxa"/>
            <w:tcBorders>
              <w:bottom w:val="nil"/>
            </w:tcBorders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2.0 cm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>2</w:t>
            </w:r>
            <w:r>
              <w:rPr>
                <w:rFonts w:hint="eastAsia" w:eastAsia="等线"/>
                <w:lang w:val="en-US" w:eastAsia="zh-CN"/>
              </w:rPr>
              <w:t xml:space="preserve"> V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>-1</w:t>
            </w:r>
            <w:r>
              <w:rPr>
                <w:rFonts w:hint="eastAsia" w:eastAsia="等线"/>
                <w:lang w:val="en-US" w:eastAsia="zh-CN"/>
              </w:rPr>
              <w:t xml:space="preserve"> s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 xml:space="preserve">-1 </w:t>
            </w:r>
            <w:r>
              <w:rPr>
                <w:rFonts w:hint="eastAsia" w:eastAsia="等线"/>
                <w:lang w:val="en-US" w:eastAsia="zh-CN"/>
              </w:rPr>
              <w:t>or varied (see text)</w:t>
            </w:r>
          </w:p>
        </w:tc>
      </w:tr>
      <w:t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both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N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DP</w:t>
            </w: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D</w:t>
            </w:r>
            <w:r>
              <w:rPr>
                <w:rFonts w:eastAsia="等线"/>
                <w:bCs/>
                <w:lang w:val="en-US" w:eastAsia="zh-CN"/>
              </w:rPr>
              <w:t>onor</w:t>
            </w:r>
            <w:r>
              <w:rPr>
                <w:rFonts w:hint="eastAsia" w:eastAsia="等线"/>
                <w:bCs/>
                <w:lang w:val="en-US" w:eastAsia="zh-CN"/>
              </w:rPr>
              <w:t>/Acceptor</w:t>
            </w:r>
            <w:r>
              <w:rPr>
                <w:rFonts w:eastAsia="等线"/>
                <w:bCs/>
                <w:lang w:val="en-US" w:eastAsia="zh-CN"/>
              </w:rPr>
              <w:t xml:space="preserve"> density</w:t>
            </w:r>
          </w:p>
        </w:tc>
        <w:tc>
          <w:tcPr>
            <w:tcW w:w="3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0.0</w:t>
            </w:r>
          </w:p>
        </w:tc>
      </w:tr>
      <w:t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both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N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T</w:t>
            </w: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Defect density</w:t>
            </w:r>
          </w:p>
        </w:tc>
        <w:tc>
          <w:tcPr>
            <w:tcW w:w="3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1.0</w:t>
            </w:r>
            <w:r>
              <w:rPr>
                <w:rFonts w:hint="eastAsia" w:eastAsia="等线"/>
                <w:lang w:val="en-US" w:eastAsia="zh-CN"/>
              </w:rPr>
              <w:sym w:font="Symbol" w:char="00B4"/>
            </w:r>
            <w:r>
              <w:rPr>
                <w:rFonts w:hint="eastAsia" w:eastAsia="等线"/>
                <w:lang w:val="en-US" w:eastAsia="zh-CN"/>
              </w:rPr>
              <w:t>10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 xml:space="preserve">15 </w:t>
            </w:r>
            <w:r>
              <w:rPr>
                <w:rFonts w:hint="eastAsia" w:eastAsia="等线"/>
                <w:lang w:val="en-US" w:eastAsia="zh-CN"/>
              </w:rPr>
              <w:t>cm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 xml:space="preserve">-3 </w:t>
            </w:r>
            <w:r>
              <w:rPr>
                <w:rFonts w:hint="eastAsia" w:eastAsia="等线"/>
                <w:lang w:val="en-US" w:eastAsia="zh-CN"/>
              </w:rPr>
              <w:t>or varied (see text)</w:t>
            </w:r>
          </w:p>
        </w:tc>
      </w:tr>
      <w:t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both"/>
              <w:rPr>
                <w:rFonts w:eastAsia="等线"/>
                <w:bCs/>
                <w:lang w:val="en-US" w:eastAsia="zh-CN"/>
              </w:rPr>
            </w:pPr>
            <w:r>
              <w:rPr>
                <w:rFonts w:eastAsia="等线"/>
                <w:bCs/>
                <w:lang w:val="en-US" w:eastAsia="zh-CN"/>
              </w:rPr>
              <w:t>γ</w:t>
            </w: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Radiative recombination coefficient</w:t>
            </w:r>
          </w:p>
        </w:tc>
        <w:tc>
          <w:tcPr>
            <w:tcW w:w="3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1.0</w:t>
            </w:r>
            <w:r>
              <w:rPr>
                <w:rFonts w:hint="eastAsia" w:eastAsia="等线"/>
                <w:lang w:val="en-US" w:eastAsia="zh-CN"/>
              </w:rPr>
              <w:sym w:font="Symbol" w:char="00B4"/>
            </w:r>
            <w:r>
              <w:rPr>
                <w:rFonts w:hint="eastAsia" w:eastAsia="等线"/>
                <w:lang w:val="en-US" w:eastAsia="zh-CN"/>
              </w:rPr>
              <w:t>10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 xml:space="preserve">-12 </w:t>
            </w:r>
            <w:r>
              <w:rPr>
                <w:rFonts w:hint="eastAsia" w:eastAsia="等线"/>
                <w:lang w:val="en-US" w:eastAsia="zh-CN"/>
              </w:rPr>
              <w:t>cm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 xml:space="preserve">2 </w:t>
            </w:r>
            <w:r>
              <w:rPr>
                <w:rFonts w:hint="eastAsia" w:eastAsia="等线"/>
                <w:lang w:val="en-US" w:eastAsia="zh-CN"/>
              </w:rPr>
              <w:t>s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>-1</w:t>
            </w:r>
          </w:p>
        </w:tc>
      </w:tr>
      <w:tr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jc w:val="both"/>
              <w:rPr>
                <w:rFonts w:eastAsia="等线"/>
                <w:bCs/>
                <w:vertAlign w:val="subscript"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C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e/h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 xml:space="preserve">Capture cross section </w:t>
            </w:r>
          </w:p>
        </w:tc>
        <w:tc>
          <w:tcPr>
            <w:tcW w:w="38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2.0</w:t>
            </w:r>
            <w:r>
              <w:rPr>
                <w:rFonts w:hint="eastAsia" w:eastAsia="等线"/>
                <w:lang w:val="en-US" w:eastAsia="zh-CN"/>
              </w:rPr>
              <w:sym w:font="Symbol" w:char="00B4"/>
            </w:r>
            <w:r>
              <w:rPr>
                <w:rFonts w:hint="eastAsia" w:eastAsia="等线"/>
                <w:lang w:val="en-US" w:eastAsia="zh-CN"/>
              </w:rPr>
              <w:t>10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 xml:space="preserve">-16 </w:t>
            </w:r>
            <w:r>
              <w:rPr>
                <w:rFonts w:hint="eastAsia" w:eastAsia="等线"/>
                <w:lang w:val="en-US" w:eastAsia="zh-CN"/>
              </w:rPr>
              <w:t>cm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>2</w:t>
            </w:r>
          </w:p>
        </w:tc>
      </w:tr>
      <w:tr>
        <w:tc>
          <w:tcPr>
            <w:tcW w:w="8511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both"/>
              <w:rPr>
                <w:rFonts w:eastAsia="等线"/>
                <w:b/>
                <w:lang w:val="en-US" w:eastAsia="zh-CN"/>
              </w:rPr>
            </w:pPr>
            <w:r>
              <w:rPr>
                <w:rFonts w:hint="eastAsia" w:eastAsia="等线"/>
                <w:b/>
                <w:lang w:val="en-US" w:eastAsia="zh-CN"/>
              </w:rPr>
              <w:t>Electrodes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both"/>
              <w:rPr>
                <w:rFonts w:eastAsia="等线"/>
                <w:bCs/>
                <w:lang w:val="en-US" w:eastAsia="zh-CN"/>
              </w:rPr>
            </w:pPr>
            <w:r>
              <w:rPr>
                <w:rFonts w:eastAsia="等线"/>
                <w:bCs/>
                <w:lang w:val="en-US" w:eastAsia="zh-CN"/>
              </w:rPr>
              <w:t>ϕ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A</w:t>
            </w: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HTL/Anode contact or barrier</w:t>
            </w:r>
          </w:p>
        </w:tc>
        <w:tc>
          <w:tcPr>
            <w:tcW w:w="3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Ohmic or varied (0.0 ~ 5.5 eV)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nil"/>
              <w:bottom w:val="single" w:color="auto" w:sz="4" w:space="0"/>
            </w:tcBorders>
            <w:shd w:val="clear" w:color="auto" w:fill="auto"/>
          </w:tcPr>
          <w:p>
            <w:pPr>
              <w:jc w:val="both"/>
              <w:rPr>
                <w:rFonts w:eastAsia="等线"/>
                <w:bCs/>
                <w:lang w:val="en-US" w:eastAsia="zh-CN"/>
              </w:rPr>
            </w:pPr>
            <w:r>
              <w:rPr>
                <w:rFonts w:eastAsia="等线"/>
                <w:bCs/>
                <w:lang w:val="en-US" w:eastAsia="zh-CN"/>
              </w:rPr>
              <w:t>ϕ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C</w:t>
            </w:r>
          </w:p>
        </w:tc>
        <w:tc>
          <w:tcPr>
            <w:tcW w:w="3271" w:type="dxa"/>
            <w:tcBorders>
              <w:top w:val="nil"/>
              <w:bottom w:val="single" w:color="auto" w:sz="4" w:space="0"/>
            </w:tcBorders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ETL/Cathode contact or barrier</w:t>
            </w:r>
          </w:p>
        </w:tc>
        <w:tc>
          <w:tcPr>
            <w:tcW w:w="3830" w:type="dxa"/>
            <w:tcBorders>
              <w:top w:val="nil"/>
              <w:bottom w:val="single" w:color="auto" w:sz="4" w:space="0"/>
            </w:tcBorders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Ohmic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1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both"/>
              <w:rPr>
                <w:rFonts w:eastAsia="等线"/>
                <w:b/>
                <w:lang w:val="en-US" w:eastAsia="zh-CN"/>
              </w:rPr>
            </w:pPr>
            <w:r>
              <w:rPr>
                <w:rFonts w:hint="eastAsia" w:eastAsia="等线"/>
                <w:b/>
                <w:lang w:val="en-US" w:eastAsia="zh-CN"/>
              </w:rPr>
              <w:t>HTL (Hole transport layer)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nil"/>
            </w:tcBorders>
            <w:shd w:val="clear" w:color="auto" w:fill="auto"/>
          </w:tcPr>
          <w:p>
            <w:pPr>
              <w:jc w:val="both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L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HTL</w:t>
            </w:r>
          </w:p>
        </w:tc>
        <w:tc>
          <w:tcPr>
            <w:tcW w:w="3271" w:type="dxa"/>
            <w:tcBorders>
              <w:top w:val="nil"/>
            </w:tcBorders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 xml:space="preserve">Thickness </w:t>
            </w:r>
          </w:p>
        </w:tc>
        <w:tc>
          <w:tcPr>
            <w:tcW w:w="3830" w:type="dxa"/>
            <w:tcBorders>
              <w:top w:val="nil"/>
            </w:tcBorders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50 nm or varied (see text)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nil"/>
            </w:tcBorders>
            <w:shd w:val="clear" w:color="auto" w:fill="auto"/>
          </w:tcPr>
          <w:p>
            <w:pPr>
              <w:jc w:val="both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E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CH</w:t>
            </w:r>
          </w:p>
        </w:tc>
        <w:tc>
          <w:tcPr>
            <w:tcW w:w="3271" w:type="dxa"/>
            <w:tcBorders>
              <w:top w:val="nil"/>
            </w:tcBorders>
            <w:shd w:val="clear" w:color="auto" w:fill="auto"/>
          </w:tcPr>
          <w:p>
            <w:pPr>
              <w:jc w:val="both"/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Electron affinity</w:t>
            </w:r>
          </w:p>
        </w:tc>
        <w:tc>
          <w:tcPr>
            <w:tcW w:w="3830" w:type="dxa"/>
            <w:tcBorders>
              <w:top w:val="nil"/>
            </w:tcBorders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2.55 eV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nil"/>
            </w:tcBorders>
            <w:shd w:val="clear" w:color="auto" w:fill="auto"/>
          </w:tcPr>
          <w:p>
            <w:pPr>
              <w:jc w:val="both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E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gE</w:t>
            </w:r>
          </w:p>
        </w:tc>
        <w:tc>
          <w:tcPr>
            <w:tcW w:w="3271" w:type="dxa"/>
            <w:tcBorders>
              <w:top w:val="nil"/>
            </w:tcBorders>
            <w:shd w:val="clear" w:color="auto" w:fill="auto"/>
          </w:tcPr>
          <w:p>
            <w:pPr>
              <w:jc w:val="both"/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Band gap</w:t>
            </w:r>
          </w:p>
        </w:tc>
        <w:tc>
          <w:tcPr>
            <w:tcW w:w="3830" w:type="dxa"/>
            <w:tcBorders>
              <w:top w:val="nil"/>
            </w:tcBorders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3.0 eV or varied (see text)</w:t>
            </w:r>
          </w:p>
        </w:tc>
      </w:tr>
      <w:tr>
        <w:tc>
          <w:tcPr>
            <w:tcW w:w="1410" w:type="dxa"/>
            <w:shd w:val="clear" w:color="auto" w:fill="auto"/>
          </w:tcPr>
          <w:p>
            <w:pPr>
              <w:jc w:val="both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N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DH</w:t>
            </w:r>
          </w:p>
        </w:tc>
        <w:tc>
          <w:tcPr>
            <w:tcW w:w="3271" w:type="dxa"/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 xml:space="preserve">Doping density (Acceptor) </w:t>
            </w:r>
          </w:p>
        </w:tc>
        <w:tc>
          <w:tcPr>
            <w:tcW w:w="3830" w:type="dxa"/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5.0</w:t>
            </w:r>
            <w:r>
              <w:rPr>
                <w:rFonts w:hint="eastAsia" w:eastAsia="等线"/>
                <w:lang w:val="en-US" w:eastAsia="zh-CN"/>
              </w:rPr>
              <w:sym w:font="Symbol" w:char="00B4"/>
            </w:r>
            <w:r>
              <w:rPr>
                <w:rFonts w:hint="eastAsia" w:eastAsia="等线"/>
                <w:lang w:val="en-US" w:eastAsia="zh-CN"/>
              </w:rPr>
              <w:t>10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 xml:space="preserve">16 </w:t>
            </w:r>
            <w:r>
              <w:rPr>
                <w:rFonts w:hint="eastAsia" w:eastAsia="等线"/>
                <w:lang w:val="en-US" w:eastAsia="zh-CN"/>
              </w:rPr>
              <w:t>cm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 xml:space="preserve">-3 </w:t>
            </w:r>
            <w:r>
              <w:rPr>
                <w:rFonts w:hint="eastAsia" w:eastAsia="等线"/>
                <w:lang w:val="en-US" w:eastAsia="zh-CN"/>
              </w:rPr>
              <w:t>or varied (see text)</w:t>
            </w:r>
          </w:p>
        </w:tc>
      </w:tr>
      <w:tr>
        <w:tc>
          <w:tcPr>
            <w:tcW w:w="1410" w:type="dxa"/>
            <w:tcBorders>
              <w:bottom w:val="nil"/>
            </w:tcBorders>
            <w:shd w:val="clear" w:color="auto" w:fill="auto"/>
          </w:tcPr>
          <w:p>
            <w:pPr>
              <w:jc w:val="both"/>
              <w:rPr>
                <w:rFonts w:eastAsia="等线"/>
                <w:bCs/>
                <w:lang w:val="en-US" w:eastAsia="zh-CN"/>
              </w:rPr>
            </w:pPr>
            <w:r>
              <w:rPr>
                <w:rFonts w:eastAsia="等线"/>
                <w:bCs/>
                <w:lang w:val="en-US" w:eastAsia="zh-CN"/>
              </w:rPr>
              <w:t>μ</w:t>
            </w:r>
            <w:r>
              <w:rPr>
                <w:rFonts w:eastAsia="等线"/>
                <w:bCs/>
                <w:vertAlign w:val="subscript"/>
                <w:lang w:val="en-US" w:eastAsia="zh-CN"/>
              </w:rPr>
              <w:t>hH</w:t>
            </w:r>
          </w:p>
        </w:tc>
        <w:tc>
          <w:tcPr>
            <w:tcW w:w="3271" w:type="dxa"/>
            <w:tcBorders>
              <w:bottom w:val="nil"/>
            </w:tcBorders>
            <w:shd w:val="clear" w:color="auto" w:fill="auto"/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Mobility of holes</w:t>
            </w:r>
          </w:p>
        </w:tc>
        <w:tc>
          <w:tcPr>
            <w:tcW w:w="3830" w:type="dxa"/>
            <w:tcBorders>
              <w:bottom w:val="nil"/>
            </w:tcBorders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0.02 cm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>2</w:t>
            </w:r>
            <w:r>
              <w:rPr>
                <w:rFonts w:hint="eastAsia" w:eastAsia="等线"/>
                <w:lang w:val="en-US" w:eastAsia="zh-CN"/>
              </w:rPr>
              <w:t xml:space="preserve"> V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>-1</w:t>
            </w:r>
            <w:r>
              <w:rPr>
                <w:rFonts w:hint="eastAsia" w:eastAsia="等线"/>
                <w:lang w:val="en-US" w:eastAsia="zh-CN"/>
              </w:rPr>
              <w:t xml:space="preserve"> s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 xml:space="preserve">-1 </w:t>
            </w:r>
            <w:r>
              <w:rPr>
                <w:rFonts w:hint="eastAsia" w:eastAsia="等线"/>
                <w:lang w:val="en-US" w:eastAsia="zh-CN"/>
              </w:rPr>
              <w:t>or varied (see text)</w:t>
            </w:r>
          </w:p>
        </w:tc>
      </w:tr>
      <w:t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both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N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VH</w:t>
            </w: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Effective density of states in valance band</w:t>
            </w:r>
          </w:p>
        </w:tc>
        <w:tc>
          <w:tcPr>
            <w:tcW w:w="3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1.0</w:t>
            </w:r>
            <w:r>
              <w:rPr>
                <w:rFonts w:hint="eastAsia" w:eastAsia="等线"/>
                <w:lang w:val="en-US" w:eastAsia="zh-CN"/>
              </w:rPr>
              <w:sym w:font="Symbol" w:char="00B4"/>
            </w:r>
            <w:r>
              <w:rPr>
                <w:rFonts w:hint="eastAsia" w:eastAsia="等线"/>
                <w:lang w:val="en-US" w:eastAsia="zh-CN"/>
              </w:rPr>
              <w:t>10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 xml:space="preserve">19 </w:t>
            </w:r>
            <w:r>
              <w:rPr>
                <w:rFonts w:hint="eastAsia" w:eastAsia="等线"/>
                <w:lang w:val="en-US" w:eastAsia="zh-CN"/>
              </w:rPr>
              <w:t>cm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 xml:space="preserve">-3 </w:t>
            </w:r>
            <w:r>
              <w:rPr>
                <w:rFonts w:hint="eastAsia" w:eastAsia="等线"/>
                <w:lang w:val="en-US" w:eastAsia="zh-CN"/>
              </w:rPr>
              <w:t>varied (see text)</w:t>
            </w:r>
          </w:p>
        </w:tc>
      </w:tr>
      <w:tr>
        <w:tc>
          <w:tcPr>
            <w:tcW w:w="1410" w:type="dxa"/>
            <w:tcBorders>
              <w:top w:val="nil"/>
              <w:bottom w:val="single" w:color="auto" w:sz="4" w:space="0"/>
            </w:tcBorders>
            <w:shd w:val="clear" w:color="auto" w:fill="auto"/>
          </w:tcPr>
          <w:p>
            <w:pPr>
              <w:jc w:val="both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N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CH</w:t>
            </w:r>
          </w:p>
        </w:tc>
        <w:tc>
          <w:tcPr>
            <w:tcW w:w="3271" w:type="dxa"/>
            <w:tcBorders>
              <w:top w:val="nil"/>
              <w:bottom w:val="single" w:color="auto" w:sz="4" w:space="0"/>
            </w:tcBorders>
            <w:shd w:val="clear" w:color="auto" w:fill="auto"/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Effective density of states in conduction band</w:t>
            </w:r>
          </w:p>
        </w:tc>
        <w:tc>
          <w:tcPr>
            <w:tcW w:w="3830" w:type="dxa"/>
            <w:tcBorders>
              <w:top w:val="nil"/>
              <w:bottom w:val="single" w:color="auto" w:sz="4" w:space="0"/>
            </w:tcBorders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1.0</w:t>
            </w:r>
            <w:r>
              <w:rPr>
                <w:rFonts w:hint="eastAsia" w:eastAsia="等线"/>
                <w:lang w:val="en-US" w:eastAsia="zh-CN"/>
              </w:rPr>
              <w:sym w:font="Symbol" w:char="00B4"/>
            </w:r>
            <w:r>
              <w:rPr>
                <w:rFonts w:hint="eastAsia" w:eastAsia="等线"/>
                <w:lang w:val="en-US" w:eastAsia="zh-CN"/>
              </w:rPr>
              <w:t>10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 xml:space="preserve">19 </w:t>
            </w:r>
            <w:r>
              <w:rPr>
                <w:rFonts w:hint="eastAsia" w:eastAsia="等线"/>
                <w:lang w:val="en-US" w:eastAsia="zh-CN"/>
              </w:rPr>
              <w:t>cm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>-3</w:t>
            </w:r>
          </w:p>
        </w:tc>
      </w:tr>
      <w:tr>
        <w:tc>
          <w:tcPr>
            <w:tcW w:w="8511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b/>
                <w:lang w:val="en-US" w:eastAsia="zh-CN"/>
              </w:rPr>
              <w:t>ETL (Electron transport layer)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nil"/>
            </w:tcBorders>
            <w:shd w:val="clear" w:color="auto" w:fill="auto"/>
          </w:tcPr>
          <w:p>
            <w:pPr>
              <w:jc w:val="both"/>
              <w:rPr>
                <w:rFonts w:eastAsia="等线"/>
                <w:b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L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ETL</w:t>
            </w:r>
          </w:p>
        </w:tc>
        <w:tc>
          <w:tcPr>
            <w:tcW w:w="3271" w:type="dxa"/>
            <w:tcBorders>
              <w:top w:val="nil"/>
            </w:tcBorders>
            <w:shd w:val="clear" w:color="auto" w:fill="auto"/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 xml:space="preserve">Thickness </w:t>
            </w:r>
          </w:p>
        </w:tc>
        <w:tc>
          <w:tcPr>
            <w:tcW w:w="3830" w:type="dxa"/>
            <w:tcBorders>
              <w:top w:val="nil"/>
            </w:tcBorders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50 nm</w:t>
            </w:r>
          </w:p>
        </w:tc>
      </w:tr>
      <w:tr>
        <w:tc>
          <w:tcPr>
            <w:tcW w:w="1410" w:type="dxa"/>
            <w:tcBorders>
              <w:top w:val="nil"/>
            </w:tcBorders>
            <w:shd w:val="clear" w:color="auto" w:fill="auto"/>
          </w:tcPr>
          <w:p>
            <w:pPr>
              <w:jc w:val="both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E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CE</w:t>
            </w:r>
          </w:p>
        </w:tc>
        <w:tc>
          <w:tcPr>
            <w:tcW w:w="3271" w:type="dxa"/>
            <w:tcBorders>
              <w:top w:val="nil"/>
            </w:tcBorders>
            <w:shd w:val="clear" w:color="auto" w:fill="auto"/>
          </w:tcPr>
          <w:p>
            <w:pPr>
              <w:jc w:val="both"/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Electron affinity</w:t>
            </w:r>
          </w:p>
        </w:tc>
        <w:tc>
          <w:tcPr>
            <w:tcW w:w="3830" w:type="dxa"/>
            <w:tcBorders>
              <w:top w:val="nil"/>
            </w:tcBorders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4.0 eV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nil"/>
            </w:tcBorders>
            <w:shd w:val="clear" w:color="auto" w:fill="auto"/>
          </w:tcPr>
          <w:p>
            <w:pPr>
              <w:jc w:val="both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E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gE</w:t>
            </w:r>
          </w:p>
        </w:tc>
        <w:tc>
          <w:tcPr>
            <w:tcW w:w="3271" w:type="dxa"/>
            <w:tcBorders>
              <w:top w:val="nil"/>
            </w:tcBorders>
            <w:shd w:val="clear" w:color="auto" w:fill="auto"/>
          </w:tcPr>
          <w:p>
            <w:pPr>
              <w:jc w:val="both"/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Band gap</w:t>
            </w:r>
          </w:p>
        </w:tc>
        <w:tc>
          <w:tcPr>
            <w:tcW w:w="3830" w:type="dxa"/>
            <w:tcBorders>
              <w:top w:val="nil"/>
            </w:tcBorders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3.5 eV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shd w:val="clear" w:color="auto" w:fill="auto"/>
          </w:tcPr>
          <w:p>
            <w:pPr>
              <w:jc w:val="both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N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DE</w:t>
            </w:r>
          </w:p>
        </w:tc>
        <w:tc>
          <w:tcPr>
            <w:tcW w:w="3271" w:type="dxa"/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 xml:space="preserve">Doping density (Donor) </w:t>
            </w:r>
          </w:p>
        </w:tc>
        <w:tc>
          <w:tcPr>
            <w:tcW w:w="3830" w:type="dxa"/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1.0</w:t>
            </w:r>
            <w:r>
              <w:rPr>
                <w:rFonts w:hint="eastAsia" w:eastAsia="等线"/>
                <w:lang w:val="en-US" w:eastAsia="zh-CN"/>
              </w:rPr>
              <w:sym w:font="Symbol" w:char="00B4"/>
            </w:r>
            <w:r>
              <w:rPr>
                <w:rFonts w:hint="eastAsia" w:eastAsia="等线"/>
                <w:lang w:val="en-US" w:eastAsia="zh-CN"/>
              </w:rPr>
              <w:t>10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 xml:space="preserve">17 </w:t>
            </w:r>
            <w:r>
              <w:rPr>
                <w:rFonts w:hint="eastAsia" w:eastAsia="等线"/>
                <w:lang w:val="en-US" w:eastAsia="zh-CN"/>
              </w:rPr>
              <w:t>cm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>-3</w:t>
            </w:r>
          </w:p>
        </w:tc>
      </w:tr>
      <w:tr>
        <w:tc>
          <w:tcPr>
            <w:tcW w:w="1410" w:type="dxa"/>
            <w:tcBorders>
              <w:bottom w:val="nil"/>
            </w:tcBorders>
            <w:shd w:val="clear" w:color="auto" w:fill="auto"/>
          </w:tcPr>
          <w:p>
            <w:pPr>
              <w:jc w:val="both"/>
              <w:rPr>
                <w:rFonts w:eastAsia="等线"/>
                <w:bCs/>
                <w:lang w:val="en-US" w:eastAsia="zh-CN"/>
              </w:rPr>
            </w:pPr>
            <w:r>
              <w:rPr>
                <w:rFonts w:eastAsia="等线"/>
                <w:bCs/>
                <w:lang w:val="en-US" w:eastAsia="zh-CN"/>
              </w:rPr>
              <w:t>μ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eE</w:t>
            </w:r>
          </w:p>
        </w:tc>
        <w:tc>
          <w:tcPr>
            <w:tcW w:w="3271" w:type="dxa"/>
            <w:tcBorders>
              <w:bottom w:val="nil"/>
            </w:tcBorders>
            <w:shd w:val="clear" w:color="auto" w:fill="auto"/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Mobility of electrons</w:t>
            </w:r>
          </w:p>
        </w:tc>
        <w:tc>
          <w:tcPr>
            <w:tcW w:w="3830" w:type="dxa"/>
            <w:tcBorders>
              <w:bottom w:val="nil"/>
            </w:tcBorders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10 cm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>2</w:t>
            </w:r>
            <w:r>
              <w:rPr>
                <w:rFonts w:hint="eastAsia" w:eastAsia="等线"/>
                <w:lang w:val="en-US" w:eastAsia="zh-CN"/>
              </w:rPr>
              <w:t xml:space="preserve"> V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>-1</w:t>
            </w:r>
            <w:r>
              <w:rPr>
                <w:rFonts w:hint="eastAsia" w:eastAsia="等线"/>
                <w:lang w:val="en-US" w:eastAsia="zh-CN"/>
              </w:rPr>
              <w:t xml:space="preserve"> s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 xml:space="preserve">-1 </w:t>
            </w:r>
            <w:r>
              <w:rPr>
                <w:rFonts w:hint="eastAsia" w:eastAsia="等线"/>
                <w:lang w:val="en-US" w:eastAsia="zh-CN"/>
              </w:rPr>
              <w:t>or varied (see text)</w:t>
            </w:r>
          </w:p>
        </w:tc>
      </w:tr>
      <w:t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both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N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CE</w:t>
            </w: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Effective density of states in conduction band</w:t>
            </w:r>
          </w:p>
        </w:tc>
        <w:tc>
          <w:tcPr>
            <w:tcW w:w="3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2.2</w:t>
            </w:r>
            <w:r>
              <w:rPr>
                <w:rFonts w:hint="eastAsia" w:eastAsia="等线"/>
                <w:lang w:val="en-US" w:eastAsia="zh-CN"/>
              </w:rPr>
              <w:sym w:font="Symbol" w:char="00B4"/>
            </w:r>
            <w:r>
              <w:rPr>
                <w:rFonts w:hint="eastAsia" w:eastAsia="等线"/>
                <w:lang w:val="en-US" w:eastAsia="zh-CN"/>
              </w:rPr>
              <w:t>10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 xml:space="preserve">18 </w:t>
            </w:r>
            <w:r>
              <w:rPr>
                <w:rFonts w:hint="eastAsia" w:eastAsia="等线"/>
                <w:lang w:val="en-US" w:eastAsia="zh-CN"/>
              </w:rPr>
              <w:t>cm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>-3</w:t>
            </w:r>
          </w:p>
        </w:tc>
      </w:tr>
      <w:tr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jc w:val="both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N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VE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Effective density of states in valence band</w:t>
            </w:r>
          </w:p>
        </w:tc>
        <w:tc>
          <w:tcPr>
            <w:tcW w:w="38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eastAsia="等线"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1.9</w:t>
            </w:r>
            <w:r>
              <w:rPr>
                <w:rFonts w:hint="eastAsia" w:eastAsia="等线"/>
                <w:lang w:val="en-US" w:eastAsia="zh-CN"/>
              </w:rPr>
              <w:sym w:font="Symbol" w:char="00B4"/>
            </w:r>
            <w:r>
              <w:rPr>
                <w:rFonts w:hint="eastAsia" w:eastAsia="等线"/>
                <w:lang w:val="en-US" w:eastAsia="zh-CN"/>
              </w:rPr>
              <w:t>10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 xml:space="preserve">19 </w:t>
            </w:r>
            <w:r>
              <w:rPr>
                <w:rFonts w:hint="eastAsia" w:eastAsia="等线"/>
                <w:lang w:val="en-US" w:eastAsia="zh-CN"/>
              </w:rPr>
              <w:t>cm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>-3</w:t>
            </w:r>
          </w:p>
        </w:tc>
      </w:tr>
    </w:tbl>
    <w:p>
      <w:pPr>
        <w:rPr>
          <w:rFonts w:eastAsia="等线"/>
          <w:b/>
          <w:lang w:val="en-US" w:eastAsia="zh-CN"/>
        </w:rPr>
      </w:pPr>
    </w:p>
    <w:p>
      <w:pPr>
        <w:rPr>
          <w:rFonts w:eastAsia="等线"/>
          <w:b/>
          <w:lang w:val="en-US" w:eastAsia="zh-CN"/>
        </w:rPr>
      </w:pPr>
    </w:p>
    <w:p>
      <w:pPr>
        <w:rPr>
          <w:rFonts w:eastAsia="等线"/>
          <w:b/>
          <w:lang w:val="en-US" w:eastAsia="zh-CN"/>
        </w:rPr>
      </w:pPr>
    </w:p>
    <w:p>
      <w:pPr>
        <w:rPr>
          <w:rFonts w:eastAsia="等线"/>
          <w:b/>
          <w:lang w:val="en-US" w:eastAsia="zh-CN"/>
        </w:rPr>
      </w:pPr>
    </w:p>
    <w:p>
      <w:pPr>
        <w:rPr>
          <w:rFonts w:eastAsia="等线"/>
          <w:b/>
          <w:lang w:val="en-US" w:eastAsia="zh-CN"/>
        </w:rPr>
      </w:pPr>
    </w:p>
    <w:p>
      <w:pPr>
        <w:rPr>
          <w:rFonts w:hint="eastAsia" w:eastAsia="等线"/>
          <w:bCs/>
          <w:lang w:val="en-US" w:eastAsia="zh-CN"/>
        </w:rPr>
      </w:pPr>
      <w:r>
        <w:rPr>
          <w:rFonts w:eastAsia="等线"/>
          <w:b/>
          <w:lang w:val="en-US" w:eastAsia="zh-CN"/>
        </w:rPr>
        <w:t xml:space="preserve">Supplementary Table </w:t>
      </w:r>
      <w:r>
        <w:rPr>
          <w:rFonts w:hint="eastAsia" w:eastAsia="等线"/>
          <w:b/>
          <w:lang w:val="en-US" w:eastAsia="zh-CN"/>
        </w:rPr>
        <w:t>2</w:t>
      </w:r>
      <w:r>
        <w:rPr>
          <w:rFonts w:eastAsia="等线"/>
          <w:b/>
          <w:lang w:val="en-US" w:eastAsia="zh-CN"/>
        </w:rPr>
        <w:t>.</w:t>
      </w:r>
      <w:r>
        <w:rPr>
          <w:rFonts w:hint="eastAsia" w:eastAsia="等线"/>
          <w:b/>
          <w:lang w:val="en-US" w:eastAsia="zh-CN"/>
        </w:rPr>
        <w:t xml:space="preserve"> </w:t>
      </w:r>
      <w:r>
        <w:rPr>
          <w:rFonts w:hint="eastAsia" w:eastAsia="等线"/>
          <w:bCs/>
          <w:lang w:val="en-US" w:eastAsia="zh-CN"/>
        </w:rPr>
        <w:t>Configurations and electrical parameters of several recent record PSCs based on NiO</w:t>
      </w:r>
      <w:r>
        <w:rPr>
          <w:rFonts w:hint="eastAsia" w:eastAsia="等线"/>
          <w:bCs/>
          <w:vertAlign w:val="subscript"/>
          <w:lang w:val="en-US" w:eastAsia="zh-CN"/>
        </w:rPr>
        <w:t>x</w:t>
      </w:r>
      <w:r>
        <w:rPr>
          <w:rFonts w:hint="eastAsia" w:eastAsia="等线"/>
          <w:bCs/>
          <w:lang w:val="en-US" w:eastAsia="zh-CN"/>
        </w:rPr>
        <w:t xml:space="preserve"> HTL used in the main text.</w:t>
      </w:r>
    </w:p>
    <w:p>
      <w:pPr>
        <w:rPr>
          <w:rFonts w:hint="eastAsia" w:eastAsia="等线"/>
          <w:bCs/>
          <w:lang w:val="en-US" w:eastAsia="zh-CN"/>
        </w:rPr>
      </w:pPr>
    </w:p>
    <w:tbl>
      <w:tblPr>
        <w:tblStyle w:val="9"/>
        <w:tblW w:w="91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2619"/>
        <w:gridCol w:w="1062"/>
        <w:gridCol w:w="1592"/>
        <w:gridCol w:w="946"/>
        <w:gridCol w:w="1085"/>
        <w:gridCol w:w="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6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eastAsia="等线"/>
                <w:bCs/>
                <w:lang w:val="en-US" w:eastAsia="zh-CN"/>
              </w:rPr>
              <w:t>PSCs</w:t>
            </w:r>
          </w:p>
        </w:tc>
        <w:tc>
          <w:tcPr>
            <w:tcW w:w="2619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Configurations</w:t>
            </w:r>
          </w:p>
        </w:tc>
        <w:tc>
          <w:tcPr>
            <w:tcW w:w="1062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V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OC</w:t>
            </w:r>
            <w:r>
              <w:rPr>
                <w:rFonts w:hint="eastAsia" w:eastAsia="等线"/>
                <w:bCs/>
                <w:lang w:val="en-US" w:eastAsia="zh-CN"/>
              </w:rPr>
              <w:t xml:space="preserve"> (V)</w:t>
            </w:r>
          </w:p>
        </w:tc>
        <w:tc>
          <w:tcPr>
            <w:tcW w:w="1592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J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SC</w:t>
            </w:r>
            <w:r>
              <w:rPr>
                <w:rFonts w:hint="eastAsia" w:eastAsia="等线"/>
                <w:bCs/>
                <w:lang w:val="en-US" w:eastAsia="zh-CN"/>
              </w:rPr>
              <w:t xml:space="preserve"> (mA cm</w:t>
            </w:r>
            <w:r>
              <w:rPr>
                <w:rFonts w:hint="eastAsia" w:eastAsia="等线"/>
                <w:bCs/>
                <w:vertAlign w:val="superscript"/>
                <w:lang w:val="en-US" w:eastAsia="zh-CN"/>
              </w:rPr>
              <w:t>-2</w:t>
            </w:r>
            <w:r>
              <w:rPr>
                <w:rFonts w:hint="eastAsia" w:eastAsia="等线"/>
                <w:bCs/>
                <w:lang w:val="en-US" w:eastAsia="zh-CN"/>
              </w:rPr>
              <w:t>)</w:t>
            </w:r>
          </w:p>
        </w:tc>
        <w:tc>
          <w:tcPr>
            <w:tcW w:w="946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FF (%)</w:t>
            </w:r>
          </w:p>
        </w:tc>
        <w:tc>
          <w:tcPr>
            <w:tcW w:w="1085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PCE(%)</w:t>
            </w:r>
          </w:p>
        </w:tc>
        <w:tc>
          <w:tcPr>
            <w:tcW w:w="666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Ref.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Fig.4a (control)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eastAsia="等线"/>
                <w:bCs/>
                <w:lang w:val="en-US" w:eastAsia="zh-CN"/>
              </w:rPr>
              <w:t>ITO</w:t>
            </w:r>
            <w:r>
              <w:rPr>
                <w:rFonts w:hint="eastAsia" w:eastAsia="等线"/>
                <w:bCs/>
                <w:lang w:val="en-US" w:eastAsia="zh-CN"/>
              </w:rPr>
              <w:t>/SnO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2</w:t>
            </w:r>
            <w:r>
              <w:rPr>
                <w:rFonts w:hint="eastAsia" w:eastAsia="等线"/>
                <w:bCs/>
                <w:lang w:val="en-US" w:eastAsia="zh-CN"/>
              </w:rPr>
              <w:t>/KCl/</w:t>
            </w:r>
            <w:r>
              <w:rPr>
                <w:rFonts w:eastAsia="等线"/>
                <w:bCs/>
                <w:lang w:val="en-US" w:eastAsia="zh-CN"/>
              </w:rPr>
              <w:t>Cs</w:t>
            </w:r>
            <w:r>
              <w:rPr>
                <w:rFonts w:eastAsia="等线"/>
                <w:bCs/>
                <w:vertAlign w:val="subscript"/>
                <w:lang w:val="en-US" w:eastAsia="zh-CN"/>
              </w:rPr>
              <w:t>0.05</w:t>
            </w:r>
            <w:r>
              <w:rPr>
                <w:rFonts w:eastAsia="等线"/>
                <w:bCs/>
                <w:lang w:val="en-US" w:eastAsia="zh-CN"/>
              </w:rPr>
              <w:t>FA</w:t>
            </w:r>
            <w:r>
              <w:rPr>
                <w:rFonts w:eastAsia="等线"/>
                <w:bCs/>
                <w:vertAlign w:val="subscript"/>
                <w:lang w:val="en-US" w:eastAsia="zh-CN"/>
              </w:rPr>
              <w:t>x</w:t>
            </w:r>
            <w:r>
              <w:rPr>
                <w:rFonts w:eastAsia="等线"/>
                <w:bCs/>
                <w:lang w:val="en-US" w:eastAsia="zh-CN"/>
              </w:rPr>
              <w:t>MA</w:t>
            </w:r>
            <w:r>
              <w:rPr>
                <w:rFonts w:eastAsia="等线"/>
                <w:bCs/>
                <w:vertAlign w:val="subscript"/>
                <w:lang w:val="en-US" w:eastAsia="zh-CN"/>
              </w:rPr>
              <w:t>1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-</w:t>
            </w:r>
            <w:r>
              <w:rPr>
                <w:rFonts w:eastAsia="等线"/>
                <w:bCs/>
                <w:vertAlign w:val="subscript"/>
                <w:lang w:val="en-US" w:eastAsia="zh-CN"/>
              </w:rPr>
              <w:t>x</w:t>
            </w:r>
            <w:r>
              <w:rPr>
                <w:rFonts w:eastAsia="等线"/>
                <w:bCs/>
                <w:lang w:val="en-US" w:eastAsia="zh-CN"/>
              </w:rPr>
              <w:t>PbI</w:t>
            </w:r>
            <w:r>
              <w:rPr>
                <w:rFonts w:eastAsia="等线"/>
                <w:bCs/>
                <w:vertAlign w:val="subscript"/>
                <w:lang w:val="en-US" w:eastAsia="zh-CN"/>
              </w:rPr>
              <w:t>3</w:t>
            </w:r>
            <w:r>
              <w:rPr>
                <w:rFonts w:hint="eastAsia" w:eastAsia="等线"/>
                <w:bCs/>
                <w:lang w:val="en-US" w:eastAsia="zh-CN"/>
              </w:rPr>
              <w:t>/spiro-OMeTAD/Au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1.171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25.8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75.2%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22.7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Fig.4a (Modified)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eastAsia="等线"/>
                <w:bCs/>
                <w:lang w:val="en-US" w:eastAsia="zh-CN"/>
              </w:rPr>
              <w:t>ITO</w:t>
            </w:r>
            <w:r>
              <w:rPr>
                <w:rFonts w:hint="eastAsia" w:eastAsia="等线"/>
                <w:bCs/>
                <w:lang w:val="en-US" w:eastAsia="zh-CN"/>
              </w:rPr>
              <w:t>/SnO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2</w:t>
            </w:r>
            <w:r>
              <w:rPr>
                <w:rFonts w:hint="eastAsia" w:eastAsia="等线"/>
                <w:bCs/>
                <w:lang w:val="en-US" w:eastAsia="zh-CN"/>
              </w:rPr>
              <w:t>/KCl/</w:t>
            </w:r>
            <w:r>
              <w:rPr>
                <w:rFonts w:eastAsia="等线"/>
                <w:bCs/>
                <w:lang w:val="en-US" w:eastAsia="zh-CN"/>
              </w:rPr>
              <w:t>Cs</w:t>
            </w:r>
            <w:r>
              <w:rPr>
                <w:rFonts w:eastAsia="等线"/>
                <w:bCs/>
                <w:vertAlign w:val="subscript"/>
                <w:lang w:val="en-US" w:eastAsia="zh-CN"/>
              </w:rPr>
              <w:t>0.05</w:t>
            </w:r>
            <w:r>
              <w:rPr>
                <w:rFonts w:eastAsia="等线"/>
                <w:bCs/>
                <w:lang w:val="en-US" w:eastAsia="zh-CN"/>
              </w:rPr>
              <w:t>FA</w:t>
            </w:r>
            <w:r>
              <w:rPr>
                <w:rFonts w:eastAsia="等线"/>
                <w:bCs/>
                <w:vertAlign w:val="subscript"/>
                <w:lang w:val="en-US" w:eastAsia="zh-CN"/>
              </w:rPr>
              <w:t>x</w:t>
            </w:r>
            <w:r>
              <w:rPr>
                <w:rFonts w:eastAsia="等线"/>
                <w:bCs/>
                <w:lang w:val="en-US" w:eastAsia="zh-CN"/>
              </w:rPr>
              <w:t>MA</w:t>
            </w:r>
            <w:r>
              <w:rPr>
                <w:rFonts w:eastAsia="等线"/>
                <w:bCs/>
                <w:vertAlign w:val="subscript"/>
                <w:lang w:val="en-US" w:eastAsia="zh-CN"/>
              </w:rPr>
              <w:t>1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-</w:t>
            </w:r>
            <w:r>
              <w:rPr>
                <w:rFonts w:eastAsia="等线"/>
                <w:bCs/>
                <w:vertAlign w:val="subscript"/>
                <w:lang w:val="en-US" w:eastAsia="zh-CN"/>
              </w:rPr>
              <w:t>x</w:t>
            </w:r>
            <w:r>
              <w:rPr>
                <w:rFonts w:eastAsia="等线"/>
                <w:bCs/>
                <w:lang w:val="en-US" w:eastAsia="zh-CN"/>
              </w:rPr>
              <w:t>PbI</w:t>
            </w:r>
            <w:r>
              <w:rPr>
                <w:rFonts w:eastAsia="等线"/>
                <w:bCs/>
                <w:vertAlign w:val="subscript"/>
                <w:lang w:val="en-US" w:eastAsia="zh-CN"/>
              </w:rPr>
              <w:t>3</w:t>
            </w:r>
            <w:r>
              <w:rPr>
                <w:rFonts w:hint="eastAsia" w:eastAsia="等线"/>
                <w:bCs/>
                <w:lang w:val="en-US" w:eastAsia="zh-CN"/>
              </w:rPr>
              <w:t>/spiro-OMeTAD( DDT-treated)/Au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1.198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25.9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79.2%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24.6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Fig.4b (control)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ITO/</w:t>
            </w:r>
            <w:r>
              <w:rPr>
                <w:rFonts w:eastAsia="等线"/>
                <w:bCs/>
                <w:lang w:val="en-US" w:eastAsia="zh-CN"/>
              </w:rPr>
              <w:t>TiO</w:t>
            </w:r>
            <w:r>
              <w:rPr>
                <w:rFonts w:eastAsia="等线"/>
                <w:bCs/>
                <w:vertAlign w:val="subscript"/>
                <w:lang w:val="en-US" w:eastAsia="zh-CN"/>
              </w:rPr>
              <w:t>2</w:t>
            </w:r>
            <w:r>
              <w:rPr>
                <w:rFonts w:eastAsia="等线"/>
                <w:bCs/>
                <w:lang w:val="en-US" w:eastAsia="zh-CN"/>
              </w:rPr>
              <w:t>/FAPbI</w:t>
            </w:r>
            <w:r>
              <w:rPr>
                <w:rFonts w:eastAsia="等线"/>
                <w:bCs/>
                <w:vertAlign w:val="subscript"/>
                <w:lang w:val="en-US" w:eastAsia="zh-CN"/>
              </w:rPr>
              <w:t>3</w:t>
            </w:r>
            <w:r>
              <w:rPr>
                <w:rFonts w:hint="eastAsia" w:eastAsia="等线"/>
                <w:bCs/>
                <w:lang w:val="en-US" w:eastAsia="zh-CN"/>
              </w:rPr>
              <w:t>/spiro-OMeTAD/Au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1.169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25.66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82.49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24.75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Fig.4b (Modified)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ITO/</w:t>
            </w:r>
            <w:r>
              <w:rPr>
                <w:rFonts w:eastAsia="等线"/>
                <w:bCs/>
                <w:lang w:val="en-US" w:eastAsia="zh-CN"/>
              </w:rPr>
              <w:t>TiO</w:t>
            </w:r>
            <w:r>
              <w:rPr>
                <w:rFonts w:eastAsia="等线"/>
                <w:bCs/>
                <w:vertAlign w:val="subscript"/>
                <w:lang w:val="en-US" w:eastAsia="zh-CN"/>
              </w:rPr>
              <w:t>2</w:t>
            </w:r>
            <w:r>
              <w:rPr>
                <w:rFonts w:eastAsia="等线"/>
                <w:bCs/>
                <w:lang w:val="en-US" w:eastAsia="zh-CN"/>
              </w:rPr>
              <w:t>/FAPbI</w:t>
            </w:r>
            <w:r>
              <w:rPr>
                <w:rFonts w:eastAsia="等线"/>
                <w:bCs/>
                <w:vertAlign w:val="subscript"/>
                <w:lang w:val="en-US" w:eastAsia="zh-CN"/>
              </w:rPr>
              <w:t>3</w:t>
            </w:r>
            <w:r>
              <w:rPr>
                <w:rFonts w:hint="eastAsia" w:eastAsia="等线"/>
                <w:bCs/>
                <w:lang w:val="en-US" w:eastAsia="zh-CN"/>
              </w:rPr>
              <w:t>/spiro-OMeTAD(Ion-modulated radical)/Au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1.175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25.52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83.88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25.15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Fig.4c (control)/Cell4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ITO/NiO/perovskite/C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60</w:t>
            </w:r>
            <w:r>
              <w:rPr>
                <w:rFonts w:hint="eastAsia" w:eastAsia="等线"/>
                <w:bCs/>
                <w:lang w:val="en-US" w:eastAsia="zh-CN"/>
              </w:rPr>
              <w:t>/BCP/Ag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1.09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21.71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76.1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17.96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Fig.4c (Modified)/Cell4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ITO/Cu:NiO/perovskite/C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60</w:t>
            </w:r>
            <w:r>
              <w:rPr>
                <w:rFonts w:hint="eastAsia" w:eastAsia="等线"/>
                <w:bCs/>
                <w:lang w:val="en-US" w:eastAsia="zh-CN"/>
              </w:rPr>
              <w:t>/BCP/Ag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1.12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22.23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80.9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20.24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Cell1 (control)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FTO/NiO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x</w:t>
            </w:r>
            <w:r>
              <w:rPr>
                <w:rFonts w:hint="eastAsia" w:eastAsia="等线"/>
                <w:bCs/>
                <w:lang w:val="en-US" w:eastAsia="zh-CN"/>
              </w:rPr>
              <w:t>/Me-4PACz/FA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0.95</w:t>
            </w:r>
            <w:r>
              <w:rPr>
                <w:rFonts w:hint="eastAsia" w:eastAsia="等线"/>
                <w:bCs/>
                <w:lang w:val="en-US" w:eastAsia="zh-CN"/>
              </w:rPr>
              <w:t>Cs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0.05</w:t>
            </w:r>
            <w:r>
              <w:rPr>
                <w:rFonts w:hint="eastAsia" w:eastAsia="等线"/>
                <w:bCs/>
                <w:lang w:val="en-US" w:eastAsia="zh-CN"/>
              </w:rPr>
              <w:t>PbI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3</w:t>
            </w:r>
            <w:r>
              <w:rPr>
                <w:rFonts w:hint="eastAsia" w:eastAsia="等线"/>
                <w:bCs/>
                <w:lang w:val="en-US" w:eastAsia="zh-CN"/>
              </w:rPr>
              <w:t>/PEAI/C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60</w:t>
            </w:r>
            <w:r>
              <w:rPr>
                <w:rFonts w:hint="eastAsia" w:eastAsia="等线"/>
                <w:bCs/>
                <w:lang w:val="en-US" w:eastAsia="zh-CN"/>
              </w:rPr>
              <w:t>/SnO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2</w:t>
            </w:r>
            <w:r>
              <w:rPr>
                <w:rFonts w:hint="eastAsia" w:eastAsia="等线"/>
                <w:bCs/>
                <w:lang w:val="en-US" w:eastAsia="zh-CN"/>
              </w:rPr>
              <w:t>/Ag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1.11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25.42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79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22.51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Cell1 (Modified)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FTO/NiO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x</w:t>
            </w:r>
            <w:r>
              <w:rPr>
                <w:rFonts w:hint="eastAsia" w:eastAsia="等线"/>
                <w:bCs/>
                <w:lang w:val="en-US" w:eastAsia="zh-CN"/>
              </w:rPr>
              <w:t>/Me-4PACz/DPPP/FA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0.95</w:t>
            </w:r>
            <w:r>
              <w:rPr>
                <w:rFonts w:hint="eastAsia" w:eastAsia="等线"/>
                <w:bCs/>
                <w:lang w:val="en-US" w:eastAsia="zh-CN"/>
              </w:rPr>
              <w:t>Cs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0.05</w:t>
            </w:r>
            <w:r>
              <w:rPr>
                <w:rFonts w:hint="eastAsia" w:eastAsia="等线"/>
                <w:bCs/>
                <w:lang w:val="en-US" w:eastAsia="zh-CN"/>
              </w:rPr>
              <w:t>PbI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3</w:t>
            </w:r>
            <w:r>
              <w:rPr>
                <w:rFonts w:hint="eastAsia" w:eastAsia="等线"/>
                <w:bCs/>
                <w:lang w:val="en-US" w:eastAsia="zh-CN"/>
              </w:rPr>
              <w:t>/PEAI/C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60</w:t>
            </w:r>
            <w:r>
              <w:rPr>
                <w:rFonts w:hint="eastAsia" w:eastAsia="等线"/>
                <w:bCs/>
                <w:lang w:val="en-US" w:eastAsia="zh-CN"/>
              </w:rPr>
              <w:t>/SnO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2</w:t>
            </w:r>
            <w:r>
              <w:rPr>
                <w:rFonts w:hint="eastAsia" w:eastAsia="等线"/>
                <w:bCs/>
                <w:lang w:val="en-US" w:eastAsia="zh-CN"/>
              </w:rPr>
              <w:t>/Ag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1.16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25.61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82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24.47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Cell2 (control)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ITO/NiO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x</w:t>
            </w:r>
            <w:r>
              <w:rPr>
                <w:rFonts w:hint="eastAsia" w:eastAsia="等线"/>
                <w:bCs/>
                <w:lang w:val="en-US" w:eastAsia="zh-CN"/>
              </w:rPr>
              <w:t>/perovskite/PC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61</w:t>
            </w:r>
            <w:r>
              <w:rPr>
                <w:rFonts w:hint="eastAsia" w:eastAsia="等线"/>
                <w:bCs/>
                <w:lang w:val="en-US" w:eastAsia="zh-CN"/>
              </w:rPr>
              <w:t>BM/BCP/Ag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1.13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24.5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80.2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21.72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Cell2 (Modified)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rPr>
                <w:rFonts w:hint="eastAsia" w:eastAsia="等线"/>
                <w:bCs/>
                <w:lang w:val="en-US" w:eastAsia="zh-CN"/>
              </w:rPr>
              <w:t>ITO/NiO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x</w:t>
            </w:r>
            <w:r>
              <w:rPr>
                <w:rFonts w:hint="eastAsia" w:eastAsia="等线"/>
                <w:bCs/>
                <w:lang w:val="en-US" w:eastAsia="zh-CN"/>
              </w:rPr>
              <w:t>+6FPPY</w:t>
            </w:r>
          </w:p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/perovskite/PC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61</w:t>
            </w:r>
            <w:r>
              <w:rPr>
                <w:rFonts w:hint="eastAsia" w:eastAsia="等线"/>
                <w:bCs/>
                <w:lang w:val="en-US" w:eastAsia="zh-CN"/>
              </w:rPr>
              <w:t>BM/BCP/Ag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1.18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24.9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81.3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23.94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Cell3 (control)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ITO/Com</w:t>
            </w:r>
            <w:r>
              <w:rPr>
                <w:rFonts w:eastAsia="等线"/>
                <w:bCs/>
                <w:lang w:val="en-US" w:eastAsia="zh-CN"/>
              </w:rPr>
              <w:t>-</w:t>
            </w:r>
            <w:r>
              <w:rPr>
                <w:rFonts w:hint="eastAsia" w:eastAsia="等线"/>
                <w:bCs/>
                <w:lang w:val="en-US" w:eastAsia="zh-CN"/>
              </w:rPr>
              <w:t>NiO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x</w:t>
            </w:r>
            <w:r>
              <w:rPr>
                <w:rFonts w:hint="eastAsia" w:eastAsia="等线"/>
                <w:bCs/>
                <w:lang w:val="en-US" w:eastAsia="zh-CN"/>
              </w:rPr>
              <w:t>/perovskite/C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60</w:t>
            </w:r>
            <w:r>
              <w:rPr>
                <w:rFonts w:hint="eastAsia" w:eastAsia="等线"/>
                <w:bCs/>
                <w:lang w:val="en-US" w:eastAsia="zh-CN"/>
              </w:rPr>
              <w:t>/BCP/Ag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1.101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21.45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74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16.84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Cell3 (Modified)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ITO/Por-NiO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x</w:t>
            </w:r>
            <w:r>
              <w:rPr>
                <w:rFonts w:hint="eastAsia" w:eastAsia="等线"/>
                <w:bCs/>
                <w:lang w:val="en-US" w:eastAsia="zh-CN"/>
              </w:rPr>
              <w:t>/perovskite/C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60</w:t>
            </w:r>
            <w:r>
              <w:rPr>
                <w:rFonts w:hint="eastAsia" w:eastAsia="等线"/>
                <w:bCs/>
                <w:lang w:val="en-US" w:eastAsia="zh-CN"/>
              </w:rPr>
              <w:t>/BCP/Ag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1.176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22.58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81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20.65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Cell5 (control)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ITO/NiO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x</w:t>
            </w:r>
            <w:r>
              <w:rPr>
                <w:rFonts w:hint="eastAsia" w:eastAsia="等线"/>
                <w:bCs/>
                <w:lang w:val="en-US" w:eastAsia="zh-CN"/>
              </w:rPr>
              <w:t>/MA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1-x</w:t>
            </w:r>
            <w:r>
              <w:rPr>
                <w:rFonts w:hint="eastAsia" w:eastAsia="等线"/>
                <w:bCs/>
                <w:lang w:val="en-US" w:eastAsia="zh-CN"/>
              </w:rPr>
              <w:t>FA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x</w:t>
            </w:r>
            <w:r>
              <w:rPr>
                <w:rFonts w:hint="eastAsia" w:eastAsia="等线"/>
                <w:bCs/>
                <w:lang w:val="en-US" w:eastAsia="zh-CN"/>
              </w:rPr>
              <w:t>PbI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3-y</w:t>
            </w:r>
            <w:r>
              <w:rPr>
                <w:rFonts w:hint="eastAsia" w:eastAsia="等线"/>
                <w:bCs/>
                <w:lang w:val="en-US" w:eastAsia="zh-CN"/>
              </w:rPr>
              <w:t>Cl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y</w:t>
            </w:r>
            <w:r>
              <w:rPr>
                <w:rFonts w:hint="eastAsia" w:eastAsia="等线"/>
                <w:bCs/>
                <w:lang w:val="en-US" w:eastAsia="zh-CN"/>
              </w:rPr>
              <w:t>/PC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61</w:t>
            </w:r>
            <w:r>
              <w:rPr>
                <w:rFonts w:hint="eastAsia" w:eastAsia="等线"/>
                <w:bCs/>
                <w:lang w:val="en-US" w:eastAsia="zh-CN"/>
              </w:rPr>
              <w:t>BMr/BCP/Ag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1.07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22.7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73.7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17.44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1186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Cell5 (Modified)</w:t>
            </w:r>
          </w:p>
        </w:tc>
        <w:tc>
          <w:tcPr>
            <w:tcW w:w="2619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ITO/NiO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x</w:t>
            </w:r>
            <w:r>
              <w:rPr>
                <w:rFonts w:hint="eastAsia" w:eastAsia="等线"/>
                <w:bCs/>
                <w:lang w:val="en-US" w:eastAsia="zh-CN"/>
              </w:rPr>
              <w:t>/CsBr/MA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1-x</w:t>
            </w:r>
            <w:r>
              <w:rPr>
                <w:rFonts w:hint="eastAsia" w:eastAsia="等线"/>
                <w:bCs/>
                <w:lang w:val="en-US" w:eastAsia="zh-CN"/>
              </w:rPr>
              <w:t>FA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x</w:t>
            </w:r>
            <w:r>
              <w:rPr>
                <w:rFonts w:hint="eastAsia" w:eastAsia="等线"/>
                <w:bCs/>
                <w:lang w:val="en-US" w:eastAsia="zh-CN"/>
              </w:rPr>
              <w:t>PbI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3-y</w:t>
            </w:r>
            <w:r>
              <w:rPr>
                <w:rFonts w:hint="eastAsia" w:eastAsia="等线"/>
                <w:bCs/>
                <w:lang w:val="en-US" w:eastAsia="zh-CN"/>
              </w:rPr>
              <w:t>Cl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y</w:t>
            </w:r>
            <w:r>
              <w:rPr>
                <w:rFonts w:hint="eastAsia" w:eastAsia="等线"/>
                <w:bCs/>
                <w:lang w:val="en-US" w:eastAsia="zh-CN"/>
              </w:rPr>
              <w:t>/PC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61</w:t>
            </w:r>
            <w:r>
              <w:rPr>
                <w:rFonts w:hint="eastAsia" w:eastAsia="等线"/>
                <w:bCs/>
                <w:lang w:val="en-US" w:eastAsia="zh-CN"/>
              </w:rPr>
              <w:t>BMr/BCP/Ag</w:t>
            </w:r>
          </w:p>
        </w:tc>
        <w:tc>
          <w:tcPr>
            <w:tcW w:w="1062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1.10</w:t>
            </w:r>
          </w:p>
        </w:tc>
        <w:tc>
          <w:tcPr>
            <w:tcW w:w="1592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23.7</w:t>
            </w:r>
          </w:p>
        </w:tc>
        <w:tc>
          <w:tcPr>
            <w:tcW w:w="946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76</w:t>
            </w:r>
          </w:p>
        </w:tc>
        <w:tc>
          <w:tcPr>
            <w:tcW w:w="1085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19.04</w:t>
            </w:r>
          </w:p>
        </w:tc>
        <w:tc>
          <w:tcPr>
            <w:tcW w:w="666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7</w:t>
            </w:r>
          </w:p>
        </w:tc>
      </w:tr>
    </w:tbl>
    <w:p>
      <w:pPr>
        <w:rPr>
          <w:rFonts w:eastAsia="宋体"/>
          <w:bCs/>
          <w:lang w:val="en-US" w:eastAsia="zh-CN"/>
        </w:rPr>
      </w:pPr>
      <w:r>
        <w:rPr>
          <w:rFonts w:eastAsia="等线"/>
          <w:b/>
          <w:sz w:val="28"/>
          <w:szCs w:val="28"/>
          <w:lang w:val="en-US" w:eastAsia="zh-CN"/>
        </w:rPr>
        <w:br w:type="page"/>
      </w:r>
    </w:p>
    <w:p>
      <w:pPr>
        <w:rPr>
          <w:rFonts w:eastAsia="等线"/>
          <w:bCs/>
          <w:lang w:val="en-US" w:eastAsia="zh-CN"/>
        </w:rPr>
      </w:pPr>
      <w:r>
        <w:rPr>
          <w:rFonts w:eastAsia="等线"/>
          <w:b/>
          <w:lang w:val="en-US" w:eastAsia="zh-CN"/>
        </w:rPr>
        <w:t>Supplementary</w:t>
      </w:r>
      <w:r>
        <w:rPr>
          <w:rFonts w:hint="eastAsia" w:eastAsia="等线"/>
          <w:b/>
          <w:lang w:val="en-US" w:eastAsia="zh-CN"/>
        </w:rPr>
        <w:t xml:space="preserve"> </w:t>
      </w:r>
      <w:r>
        <w:rPr>
          <w:rFonts w:eastAsia="等线"/>
          <w:b/>
          <w:lang w:val="en-US" w:eastAsia="zh-CN"/>
        </w:rPr>
        <w:t xml:space="preserve">Table </w:t>
      </w:r>
      <w:r>
        <w:rPr>
          <w:rFonts w:hint="eastAsia" w:eastAsia="等线"/>
          <w:b/>
          <w:lang w:val="en-US" w:eastAsia="zh-CN"/>
        </w:rPr>
        <w:t>3</w:t>
      </w:r>
      <w:r>
        <w:rPr>
          <w:rFonts w:eastAsia="等线"/>
          <w:b/>
          <w:lang w:val="en-US" w:eastAsia="zh-CN"/>
        </w:rPr>
        <w:t>.</w:t>
      </w:r>
      <w:r>
        <w:rPr>
          <w:rFonts w:hint="eastAsia" w:eastAsia="等线"/>
          <w:b/>
          <w:lang w:val="en-US" w:eastAsia="zh-CN"/>
        </w:rPr>
        <w:t xml:space="preserve"> </w:t>
      </w:r>
      <w:r>
        <w:rPr>
          <w:rFonts w:hint="eastAsia" w:eastAsia="等线"/>
          <w:bCs/>
          <w:lang w:val="en-US" w:eastAsia="zh-CN"/>
        </w:rPr>
        <w:t>The material parameters of the HTL used in fiting the</w:t>
      </w:r>
      <w:r>
        <w:rPr>
          <w:rFonts w:hint="eastAsia" w:eastAsia="宋体"/>
          <w:bCs/>
          <w:lang w:val="en-US" w:eastAsia="zh-CN"/>
        </w:rPr>
        <w:t xml:space="preserve"> J-V data series for </w:t>
      </w:r>
      <w:r>
        <w:rPr>
          <w:rFonts w:hint="eastAsia" w:eastAsia="等线"/>
          <w:bCs/>
          <w:lang w:val="en-US" w:eastAsia="zh-CN"/>
        </w:rPr>
        <w:t xml:space="preserve">the PSCs </w:t>
      </w:r>
      <w:r>
        <w:rPr>
          <w:rFonts w:hint="eastAsia" w:eastAsia="宋体"/>
          <w:bCs/>
          <w:lang w:val="en-US" w:eastAsia="zh-CN"/>
        </w:rPr>
        <w:t>based on the NiO</w:t>
      </w:r>
      <w:r>
        <w:rPr>
          <w:rFonts w:hint="eastAsia" w:eastAsia="宋体"/>
          <w:bCs/>
          <w:vertAlign w:val="subscript"/>
          <w:lang w:val="en-US" w:eastAsia="zh-CN"/>
        </w:rPr>
        <w:t xml:space="preserve">x </w:t>
      </w:r>
      <w:r>
        <w:rPr>
          <w:rFonts w:hint="eastAsia" w:eastAsia="宋体"/>
          <w:bCs/>
          <w:lang w:val="en-US" w:eastAsia="zh-CN"/>
        </w:rPr>
        <w:t xml:space="preserve">HTL in Figure 4d of the </w:t>
      </w:r>
      <w:r>
        <w:rPr>
          <w:rFonts w:hint="eastAsia" w:eastAsia="等线"/>
          <w:bCs/>
          <w:lang w:val="en-US" w:eastAsia="zh-CN"/>
        </w:rPr>
        <w:t xml:space="preserve">main manuscript. </w:t>
      </w:r>
    </w:p>
    <w:p>
      <w:pPr>
        <w:rPr>
          <w:rFonts w:eastAsia="等线"/>
          <w:bCs/>
          <w:lang w:val="en-US" w:eastAsia="zh-CN"/>
        </w:rPr>
      </w:pPr>
    </w:p>
    <w:tbl>
      <w:tblPr>
        <w:tblStyle w:val="9"/>
        <w:tblW w:w="91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2336"/>
        <w:gridCol w:w="1071"/>
        <w:gridCol w:w="1194"/>
        <w:gridCol w:w="1442"/>
        <w:gridCol w:w="866"/>
        <w:gridCol w:w="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eastAsia="等线"/>
                <w:bCs/>
                <w:lang w:val="en-US" w:eastAsia="zh-CN"/>
              </w:rPr>
              <w:t>PSCs</w:t>
            </w:r>
          </w:p>
        </w:tc>
        <w:tc>
          <w:tcPr>
            <w:tcW w:w="2336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Configurations</w:t>
            </w:r>
          </w:p>
        </w:tc>
        <w:tc>
          <w:tcPr>
            <w:tcW w:w="1071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b/>
                <w:lang w:val="en-US" w:eastAsia="zh-CN"/>
              </w:rPr>
            </w:pPr>
            <w:r>
              <w:rPr>
                <w:rFonts w:eastAsia="等线"/>
                <w:bCs/>
                <w:lang w:val="en-US" w:eastAsia="zh-CN"/>
              </w:rPr>
              <w:t>ϕ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A</w:t>
            </w:r>
            <w:r>
              <w:rPr>
                <w:rFonts w:hint="eastAsia" w:eastAsia="等线"/>
                <w:bCs/>
                <w:lang w:val="en-US" w:eastAsia="zh-CN"/>
              </w:rPr>
              <w:t xml:space="preserve"> (eV)</w:t>
            </w:r>
          </w:p>
        </w:tc>
        <w:tc>
          <w:tcPr>
            <w:tcW w:w="1194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L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 xml:space="preserve">HTL </w:t>
            </w:r>
            <w:r>
              <w:rPr>
                <w:rFonts w:hint="eastAsia" w:eastAsia="等线"/>
                <w:bCs/>
                <w:lang w:val="en-US" w:eastAsia="zh-CN"/>
              </w:rPr>
              <w:t>(nm)</w:t>
            </w:r>
          </w:p>
        </w:tc>
        <w:tc>
          <w:tcPr>
            <w:tcW w:w="1442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N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DH</w:t>
            </w:r>
            <w:r>
              <w:rPr>
                <w:rFonts w:hint="eastAsia" w:eastAsia="等线"/>
                <w:bCs/>
                <w:lang w:val="en-US" w:eastAsia="zh-CN"/>
              </w:rPr>
              <w:t xml:space="preserve"> (cm</w:t>
            </w:r>
            <w:r>
              <w:rPr>
                <w:rFonts w:hint="eastAsia" w:eastAsia="等线"/>
                <w:bCs/>
                <w:vertAlign w:val="superscript"/>
                <w:lang w:val="en-US" w:eastAsia="zh-CN"/>
              </w:rPr>
              <w:t>-3</w:t>
            </w:r>
            <w:r>
              <w:rPr>
                <w:rFonts w:hint="eastAsia" w:eastAsia="等线"/>
                <w:bCs/>
                <w:lang w:val="en-US" w:eastAsia="zh-CN"/>
              </w:rPr>
              <w:t>)</w:t>
            </w:r>
          </w:p>
        </w:tc>
        <w:tc>
          <w:tcPr>
            <w:tcW w:w="866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PCE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BE</w:t>
            </w:r>
            <w:r>
              <w:rPr>
                <w:rFonts w:hint="eastAsia" w:eastAsia="等线"/>
                <w:bCs/>
                <w:lang w:val="en-US" w:eastAsia="zh-CN"/>
              </w:rPr>
              <w:t xml:space="preserve"> (%)</w:t>
            </w:r>
          </w:p>
        </w:tc>
        <w:tc>
          <w:tcPr>
            <w:tcW w:w="948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M-loss (%)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Fig.4c (control)/Cell4</w:t>
            </w:r>
          </w:p>
        </w:tc>
        <w:tc>
          <w:tcPr>
            <w:tcW w:w="233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ITO/NiO/perovskite/C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60</w:t>
            </w:r>
            <w:r>
              <w:rPr>
                <w:rFonts w:hint="eastAsia" w:eastAsia="等线"/>
                <w:bCs/>
                <w:lang w:val="en-US" w:eastAsia="zh-CN"/>
              </w:rPr>
              <w:t>/BCP/Ag</w:t>
            </w:r>
          </w:p>
        </w:tc>
        <w:tc>
          <w:tcPr>
            <w:tcW w:w="107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 xml:space="preserve">0.30 </w:t>
            </w:r>
          </w:p>
        </w:tc>
        <w:tc>
          <w:tcPr>
            <w:tcW w:w="119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50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1.0</w:t>
            </w:r>
            <w:r>
              <w:rPr>
                <w:rFonts w:hint="eastAsia" w:eastAsia="等线"/>
                <w:lang w:val="en-US" w:eastAsia="zh-CN"/>
              </w:rPr>
              <w:sym w:font="Symbol" w:char="00B4"/>
            </w:r>
            <w:r>
              <w:rPr>
                <w:rFonts w:hint="eastAsia" w:eastAsia="等线"/>
                <w:lang w:val="en-US" w:eastAsia="zh-CN"/>
              </w:rPr>
              <w:t>10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>16</w:t>
            </w:r>
          </w:p>
        </w:tc>
        <w:tc>
          <w:tcPr>
            <w:tcW w:w="86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19.03</w:t>
            </w:r>
          </w:p>
        </w:tc>
        <w:tc>
          <w:tcPr>
            <w:tcW w:w="94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1.1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Fig.4c (Modified)/Cell4</w:t>
            </w:r>
          </w:p>
        </w:tc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ITO/Cu:NiO/perovskite/C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60</w:t>
            </w:r>
            <w:r>
              <w:rPr>
                <w:rFonts w:hint="eastAsia" w:eastAsia="等线"/>
                <w:bCs/>
                <w:lang w:val="en-US" w:eastAsia="zh-CN"/>
              </w:rPr>
              <w:t>/BCP/Ag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0.20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50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1.0</w:t>
            </w:r>
            <w:r>
              <w:rPr>
                <w:rFonts w:hint="eastAsia" w:eastAsia="等线"/>
                <w:lang w:val="en-US" w:eastAsia="zh-CN"/>
              </w:rPr>
              <w:sym w:font="Symbol" w:char="00B4"/>
            </w:r>
            <w:r>
              <w:rPr>
                <w:rFonts w:hint="eastAsia" w:eastAsia="等线"/>
                <w:lang w:val="en-US" w:eastAsia="zh-CN"/>
              </w:rPr>
              <w:t>10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>16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 xml:space="preserve">20.46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0.24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Cell1 (control)</w:t>
            </w:r>
          </w:p>
        </w:tc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FTO/NiO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x</w:t>
            </w:r>
            <w:r>
              <w:rPr>
                <w:rFonts w:hint="eastAsia" w:eastAsia="等线"/>
                <w:bCs/>
                <w:lang w:val="en-US" w:eastAsia="zh-CN"/>
              </w:rPr>
              <w:t>/Me-4PACz/FA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0.95</w:t>
            </w:r>
            <w:r>
              <w:rPr>
                <w:rFonts w:hint="eastAsia" w:eastAsia="等线"/>
                <w:bCs/>
                <w:lang w:val="en-US" w:eastAsia="zh-CN"/>
              </w:rPr>
              <w:t>Cs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0.05</w:t>
            </w:r>
            <w:r>
              <w:rPr>
                <w:rFonts w:hint="eastAsia" w:eastAsia="等线"/>
                <w:bCs/>
                <w:lang w:val="en-US" w:eastAsia="zh-CN"/>
              </w:rPr>
              <w:t>PbI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3</w:t>
            </w:r>
            <w:r>
              <w:rPr>
                <w:rFonts w:hint="eastAsia" w:eastAsia="等线"/>
                <w:bCs/>
                <w:lang w:val="en-US" w:eastAsia="zh-CN"/>
              </w:rPr>
              <w:t>/PEAI/C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60</w:t>
            </w:r>
            <w:r>
              <w:rPr>
                <w:rFonts w:hint="eastAsia" w:eastAsia="等线"/>
                <w:bCs/>
                <w:lang w:val="en-US" w:eastAsia="zh-CN"/>
              </w:rPr>
              <w:t>/SnO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2</w:t>
            </w:r>
            <w:r>
              <w:rPr>
                <w:rFonts w:hint="eastAsia" w:eastAsia="等线"/>
                <w:bCs/>
                <w:lang w:val="en-US" w:eastAsia="zh-CN"/>
              </w:rPr>
              <w:t>/Ag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0.25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50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1.0</w:t>
            </w:r>
            <w:r>
              <w:rPr>
                <w:rFonts w:hint="eastAsia" w:eastAsia="等线"/>
                <w:lang w:val="en-US" w:eastAsia="zh-CN"/>
              </w:rPr>
              <w:sym w:font="Symbol" w:char="00B4"/>
            </w:r>
            <w:r>
              <w:rPr>
                <w:rFonts w:hint="eastAsia" w:eastAsia="等线"/>
                <w:lang w:val="en-US" w:eastAsia="zh-CN"/>
              </w:rPr>
              <w:t>10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>16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23.26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0.76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Cell1 (Modified)</w:t>
            </w:r>
          </w:p>
        </w:tc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FTO/NiO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x</w:t>
            </w:r>
            <w:r>
              <w:rPr>
                <w:rFonts w:hint="eastAsia" w:eastAsia="等线"/>
                <w:bCs/>
                <w:lang w:val="en-US" w:eastAsia="zh-CN"/>
              </w:rPr>
              <w:t>/Me-4PACz/DPPP/FA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0.95</w:t>
            </w:r>
            <w:r>
              <w:rPr>
                <w:rFonts w:hint="eastAsia" w:eastAsia="等线"/>
                <w:bCs/>
                <w:lang w:val="en-US" w:eastAsia="zh-CN"/>
              </w:rPr>
              <w:t>Cs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0.05</w:t>
            </w:r>
            <w:r>
              <w:rPr>
                <w:rFonts w:hint="eastAsia" w:eastAsia="等线"/>
                <w:bCs/>
                <w:lang w:val="en-US" w:eastAsia="zh-CN"/>
              </w:rPr>
              <w:t>PbI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3</w:t>
            </w:r>
            <w:r>
              <w:rPr>
                <w:rFonts w:hint="eastAsia" w:eastAsia="等线"/>
                <w:bCs/>
                <w:lang w:val="en-US" w:eastAsia="zh-CN"/>
              </w:rPr>
              <w:t>/PEAI/C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60</w:t>
            </w:r>
            <w:r>
              <w:rPr>
                <w:rFonts w:hint="eastAsia" w:eastAsia="等线"/>
                <w:bCs/>
                <w:lang w:val="en-US" w:eastAsia="zh-CN"/>
              </w:rPr>
              <w:t>/SnO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2</w:t>
            </w:r>
            <w:r>
              <w:rPr>
                <w:rFonts w:hint="eastAsia" w:eastAsia="等线"/>
                <w:bCs/>
                <w:lang w:val="en-US" w:eastAsia="zh-CN"/>
              </w:rPr>
              <w:t>/Ag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0.20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50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1.0</w:t>
            </w:r>
            <w:r>
              <w:rPr>
                <w:rFonts w:hint="eastAsia" w:eastAsia="等线"/>
                <w:lang w:val="en-US" w:eastAsia="zh-CN"/>
              </w:rPr>
              <w:sym w:font="Symbol" w:char="00B4"/>
            </w:r>
            <w:r>
              <w:rPr>
                <w:rFonts w:hint="eastAsia" w:eastAsia="等线"/>
                <w:lang w:val="en-US" w:eastAsia="zh-CN"/>
              </w:rPr>
              <w:t>10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>16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24.61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0.14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Cell2 (control)</w:t>
            </w:r>
          </w:p>
        </w:tc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ITO/NiO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x</w:t>
            </w:r>
            <w:r>
              <w:rPr>
                <w:rFonts w:hint="eastAsia" w:eastAsia="等线"/>
                <w:bCs/>
                <w:lang w:val="en-US" w:eastAsia="zh-CN"/>
              </w:rPr>
              <w:t>/perovskite/PC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61</w:t>
            </w:r>
            <w:r>
              <w:rPr>
                <w:rFonts w:hint="eastAsia" w:eastAsia="等线"/>
                <w:bCs/>
                <w:lang w:val="en-US" w:eastAsia="zh-CN"/>
              </w:rPr>
              <w:t>BM/BCP/Ag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0.35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50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1.0</w:t>
            </w:r>
            <w:r>
              <w:rPr>
                <w:rFonts w:hint="eastAsia" w:eastAsia="等线"/>
                <w:lang w:val="en-US" w:eastAsia="zh-CN"/>
              </w:rPr>
              <w:sym w:font="Symbol" w:char="00B4"/>
            </w:r>
            <w:r>
              <w:rPr>
                <w:rFonts w:hint="eastAsia" w:eastAsia="等线"/>
                <w:lang w:val="en-US" w:eastAsia="zh-CN"/>
              </w:rPr>
              <w:t>10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>16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21.76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1.01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Cell2 (Modified)</w:t>
            </w:r>
          </w:p>
        </w:tc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rPr>
                <w:rFonts w:hint="eastAsia" w:eastAsia="等线"/>
                <w:bCs/>
                <w:lang w:val="en-US" w:eastAsia="zh-CN"/>
              </w:rPr>
              <w:t>ITO/NiO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x</w:t>
            </w:r>
            <w:r>
              <w:rPr>
                <w:rFonts w:hint="eastAsia" w:eastAsia="等线"/>
                <w:bCs/>
                <w:lang w:val="en-US" w:eastAsia="zh-CN"/>
              </w:rPr>
              <w:t>+6FPPY</w:t>
            </w:r>
          </w:p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/perovskite/PC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61</w:t>
            </w:r>
            <w:r>
              <w:rPr>
                <w:rFonts w:hint="eastAsia" w:eastAsia="等线"/>
                <w:bCs/>
                <w:lang w:val="en-US" w:eastAsia="zh-CN"/>
              </w:rPr>
              <w:t>BM/BCP/Ag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0.31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50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1.0</w:t>
            </w:r>
            <w:r>
              <w:rPr>
                <w:rFonts w:hint="eastAsia" w:eastAsia="等线"/>
                <w:lang w:val="en-US" w:eastAsia="zh-CN"/>
              </w:rPr>
              <w:sym w:font="Symbol" w:char="00B4"/>
            </w:r>
            <w:r>
              <w:rPr>
                <w:rFonts w:hint="eastAsia" w:eastAsia="等线"/>
                <w:lang w:val="en-US" w:eastAsia="zh-CN"/>
              </w:rPr>
              <w:t>10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>16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24.46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0.48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Cell3 (control)</w:t>
            </w:r>
          </w:p>
        </w:tc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ITO/Com-NiO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x</w:t>
            </w:r>
            <w:r>
              <w:rPr>
                <w:rFonts w:hint="eastAsia" w:eastAsia="等线"/>
                <w:bCs/>
                <w:lang w:val="en-US" w:eastAsia="zh-CN"/>
              </w:rPr>
              <w:t>/perovskite/C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60</w:t>
            </w:r>
            <w:r>
              <w:rPr>
                <w:rFonts w:hint="eastAsia" w:eastAsia="等线"/>
                <w:bCs/>
                <w:lang w:val="en-US" w:eastAsia="zh-CN"/>
              </w:rPr>
              <w:t>/BCP/Ag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0.30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50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1.0</w:t>
            </w:r>
            <w:r>
              <w:rPr>
                <w:rFonts w:hint="eastAsia" w:eastAsia="等线"/>
                <w:lang w:val="en-US" w:eastAsia="zh-CN"/>
              </w:rPr>
              <w:sym w:font="Symbol" w:char="00B4"/>
            </w:r>
            <w:r>
              <w:rPr>
                <w:rFonts w:hint="eastAsia" w:eastAsia="等线"/>
                <w:lang w:val="en-US" w:eastAsia="zh-CN"/>
              </w:rPr>
              <w:t>10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>16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19.26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2.40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Cell3 (Modified)</w:t>
            </w:r>
          </w:p>
        </w:tc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ITO/Por-NiO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x</w:t>
            </w:r>
            <w:r>
              <w:rPr>
                <w:rFonts w:hint="eastAsia" w:eastAsia="等线"/>
                <w:bCs/>
                <w:lang w:val="en-US" w:eastAsia="zh-CN"/>
              </w:rPr>
              <w:t>/perovskite/C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60</w:t>
            </w:r>
            <w:r>
              <w:rPr>
                <w:rFonts w:hint="eastAsia" w:eastAsia="等线"/>
                <w:bCs/>
                <w:lang w:val="en-US" w:eastAsia="zh-CN"/>
              </w:rPr>
              <w:t>/BCP/Ag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0.20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50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1.0</w:t>
            </w:r>
            <w:r>
              <w:rPr>
                <w:rFonts w:hint="eastAsia" w:eastAsia="等线"/>
                <w:lang w:val="en-US" w:eastAsia="zh-CN"/>
              </w:rPr>
              <w:sym w:font="Symbol" w:char="00B4"/>
            </w:r>
            <w:r>
              <w:rPr>
                <w:rFonts w:hint="eastAsia" w:eastAsia="等线"/>
                <w:lang w:val="en-US" w:eastAsia="zh-CN"/>
              </w:rPr>
              <w:t>10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>16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21.77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1.07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Cell5 (control)</w:t>
            </w:r>
          </w:p>
        </w:tc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ITO/NiO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x</w:t>
            </w:r>
            <w:r>
              <w:rPr>
                <w:rFonts w:hint="eastAsia" w:eastAsia="等线"/>
                <w:bCs/>
                <w:lang w:val="en-US" w:eastAsia="zh-CN"/>
              </w:rPr>
              <w:t>/MA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1-x</w:t>
            </w:r>
            <w:r>
              <w:rPr>
                <w:rFonts w:hint="eastAsia" w:eastAsia="等线"/>
                <w:bCs/>
                <w:lang w:val="en-US" w:eastAsia="zh-CN"/>
              </w:rPr>
              <w:t>FA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x</w:t>
            </w:r>
            <w:r>
              <w:rPr>
                <w:rFonts w:hint="eastAsia" w:eastAsia="等线"/>
                <w:bCs/>
                <w:lang w:val="en-US" w:eastAsia="zh-CN"/>
              </w:rPr>
              <w:t>PbI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3-y</w:t>
            </w:r>
            <w:r>
              <w:rPr>
                <w:rFonts w:hint="eastAsia" w:eastAsia="等线"/>
                <w:bCs/>
                <w:lang w:val="en-US" w:eastAsia="zh-CN"/>
              </w:rPr>
              <w:t>Cl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y</w:t>
            </w:r>
            <w:r>
              <w:rPr>
                <w:rFonts w:hint="eastAsia" w:eastAsia="等线"/>
                <w:bCs/>
                <w:lang w:val="en-US" w:eastAsia="zh-CN"/>
              </w:rPr>
              <w:t>/PC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61</w:t>
            </w:r>
            <w:r>
              <w:rPr>
                <w:rFonts w:hint="eastAsia" w:eastAsia="等线"/>
                <w:bCs/>
                <w:lang w:val="en-US" w:eastAsia="zh-CN"/>
              </w:rPr>
              <w:t>BMr/BCP/Ag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0.35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50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1.0</w:t>
            </w:r>
            <w:r>
              <w:rPr>
                <w:rFonts w:hint="eastAsia" w:eastAsia="等线"/>
                <w:lang w:val="en-US" w:eastAsia="zh-CN"/>
              </w:rPr>
              <w:sym w:font="Symbol" w:char="00B4"/>
            </w:r>
            <w:r>
              <w:rPr>
                <w:rFonts w:hint="eastAsia" w:eastAsia="等线"/>
                <w:lang w:val="en-US" w:eastAsia="zh-CN"/>
              </w:rPr>
              <w:t>10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>16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19.86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2.42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Cell5 (Modified)</w:t>
            </w:r>
          </w:p>
        </w:tc>
        <w:tc>
          <w:tcPr>
            <w:tcW w:w="233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ITO/NiO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x</w:t>
            </w:r>
            <w:r>
              <w:rPr>
                <w:rFonts w:hint="eastAsia" w:eastAsia="等线"/>
                <w:bCs/>
                <w:lang w:val="en-US" w:eastAsia="zh-CN"/>
              </w:rPr>
              <w:t>/CsBr/MA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1-x</w:t>
            </w:r>
            <w:r>
              <w:rPr>
                <w:rFonts w:hint="eastAsia" w:eastAsia="等线"/>
                <w:bCs/>
                <w:lang w:val="en-US" w:eastAsia="zh-CN"/>
              </w:rPr>
              <w:t>FA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x</w:t>
            </w:r>
            <w:r>
              <w:rPr>
                <w:rFonts w:hint="eastAsia" w:eastAsia="等线"/>
                <w:bCs/>
                <w:lang w:val="en-US" w:eastAsia="zh-CN"/>
              </w:rPr>
              <w:t>PbI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3-y</w:t>
            </w:r>
            <w:r>
              <w:rPr>
                <w:rFonts w:hint="eastAsia" w:eastAsia="等线"/>
                <w:bCs/>
                <w:lang w:val="en-US" w:eastAsia="zh-CN"/>
              </w:rPr>
              <w:t>Cl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y</w:t>
            </w:r>
            <w:r>
              <w:rPr>
                <w:rFonts w:hint="eastAsia" w:eastAsia="等线"/>
                <w:bCs/>
                <w:lang w:val="en-US" w:eastAsia="zh-CN"/>
              </w:rPr>
              <w:t>/PC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61</w:t>
            </w:r>
            <w:r>
              <w:rPr>
                <w:rFonts w:hint="eastAsia" w:eastAsia="等线"/>
                <w:bCs/>
                <w:lang w:val="en-US" w:eastAsia="zh-CN"/>
              </w:rPr>
              <w:t>BMr/BCP/Ag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0.29</w: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50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lang w:val="en-US" w:eastAsia="zh-CN"/>
              </w:rPr>
              <w:t>1.0</w:t>
            </w:r>
            <w:r>
              <w:rPr>
                <w:rFonts w:hint="eastAsia" w:eastAsia="等线"/>
                <w:lang w:val="en-US" w:eastAsia="zh-CN"/>
              </w:rPr>
              <w:sym w:font="Symbol" w:char="00B4"/>
            </w:r>
            <w:r>
              <w:rPr>
                <w:rFonts w:hint="eastAsia" w:eastAsia="等线"/>
                <w:lang w:val="en-US" w:eastAsia="zh-CN"/>
              </w:rPr>
              <w:t>10</w:t>
            </w:r>
            <w:r>
              <w:rPr>
                <w:rFonts w:hint="eastAsia" w:eastAsia="等线"/>
                <w:vertAlign w:val="superscript"/>
                <w:lang w:val="en-US" w:eastAsia="zh-CN"/>
              </w:rPr>
              <w:t>16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20.81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1.80</w:t>
            </w:r>
          </w:p>
        </w:tc>
      </w:tr>
    </w:tbl>
    <w:p>
      <w:pPr>
        <w:rPr>
          <w:rFonts w:eastAsia="等线"/>
          <w:b/>
          <w:sz w:val="28"/>
          <w:szCs w:val="28"/>
          <w:lang w:val="en-US" w:eastAsia="zh-CN"/>
        </w:rPr>
      </w:pPr>
    </w:p>
    <w:p>
      <w:pPr>
        <w:rPr>
          <w:rFonts w:eastAsia="等线"/>
          <w:b/>
          <w:sz w:val="28"/>
          <w:szCs w:val="28"/>
          <w:lang w:val="en-US" w:eastAsia="zh-CN"/>
        </w:rPr>
      </w:pPr>
    </w:p>
    <w:p>
      <w:pPr>
        <w:rPr>
          <w:rFonts w:eastAsia="等线"/>
          <w:b/>
          <w:sz w:val="28"/>
          <w:szCs w:val="28"/>
          <w:lang w:val="en-US" w:eastAsia="zh-CN"/>
        </w:rPr>
      </w:pPr>
      <w:r>
        <w:rPr>
          <w:rFonts w:eastAsia="等线"/>
          <w:b/>
          <w:sz w:val="28"/>
          <w:szCs w:val="28"/>
          <w:lang w:val="en-US" w:eastAsia="zh-CN"/>
        </w:rPr>
        <w:br w:type="page"/>
      </w:r>
    </w:p>
    <w:p>
      <w:pPr>
        <w:rPr>
          <w:rFonts w:eastAsia="等线"/>
          <w:bCs/>
          <w:lang w:val="en-US" w:eastAsia="zh-CN"/>
        </w:rPr>
      </w:pPr>
      <w:r>
        <w:rPr>
          <w:rFonts w:eastAsia="等线"/>
          <w:b/>
          <w:lang w:val="en-US" w:eastAsia="zh-CN"/>
        </w:rPr>
        <w:t>Supplementary</w:t>
      </w:r>
      <w:r>
        <w:rPr>
          <w:rFonts w:hint="eastAsia" w:eastAsia="等线"/>
          <w:b/>
          <w:lang w:val="en-US" w:eastAsia="zh-CN"/>
        </w:rPr>
        <w:t xml:space="preserve"> </w:t>
      </w:r>
      <w:r>
        <w:rPr>
          <w:rFonts w:eastAsia="等线"/>
          <w:b/>
          <w:lang w:val="en-US" w:eastAsia="zh-CN"/>
        </w:rPr>
        <w:t xml:space="preserve">Table </w:t>
      </w:r>
      <w:r>
        <w:rPr>
          <w:rFonts w:hint="eastAsia" w:eastAsia="等线"/>
          <w:b/>
          <w:lang w:val="en-US" w:eastAsia="zh-CN"/>
        </w:rPr>
        <w:t>4</w:t>
      </w:r>
      <w:r>
        <w:rPr>
          <w:rFonts w:eastAsia="等线"/>
          <w:b/>
          <w:lang w:val="en-US" w:eastAsia="zh-CN"/>
        </w:rPr>
        <w:t>.</w:t>
      </w:r>
      <w:r>
        <w:rPr>
          <w:rFonts w:hint="eastAsia" w:eastAsia="等线"/>
          <w:b/>
          <w:lang w:val="en-US" w:eastAsia="zh-CN"/>
        </w:rPr>
        <w:t xml:space="preserve"> </w:t>
      </w:r>
      <w:r>
        <w:rPr>
          <w:rFonts w:hint="eastAsia" w:eastAsia="等线"/>
          <w:bCs/>
          <w:lang w:val="en-US" w:eastAsia="zh-CN"/>
        </w:rPr>
        <w:t>The power conversion efficiency (PCE) analysis on several recent record PSCs based on the NiO</w:t>
      </w:r>
      <w:r>
        <w:rPr>
          <w:rFonts w:hint="eastAsia" w:eastAsia="等线"/>
          <w:bCs/>
          <w:vertAlign w:val="subscript"/>
          <w:lang w:val="en-US" w:eastAsia="zh-CN"/>
        </w:rPr>
        <w:t>x</w:t>
      </w:r>
      <w:r>
        <w:rPr>
          <w:rFonts w:hint="eastAsia" w:eastAsia="等线"/>
          <w:bCs/>
          <w:lang w:val="en-US" w:eastAsia="zh-CN"/>
        </w:rPr>
        <w:t xml:space="preserve"> HTL.   </w:t>
      </w:r>
    </w:p>
    <w:tbl>
      <w:tblPr>
        <w:tblStyle w:val="9"/>
        <w:tblW w:w="85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950"/>
        <w:gridCol w:w="1050"/>
        <w:gridCol w:w="958"/>
        <w:gridCol w:w="1177"/>
        <w:gridCol w:w="1419"/>
        <w:gridCol w:w="1154"/>
        <w:gridCol w:w="1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813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eastAsia="等线"/>
                <w:bCs/>
                <w:lang w:val="en-US" w:eastAsia="zh-CN"/>
              </w:rPr>
              <w:t>PSCs</w:t>
            </w:r>
          </w:p>
        </w:tc>
        <w:tc>
          <w:tcPr>
            <w:tcW w:w="950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PCE (Control) (%)</w:t>
            </w:r>
          </w:p>
        </w:tc>
        <w:tc>
          <w:tcPr>
            <w:tcW w:w="1050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b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PCE (Modified) (%)</w:t>
            </w:r>
          </w:p>
        </w:tc>
        <w:tc>
          <w:tcPr>
            <w:tcW w:w="958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Improved PCE (%)</w:t>
            </w:r>
          </w:p>
        </w:tc>
        <w:tc>
          <w:tcPr>
            <w:tcW w:w="1177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Reduced M-loss (%)</w:t>
            </w:r>
          </w:p>
        </w:tc>
        <w:tc>
          <w:tcPr>
            <w:tcW w:w="1419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Reduced Recombination loss (%)</w:t>
            </w:r>
          </w:p>
        </w:tc>
        <w:tc>
          <w:tcPr>
            <w:tcW w:w="1154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PCE</w:t>
            </w:r>
            <w:r>
              <w:rPr>
                <w:rFonts w:hint="eastAsia" w:eastAsia="等线"/>
                <w:bCs/>
                <w:vertAlign w:val="subscript"/>
                <w:lang w:val="en-US" w:eastAsia="zh-CN"/>
              </w:rPr>
              <w:t>BE</w:t>
            </w:r>
            <w:r>
              <w:rPr>
                <w:rFonts w:hint="eastAsia" w:eastAsia="等线"/>
                <w:bCs/>
                <w:lang w:val="en-US" w:eastAsia="zh-CN"/>
              </w:rPr>
              <w:t xml:space="preserve"> (Modified) (%)</w:t>
            </w:r>
          </w:p>
        </w:tc>
        <w:tc>
          <w:tcPr>
            <w:tcW w:w="1010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Residual M-loss (%)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 xml:space="preserve">Cell1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/>
              </w:rPr>
              <w:t>22.51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/>
              </w:rPr>
              <w:t>24.47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rPr>
                <w:rFonts w:hint="eastAsia"/>
              </w:rPr>
              <w:t>1.96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/>
              </w:rPr>
              <w:t>0.61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/>
              </w:rPr>
              <w:t>1.35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/>
              </w:rPr>
              <w:t>24.61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/>
              </w:rPr>
              <w:t>0.14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Cell2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/>
              </w:rPr>
              <w:t>21.72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/>
              </w:rPr>
              <w:t>23.94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rPr>
                <w:rFonts w:hint="eastAsia"/>
              </w:rPr>
              <w:t>2.22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/>
              </w:rPr>
              <w:t>0.52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宋体"/>
                <w:bCs/>
                <w:lang w:val="en-US" w:eastAsia="zh-CN"/>
              </w:rPr>
            </w:pPr>
            <w:r>
              <w:rPr>
                <w:rFonts w:hint="eastAsia"/>
              </w:rPr>
              <w:t>1.7</w:t>
            </w: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/>
              </w:rPr>
              <w:t>24.46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/>
              </w:rPr>
              <w:t>0.52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Cell3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/>
              </w:rPr>
              <w:t>16.84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/>
              </w:rPr>
              <w:t>20.65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rPr>
                <w:rFonts w:hint="eastAsia"/>
              </w:rPr>
              <w:t>3.81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/>
              </w:rPr>
              <w:t>1.31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宋体"/>
                <w:bCs/>
                <w:lang w:val="en-US" w:eastAsia="zh-CN"/>
              </w:rPr>
            </w:pPr>
            <w:r>
              <w:rPr>
                <w:rFonts w:hint="eastAsia"/>
              </w:rPr>
              <w:t>2.5</w:t>
            </w: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/>
              </w:rPr>
              <w:t>21.76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/>
              </w:rPr>
              <w:t>1.11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>Cell4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/>
              </w:rPr>
              <w:t>17.96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/>
              </w:rPr>
              <w:t>20.24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rPr>
                <w:rFonts w:hint="eastAsia"/>
              </w:rPr>
              <w:t>2.28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/>
              </w:rPr>
              <w:t>0.84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/>
              </w:rPr>
              <w:t>1.44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/>
              </w:rPr>
              <w:t>20.46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/>
              </w:rPr>
              <w:t>0.22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 w:eastAsia="等线"/>
                <w:bCs/>
                <w:lang w:val="en-US" w:eastAsia="zh-CN"/>
              </w:rPr>
              <w:t xml:space="preserve">Cell5 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/>
              </w:rPr>
              <w:t>17.44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/>
              </w:rPr>
              <w:t>19.04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宋体"/>
                <w:lang w:val="en-US" w:eastAsia="zh-CN"/>
              </w:rPr>
            </w:pPr>
            <w:r>
              <w:rPr>
                <w:rFonts w:hint="eastAsia"/>
              </w:rPr>
              <w:t>1.6</w:t>
            </w: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/>
              </w:rPr>
              <w:t>0.64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/>
              </w:rPr>
              <w:t>0.96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/>
              </w:rPr>
              <w:t>20.82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bCs/>
                <w:lang w:val="en-US" w:eastAsia="zh-CN"/>
              </w:rPr>
            </w:pPr>
            <w:r>
              <w:rPr>
                <w:rFonts w:hint="eastAsia"/>
              </w:rPr>
              <w:t>1.78</w:t>
            </w:r>
          </w:p>
        </w:tc>
      </w:tr>
    </w:tbl>
    <w:p>
      <w:pPr>
        <w:rPr>
          <w:rFonts w:eastAsia="等线"/>
          <w:b/>
          <w:sz w:val="28"/>
          <w:szCs w:val="28"/>
          <w:lang w:val="en-US" w:eastAsia="zh-CN"/>
        </w:rPr>
      </w:pPr>
      <w:r>
        <w:rPr>
          <w:rFonts w:eastAsia="等线"/>
          <w:b/>
          <w:sz w:val="28"/>
          <w:szCs w:val="28"/>
          <w:lang w:val="en-US" w:eastAsia="zh-CN"/>
        </w:rPr>
        <w:br w:type="page"/>
      </w:r>
    </w:p>
    <w:p>
      <w:pPr>
        <w:spacing w:line="360" w:lineRule="auto"/>
        <w:rPr>
          <w:rFonts w:eastAsia="等线"/>
          <w:b/>
          <w:sz w:val="28"/>
          <w:szCs w:val="28"/>
          <w:lang w:val="en-US" w:eastAsia="zh-CN"/>
        </w:rPr>
      </w:pPr>
      <w:r>
        <w:rPr>
          <w:rFonts w:eastAsia="等线"/>
          <w:b/>
          <w:sz w:val="28"/>
          <w:szCs w:val="28"/>
          <w:lang w:val="en-US" w:eastAsia="zh-CN"/>
        </w:rPr>
        <w:t>References</w:t>
      </w:r>
    </w:p>
    <w:p>
      <w:pPr>
        <w:pStyle w:val="21"/>
        <w:numPr>
          <w:ilvl w:val="0"/>
          <w:numId w:val="1"/>
        </w:numPr>
        <w:spacing w:line="360" w:lineRule="auto"/>
        <w:jc w:val="both"/>
        <w:rPr>
          <w:rFonts w:eastAsia="宋体"/>
          <w:lang w:eastAsia="zh-CN"/>
        </w:rPr>
      </w:pPr>
      <w:r>
        <w:rPr>
          <w:rFonts w:hint="eastAsia" w:eastAsia="宋体"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Zhang, T. et al. Ion-modulated radical doping of spiroOMeTAD for more efficient and stable perovskite solar cells. </w:t>
      </w:r>
      <w:r>
        <w:rPr>
          <w:rFonts w:hint="eastAsia" w:eastAsia="宋体"/>
          <w:bCs/>
          <w:i/>
          <w:i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Science</w:t>
      </w:r>
      <w:r>
        <w:rPr>
          <w:rFonts w:hint="eastAsia" w:eastAsia="宋体"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宋体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377</w:t>
      </w:r>
      <w:r>
        <w:rPr>
          <w:rFonts w:hint="eastAsia" w:eastAsia="宋体"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, 49</w:t>
      </w:r>
      <w:r>
        <w:rPr>
          <w:rFonts w:eastAsia="宋体"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5–</w:t>
      </w:r>
      <w:r>
        <w:rPr>
          <w:rFonts w:hint="eastAsia" w:eastAsia="宋体"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501(2022).</w:t>
      </w:r>
    </w:p>
    <w:p>
      <w:pPr>
        <w:pStyle w:val="21"/>
        <w:numPr>
          <w:ilvl w:val="0"/>
          <w:numId w:val="1"/>
        </w:numPr>
        <w:spacing w:line="360" w:lineRule="auto"/>
        <w:jc w:val="both"/>
        <w:rPr>
          <w:rFonts w:eastAsia="宋体"/>
          <w:lang w:eastAsia="zh-CN"/>
        </w:rPr>
      </w:pPr>
      <w:r>
        <w:rPr>
          <w:rFonts w:hint="eastAsia" w:eastAsia="宋体"/>
          <w:lang w:eastAsia="zh-CN"/>
        </w:rPr>
        <w:t xml:space="preserve">Liu, X. et al. Perovskite solar cells based on spiro-OMeTAD stabilized with an alkylthiol additive. </w:t>
      </w:r>
      <w:r>
        <w:rPr>
          <w:rFonts w:hint="eastAsia" w:eastAsia="宋体"/>
          <w:i/>
          <w:iCs/>
          <w:lang w:eastAsia="zh-CN"/>
        </w:rPr>
        <w:t>Nat. Photon.</w:t>
      </w:r>
      <w:r>
        <w:rPr>
          <w:rFonts w:hint="eastAsia" w:eastAsia="宋体"/>
          <w:lang w:eastAsia="zh-CN"/>
        </w:rPr>
        <w:t xml:space="preserve"> </w:t>
      </w:r>
      <w:r>
        <w:rPr>
          <w:rFonts w:hint="eastAsia" w:eastAsia="宋体"/>
          <w:b/>
          <w:bCs/>
          <w:lang w:eastAsia="zh-CN"/>
        </w:rPr>
        <w:t>17</w:t>
      </w:r>
      <w:r>
        <w:rPr>
          <w:rFonts w:hint="eastAsia" w:eastAsia="宋体"/>
          <w:lang w:eastAsia="zh-CN"/>
        </w:rPr>
        <w:t>, 96</w:t>
      </w:r>
      <w:r>
        <w:rPr>
          <w:rFonts w:eastAsia="宋体"/>
          <w:lang w:eastAsia="zh-CN"/>
        </w:rPr>
        <w:t>–</w:t>
      </w:r>
      <w:r>
        <w:rPr>
          <w:rFonts w:hint="eastAsia" w:eastAsia="宋体"/>
          <w:lang w:eastAsia="zh-CN"/>
        </w:rPr>
        <w:t>105 (2023).</w:t>
      </w:r>
    </w:p>
    <w:p>
      <w:pPr>
        <w:pStyle w:val="21"/>
        <w:numPr>
          <w:ilvl w:val="0"/>
          <w:numId w:val="1"/>
        </w:numPr>
        <w:spacing w:line="360" w:lineRule="auto"/>
        <w:jc w:val="both"/>
        <w:rPr>
          <w:rFonts w:eastAsia="宋体"/>
          <w:lang w:eastAsia="zh-CN"/>
        </w:rPr>
      </w:pPr>
      <w:r>
        <w:rPr>
          <w:rFonts w:hint="eastAsia" w:eastAsia="宋体"/>
          <w:lang w:eastAsia="zh-CN"/>
        </w:rPr>
        <w:t xml:space="preserve">Chen, W. et al. Understanding the doping effect on NiO: toward high performance inverted perovskite solar cells. </w:t>
      </w:r>
      <w:r>
        <w:rPr>
          <w:rFonts w:hint="eastAsia" w:eastAsia="宋体"/>
          <w:i/>
          <w:iCs/>
          <w:lang w:eastAsia="zh-CN"/>
        </w:rPr>
        <w:t>Adv. Energy Mater.</w:t>
      </w:r>
      <w:r>
        <w:rPr>
          <w:rFonts w:hint="eastAsia" w:eastAsia="宋体"/>
          <w:lang w:eastAsia="zh-CN"/>
        </w:rPr>
        <w:t xml:space="preserve"> </w:t>
      </w:r>
      <w:r>
        <w:rPr>
          <w:rFonts w:hint="eastAsia" w:eastAsia="宋体"/>
          <w:b/>
          <w:bCs/>
          <w:lang w:eastAsia="zh-CN"/>
        </w:rPr>
        <w:t>8</w:t>
      </w:r>
      <w:r>
        <w:rPr>
          <w:rFonts w:hint="eastAsia" w:eastAsia="宋体"/>
          <w:lang w:eastAsia="zh-CN"/>
        </w:rPr>
        <w:t>, 1703519 (2018).</w:t>
      </w:r>
    </w:p>
    <w:p>
      <w:pPr>
        <w:pStyle w:val="21"/>
        <w:numPr>
          <w:ilvl w:val="0"/>
          <w:numId w:val="1"/>
        </w:numPr>
        <w:spacing w:line="360" w:lineRule="auto"/>
        <w:jc w:val="both"/>
        <w:rPr>
          <w:rFonts w:eastAsia="宋体"/>
          <w:lang w:eastAsia="zh-CN"/>
        </w:rPr>
      </w:pPr>
      <w:r>
        <w:rPr>
          <w:rFonts w:hint="eastAsia" w:eastAsia="宋体"/>
          <w:lang w:eastAsia="zh-CN"/>
        </w:rPr>
        <w:t xml:space="preserve">Li, C. et al. Rational design of Lewis base molecules for stable and efficient inverted perovskite solar cells. </w:t>
      </w:r>
      <w:r>
        <w:rPr>
          <w:rFonts w:hint="eastAsia" w:eastAsia="宋体"/>
          <w:i/>
          <w:iCs/>
          <w:lang w:eastAsia="zh-CN"/>
        </w:rPr>
        <w:t>Science</w:t>
      </w:r>
      <w:r>
        <w:rPr>
          <w:rFonts w:hint="eastAsia" w:eastAsia="宋体"/>
          <w:lang w:eastAsia="zh-CN"/>
        </w:rPr>
        <w:t xml:space="preserve"> </w:t>
      </w:r>
      <w:r>
        <w:rPr>
          <w:rFonts w:hint="eastAsia" w:eastAsia="宋体"/>
          <w:b/>
          <w:bCs/>
          <w:lang w:eastAsia="zh-CN"/>
        </w:rPr>
        <w:t>379</w:t>
      </w:r>
      <w:r>
        <w:rPr>
          <w:rFonts w:hint="eastAsia" w:eastAsia="宋体"/>
          <w:lang w:eastAsia="zh-CN"/>
        </w:rPr>
        <w:t>, 690</w:t>
      </w:r>
      <w:r>
        <w:rPr>
          <w:rFonts w:eastAsia="宋体"/>
          <w:lang w:eastAsia="zh-CN"/>
        </w:rPr>
        <w:t>–</w:t>
      </w:r>
      <w:r>
        <w:rPr>
          <w:rFonts w:hint="eastAsia" w:eastAsia="宋体"/>
          <w:lang w:eastAsia="zh-CN"/>
        </w:rPr>
        <w:t>694 (2023).</w:t>
      </w:r>
    </w:p>
    <w:p>
      <w:pPr>
        <w:pStyle w:val="21"/>
        <w:numPr>
          <w:ilvl w:val="0"/>
          <w:numId w:val="1"/>
        </w:numPr>
        <w:spacing w:line="360" w:lineRule="auto"/>
        <w:jc w:val="both"/>
        <w:rPr>
          <w:rFonts w:eastAsia="宋体"/>
          <w:lang w:eastAsia="zh-CN"/>
        </w:rPr>
      </w:pPr>
      <w:r>
        <w:rPr>
          <w:rFonts w:hint="eastAsia" w:eastAsia="宋体"/>
          <w:lang w:eastAsia="zh-CN"/>
        </w:rPr>
        <w:t>Wang, H. et al. Modulating buried interface with multi-fluorine containing organic molecule toward efficient NiO</w:t>
      </w:r>
      <w:r>
        <w:rPr>
          <w:rFonts w:hint="eastAsia" w:eastAsia="宋体"/>
          <w:vertAlign w:val="subscript"/>
          <w:lang w:eastAsia="zh-CN"/>
        </w:rPr>
        <w:t>x</w:t>
      </w:r>
      <w:r>
        <w:rPr>
          <w:rFonts w:hint="eastAsia" w:eastAsia="宋体"/>
          <w:lang w:eastAsia="zh-CN"/>
        </w:rPr>
        <w:t xml:space="preserve">-based inverted perovskite solar cell. </w:t>
      </w:r>
      <w:r>
        <w:rPr>
          <w:rFonts w:hint="eastAsia" w:eastAsia="宋体"/>
          <w:i/>
          <w:iCs/>
          <w:lang w:eastAsia="zh-CN"/>
        </w:rPr>
        <w:t>Nano Energy</w:t>
      </w:r>
      <w:r>
        <w:rPr>
          <w:rFonts w:hint="eastAsia" w:eastAsia="宋体"/>
          <w:lang w:eastAsia="zh-CN"/>
        </w:rPr>
        <w:t xml:space="preserve"> </w:t>
      </w:r>
      <w:r>
        <w:rPr>
          <w:rFonts w:hint="eastAsia" w:eastAsia="宋体"/>
          <w:b/>
          <w:bCs/>
          <w:lang w:eastAsia="zh-CN"/>
        </w:rPr>
        <w:t>111</w:t>
      </w:r>
      <w:r>
        <w:rPr>
          <w:rFonts w:hint="eastAsia" w:eastAsia="宋体"/>
          <w:lang w:eastAsia="zh-CN"/>
        </w:rPr>
        <w:t>, 108363(2023).</w:t>
      </w:r>
    </w:p>
    <w:p>
      <w:pPr>
        <w:pStyle w:val="21"/>
        <w:numPr>
          <w:ilvl w:val="0"/>
          <w:numId w:val="1"/>
        </w:numPr>
        <w:spacing w:line="360" w:lineRule="auto"/>
        <w:jc w:val="both"/>
        <w:rPr>
          <w:rFonts w:eastAsia="宋体"/>
          <w:lang w:eastAsia="zh-CN"/>
        </w:rPr>
      </w:pPr>
      <w:r>
        <w:rPr>
          <w:rFonts w:hint="eastAsia" w:eastAsia="宋体"/>
          <w:lang w:eastAsia="zh-CN"/>
        </w:rPr>
        <w:t xml:space="preserve">Shen, G. et al. High-performance and large-area inverted perovskite solar cells based on NiOx films enabled with a novel microstructure-control technology. </w:t>
      </w:r>
      <w:r>
        <w:rPr>
          <w:rFonts w:hint="eastAsia" w:eastAsia="宋体"/>
          <w:i/>
          <w:iCs/>
          <w:lang w:eastAsia="zh-CN"/>
        </w:rPr>
        <w:t>Energy Environ. Mater</w:t>
      </w:r>
      <w:r>
        <w:rPr>
          <w:rFonts w:hint="eastAsia" w:eastAsia="宋体"/>
          <w:lang w:eastAsia="zh-CN"/>
        </w:rPr>
        <w:t>. 0, e12504(2023).</w:t>
      </w:r>
    </w:p>
    <w:p>
      <w:pPr>
        <w:pStyle w:val="21"/>
        <w:numPr>
          <w:ilvl w:val="0"/>
          <w:numId w:val="1"/>
        </w:numPr>
        <w:spacing w:line="360" w:lineRule="auto"/>
        <w:jc w:val="both"/>
        <w:rPr>
          <w:rFonts w:eastAsia="宋体"/>
          <w:lang w:eastAsia="zh-CN"/>
        </w:rPr>
      </w:pPr>
      <w:r>
        <w:rPr>
          <w:rFonts w:hint="eastAsia" w:eastAsia="宋体"/>
          <w:lang w:eastAsia="zh-CN"/>
        </w:rPr>
        <w:t xml:space="preserve">Zhang, B. et al. NiO/Perovskite heterojunction contact engineering for highly efficient and stable perovskite solar cells. </w:t>
      </w:r>
      <w:r>
        <w:rPr>
          <w:rFonts w:hint="eastAsia" w:eastAsia="宋体"/>
          <w:i/>
          <w:iCs/>
          <w:lang w:eastAsia="zh-CN"/>
        </w:rPr>
        <w:t>Adv. Sci.</w:t>
      </w:r>
      <w:r>
        <w:rPr>
          <w:rFonts w:hint="eastAsia" w:eastAsia="宋体"/>
          <w:lang w:eastAsia="zh-CN"/>
        </w:rPr>
        <w:t xml:space="preserve"> </w:t>
      </w:r>
      <w:r>
        <w:rPr>
          <w:rFonts w:hint="eastAsia" w:eastAsia="宋体"/>
          <w:b/>
          <w:bCs/>
          <w:lang w:eastAsia="zh-CN"/>
        </w:rPr>
        <w:t>7</w:t>
      </w:r>
      <w:r>
        <w:rPr>
          <w:rFonts w:hint="eastAsia" w:eastAsia="宋体"/>
          <w:lang w:eastAsia="zh-CN"/>
        </w:rPr>
        <w:t xml:space="preserve">, 1903044(2020). </w:t>
      </w:r>
    </w:p>
    <w:p>
      <w:pPr>
        <w:pStyle w:val="21"/>
        <w:spacing w:line="360" w:lineRule="auto"/>
        <w:jc w:val="both"/>
        <w:rPr>
          <w:rFonts w:eastAsia="宋体"/>
          <w:lang w:eastAsia="zh-CN"/>
        </w:rPr>
      </w:pPr>
    </w:p>
    <w:p>
      <w:pPr>
        <w:rPr>
          <w:rFonts w:eastAsiaTheme="minorEastAsia"/>
          <w:lang w:eastAsia="zh-CN"/>
        </w:rPr>
      </w:pPr>
    </w:p>
    <w:p>
      <w:pPr>
        <w:rPr>
          <w:rFonts w:eastAsiaTheme="minorEastAsia"/>
          <w:lang w:eastAsia="zh-CN"/>
        </w:rPr>
      </w:pPr>
    </w:p>
    <w:p>
      <w:pPr>
        <w:rPr>
          <w:rFonts w:eastAsiaTheme="minorEastAsia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84079635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19</w:t>
        </w:r>
        <w: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1F37E4"/>
    <w:multiLevelType w:val="multilevel"/>
    <w:tmpl w:val="0C1F37E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UzNzE5OTYzYWIwYzk4MTYzNmEwM2Y1ZGFiYmI0MzMifQ=="/>
  </w:docVars>
  <w:rsids>
    <w:rsidRoot w:val="00172A27"/>
    <w:rsid w:val="00010B57"/>
    <w:rsid w:val="00013E95"/>
    <w:rsid w:val="00013ED0"/>
    <w:rsid w:val="00035778"/>
    <w:rsid w:val="00042903"/>
    <w:rsid w:val="000438F1"/>
    <w:rsid w:val="00055EDD"/>
    <w:rsid w:val="0005668C"/>
    <w:rsid w:val="00062A1E"/>
    <w:rsid w:val="00072671"/>
    <w:rsid w:val="00081A4C"/>
    <w:rsid w:val="0008518E"/>
    <w:rsid w:val="00087F14"/>
    <w:rsid w:val="000A0C57"/>
    <w:rsid w:val="000A576F"/>
    <w:rsid w:val="000B1077"/>
    <w:rsid w:val="000B4213"/>
    <w:rsid w:val="000B65E9"/>
    <w:rsid w:val="000C3162"/>
    <w:rsid w:val="000D19CC"/>
    <w:rsid w:val="000E3571"/>
    <w:rsid w:val="000F4134"/>
    <w:rsid w:val="000F510F"/>
    <w:rsid w:val="001029E7"/>
    <w:rsid w:val="00103866"/>
    <w:rsid w:val="0010752A"/>
    <w:rsid w:val="001134BE"/>
    <w:rsid w:val="0011719B"/>
    <w:rsid w:val="00120FAA"/>
    <w:rsid w:val="00132C58"/>
    <w:rsid w:val="0013736F"/>
    <w:rsid w:val="00145E10"/>
    <w:rsid w:val="0016376C"/>
    <w:rsid w:val="00167DD8"/>
    <w:rsid w:val="00172A27"/>
    <w:rsid w:val="00172B40"/>
    <w:rsid w:val="00185A59"/>
    <w:rsid w:val="00190F3F"/>
    <w:rsid w:val="00195F8A"/>
    <w:rsid w:val="001A346F"/>
    <w:rsid w:val="001A6553"/>
    <w:rsid w:val="001B16B1"/>
    <w:rsid w:val="001B425E"/>
    <w:rsid w:val="001C15E0"/>
    <w:rsid w:val="001C5A52"/>
    <w:rsid w:val="001D1A0F"/>
    <w:rsid w:val="001E5A3E"/>
    <w:rsid w:val="00207460"/>
    <w:rsid w:val="00211F88"/>
    <w:rsid w:val="002237CD"/>
    <w:rsid w:val="002430AF"/>
    <w:rsid w:val="00247D40"/>
    <w:rsid w:val="002500D9"/>
    <w:rsid w:val="00254C3D"/>
    <w:rsid w:val="00260572"/>
    <w:rsid w:val="002629A4"/>
    <w:rsid w:val="00266AEA"/>
    <w:rsid w:val="00266C2C"/>
    <w:rsid w:val="00277E1C"/>
    <w:rsid w:val="002919A0"/>
    <w:rsid w:val="00295EC6"/>
    <w:rsid w:val="002A29E0"/>
    <w:rsid w:val="002A40F6"/>
    <w:rsid w:val="002A7EA1"/>
    <w:rsid w:val="002B1355"/>
    <w:rsid w:val="002C3219"/>
    <w:rsid w:val="002C7546"/>
    <w:rsid w:val="002C7AA2"/>
    <w:rsid w:val="002E1803"/>
    <w:rsid w:val="002F41D5"/>
    <w:rsid w:val="002F6366"/>
    <w:rsid w:val="003233A0"/>
    <w:rsid w:val="00360F66"/>
    <w:rsid w:val="0037365A"/>
    <w:rsid w:val="00377180"/>
    <w:rsid w:val="0037741A"/>
    <w:rsid w:val="0037759D"/>
    <w:rsid w:val="00384A6E"/>
    <w:rsid w:val="00384D7D"/>
    <w:rsid w:val="00387BD8"/>
    <w:rsid w:val="00390A2E"/>
    <w:rsid w:val="00395741"/>
    <w:rsid w:val="003A19EB"/>
    <w:rsid w:val="003A289B"/>
    <w:rsid w:val="003B12A7"/>
    <w:rsid w:val="003E096F"/>
    <w:rsid w:val="003F598D"/>
    <w:rsid w:val="003F6677"/>
    <w:rsid w:val="004069DB"/>
    <w:rsid w:val="00416AB9"/>
    <w:rsid w:val="0042194A"/>
    <w:rsid w:val="00427847"/>
    <w:rsid w:val="004278F9"/>
    <w:rsid w:val="00433F2E"/>
    <w:rsid w:val="00435A0E"/>
    <w:rsid w:val="00436EFA"/>
    <w:rsid w:val="004436CD"/>
    <w:rsid w:val="00451A14"/>
    <w:rsid w:val="00452904"/>
    <w:rsid w:val="00455B59"/>
    <w:rsid w:val="0046708D"/>
    <w:rsid w:val="00477B9F"/>
    <w:rsid w:val="004862EA"/>
    <w:rsid w:val="004A688A"/>
    <w:rsid w:val="004A6A8E"/>
    <w:rsid w:val="004A6CBB"/>
    <w:rsid w:val="004B74AD"/>
    <w:rsid w:val="004C32D5"/>
    <w:rsid w:val="004D5529"/>
    <w:rsid w:val="004E611C"/>
    <w:rsid w:val="004E6FC2"/>
    <w:rsid w:val="004F7B2E"/>
    <w:rsid w:val="0051765E"/>
    <w:rsid w:val="00521B05"/>
    <w:rsid w:val="00536C2B"/>
    <w:rsid w:val="00552188"/>
    <w:rsid w:val="00567F56"/>
    <w:rsid w:val="00573B21"/>
    <w:rsid w:val="0058031C"/>
    <w:rsid w:val="00582521"/>
    <w:rsid w:val="00591F3A"/>
    <w:rsid w:val="005A0B85"/>
    <w:rsid w:val="005A2DAF"/>
    <w:rsid w:val="005B06E7"/>
    <w:rsid w:val="005B1F4F"/>
    <w:rsid w:val="005D592C"/>
    <w:rsid w:val="005E1C29"/>
    <w:rsid w:val="005E40FF"/>
    <w:rsid w:val="005E456E"/>
    <w:rsid w:val="005E73F7"/>
    <w:rsid w:val="00604616"/>
    <w:rsid w:val="00605759"/>
    <w:rsid w:val="00605D6B"/>
    <w:rsid w:val="00606600"/>
    <w:rsid w:val="006225AE"/>
    <w:rsid w:val="006241AB"/>
    <w:rsid w:val="006261A6"/>
    <w:rsid w:val="00632695"/>
    <w:rsid w:val="006471E0"/>
    <w:rsid w:val="006675B8"/>
    <w:rsid w:val="006716E1"/>
    <w:rsid w:val="006740F6"/>
    <w:rsid w:val="00675B1C"/>
    <w:rsid w:val="006861F0"/>
    <w:rsid w:val="0068765F"/>
    <w:rsid w:val="006957F4"/>
    <w:rsid w:val="006965BC"/>
    <w:rsid w:val="006A4A8D"/>
    <w:rsid w:val="006C7881"/>
    <w:rsid w:val="006D4D32"/>
    <w:rsid w:val="006F3654"/>
    <w:rsid w:val="006F5E31"/>
    <w:rsid w:val="00705FF3"/>
    <w:rsid w:val="00714606"/>
    <w:rsid w:val="00720881"/>
    <w:rsid w:val="00721C0B"/>
    <w:rsid w:val="00727685"/>
    <w:rsid w:val="00730422"/>
    <w:rsid w:val="00731C31"/>
    <w:rsid w:val="0074606D"/>
    <w:rsid w:val="0074732B"/>
    <w:rsid w:val="00771B47"/>
    <w:rsid w:val="00786CED"/>
    <w:rsid w:val="0079414B"/>
    <w:rsid w:val="007A137B"/>
    <w:rsid w:val="007A2D3B"/>
    <w:rsid w:val="007A2E35"/>
    <w:rsid w:val="007B5737"/>
    <w:rsid w:val="007B7B9A"/>
    <w:rsid w:val="007D24FF"/>
    <w:rsid w:val="007D6293"/>
    <w:rsid w:val="007D7152"/>
    <w:rsid w:val="007D7667"/>
    <w:rsid w:val="007F5A6E"/>
    <w:rsid w:val="007F5FD9"/>
    <w:rsid w:val="00822EF3"/>
    <w:rsid w:val="008259C4"/>
    <w:rsid w:val="008279B8"/>
    <w:rsid w:val="008311E0"/>
    <w:rsid w:val="00850127"/>
    <w:rsid w:val="0086119B"/>
    <w:rsid w:val="008615CF"/>
    <w:rsid w:val="00866EE3"/>
    <w:rsid w:val="00875B9D"/>
    <w:rsid w:val="00876E42"/>
    <w:rsid w:val="0088034C"/>
    <w:rsid w:val="00894FA5"/>
    <w:rsid w:val="008A4C3E"/>
    <w:rsid w:val="008B15F3"/>
    <w:rsid w:val="008B1D77"/>
    <w:rsid w:val="008C14C7"/>
    <w:rsid w:val="008D03C1"/>
    <w:rsid w:val="008D068A"/>
    <w:rsid w:val="008D0986"/>
    <w:rsid w:val="008D1E48"/>
    <w:rsid w:val="008F6634"/>
    <w:rsid w:val="00907075"/>
    <w:rsid w:val="00910C78"/>
    <w:rsid w:val="009150BD"/>
    <w:rsid w:val="00915FDB"/>
    <w:rsid w:val="00926BE1"/>
    <w:rsid w:val="0093784C"/>
    <w:rsid w:val="00940232"/>
    <w:rsid w:val="009422E7"/>
    <w:rsid w:val="0094251C"/>
    <w:rsid w:val="00943DB1"/>
    <w:rsid w:val="0094584F"/>
    <w:rsid w:val="00955BFC"/>
    <w:rsid w:val="00957F64"/>
    <w:rsid w:val="00964580"/>
    <w:rsid w:val="00964A3A"/>
    <w:rsid w:val="00973A6D"/>
    <w:rsid w:val="00975B48"/>
    <w:rsid w:val="00981AA2"/>
    <w:rsid w:val="00985D61"/>
    <w:rsid w:val="009870B2"/>
    <w:rsid w:val="00993AA6"/>
    <w:rsid w:val="009A096E"/>
    <w:rsid w:val="009A1F65"/>
    <w:rsid w:val="009C3B43"/>
    <w:rsid w:val="009D34D4"/>
    <w:rsid w:val="009D589F"/>
    <w:rsid w:val="009E1AC5"/>
    <w:rsid w:val="009F5B9A"/>
    <w:rsid w:val="00A13848"/>
    <w:rsid w:val="00A16612"/>
    <w:rsid w:val="00A312E8"/>
    <w:rsid w:val="00A31815"/>
    <w:rsid w:val="00A376FA"/>
    <w:rsid w:val="00A468ED"/>
    <w:rsid w:val="00A52471"/>
    <w:rsid w:val="00A54ED4"/>
    <w:rsid w:val="00A62B61"/>
    <w:rsid w:val="00A75882"/>
    <w:rsid w:val="00A86C13"/>
    <w:rsid w:val="00A87110"/>
    <w:rsid w:val="00A92A05"/>
    <w:rsid w:val="00AA3475"/>
    <w:rsid w:val="00AA3FD4"/>
    <w:rsid w:val="00AA5166"/>
    <w:rsid w:val="00AA7A60"/>
    <w:rsid w:val="00AB1925"/>
    <w:rsid w:val="00AB6E94"/>
    <w:rsid w:val="00AC2A06"/>
    <w:rsid w:val="00AC7607"/>
    <w:rsid w:val="00AC7FAF"/>
    <w:rsid w:val="00AD78A0"/>
    <w:rsid w:val="00AE60AE"/>
    <w:rsid w:val="00AE6562"/>
    <w:rsid w:val="00AE7842"/>
    <w:rsid w:val="00AF073F"/>
    <w:rsid w:val="00AF3C78"/>
    <w:rsid w:val="00AF7448"/>
    <w:rsid w:val="00AF78C1"/>
    <w:rsid w:val="00B04901"/>
    <w:rsid w:val="00B0678B"/>
    <w:rsid w:val="00B10683"/>
    <w:rsid w:val="00B201C5"/>
    <w:rsid w:val="00B277C1"/>
    <w:rsid w:val="00B50409"/>
    <w:rsid w:val="00B60BCB"/>
    <w:rsid w:val="00B63865"/>
    <w:rsid w:val="00B745A8"/>
    <w:rsid w:val="00B74E8C"/>
    <w:rsid w:val="00B856E8"/>
    <w:rsid w:val="00B93219"/>
    <w:rsid w:val="00BA0CF3"/>
    <w:rsid w:val="00BC1F98"/>
    <w:rsid w:val="00BC3DC2"/>
    <w:rsid w:val="00C05640"/>
    <w:rsid w:val="00C25D4B"/>
    <w:rsid w:val="00C46EFA"/>
    <w:rsid w:val="00C6677C"/>
    <w:rsid w:val="00C76279"/>
    <w:rsid w:val="00C77FA6"/>
    <w:rsid w:val="00C802F0"/>
    <w:rsid w:val="00C80817"/>
    <w:rsid w:val="00C821A1"/>
    <w:rsid w:val="00C864D0"/>
    <w:rsid w:val="00C86570"/>
    <w:rsid w:val="00CA1D16"/>
    <w:rsid w:val="00CA4125"/>
    <w:rsid w:val="00CB0ECD"/>
    <w:rsid w:val="00CB458B"/>
    <w:rsid w:val="00CC44F5"/>
    <w:rsid w:val="00CC711B"/>
    <w:rsid w:val="00CC774E"/>
    <w:rsid w:val="00CC7BEC"/>
    <w:rsid w:val="00CD0CC0"/>
    <w:rsid w:val="00CF2316"/>
    <w:rsid w:val="00CF2640"/>
    <w:rsid w:val="00D0608B"/>
    <w:rsid w:val="00D22463"/>
    <w:rsid w:val="00D252BE"/>
    <w:rsid w:val="00D277C7"/>
    <w:rsid w:val="00D31428"/>
    <w:rsid w:val="00D4469C"/>
    <w:rsid w:val="00D66333"/>
    <w:rsid w:val="00D71D1F"/>
    <w:rsid w:val="00D817EB"/>
    <w:rsid w:val="00D911AB"/>
    <w:rsid w:val="00D916C4"/>
    <w:rsid w:val="00DA0563"/>
    <w:rsid w:val="00DA6908"/>
    <w:rsid w:val="00DB6E9F"/>
    <w:rsid w:val="00DB72A0"/>
    <w:rsid w:val="00DD1B53"/>
    <w:rsid w:val="00DE1655"/>
    <w:rsid w:val="00DE467B"/>
    <w:rsid w:val="00DE5942"/>
    <w:rsid w:val="00DE640B"/>
    <w:rsid w:val="00DE657B"/>
    <w:rsid w:val="00E0365B"/>
    <w:rsid w:val="00E037F2"/>
    <w:rsid w:val="00E04C7E"/>
    <w:rsid w:val="00E05100"/>
    <w:rsid w:val="00E160E3"/>
    <w:rsid w:val="00E242CE"/>
    <w:rsid w:val="00E302AC"/>
    <w:rsid w:val="00E42A9D"/>
    <w:rsid w:val="00E520A8"/>
    <w:rsid w:val="00E520B5"/>
    <w:rsid w:val="00E540F5"/>
    <w:rsid w:val="00E75584"/>
    <w:rsid w:val="00E77547"/>
    <w:rsid w:val="00E84A4F"/>
    <w:rsid w:val="00E87776"/>
    <w:rsid w:val="00EA0891"/>
    <w:rsid w:val="00EB7D60"/>
    <w:rsid w:val="00ED2CEF"/>
    <w:rsid w:val="00ED567D"/>
    <w:rsid w:val="00EE3634"/>
    <w:rsid w:val="00EE51A8"/>
    <w:rsid w:val="00EE6721"/>
    <w:rsid w:val="00EF0B34"/>
    <w:rsid w:val="00EF285D"/>
    <w:rsid w:val="00EF6578"/>
    <w:rsid w:val="00F13B1E"/>
    <w:rsid w:val="00F24533"/>
    <w:rsid w:val="00F25CB8"/>
    <w:rsid w:val="00F25EA7"/>
    <w:rsid w:val="00F32627"/>
    <w:rsid w:val="00F46E8E"/>
    <w:rsid w:val="00F47F55"/>
    <w:rsid w:val="00F54658"/>
    <w:rsid w:val="00F54AB1"/>
    <w:rsid w:val="00F753E1"/>
    <w:rsid w:val="00F82AF1"/>
    <w:rsid w:val="00F83F09"/>
    <w:rsid w:val="00F87A0B"/>
    <w:rsid w:val="00FA2992"/>
    <w:rsid w:val="00FA3A7C"/>
    <w:rsid w:val="00FA718C"/>
    <w:rsid w:val="00FB3969"/>
    <w:rsid w:val="00FB6D70"/>
    <w:rsid w:val="00FC1134"/>
    <w:rsid w:val="00FC3C85"/>
    <w:rsid w:val="00FD143B"/>
    <w:rsid w:val="00FD66DB"/>
    <w:rsid w:val="00FE2EC3"/>
    <w:rsid w:val="00FF72D0"/>
    <w:rsid w:val="01B73E07"/>
    <w:rsid w:val="027C0F9B"/>
    <w:rsid w:val="038C0C13"/>
    <w:rsid w:val="04370FDB"/>
    <w:rsid w:val="045A5EF5"/>
    <w:rsid w:val="05632263"/>
    <w:rsid w:val="0620235A"/>
    <w:rsid w:val="08C41012"/>
    <w:rsid w:val="08E73534"/>
    <w:rsid w:val="09E5465C"/>
    <w:rsid w:val="0A1F54CE"/>
    <w:rsid w:val="0C7B503B"/>
    <w:rsid w:val="0CF84031"/>
    <w:rsid w:val="11F8062F"/>
    <w:rsid w:val="1C314E69"/>
    <w:rsid w:val="1CCB2BC8"/>
    <w:rsid w:val="1CE153EF"/>
    <w:rsid w:val="20A346CD"/>
    <w:rsid w:val="222A6AF0"/>
    <w:rsid w:val="2570089A"/>
    <w:rsid w:val="293A33D9"/>
    <w:rsid w:val="294E7012"/>
    <w:rsid w:val="298A72C1"/>
    <w:rsid w:val="2A7C4D5C"/>
    <w:rsid w:val="2ACF3692"/>
    <w:rsid w:val="2C2A159C"/>
    <w:rsid w:val="324F6A74"/>
    <w:rsid w:val="338E3289"/>
    <w:rsid w:val="3393052E"/>
    <w:rsid w:val="340279C5"/>
    <w:rsid w:val="36300571"/>
    <w:rsid w:val="369F5BC8"/>
    <w:rsid w:val="37031F33"/>
    <w:rsid w:val="377C6364"/>
    <w:rsid w:val="3A9E7716"/>
    <w:rsid w:val="459924A8"/>
    <w:rsid w:val="46870B3E"/>
    <w:rsid w:val="46937D0E"/>
    <w:rsid w:val="47FF2B2F"/>
    <w:rsid w:val="49D3720C"/>
    <w:rsid w:val="4A3F1DBC"/>
    <w:rsid w:val="4A401868"/>
    <w:rsid w:val="4B1618F5"/>
    <w:rsid w:val="4B3626BE"/>
    <w:rsid w:val="4EB75BA4"/>
    <w:rsid w:val="50016325"/>
    <w:rsid w:val="532C2162"/>
    <w:rsid w:val="53DE71D1"/>
    <w:rsid w:val="54F660D4"/>
    <w:rsid w:val="554F368F"/>
    <w:rsid w:val="558C6691"/>
    <w:rsid w:val="561A68D4"/>
    <w:rsid w:val="58FD5C49"/>
    <w:rsid w:val="59172716"/>
    <w:rsid w:val="594F0327"/>
    <w:rsid w:val="5BF7339C"/>
    <w:rsid w:val="5C00320E"/>
    <w:rsid w:val="5C8A7342"/>
    <w:rsid w:val="5CF214D0"/>
    <w:rsid w:val="5E65163C"/>
    <w:rsid w:val="5EF31EB0"/>
    <w:rsid w:val="61C21BF7"/>
    <w:rsid w:val="6402696B"/>
    <w:rsid w:val="66B84F52"/>
    <w:rsid w:val="6991003F"/>
    <w:rsid w:val="70376735"/>
    <w:rsid w:val="72EE773F"/>
    <w:rsid w:val="740A314B"/>
    <w:rsid w:val="754B46D3"/>
    <w:rsid w:val="7B377022"/>
    <w:rsid w:val="7BBF13B3"/>
    <w:rsid w:val="7CF71A35"/>
    <w:rsid w:val="7E4A4432"/>
    <w:rsid w:val="7FE71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MS Mincho" w:cs="Times New Roman"/>
      <w:sz w:val="24"/>
      <w:szCs w:val="24"/>
      <w:lang w:val="de-DE" w:eastAsia="ja-JP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unhideWhenUsed/>
    <w:qFormat/>
    <w:uiPriority w:val="99"/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szCs w:val="18"/>
      <w:lang w:val="en-US" w:eastAsia="zh-CN"/>
    </w:rPr>
  </w:style>
  <w:style w:type="paragraph" w:styleId="5">
    <w:name w:val="header"/>
    <w:basedOn w:val="1"/>
    <w:link w:val="13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  <w:lang w:val="en-US" w:eastAsia="zh-CN"/>
    </w:rPr>
  </w:style>
  <w:style w:type="paragraph" w:styleId="6">
    <w:name w:val="Normal (Web)"/>
    <w:basedOn w:val="1"/>
    <w:semiHidden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lang w:val="en-US" w:eastAsia="zh-CN"/>
    </w:rPr>
  </w:style>
  <w:style w:type="paragraph" w:styleId="7">
    <w:name w:val="annotation subject"/>
    <w:basedOn w:val="2"/>
    <w:next w:val="2"/>
    <w:link w:val="20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3">
    <w:name w:val="页眉 字符"/>
    <w:basedOn w:val="10"/>
    <w:link w:val="5"/>
    <w:qFormat/>
    <w:uiPriority w:val="99"/>
    <w:rPr>
      <w:sz w:val="18"/>
      <w:szCs w:val="18"/>
    </w:rPr>
  </w:style>
  <w:style w:type="character" w:customStyle="1" w:styleId="14">
    <w:name w:val="页脚 字符"/>
    <w:basedOn w:val="10"/>
    <w:link w:val="4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批注框文本 字符"/>
    <w:basedOn w:val="10"/>
    <w:link w:val="3"/>
    <w:semiHidden/>
    <w:qFormat/>
    <w:uiPriority w:val="99"/>
    <w:rPr>
      <w:rFonts w:ascii="Times New Roman" w:hAnsi="Times New Roman" w:eastAsia="MS Mincho" w:cs="Times New Roman"/>
      <w:kern w:val="0"/>
      <w:sz w:val="18"/>
      <w:szCs w:val="18"/>
      <w:lang w:val="de-DE" w:eastAsia="ja-JP"/>
    </w:rPr>
  </w:style>
  <w:style w:type="table" w:customStyle="1" w:styleId="17">
    <w:name w:val="网格型浅色1"/>
    <w:basedOn w:val="8"/>
    <w:qFormat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table" w:customStyle="1" w:styleId="18">
    <w:name w:val="无格式表格 21"/>
    <w:basedOn w:val="8"/>
    <w:qFormat/>
    <w:uiPriority w:val="42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  <w:style w:type="character" w:customStyle="1" w:styleId="19">
    <w:name w:val="批注文字 字符"/>
    <w:basedOn w:val="10"/>
    <w:link w:val="2"/>
    <w:qFormat/>
    <w:uiPriority w:val="99"/>
    <w:rPr>
      <w:rFonts w:ascii="Times New Roman" w:hAnsi="Times New Roman" w:eastAsia="MS Mincho" w:cs="Times New Roman"/>
      <w:kern w:val="0"/>
      <w:sz w:val="24"/>
      <w:szCs w:val="24"/>
      <w:lang w:val="de-DE" w:eastAsia="ja-JP"/>
    </w:rPr>
  </w:style>
  <w:style w:type="character" w:customStyle="1" w:styleId="20">
    <w:name w:val="批注主题 字符"/>
    <w:basedOn w:val="19"/>
    <w:link w:val="7"/>
    <w:semiHidden/>
    <w:qFormat/>
    <w:uiPriority w:val="99"/>
    <w:rPr>
      <w:rFonts w:ascii="Times New Roman" w:hAnsi="Times New Roman" w:eastAsia="MS Mincho" w:cs="Times New Roman"/>
      <w:b/>
      <w:bCs/>
      <w:kern w:val="0"/>
      <w:sz w:val="24"/>
      <w:szCs w:val="24"/>
      <w:lang w:val="de-DE" w:eastAsia="ja-JP"/>
    </w:rPr>
  </w:style>
  <w:style w:type="paragraph" w:customStyle="1" w:styleId="21">
    <w:name w:val="Legend"/>
    <w:basedOn w:val="1"/>
    <w:qFormat/>
    <w:uiPriority w:val="0"/>
    <w:rPr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tif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numbering" Target="numbering.xml"/><Relationship Id="rId16" Type="http://schemas.openxmlformats.org/officeDocument/2006/relationships/image" Target="media/image12.tiff"/><Relationship Id="rId15" Type="http://schemas.openxmlformats.org/officeDocument/2006/relationships/image" Target="media/image11.tiff"/><Relationship Id="rId14" Type="http://schemas.openxmlformats.org/officeDocument/2006/relationships/image" Target="media/image10.tiff"/><Relationship Id="rId13" Type="http://schemas.openxmlformats.org/officeDocument/2006/relationships/image" Target="media/image9.jpe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DAFE5A-CD11-4E0C-9EC0-68D444E56CD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23</Pages>
  <Words>2454</Words>
  <Characters>13990</Characters>
  <Lines>116</Lines>
  <Paragraphs>32</Paragraphs>
  <TotalTime>3</TotalTime>
  <ScaleCrop>false</ScaleCrop>
  <LinksUpToDate>false</LinksUpToDate>
  <CharactersWithSpaces>16412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2020-02-20T11:16:00Z</dcterms:created>
  <dc:creator>li deli</dc:creator>
  <cp:lastModifiedBy>dionysus</cp:lastModifiedBy>
  <dcterms:modified xsi:type="dcterms:W3CDTF">2023-06-27T04:40:38Z</dcterms:modified>
  <cp:revision>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B66B6028325A4EE3A77B4A84D9B0291F_12</vt:lpwstr>
  </property>
</Properties>
</file>