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Supplementary Table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2: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 xml:space="preserve">Hazard Ratios (95% CI) for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r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isk of CVD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and all-cause mortality according to the groups of bone mineral density</w:t>
      </w:r>
      <w:bookmarkStart w:id="0" w:name="_GoBack"/>
      <w:bookmarkEnd w:id="0"/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Participants who died during the first two years of follow-up were excluded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.</w:t>
      </w:r>
    </w:p>
    <w:tbl>
      <w:tblPr>
        <w:tblStyle w:val="4"/>
        <w:tblW w:w="11642" w:type="dxa"/>
        <w:tblInd w:w="-15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1612"/>
        <w:gridCol w:w="1575"/>
        <w:gridCol w:w="1612"/>
        <w:gridCol w:w="1575"/>
        <w:gridCol w:w="1612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8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1</w:t>
            </w:r>
          </w:p>
        </w:tc>
        <w:tc>
          <w:tcPr>
            <w:tcW w:w="318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2</w:t>
            </w:r>
          </w:p>
        </w:tc>
        <w:tc>
          <w:tcPr>
            <w:tcW w:w="3189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1 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1 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1642" w:type="dxa"/>
            <w:gridSpan w:val="7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CVD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Normal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Osteopenia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1.49(1.06,2.08)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0.020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1.44(1.02,2.01)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0.036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1.35(0.92,2.00)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Osteoporosis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2.74(1.29,5.82)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0.009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2.59(1.18,5.71)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2.64(1.11,6.25)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the Total femur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0.21(0.07,0.64)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0.006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0.25(0.08,0.77)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0.29(0.08,1.03)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Femur neck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0.16(0.03,0.71)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0.18(0.04,0.83)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0.029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0.21(0.04,1.10)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8F9FB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for trend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=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  <w:vertAlign w:val="baseline"/>
                <w:lang w:val="en-US" w:eastAsia="zh-CN"/>
              </w:rPr>
              <w:t>0.009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=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.018</w:t>
            </w:r>
          </w:p>
        </w:tc>
        <w:tc>
          <w:tcPr>
            <w:tcW w:w="3189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=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  <w:vertAlign w:val="baseline"/>
                <w:lang w:val="en-US" w:eastAsia="zh-CN"/>
              </w:rPr>
              <w:t>0.028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1642" w:type="dxa"/>
            <w:gridSpan w:val="7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All-cause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Normal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Osteopenia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1.47(1.19,1.81)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1.44(1.17,1.77)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1.43(1.19,1.71)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Osteoporosis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3.04(1.79,5.14)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2.90(1.72,4.89)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3.38(1.94,5.88)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the Total femur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0.29(0.13,0.64)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0.36(0.15,0.85)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0.35(0.16,0.76)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>Femur neck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0.36(0.16,0.80)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0.41(0.18,0.94)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0.035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0.41(0.18,0.93)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8F9FB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for trend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9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7" w:hRule="atLeast"/>
        </w:trPr>
        <w:tc>
          <w:tcPr>
            <w:tcW w:w="11642" w:type="dxa"/>
            <w:gridSpan w:val="7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/>
              </w:rPr>
              <w:t>1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HR=Hazard Ratio,CI=confidence Interval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Abbreviations: CVD, cardiovascular disease;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BMI, body mass index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HDL-C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,high density lipoprotein cholesterol;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total cholesterol;T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G,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total 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triglyceride;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Cre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creatinine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;BUN,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blood urea nitrogen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UA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uric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acid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BMD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,Bone mineral density;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NHANES, National Health and Nutrition Examination Survey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.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Model 1: age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continuous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),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male or female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 and race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White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Black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Mexican American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 Hispanic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Other/multiracial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were adjusted. 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Model 2: age(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continuous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male or female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 race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and ethnicity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White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Black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Mexican American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 Hispanic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Other/multiracial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ducation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attainment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Less Than 9th Grade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9-11th Grade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High School Grad/GED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Some College or AA degree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College Graduate or above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Alcohol consumption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1-5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5-10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10+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Non-drinker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mok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ing status(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Current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Former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Never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 xml:space="preserve">) and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hysical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High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Low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were adjusted.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Model 3:age(continuous) ,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male or female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 race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and ethnicity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White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Black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Mexican American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 Hispanic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Other/multiracial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ducation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attainment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Less Than 9th Grade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9-11th Grade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High School Grad/GED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Some College or AA degree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College Graduate or above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Alcohol consumption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1-5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5-10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10+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Non-drinker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mok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ing status(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Current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Former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Never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hysical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High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Low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/>
                <w:color w:val="000000"/>
                <w:sz w:val="24"/>
                <w:szCs w:val="24"/>
                <w:u w:val="none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/>
                <w:color w:val="000000"/>
                <w:sz w:val="24"/>
                <w:szCs w:val="24"/>
                <w:u w:val="none"/>
                <w:lang w:val="en-US" w:eastAsia="zh-CN"/>
              </w:rPr>
              <w:t>aist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HDL-C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TC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TG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Cre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BUN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U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A,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Total serum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calcium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 and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Cotinine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all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continuous)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were adjusted.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4MTE2YTVlNDgxYzc2MDQwODA5YzViNTJlZjBjM2YifQ=="/>
  </w:docVars>
  <w:rsids>
    <w:rsidRoot w:val="4A1C0B73"/>
    <w:rsid w:val="09FD5A27"/>
    <w:rsid w:val="1534372C"/>
    <w:rsid w:val="19212E73"/>
    <w:rsid w:val="1A604FC3"/>
    <w:rsid w:val="1A75281D"/>
    <w:rsid w:val="2CD71115"/>
    <w:rsid w:val="32F80037"/>
    <w:rsid w:val="35A3428A"/>
    <w:rsid w:val="37643614"/>
    <w:rsid w:val="3B9528C7"/>
    <w:rsid w:val="4A1C0B73"/>
    <w:rsid w:val="4DB07878"/>
    <w:rsid w:val="5DA00D24"/>
    <w:rsid w:val="5DE84681"/>
    <w:rsid w:val="6053388C"/>
    <w:rsid w:val="63B514A9"/>
    <w:rsid w:val="67FA56DC"/>
    <w:rsid w:val="6C474C68"/>
    <w:rsid w:val="74D464D8"/>
    <w:rsid w:val="7ACA3634"/>
    <w:rsid w:val="7F61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2560</Characters>
  <Lines>0</Lines>
  <Paragraphs>0</Paragraphs>
  <TotalTime>34</TotalTime>
  <ScaleCrop>false</ScaleCrop>
  <LinksUpToDate>false</LinksUpToDate>
  <CharactersWithSpaces>2799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2023-05-05T08:20:00Z</dcterms:created>
  <dc:creator>ˊ╱/ 誓 心</dc:creator>
  <cp:lastModifiedBy>ˊ╱/ 誓 心</cp:lastModifiedBy>
  <dcterms:modified xsi:type="dcterms:W3CDTF">2023-06-24T02:31:03Z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109D82A70A464BAE89C0D5E7217B3A89_11</vt:lpwstr>
  </property>
</Properties>
</file>