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00EA8" w14:textId="77777777" w:rsidR="00267EC5" w:rsidRPr="007A773A" w:rsidRDefault="00267EC5" w:rsidP="00FF10A7">
      <w:pPr>
        <w:spacing w:line="48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8CB5B51" w14:textId="59269213" w:rsidR="0047108F" w:rsidRPr="007A773A" w:rsidRDefault="008B696D" w:rsidP="00FF10A7">
      <w:pPr>
        <w:spacing w:line="48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A773A">
        <w:rPr>
          <w:rFonts w:ascii="Times New Roman" w:hAnsi="Times New Roman" w:cs="Times New Roman"/>
          <w:b/>
          <w:sz w:val="22"/>
          <w:szCs w:val="22"/>
        </w:rPr>
        <w:t>Oxytocin</w:t>
      </w:r>
      <w:r w:rsidR="00440D75" w:rsidRPr="007A773A">
        <w:rPr>
          <w:rFonts w:ascii="Times New Roman" w:hAnsi="Times New Roman" w:cs="Times New Roman"/>
          <w:b/>
          <w:sz w:val="22"/>
          <w:szCs w:val="22"/>
        </w:rPr>
        <w:t xml:space="preserve"> increases</w:t>
      </w:r>
      <w:r w:rsidRPr="007A773A" w:rsidDel="00440D7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A773A">
        <w:rPr>
          <w:rFonts w:ascii="Times New Roman" w:hAnsi="Times New Roman" w:cs="Times New Roman"/>
          <w:b/>
          <w:sz w:val="22"/>
          <w:szCs w:val="22"/>
        </w:rPr>
        <w:t>Negative Interpretation Bias in Adolescent Females with Eating Disorders</w:t>
      </w:r>
    </w:p>
    <w:p w14:paraId="65E6DE84" w14:textId="77777777" w:rsidR="009C7042" w:rsidRPr="007A773A" w:rsidRDefault="009C7042" w:rsidP="00FF10A7">
      <w:pPr>
        <w:spacing w:line="48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D6D746D" w14:textId="62368C32" w:rsidR="009C7042" w:rsidRPr="007A773A" w:rsidRDefault="009C7042" w:rsidP="00FF10A7">
      <w:pPr>
        <w:spacing w:line="48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A773A">
        <w:rPr>
          <w:rFonts w:ascii="Times New Roman" w:hAnsi="Times New Roman" w:cs="Times New Roman"/>
          <w:b/>
          <w:sz w:val="22"/>
          <w:szCs w:val="22"/>
        </w:rPr>
        <w:t>Supplementary Materials</w:t>
      </w:r>
    </w:p>
    <w:p w14:paraId="3E1FC6A2" w14:textId="77777777" w:rsidR="005818CF" w:rsidRPr="007A773A" w:rsidRDefault="005818CF" w:rsidP="00FF10A7">
      <w:pPr>
        <w:spacing w:line="48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867E3E4" w14:textId="096EE662" w:rsidR="005818CF" w:rsidRPr="007A773A" w:rsidRDefault="005818CF" w:rsidP="00FF10A7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7A773A">
        <w:rPr>
          <w:rFonts w:ascii="Times New Roman" w:hAnsi="Times New Roman" w:cs="Times New Roman"/>
          <w:b/>
          <w:sz w:val="22"/>
          <w:szCs w:val="22"/>
        </w:rPr>
        <w:t>Methods</w:t>
      </w:r>
    </w:p>
    <w:p w14:paraId="15CB9880" w14:textId="77777777" w:rsidR="005818CF" w:rsidRPr="007A773A" w:rsidRDefault="005818CF" w:rsidP="00FF10A7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474B93BC" w14:textId="77777777" w:rsidR="005818CF" w:rsidRPr="007A773A" w:rsidRDefault="00C57DE0" w:rsidP="00FF10A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sz w:val="22"/>
          <w:szCs w:val="22"/>
        </w:rPr>
        <w:t xml:space="preserve"> </w:t>
      </w:r>
      <w:r w:rsidR="005818CF" w:rsidRPr="007A773A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4B539B79" wp14:editId="61805B47">
            <wp:extent cx="3752275" cy="2758284"/>
            <wp:effectExtent l="0" t="0" r="635" b="4445"/>
            <wp:docPr id="1269283215" name="Picture 1269283215" descr="A picture containing text, screenshot, fon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83215" name="Picture 1269283215" descr="A picture containing text, screenshot, fon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598" cy="2769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4D4D9" w14:textId="704E59C4" w:rsidR="00581BEF" w:rsidRPr="007A773A" w:rsidRDefault="00581BEF" w:rsidP="00FF10A7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A773A">
        <w:rPr>
          <w:rFonts w:ascii="Times New Roman" w:hAnsi="Times New Roman" w:cs="Times New Roman"/>
          <w:b/>
          <w:bCs/>
          <w:sz w:val="22"/>
          <w:szCs w:val="22"/>
        </w:rPr>
        <w:t xml:space="preserve">Supplementary </w:t>
      </w:r>
      <w:r w:rsidR="005818CF" w:rsidRPr="007A773A">
        <w:rPr>
          <w:rFonts w:ascii="Times New Roman" w:hAnsi="Times New Roman" w:cs="Times New Roman"/>
          <w:b/>
          <w:bCs/>
          <w:sz w:val="22"/>
          <w:szCs w:val="22"/>
        </w:rPr>
        <w:t>Fig 1. Flowchart of participant recruitment</w:t>
      </w:r>
    </w:p>
    <w:p w14:paraId="0E8A327C" w14:textId="7D7538DF" w:rsidR="00A53626" w:rsidRPr="007A773A" w:rsidRDefault="005818CF" w:rsidP="00FF10A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sz w:val="22"/>
          <w:szCs w:val="22"/>
        </w:rPr>
        <w:t>Other - did not complete sign-up form or did not respond to follow-up booking email.</w:t>
      </w:r>
    </w:p>
    <w:tbl>
      <w:tblPr>
        <w:tblStyle w:val="TableGrid"/>
        <w:tblpPr w:leftFromText="180" w:rightFromText="180" w:vertAnchor="page" w:horzAnchor="margin" w:tblpY="2631"/>
        <w:tblW w:w="9781" w:type="dxa"/>
        <w:tblLook w:val="04A0" w:firstRow="1" w:lastRow="0" w:firstColumn="1" w:lastColumn="0" w:noHBand="0" w:noVBand="1"/>
      </w:tblPr>
      <w:tblGrid>
        <w:gridCol w:w="1417"/>
        <w:gridCol w:w="1419"/>
        <w:gridCol w:w="3543"/>
        <w:gridCol w:w="3402"/>
      </w:tblGrid>
      <w:tr w:rsidR="00A53626" w:rsidRPr="007A773A" w14:paraId="5679C9A0" w14:textId="77777777" w:rsidTr="00091A8D"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194ED5A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Hlk136517195"/>
            <w:bookmarkEnd w:id="0"/>
            <w:r w:rsidRPr="007A773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Total run time (mins)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09627E73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b/>
                <w:sz w:val="22"/>
                <w:szCs w:val="22"/>
              </w:rPr>
              <w:t>Post-oxytocin time (mins)</w:t>
            </w:r>
          </w:p>
        </w:tc>
        <w:tc>
          <w:tcPr>
            <w:tcW w:w="3543" w:type="dxa"/>
            <w:tcBorders>
              <w:left w:val="nil"/>
              <w:right w:val="nil"/>
            </w:tcBorders>
            <w:vAlign w:val="center"/>
          </w:tcPr>
          <w:p w14:paraId="2299B2B5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b/>
                <w:sz w:val="22"/>
                <w:szCs w:val="22"/>
              </w:rPr>
              <w:t>Visit 1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7D6994AE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b/>
                <w:sz w:val="22"/>
                <w:szCs w:val="22"/>
              </w:rPr>
              <w:t>Visit 2</w:t>
            </w:r>
          </w:p>
        </w:tc>
      </w:tr>
      <w:tr w:rsidR="00A53626" w:rsidRPr="007A773A" w14:paraId="3786FAB9" w14:textId="77777777" w:rsidTr="00091A8D"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38E70E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04B517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A40540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Consent</w:t>
            </w:r>
          </w:p>
        </w:tc>
        <w:tc>
          <w:tcPr>
            <w:tcW w:w="3402" w:type="dxa"/>
            <w:vMerge w:val="restart"/>
            <w:tcBorders>
              <w:left w:val="nil"/>
              <w:right w:val="nil"/>
            </w:tcBorders>
            <w:vAlign w:val="center"/>
          </w:tcPr>
          <w:p w14:paraId="116A568C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Sham photograph</w:t>
            </w:r>
          </w:p>
        </w:tc>
      </w:tr>
      <w:tr w:rsidR="00A53626" w:rsidRPr="007A773A" w14:paraId="1FFA16A9" w14:textId="77777777" w:rsidTr="00091A8D"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4D5815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390568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913037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Sham photograph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F361C1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3626" w:rsidRPr="007A773A" w14:paraId="76244C06" w14:textId="77777777" w:rsidTr="00091A8D"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441A73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B78B70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6D2379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Pregnancy test</w:t>
            </w:r>
          </w:p>
        </w:tc>
        <w:tc>
          <w:tcPr>
            <w:tcW w:w="3402" w:type="dxa"/>
            <w:vMerge w:val="restart"/>
            <w:tcBorders>
              <w:left w:val="nil"/>
              <w:right w:val="nil"/>
            </w:tcBorders>
            <w:vAlign w:val="center"/>
          </w:tcPr>
          <w:p w14:paraId="60F6C65A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Social Connectedness Scale, VAS 1</w:t>
            </w:r>
          </w:p>
        </w:tc>
      </w:tr>
      <w:tr w:rsidR="00A53626" w:rsidRPr="007A773A" w14:paraId="0BECC6E4" w14:textId="77777777" w:rsidTr="00091A8D"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858082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9FDEA8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2DAE4C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VAS 1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84563A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3626" w:rsidRPr="007A773A" w14:paraId="58235CF5" w14:textId="77777777" w:rsidTr="00091A8D">
        <w:tc>
          <w:tcPr>
            <w:tcW w:w="1417" w:type="dxa"/>
            <w:tcBorders>
              <w:top w:val="single" w:sz="36" w:space="0" w:color="auto"/>
              <w:left w:val="nil"/>
              <w:right w:val="nil"/>
            </w:tcBorders>
            <w:vAlign w:val="center"/>
          </w:tcPr>
          <w:p w14:paraId="1596C7D0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19" w:type="dxa"/>
            <w:tcBorders>
              <w:top w:val="single" w:sz="36" w:space="0" w:color="auto"/>
              <w:left w:val="nil"/>
              <w:right w:val="nil"/>
            </w:tcBorders>
            <w:vAlign w:val="center"/>
          </w:tcPr>
          <w:p w14:paraId="547C25C4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945" w:type="dxa"/>
            <w:gridSpan w:val="2"/>
            <w:tcBorders>
              <w:top w:val="single" w:sz="36" w:space="0" w:color="auto"/>
              <w:left w:val="nil"/>
              <w:right w:val="nil"/>
            </w:tcBorders>
            <w:vAlign w:val="center"/>
          </w:tcPr>
          <w:p w14:paraId="39C1BAAD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Nasal spray instructions &amp; self-administration of oxytocin/vehicle</w:t>
            </w:r>
          </w:p>
        </w:tc>
      </w:tr>
      <w:tr w:rsidR="00A53626" w:rsidRPr="007A773A" w14:paraId="019B359D" w14:textId="77777777" w:rsidTr="00091A8D"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FB2023C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B0CB2D4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1355298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Sociodemographics questionnaire &amp; ECR-RS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5AE7A6B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RCADS, Cultural Engagement Questionnaire</w:t>
            </w:r>
          </w:p>
        </w:tc>
      </w:tr>
      <w:tr w:rsidR="00A53626" w:rsidRPr="007A773A" w14:paraId="354175ED" w14:textId="77777777" w:rsidTr="00091A8D"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A647A3D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BB24476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6945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F9410D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Preparing Cyberball / Filler questions</w:t>
            </w:r>
          </w:p>
        </w:tc>
      </w:tr>
      <w:tr w:rsidR="00A53626" w:rsidRPr="007A773A" w14:paraId="2BDF3D25" w14:textId="77777777" w:rsidTr="00091A8D">
        <w:tc>
          <w:tcPr>
            <w:tcW w:w="1417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2B55D5A6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16F1FEE6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6945" w:type="dxa"/>
            <w:gridSpan w:val="2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5CCC7CDE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Cyberball (baseline)</w:t>
            </w:r>
          </w:p>
        </w:tc>
      </w:tr>
      <w:tr w:rsidR="00A53626" w:rsidRPr="007A773A" w14:paraId="742FC4B3" w14:textId="77777777" w:rsidTr="00091A8D">
        <w:tc>
          <w:tcPr>
            <w:tcW w:w="1417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2E398EE2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712B30CA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6945" w:type="dxa"/>
            <w:gridSpan w:val="2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20FBBA88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VAS 2 &amp; NTS 1</w:t>
            </w:r>
          </w:p>
        </w:tc>
      </w:tr>
      <w:tr w:rsidR="00A53626" w:rsidRPr="007A773A" w14:paraId="72AF5010" w14:textId="77777777" w:rsidTr="00091A8D">
        <w:tc>
          <w:tcPr>
            <w:tcW w:w="1417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679A0A4D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1B8A0ECE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6945" w:type="dxa"/>
            <w:gridSpan w:val="2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1A66BEB8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Ambiguous Scenarios Task</w:t>
            </w:r>
          </w:p>
        </w:tc>
      </w:tr>
      <w:tr w:rsidR="00A53626" w:rsidRPr="007A773A" w14:paraId="77D0AC17" w14:textId="77777777" w:rsidTr="00091A8D">
        <w:tc>
          <w:tcPr>
            <w:tcW w:w="1417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4A9F70FF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61BEB1CA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6945" w:type="dxa"/>
            <w:gridSpan w:val="2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6BB77356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Cyberball (ostracism)</w:t>
            </w:r>
          </w:p>
        </w:tc>
      </w:tr>
      <w:tr w:rsidR="00A53626" w:rsidRPr="007A773A" w14:paraId="20E88FFB" w14:textId="77777777" w:rsidTr="00091A8D">
        <w:tc>
          <w:tcPr>
            <w:tcW w:w="1417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1B66E651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559E83EC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6945" w:type="dxa"/>
            <w:gridSpan w:val="2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3D37CE0D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VAS 3 &amp; NTS 2</w:t>
            </w:r>
          </w:p>
        </w:tc>
      </w:tr>
      <w:tr w:rsidR="00A53626" w:rsidRPr="007A773A" w14:paraId="45D852C0" w14:textId="77777777" w:rsidTr="00091A8D">
        <w:tc>
          <w:tcPr>
            <w:tcW w:w="1417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14E8600F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31B9EB0E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6945" w:type="dxa"/>
            <w:gridSpan w:val="2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447B3620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Emotion Recognition Task</w:t>
            </w:r>
          </w:p>
        </w:tc>
      </w:tr>
      <w:tr w:rsidR="00A53626" w:rsidRPr="007A773A" w14:paraId="4393E320" w14:textId="77777777" w:rsidTr="00091A8D">
        <w:tc>
          <w:tcPr>
            <w:tcW w:w="1417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16EB6386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5F55C200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6945" w:type="dxa"/>
            <w:gridSpan w:val="2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78006E49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Cyberball (empathy)</w:t>
            </w:r>
          </w:p>
        </w:tc>
      </w:tr>
      <w:tr w:rsidR="00A53626" w:rsidRPr="007A773A" w14:paraId="1EAC093A" w14:textId="77777777" w:rsidTr="00091A8D">
        <w:tc>
          <w:tcPr>
            <w:tcW w:w="1417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1B7D1F2A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2A214E40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6945" w:type="dxa"/>
            <w:gridSpan w:val="2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5AC3A55F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VAS 4 &amp; NTS 3</w:t>
            </w:r>
          </w:p>
        </w:tc>
      </w:tr>
      <w:tr w:rsidR="00A53626" w:rsidRPr="007A773A" w14:paraId="0FB08D7A" w14:textId="77777777" w:rsidTr="00091A8D">
        <w:tc>
          <w:tcPr>
            <w:tcW w:w="1417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48EAB622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6F5A1BCD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6945" w:type="dxa"/>
            <w:gridSpan w:val="2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6EE9856D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Sing-a-Song Stress Test</w:t>
            </w:r>
          </w:p>
        </w:tc>
      </w:tr>
      <w:tr w:rsidR="00A53626" w:rsidRPr="007A773A" w14:paraId="3DB9038C" w14:textId="77777777" w:rsidTr="00091A8D">
        <w:tc>
          <w:tcPr>
            <w:tcW w:w="1417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033043F0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6DAAEDA8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6945" w:type="dxa"/>
            <w:gridSpan w:val="2"/>
            <w:tcBorders>
              <w:left w:val="nil"/>
              <w:right w:val="nil"/>
            </w:tcBorders>
            <w:shd w:val="pct10" w:color="auto" w:fill="auto"/>
            <w:vAlign w:val="center"/>
          </w:tcPr>
          <w:p w14:paraId="516C2AF6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VAS 5</w:t>
            </w:r>
          </w:p>
        </w:tc>
      </w:tr>
    </w:tbl>
    <w:p w14:paraId="3C730EC3" w14:textId="53799B47" w:rsidR="00A53626" w:rsidRPr="007A773A" w:rsidRDefault="00C4617D" w:rsidP="00FF10A7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7A773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</w:t>
      </w:r>
      <w:r w:rsidR="00191D57" w:rsidRPr="007A773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1. </w:t>
      </w:r>
      <w:r w:rsidR="00A53626" w:rsidRPr="007A773A">
        <w:rPr>
          <w:rFonts w:ascii="Times New Roman" w:hAnsi="Times New Roman" w:cs="Times New Roman"/>
          <w:b/>
          <w:bCs/>
          <w:sz w:val="22"/>
          <w:szCs w:val="22"/>
          <w:lang w:val="en-US"/>
        </w:rPr>
        <w:t>Testing Timeline</w:t>
      </w:r>
    </w:p>
    <w:p w14:paraId="250A120D" w14:textId="77777777" w:rsidR="00A53626" w:rsidRPr="007A773A" w:rsidRDefault="00A53626" w:rsidP="00FF10A7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B1F7AEE" w14:textId="77777777" w:rsidR="001D4B71" w:rsidRPr="007A773A" w:rsidRDefault="00A53626" w:rsidP="00FF10A7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7A773A">
        <w:rPr>
          <w:rFonts w:ascii="Times New Roman" w:hAnsi="Times New Roman" w:cs="Times New Roman"/>
          <w:sz w:val="22"/>
          <w:szCs w:val="22"/>
          <w:lang w:val="en-US"/>
        </w:rPr>
        <w:t xml:space="preserve">Grey shading indicates the tasks and questionnaires that were completed during the peak window of oxytocin’s effects. </w:t>
      </w:r>
    </w:p>
    <w:p w14:paraId="0E6353F1" w14:textId="07582210" w:rsidR="00A53626" w:rsidRPr="007A773A" w:rsidRDefault="00A53626" w:rsidP="00FF10A7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7A773A">
        <w:rPr>
          <w:rFonts w:ascii="Times New Roman" w:hAnsi="Times New Roman" w:cs="Times New Roman"/>
          <w:sz w:val="22"/>
          <w:szCs w:val="22"/>
          <w:lang w:val="en-US"/>
        </w:rPr>
        <w:t>ECR-RS = Experiences in Close Relationships—Relationship Structures; NTS = Needs Threat Scale; RCADS = Revised Child Anxiety and Depression Scale; VAS = visual analogue scales.</w:t>
      </w:r>
    </w:p>
    <w:p w14:paraId="13980884" w14:textId="77E9E5A7" w:rsidR="00A53626" w:rsidRPr="007A773A" w:rsidRDefault="00A53626" w:rsidP="00FF10A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9447859" w14:textId="77777777" w:rsidR="00A53626" w:rsidRPr="007A773A" w:rsidRDefault="00A53626" w:rsidP="00FF10A7">
      <w:p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4A812E9" w14:textId="77777777" w:rsidR="00A53626" w:rsidRPr="007A773A" w:rsidRDefault="00A53626" w:rsidP="00FF10A7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6644449" w14:textId="77777777" w:rsidR="001D4B71" w:rsidRPr="007A773A" w:rsidRDefault="00A53626" w:rsidP="00FF10A7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7A773A">
        <w:rPr>
          <w:rFonts w:ascii="Times New Roman" w:hAnsi="Times New Roman" w:cs="Times New Roman"/>
          <w:b/>
          <w:bCs/>
          <w:sz w:val="22"/>
          <w:szCs w:val="22"/>
          <w:lang w:val="en-US"/>
        </w:rPr>
        <w:t>Results</w:t>
      </w:r>
    </w:p>
    <w:p w14:paraId="7730CC4E" w14:textId="77777777" w:rsidR="0099316A" w:rsidRPr="0099316A" w:rsidRDefault="0099316A" w:rsidP="0099316A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9316A">
        <w:rPr>
          <w:rFonts w:ascii="Times New Roman" w:hAnsi="Times New Roman" w:cs="Times New Roman"/>
          <w:b/>
          <w:bCs/>
          <w:sz w:val="22"/>
          <w:szCs w:val="22"/>
        </w:rPr>
        <w:t>Blinding</w:t>
      </w:r>
    </w:p>
    <w:p w14:paraId="4DEE0C08" w14:textId="43814724" w:rsidR="001D4B71" w:rsidRPr="0099316A" w:rsidRDefault="0099316A" w:rsidP="0099316A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700D6752">
        <w:rPr>
          <w:rFonts w:ascii="Times New Roman" w:hAnsi="Times New Roman" w:cs="Times New Roman"/>
          <w:sz w:val="22"/>
          <w:szCs w:val="22"/>
        </w:rPr>
        <w:t>Data from nine participants were missing due to missing records (n = 7) or participants being uncertain and not able to provide a guess (n = 2). In a Chi-square goodness-of-fit test, participants did not differ significantly from the assumed equal frequency of guesses (oxytocin or placebo)</w:t>
      </w:r>
      <w:r w:rsidRPr="700D6752">
        <w:rPr>
          <w:rFonts w:ascii="Times New Roman" w:hAnsi="Times New Roman" w:cs="Times New Roman"/>
          <w:i/>
          <w:sz w:val="22"/>
          <w:szCs w:val="22"/>
        </w:rPr>
        <w:t xml:space="preserve">  </w:t>
      </w:r>
      <w:r w:rsidRPr="00645C5B">
        <w:rPr>
          <w:rFonts w:ascii="Times New Roman" w:hAnsi="Times New Roman" w:cs="Times New Roman"/>
          <w:sz w:val="22"/>
          <w:szCs w:val="22"/>
        </w:rPr>
        <w:t>[</w:t>
      </w:r>
      <w:r w:rsidRPr="700D6752">
        <w:rPr>
          <w:rFonts w:ascii="Times New Roman" w:hAnsi="Times New Roman" w:cs="Times New Roman"/>
          <w:i/>
          <w:sz w:val="22"/>
          <w:szCs w:val="22"/>
        </w:rPr>
        <w:t>χ</w:t>
      </w:r>
      <w:r w:rsidRPr="700D6752">
        <w:rPr>
          <w:rFonts w:ascii="Times New Roman" w:hAnsi="Times New Roman" w:cs="Times New Roman"/>
          <w:sz w:val="22"/>
          <w:szCs w:val="22"/>
          <w:vertAlign w:val="superscript"/>
        </w:rPr>
        <w:t xml:space="preserve">2 </w:t>
      </w:r>
      <w:r w:rsidRPr="700D6752">
        <w:rPr>
          <w:rFonts w:ascii="Times New Roman" w:hAnsi="Times New Roman" w:cs="Times New Roman"/>
          <w:sz w:val="22"/>
          <w:szCs w:val="22"/>
        </w:rPr>
        <w:t>= .641, p = .423].</w:t>
      </w:r>
    </w:p>
    <w:p w14:paraId="40505B69" w14:textId="77777777" w:rsidR="001D4B71" w:rsidRPr="007A773A" w:rsidRDefault="001D4B71" w:rsidP="00FF10A7">
      <w:p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A773A">
        <w:rPr>
          <w:rFonts w:ascii="Times New Roman" w:hAnsi="Times New Roman" w:cs="Times New Roman"/>
          <w:b/>
          <w:sz w:val="22"/>
          <w:szCs w:val="22"/>
        </w:rPr>
        <w:t>Interpretations</w:t>
      </w:r>
    </w:p>
    <w:p w14:paraId="65CF9014" w14:textId="77777777" w:rsidR="001D4B71" w:rsidRPr="007A773A" w:rsidRDefault="001D4B71" w:rsidP="00FF10A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sz w:val="22"/>
          <w:szCs w:val="22"/>
        </w:rPr>
        <w:t xml:space="preserve">There were no inter-rater disagreements for interpretations of participant scenario completion: </w:t>
      </w:r>
      <w:r w:rsidRPr="007A773A">
        <w:rPr>
          <w:rFonts w:ascii="Times New Roman" w:hAnsi="Times New Roman" w:cs="Times New Roman"/>
          <w:i/>
          <w:sz w:val="22"/>
          <w:szCs w:val="22"/>
        </w:rPr>
        <w:t>κ</w:t>
      </w:r>
      <w:r w:rsidRPr="007A773A">
        <w:rPr>
          <w:rFonts w:ascii="Times New Roman" w:hAnsi="Times New Roman" w:cs="Times New Roman"/>
          <w:sz w:val="22"/>
          <w:szCs w:val="22"/>
        </w:rPr>
        <w:t xml:space="preserve"> = 1.0.</w:t>
      </w:r>
    </w:p>
    <w:p w14:paraId="28288552" w14:textId="77777777" w:rsidR="002102B7" w:rsidRPr="00246164" w:rsidRDefault="002102B7" w:rsidP="002102B7">
      <w:p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46164">
        <w:rPr>
          <w:rFonts w:ascii="Times New Roman" w:hAnsi="Times New Roman" w:cs="Times New Roman"/>
          <w:b/>
          <w:sz w:val="22"/>
          <w:szCs w:val="22"/>
        </w:rPr>
        <w:t>Pleasantness Ratings</w:t>
      </w:r>
    </w:p>
    <w:p w14:paraId="358F6964" w14:textId="77777777" w:rsidR="002102B7" w:rsidRPr="00246164" w:rsidRDefault="002102B7" w:rsidP="002102B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700D6752">
        <w:rPr>
          <w:rFonts w:ascii="Times New Roman" w:hAnsi="Times New Roman" w:cs="Times New Roman"/>
          <w:sz w:val="22"/>
          <w:szCs w:val="22"/>
        </w:rPr>
        <w:t xml:space="preserve">No overall difference in the pleasantness ratings between drug condition was found[F(1,46) = 0.63, p = .43, partial </w:t>
      </w:r>
      <w:r w:rsidRPr="700D6752">
        <w:rPr>
          <w:rFonts w:ascii="Times New Roman" w:hAnsi="Times New Roman" w:cs="Times New Roman"/>
          <w:i/>
          <w:sz w:val="22"/>
          <w:szCs w:val="22"/>
        </w:rPr>
        <w:t>η</w:t>
      </w:r>
      <w:r w:rsidRPr="700D6752">
        <w:rPr>
          <w:rFonts w:ascii="Times New Roman" w:hAnsi="Times New Roman" w:cs="Times New Roman"/>
          <w:i/>
          <w:sz w:val="22"/>
          <w:szCs w:val="22"/>
          <w:vertAlign w:val="superscript"/>
        </w:rPr>
        <w:t>2</w:t>
      </w:r>
      <w:r w:rsidRPr="700D6752">
        <w:rPr>
          <w:rFonts w:ascii="Times New Roman" w:hAnsi="Times New Roman" w:cs="Times New Roman"/>
          <w:sz w:val="22"/>
          <w:szCs w:val="22"/>
        </w:rPr>
        <w:t xml:space="preserve">= .013]. However, participants with ED rated scenarios as significantly less pleasant than participants without an ED with a large effect [F(1,46) = 22.69, p &lt; .001, partial </w:t>
      </w:r>
      <w:r w:rsidRPr="700D6752">
        <w:rPr>
          <w:rFonts w:ascii="Times New Roman" w:hAnsi="Times New Roman" w:cs="Times New Roman"/>
          <w:i/>
          <w:sz w:val="22"/>
          <w:szCs w:val="22"/>
        </w:rPr>
        <w:t>η</w:t>
      </w:r>
      <w:r w:rsidRPr="700D6752">
        <w:rPr>
          <w:rFonts w:ascii="Times New Roman" w:hAnsi="Times New Roman" w:cs="Times New Roman"/>
          <w:i/>
          <w:sz w:val="22"/>
          <w:szCs w:val="22"/>
          <w:vertAlign w:val="superscript"/>
        </w:rPr>
        <w:t>2</w:t>
      </w:r>
      <w:r w:rsidRPr="700D6752">
        <w:rPr>
          <w:rFonts w:ascii="Times New Roman" w:hAnsi="Times New Roman" w:cs="Times New Roman"/>
          <w:sz w:val="22"/>
          <w:szCs w:val="22"/>
        </w:rPr>
        <w:t xml:space="preserve"> = .33] (see supplementary information for descriptive information). The same pattern was found for pleasantness ratings with drug condition and autism status as factors, with no overall difference between drug condition [F(1,46) = 0.70, p = .41, partial </w:t>
      </w:r>
      <w:r w:rsidRPr="700D6752">
        <w:rPr>
          <w:rFonts w:ascii="Times New Roman" w:hAnsi="Times New Roman" w:cs="Times New Roman"/>
          <w:i/>
          <w:sz w:val="22"/>
          <w:szCs w:val="22"/>
        </w:rPr>
        <w:t>η</w:t>
      </w:r>
      <w:r w:rsidRPr="700D6752">
        <w:rPr>
          <w:rFonts w:ascii="Times New Roman" w:hAnsi="Times New Roman" w:cs="Times New Roman"/>
          <w:i/>
          <w:sz w:val="22"/>
          <w:szCs w:val="22"/>
          <w:vertAlign w:val="superscript"/>
        </w:rPr>
        <w:t>2</w:t>
      </w:r>
      <w:r w:rsidRPr="700D6752">
        <w:rPr>
          <w:rFonts w:ascii="Times New Roman" w:hAnsi="Times New Roman" w:cs="Times New Roman"/>
          <w:sz w:val="22"/>
          <w:szCs w:val="22"/>
        </w:rPr>
        <w:t xml:space="preserve">= .015] but participants reaching threshold-autism rated scenarios as significantly less pleasant than participants not reaching the threshold with a large effect [F(1,46) = 11.20, p = .002, partial </w:t>
      </w:r>
      <w:r w:rsidRPr="700D6752">
        <w:rPr>
          <w:rFonts w:ascii="Times New Roman" w:hAnsi="Times New Roman" w:cs="Times New Roman"/>
          <w:i/>
          <w:sz w:val="22"/>
          <w:szCs w:val="22"/>
        </w:rPr>
        <w:t>η</w:t>
      </w:r>
      <w:r w:rsidRPr="700D6752">
        <w:rPr>
          <w:rFonts w:ascii="Times New Roman" w:hAnsi="Times New Roman" w:cs="Times New Roman"/>
          <w:i/>
          <w:sz w:val="22"/>
          <w:szCs w:val="22"/>
          <w:vertAlign w:val="superscript"/>
        </w:rPr>
        <w:t>2</w:t>
      </w:r>
      <w:r w:rsidRPr="700D6752">
        <w:rPr>
          <w:rFonts w:ascii="Times New Roman" w:hAnsi="Times New Roman" w:cs="Times New Roman"/>
          <w:sz w:val="22"/>
          <w:szCs w:val="22"/>
        </w:rPr>
        <w:t>= .20].</w:t>
      </w:r>
    </w:p>
    <w:p w14:paraId="65FB3A35" w14:textId="77777777" w:rsidR="001B0126" w:rsidRDefault="001B0126" w:rsidP="00FF10A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00F603A" w14:textId="28AC4844" w:rsidR="001B0126" w:rsidRPr="004F30C0" w:rsidRDefault="004F30C0" w:rsidP="001B0126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</w:t>
      </w:r>
      <w:r w:rsidR="001F1A80">
        <w:rPr>
          <w:rFonts w:ascii="Times New Roman" w:hAnsi="Times New Roman" w:cs="Times New Roman"/>
          <w:b/>
          <w:bCs/>
          <w:sz w:val="22"/>
          <w:szCs w:val="22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1B0126" w:rsidRPr="004F30C0">
        <w:rPr>
          <w:rFonts w:ascii="Times New Roman" w:hAnsi="Times New Roman" w:cs="Times New Roman"/>
          <w:b/>
          <w:bCs/>
          <w:sz w:val="22"/>
          <w:szCs w:val="22"/>
        </w:rPr>
        <w:t>Means and Standard Deviations for Positive Interpretations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27"/>
        <w:gridCol w:w="2111"/>
        <w:gridCol w:w="1417"/>
        <w:gridCol w:w="709"/>
      </w:tblGrid>
      <w:tr w:rsidR="003F11A2" w:rsidRPr="00246164" w14:paraId="5D6C8D80" w14:textId="77777777" w:rsidTr="008A35BF">
        <w:trPr>
          <w:trHeight w:val="349"/>
        </w:trPr>
        <w:tc>
          <w:tcPr>
            <w:tcW w:w="1123" w:type="dxa"/>
          </w:tcPr>
          <w:p w14:paraId="16587089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8" w:type="dxa"/>
            <w:gridSpan w:val="2"/>
          </w:tcPr>
          <w:p w14:paraId="59E1EB52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0D816E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 xml:space="preserve">Mean (SD) </w:t>
            </w:r>
          </w:p>
        </w:tc>
        <w:tc>
          <w:tcPr>
            <w:tcW w:w="709" w:type="dxa"/>
          </w:tcPr>
          <w:p w14:paraId="602B2E3A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995C08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i/>
                <w:sz w:val="22"/>
                <w:szCs w:val="22"/>
              </w:rPr>
              <w:t>n</w:t>
            </w:r>
          </w:p>
        </w:tc>
      </w:tr>
      <w:tr w:rsidR="003F11A2" w:rsidRPr="00246164" w14:paraId="0A34EDB0" w14:textId="77777777" w:rsidTr="008A35BF">
        <w:trPr>
          <w:trHeight w:val="349"/>
        </w:trPr>
        <w:tc>
          <w:tcPr>
            <w:tcW w:w="1150" w:type="dxa"/>
            <w:gridSpan w:val="2"/>
            <w:vMerge w:val="restart"/>
          </w:tcPr>
          <w:p w14:paraId="287D453D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D5F18D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Oxytocin</w:t>
            </w:r>
          </w:p>
        </w:tc>
        <w:tc>
          <w:tcPr>
            <w:tcW w:w="2111" w:type="dxa"/>
          </w:tcPr>
          <w:p w14:paraId="72A0977E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Controls</w:t>
            </w:r>
          </w:p>
        </w:tc>
        <w:tc>
          <w:tcPr>
            <w:tcW w:w="1417" w:type="dxa"/>
          </w:tcPr>
          <w:p w14:paraId="15E0C4D9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2.82 (1.18)</w:t>
            </w:r>
          </w:p>
        </w:tc>
        <w:tc>
          <w:tcPr>
            <w:tcW w:w="709" w:type="dxa"/>
          </w:tcPr>
          <w:p w14:paraId="6AEC66E9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3F11A2" w:rsidRPr="00246164" w14:paraId="5D606F93" w14:textId="77777777" w:rsidTr="008A35BF">
        <w:trPr>
          <w:trHeight w:val="113"/>
        </w:trPr>
        <w:tc>
          <w:tcPr>
            <w:tcW w:w="1150" w:type="dxa"/>
            <w:gridSpan w:val="2"/>
            <w:vMerge/>
          </w:tcPr>
          <w:p w14:paraId="2B8F21ED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1" w:type="dxa"/>
          </w:tcPr>
          <w:p w14:paraId="2D154249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Eating Disorder</w:t>
            </w:r>
          </w:p>
        </w:tc>
        <w:tc>
          <w:tcPr>
            <w:tcW w:w="1417" w:type="dxa"/>
          </w:tcPr>
          <w:p w14:paraId="239CC569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1.88 (1.13)</w:t>
            </w:r>
          </w:p>
        </w:tc>
        <w:tc>
          <w:tcPr>
            <w:tcW w:w="709" w:type="dxa"/>
          </w:tcPr>
          <w:p w14:paraId="504E0D48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3F11A2" w:rsidRPr="00246164" w14:paraId="2B4021E1" w14:textId="77777777" w:rsidTr="008A35BF">
        <w:trPr>
          <w:trHeight w:val="113"/>
        </w:trPr>
        <w:tc>
          <w:tcPr>
            <w:tcW w:w="1150" w:type="dxa"/>
            <w:gridSpan w:val="2"/>
            <w:vMerge/>
          </w:tcPr>
          <w:p w14:paraId="57A5543C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1" w:type="dxa"/>
          </w:tcPr>
          <w:p w14:paraId="7C9D68F8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14:paraId="3DD0F6DE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2.32 (1.24)</w:t>
            </w:r>
          </w:p>
        </w:tc>
        <w:tc>
          <w:tcPr>
            <w:tcW w:w="709" w:type="dxa"/>
          </w:tcPr>
          <w:p w14:paraId="149B7765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  <w:tr w:rsidR="003F11A2" w:rsidRPr="00246164" w14:paraId="597207E3" w14:textId="77777777" w:rsidTr="008A35BF">
        <w:trPr>
          <w:trHeight w:val="349"/>
        </w:trPr>
        <w:tc>
          <w:tcPr>
            <w:tcW w:w="1150" w:type="dxa"/>
            <w:gridSpan w:val="2"/>
            <w:vMerge w:val="restart"/>
          </w:tcPr>
          <w:p w14:paraId="56607374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3A0441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Placebo</w:t>
            </w:r>
          </w:p>
        </w:tc>
        <w:tc>
          <w:tcPr>
            <w:tcW w:w="2111" w:type="dxa"/>
          </w:tcPr>
          <w:p w14:paraId="45C206A8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Controls</w:t>
            </w:r>
          </w:p>
        </w:tc>
        <w:tc>
          <w:tcPr>
            <w:tcW w:w="1417" w:type="dxa"/>
          </w:tcPr>
          <w:p w14:paraId="3F863B17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3.05 (1.36)</w:t>
            </w:r>
          </w:p>
        </w:tc>
        <w:tc>
          <w:tcPr>
            <w:tcW w:w="709" w:type="dxa"/>
          </w:tcPr>
          <w:p w14:paraId="1B95B5F4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3F11A2" w:rsidRPr="00246164" w14:paraId="76D86550" w14:textId="77777777" w:rsidTr="008A35BF">
        <w:trPr>
          <w:trHeight w:val="113"/>
        </w:trPr>
        <w:tc>
          <w:tcPr>
            <w:tcW w:w="1150" w:type="dxa"/>
            <w:gridSpan w:val="2"/>
            <w:vMerge/>
          </w:tcPr>
          <w:p w14:paraId="06A57CCA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1" w:type="dxa"/>
          </w:tcPr>
          <w:p w14:paraId="15B10563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Eating Disorder</w:t>
            </w:r>
          </w:p>
        </w:tc>
        <w:tc>
          <w:tcPr>
            <w:tcW w:w="1417" w:type="dxa"/>
          </w:tcPr>
          <w:p w14:paraId="43285CB0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1.84 (1.34)</w:t>
            </w:r>
          </w:p>
        </w:tc>
        <w:tc>
          <w:tcPr>
            <w:tcW w:w="709" w:type="dxa"/>
          </w:tcPr>
          <w:p w14:paraId="7E78AED7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3F11A2" w:rsidRPr="00246164" w14:paraId="776BE2F0" w14:textId="77777777" w:rsidTr="008A35BF">
        <w:trPr>
          <w:trHeight w:val="113"/>
        </w:trPr>
        <w:tc>
          <w:tcPr>
            <w:tcW w:w="1150" w:type="dxa"/>
            <w:gridSpan w:val="2"/>
            <w:vMerge/>
          </w:tcPr>
          <w:p w14:paraId="66B3ADF7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1" w:type="dxa"/>
          </w:tcPr>
          <w:p w14:paraId="1625B8F8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14:paraId="4035CC93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2.40 (1.47)</w:t>
            </w:r>
          </w:p>
        </w:tc>
        <w:tc>
          <w:tcPr>
            <w:tcW w:w="709" w:type="dxa"/>
          </w:tcPr>
          <w:p w14:paraId="6AF5EC01" w14:textId="77777777" w:rsidR="003F11A2" w:rsidRPr="00246164" w:rsidRDefault="003F11A2" w:rsidP="008A35B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164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</w:tbl>
    <w:p w14:paraId="685BE1BB" w14:textId="77777777" w:rsidR="003F11A2" w:rsidRDefault="003F11A2" w:rsidP="00FF10A7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1048B15" w14:textId="77777777" w:rsidR="003F11A2" w:rsidRDefault="003F11A2" w:rsidP="00FF10A7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D282458" w14:textId="0F3FDA57" w:rsidR="00A53626" w:rsidRPr="005707C2" w:rsidRDefault="00A53626" w:rsidP="00FF10A7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A773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Neutral Interpretations </w:t>
      </w:r>
    </w:p>
    <w:p w14:paraId="080750C3" w14:textId="39079C31" w:rsidR="00A53626" w:rsidRPr="007A773A" w:rsidRDefault="00A53626" w:rsidP="00FF10A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sz w:val="22"/>
          <w:szCs w:val="22"/>
        </w:rPr>
        <w:t xml:space="preserve">The ED [M = 1.04, SE = .197] and control [M = 1.25, SE = .340] groups made a similar number of neutral interpretations, so membership of a clinical group did not have a significant main effect: F(1,43) = .299, p = .587, partial </w:t>
      </w:r>
      <w:r w:rsidRPr="007A773A">
        <w:rPr>
          <w:rFonts w:ascii="Times New Roman" w:hAnsi="Times New Roman" w:cs="Times New Roman"/>
          <w:i/>
          <w:sz w:val="22"/>
          <w:szCs w:val="22"/>
        </w:rPr>
        <w:t>η</w:t>
      </w:r>
      <w:r w:rsidRPr="007A77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7A773A">
        <w:rPr>
          <w:rFonts w:ascii="Times New Roman" w:hAnsi="Times New Roman" w:cs="Times New Roman"/>
          <w:sz w:val="22"/>
          <w:szCs w:val="22"/>
        </w:rPr>
        <w:t xml:space="preserve"> = .007. </w:t>
      </w:r>
      <w:r w:rsidRPr="00322321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Similarly, autism status did not have a significant main effect [F(1,43) = 1.05, p = .312, partial</w:t>
      </w:r>
      <w:r w:rsidR="001F7D82" w:rsidRPr="00322321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 </w:t>
      </w:r>
      <w:r w:rsidRPr="00322321">
        <w:rPr>
          <w:rStyle w:val="Emphasis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η</w:t>
      </w:r>
      <w:r w:rsidRPr="00322321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2 = .024], as th</w:t>
      </w:r>
      <w:r w:rsidRPr="007A773A">
        <w:rPr>
          <w:rFonts w:ascii="Times New Roman" w:hAnsi="Times New Roman" w:cs="Times New Roman"/>
          <w:sz w:val="22"/>
          <w:szCs w:val="22"/>
        </w:rPr>
        <w:t>ose who met the autism threshold [M = 1.34, SE = .363] made a similar number of neutral interpretations to those who did not meet the threshold [M = .941, SE = 1.51]</w:t>
      </w:r>
      <w:r w:rsidRPr="00322321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.</w:t>
      </w:r>
      <w:r w:rsidRPr="00322321">
        <w:rPr>
          <w:rFonts w:ascii="Times New Roman" w:hAnsi="Times New Roman" w:cs="Times New Roman"/>
          <w:sz w:val="22"/>
          <w:szCs w:val="22"/>
        </w:rPr>
        <w:t xml:space="preserve"> </w:t>
      </w:r>
      <w:r w:rsidRPr="007A773A">
        <w:rPr>
          <w:rFonts w:ascii="Times New Roman" w:hAnsi="Times New Roman" w:cs="Times New Roman"/>
          <w:sz w:val="22"/>
          <w:szCs w:val="22"/>
        </w:rPr>
        <w:t xml:space="preserve">Oxytocin administration decreased the number of neutral interpretations of ambiguous social scenarios with a large effect, F(1,43) = 6.26, p = .016, partial </w:t>
      </w:r>
      <w:r w:rsidRPr="007A773A">
        <w:rPr>
          <w:rFonts w:ascii="Times New Roman" w:hAnsi="Times New Roman" w:cs="Times New Roman"/>
          <w:i/>
          <w:sz w:val="22"/>
          <w:szCs w:val="22"/>
        </w:rPr>
        <w:t>η</w:t>
      </w:r>
      <w:r w:rsidRPr="007A77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7A773A">
        <w:rPr>
          <w:rFonts w:ascii="Times New Roman" w:hAnsi="Times New Roman" w:cs="Times New Roman"/>
          <w:sz w:val="22"/>
          <w:szCs w:val="22"/>
        </w:rPr>
        <w:t xml:space="preserve"> = .127</w:t>
      </w:r>
      <w:r w:rsidRPr="00322321">
        <w:rPr>
          <w:rFonts w:ascii="Times New Roman" w:hAnsi="Times New Roman" w:cs="Times New Roman"/>
          <w:sz w:val="22"/>
          <w:szCs w:val="22"/>
        </w:rPr>
        <w:t>.</w:t>
      </w:r>
      <w:r w:rsidRPr="007A773A">
        <w:rPr>
          <w:rFonts w:ascii="Times New Roman" w:hAnsi="Times New Roman" w:cs="Times New Roman"/>
          <w:sz w:val="22"/>
          <w:szCs w:val="22"/>
        </w:rPr>
        <w:t xml:space="preserve"> There was no significant interaction of oxytocin’s effect on participants with ED [F(1,43) = .962, p = .332, partial </w:t>
      </w:r>
      <w:r w:rsidRPr="007A773A">
        <w:rPr>
          <w:rFonts w:ascii="Times New Roman" w:hAnsi="Times New Roman" w:cs="Times New Roman"/>
          <w:i/>
          <w:sz w:val="22"/>
          <w:szCs w:val="22"/>
        </w:rPr>
        <w:t>η</w:t>
      </w:r>
      <w:r w:rsidRPr="007A77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7A773A">
        <w:rPr>
          <w:rFonts w:ascii="Times New Roman" w:hAnsi="Times New Roman" w:cs="Times New Roman"/>
          <w:sz w:val="22"/>
          <w:szCs w:val="22"/>
        </w:rPr>
        <w:t xml:space="preserve"> = .022]. However, oxytocin administration had a large interaction effect with threshold-autism status</w:t>
      </w:r>
      <w:r w:rsidRPr="00322321">
        <w:rPr>
          <w:rFonts w:ascii="Times New Roman" w:hAnsi="Times New Roman" w:cs="Times New Roman"/>
          <w:sz w:val="22"/>
          <w:szCs w:val="22"/>
        </w:rPr>
        <w:t>:</w:t>
      </w:r>
      <w:r w:rsidRPr="007A773A">
        <w:rPr>
          <w:rFonts w:ascii="Times New Roman" w:hAnsi="Times New Roman" w:cs="Times New Roman"/>
          <w:sz w:val="22"/>
          <w:szCs w:val="22"/>
        </w:rPr>
        <w:t xml:space="preserve"> F(1,43) = 8.27, p = .006, partial </w:t>
      </w:r>
      <w:r w:rsidRPr="007A773A">
        <w:rPr>
          <w:rFonts w:ascii="Times New Roman" w:hAnsi="Times New Roman" w:cs="Times New Roman"/>
          <w:i/>
          <w:sz w:val="22"/>
          <w:szCs w:val="22"/>
        </w:rPr>
        <w:t>η</w:t>
      </w:r>
      <w:r w:rsidRPr="007A773A">
        <w:rPr>
          <w:rFonts w:ascii="Times New Roman" w:hAnsi="Times New Roman" w:cs="Times New Roman"/>
          <w:i/>
          <w:sz w:val="22"/>
          <w:szCs w:val="22"/>
          <w:vertAlign w:val="superscript"/>
        </w:rPr>
        <w:t>2</w:t>
      </w:r>
      <w:r w:rsidRPr="007A773A">
        <w:rPr>
          <w:rFonts w:ascii="Times New Roman" w:hAnsi="Times New Roman" w:cs="Times New Roman"/>
          <w:sz w:val="22"/>
          <w:szCs w:val="22"/>
        </w:rPr>
        <w:t xml:space="preserve"> = .161</w:t>
      </w:r>
      <w:r w:rsidR="003A1DB0">
        <w:rPr>
          <w:rFonts w:ascii="Times New Roman" w:hAnsi="Times New Roman" w:cs="Times New Roman"/>
          <w:sz w:val="22"/>
          <w:szCs w:val="22"/>
        </w:rPr>
        <w:t>, such that</w:t>
      </w:r>
      <w:r w:rsidRPr="00322321">
        <w:rPr>
          <w:rFonts w:ascii="Times New Roman" w:hAnsi="Times New Roman" w:cs="Times New Roman"/>
          <w:sz w:val="22"/>
          <w:szCs w:val="22"/>
        </w:rPr>
        <w:t>.</w:t>
      </w:r>
      <w:r w:rsidRPr="007A773A">
        <w:rPr>
          <w:rFonts w:ascii="Times New Roman" w:hAnsi="Times New Roman" w:cs="Times New Roman"/>
          <w:sz w:val="22"/>
          <w:szCs w:val="22"/>
        </w:rPr>
        <w:t xml:space="preserve"> There was no three-way interaction between oxytocin administration, clinical group, and threshold-autism status: F(1,43) = 3.37, p = .073, partial </w:t>
      </w:r>
      <w:r w:rsidRPr="007A773A">
        <w:rPr>
          <w:rFonts w:ascii="Times New Roman" w:hAnsi="Times New Roman" w:cs="Times New Roman"/>
          <w:i/>
          <w:sz w:val="22"/>
          <w:szCs w:val="22"/>
        </w:rPr>
        <w:t>η</w:t>
      </w:r>
      <w:r w:rsidRPr="007A773A">
        <w:rPr>
          <w:rFonts w:ascii="Times New Roman" w:hAnsi="Times New Roman" w:cs="Times New Roman"/>
          <w:i/>
          <w:sz w:val="22"/>
          <w:szCs w:val="22"/>
          <w:vertAlign w:val="superscript"/>
        </w:rPr>
        <w:t>2</w:t>
      </w:r>
      <w:r w:rsidRPr="007A773A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7A773A">
        <w:rPr>
          <w:rFonts w:ascii="Times New Roman" w:hAnsi="Times New Roman" w:cs="Times New Roman"/>
          <w:sz w:val="22"/>
          <w:szCs w:val="22"/>
        </w:rPr>
        <w:t>= .073.</w:t>
      </w:r>
    </w:p>
    <w:p w14:paraId="1BB20802" w14:textId="77777777" w:rsidR="00A53626" w:rsidRPr="007A773A" w:rsidRDefault="00A53626" w:rsidP="00FF10A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7E9ECED" w14:textId="358E59FF" w:rsidR="00A53626" w:rsidRPr="007A773A" w:rsidRDefault="004F30C0" w:rsidP="00FF10A7">
      <w:p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Supplementary Table </w:t>
      </w:r>
      <w:r w:rsidR="001F1A80"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A53626" w:rsidRPr="007A773A">
        <w:rPr>
          <w:rFonts w:ascii="Times New Roman" w:hAnsi="Times New Roman" w:cs="Times New Roman"/>
          <w:b/>
          <w:sz w:val="22"/>
          <w:szCs w:val="22"/>
        </w:rPr>
        <w:t>Means and Standard Deviations for Neutral Interpretations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7"/>
        <w:gridCol w:w="34"/>
        <w:gridCol w:w="1373"/>
        <w:gridCol w:w="17"/>
        <w:gridCol w:w="1384"/>
        <w:gridCol w:w="1381"/>
        <w:gridCol w:w="20"/>
        <w:gridCol w:w="1361"/>
        <w:gridCol w:w="20"/>
        <w:gridCol w:w="1997"/>
        <w:gridCol w:w="20"/>
      </w:tblGrid>
      <w:tr w:rsidR="00A53626" w:rsidRPr="007A773A" w14:paraId="65A3D3D3" w14:textId="77777777" w:rsidTr="00091A8D">
        <w:trPr>
          <w:gridAfter w:val="1"/>
          <w:wAfter w:w="20" w:type="dxa"/>
        </w:trPr>
        <w:tc>
          <w:tcPr>
            <w:tcW w:w="1407" w:type="dxa"/>
          </w:tcPr>
          <w:p w14:paraId="0432FC6B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  <w:gridSpan w:val="2"/>
          </w:tcPr>
          <w:p w14:paraId="330A50D1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gridSpan w:val="2"/>
          </w:tcPr>
          <w:p w14:paraId="2DCB2164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Mean</w:t>
            </w:r>
          </w:p>
        </w:tc>
        <w:tc>
          <w:tcPr>
            <w:tcW w:w="1381" w:type="dxa"/>
          </w:tcPr>
          <w:p w14:paraId="64CCCD65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1" w:type="dxa"/>
            <w:gridSpan w:val="2"/>
          </w:tcPr>
          <w:p w14:paraId="1FF09441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SD</w:t>
            </w:r>
          </w:p>
        </w:tc>
        <w:tc>
          <w:tcPr>
            <w:tcW w:w="2017" w:type="dxa"/>
            <w:gridSpan w:val="2"/>
          </w:tcPr>
          <w:p w14:paraId="6B743F0D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i/>
                <w:sz w:val="22"/>
                <w:szCs w:val="22"/>
              </w:rPr>
              <w:t>n</w:t>
            </w:r>
          </w:p>
        </w:tc>
      </w:tr>
      <w:tr w:rsidR="00A53626" w:rsidRPr="007A773A" w14:paraId="49E590CD" w14:textId="77777777" w:rsidTr="00091A8D">
        <w:tc>
          <w:tcPr>
            <w:tcW w:w="1441" w:type="dxa"/>
            <w:gridSpan w:val="2"/>
            <w:vMerge w:val="restart"/>
          </w:tcPr>
          <w:p w14:paraId="59023A77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89C7E3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Oxytocin</w:t>
            </w:r>
          </w:p>
        </w:tc>
        <w:tc>
          <w:tcPr>
            <w:tcW w:w="1390" w:type="dxa"/>
            <w:gridSpan w:val="2"/>
          </w:tcPr>
          <w:p w14:paraId="51C63571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Controls</w:t>
            </w:r>
          </w:p>
        </w:tc>
        <w:tc>
          <w:tcPr>
            <w:tcW w:w="1384" w:type="dxa"/>
          </w:tcPr>
          <w:p w14:paraId="3BFD120F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gridSpan w:val="2"/>
          </w:tcPr>
          <w:p w14:paraId="76AA9367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1.09</w:t>
            </w:r>
          </w:p>
        </w:tc>
        <w:tc>
          <w:tcPr>
            <w:tcW w:w="1381" w:type="dxa"/>
            <w:gridSpan w:val="2"/>
          </w:tcPr>
          <w:p w14:paraId="08E5BAFA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2017" w:type="dxa"/>
            <w:gridSpan w:val="2"/>
          </w:tcPr>
          <w:p w14:paraId="7042B34D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A53626" w:rsidRPr="007A773A" w14:paraId="0BED18CB" w14:textId="77777777" w:rsidTr="00091A8D">
        <w:tc>
          <w:tcPr>
            <w:tcW w:w="1441" w:type="dxa"/>
            <w:gridSpan w:val="2"/>
            <w:vMerge/>
          </w:tcPr>
          <w:p w14:paraId="06F0DDD2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</w:tcPr>
          <w:p w14:paraId="617A707E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Eating Disorder Group</w:t>
            </w:r>
          </w:p>
        </w:tc>
        <w:tc>
          <w:tcPr>
            <w:tcW w:w="1384" w:type="dxa"/>
          </w:tcPr>
          <w:p w14:paraId="313A7C3F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gridSpan w:val="2"/>
          </w:tcPr>
          <w:p w14:paraId="2BBD5B00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.840</w:t>
            </w:r>
          </w:p>
        </w:tc>
        <w:tc>
          <w:tcPr>
            <w:tcW w:w="1381" w:type="dxa"/>
            <w:gridSpan w:val="2"/>
          </w:tcPr>
          <w:p w14:paraId="1A58C7E0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.987</w:t>
            </w:r>
          </w:p>
        </w:tc>
        <w:tc>
          <w:tcPr>
            <w:tcW w:w="2017" w:type="dxa"/>
            <w:gridSpan w:val="2"/>
          </w:tcPr>
          <w:p w14:paraId="5AF88AAE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A53626" w:rsidRPr="007A773A" w14:paraId="23C3A65E" w14:textId="77777777" w:rsidTr="00091A8D">
        <w:tc>
          <w:tcPr>
            <w:tcW w:w="1441" w:type="dxa"/>
            <w:gridSpan w:val="2"/>
            <w:vMerge/>
          </w:tcPr>
          <w:p w14:paraId="21DCE696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</w:tcPr>
          <w:p w14:paraId="3286BCDE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1384" w:type="dxa"/>
          </w:tcPr>
          <w:p w14:paraId="76086936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gridSpan w:val="2"/>
          </w:tcPr>
          <w:p w14:paraId="3BB93148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.960</w:t>
            </w:r>
          </w:p>
        </w:tc>
        <w:tc>
          <w:tcPr>
            <w:tcW w:w="1381" w:type="dxa"/>
            <w:gridSpan w:val="2"/>
          </w:tcPr>
          <w:p w14:paraId="4AA469F4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1.06</w:t>
            </w:r>
          </w:p>
        </w:tc>
        <w:tc>
          <w:tcPr>
            <w:tcW w:w="2017" w:type="dxa"/>
            <w:gridSpan w:val="2"/>
          </w:tcPr>
          <w:p w14:paraId="20818478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  <w:tr w:rsidR="00A53626" w:rsidRPr="007A773A" w14:paraId="0CE7E1B9" w14:textId="77777777" w:rsidTr="00091A8D">
        <w:tc>
          <w:tcPr>
            <w:tcW w:w="1441" w:type="dxa"/>
            <w:gridSpan w:val="2"/>
            <w:vMerge w:val="restart"/>
          </w:tcPr>
          <w:p w14:paraId="23D23586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5C1332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Placebo</w:t>
            </w:r>
          </w:p>
        </w:tc>
        <w:tc>
          <w:tcPr>
            <w:tcW w:w="1390" w:type="dxa"/>
            <w:gridSpan w:val="2"/>
          </w:tcPr>
          <w:p w14:paraId="315943E0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Controls</w:t>
            </w:r>
          </w:p>
        </w:tc>
        <w:tc>
          <w:tcPr>
            <w:tcW w:w="1384" w:type="dxa"/>
          </w:tcPr>
          <w:p w14:paraId="488DB2A1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gridSpan w:val="2"/>
          </w:tcPr>
          <w:p w14:paraId="7F0AA48C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381" w:type="dxa"/>
            <w:gridSpan w:val="2"/>
          </w:tcPr>
          <w:p w14:paraId="56579BCC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1.20</w:t>
            </w:r>
          </w:p>
        </w:tc>
        <w:tc>
          <w:tcPr>
            <w:tcW w:w="2017" w:type="dxa"/>
            <w:gridSpan w:val="2"/>
          </w:tcPr>
          <w:p w14:paraId="7A00D492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A53626" w:rsidRPr="007A773A" w14:paraId="3F8B2A52" w14:textId="77777777" w:rsidTr="00091A8D">
        <w:tc>
          <w:tcPr>
            <w:tcW w:w="1441" w:type="dxa"/>
            <w:gridSpan w:val="2"/>
            <w:vMerge/>
          </w:tcPr>
          <w:p w14:paraId="36CB3346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</w:tcPr>
          <w:p w14:paraId="2C7ADFB2" w14:textId="270C1D8A" w:rsidR="00A53626" w:rsidRPr="007A773A" w:rsidRDefault="00FF10A7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ED</w:t>
            </w:r>
            <w:r w:rsidR="00A53626" w:rsidRPr="007A773A">
              <w:rPr>
                <w:rFonts w:ascii="Times New Roman" w:hAnsi="Times New Roman" w:cs="Times New Roman"/>
                <w:sz w:val="22"/>
                <w:szCs w:val="22"/>
              </w:rPr>
              <w:t xml:space="preserve"> Group</w:t>
            </w:r>
          </w:p>
        </w:tc>
        <w:tc>
          <w:tcPr>
            <w:tcW w:w="1384" w:type="dxa"/>
          </w:tcPr>
          <w:p w14:paraId="00E46C49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gridSpan w:val="2"/>
          </w:tcPr>
          <w:p w14:paraId="561ADDF9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1381" w:type="dxa"/>
            <w:gridSpan w:val="2"/>
          </w:tcPr>
          <w:p w14:paraId="5FC26ECD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1.05</w:t>
            </w:r>
          </w:p>
        </w:tc>
        <w:tc>
          <w:tcPr>
            <w:tcW w:w="2017" w:type="dxa"/>
            <w:gridSpan w:val="2"/>
          </w:tcPr>
          <w:p w14:paraId="41218F81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A53626" w:rsidRPr="007A773A" w14:paraId="4257FF1C" w14:textId="77777777" w:rsidTr="00091A8D">
        <w:tc>
          <w:tcPr>
            <w:tcW w:w="1441" w:type="dxa"/>
            <w:gridSpan w:val="2"/>
            <w:vMerge/>
          </w:tcPr>
          <w:p w14:paraId="58E35930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</w:tcPr>
          <w:p w14:paraId="24E178A1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1384" w:type="dxa"/>
          </w:tcPr>
          <w:p w14:paraId="78DD8B6E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gridSpan w:val="2"/>
          </w:tcPr>
          <w:p w14:paraId="663AFE15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1.06</w:t>
            </w:r>
          </w:p>
        </w:tc>
        <w:tc>
          <w:tcPr>
            <w:tcW w:w="1381" w:type="dxa"/>
            <w:gridSpan w:val="2"/>
          </w:tcPr>
          <w:p w14:paraId="0032670A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2017" w:type="dxa"/>
            <w:gridSpan w:val="2"/>
          </w:tcPr>
          <w:p w14:paraId="28A7A454" w14:textId="77777777" w:rsidR="00A53626" w:rsidRPr="007A773A" w:rsidRDefault="00A53626" w:rsidP="00FF10A7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</w:tbl>
    <w:p w14:paraId="20E3BECD" w14:textId="77777777" w:rsidR="00FF10A7" w:rsidRPr="007A773A" w:rsidRDefault="00FF10A7" w:rsidP="00FF10A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sz w:val="22"/>
          <w:szCs w:val="22"/>
        </w:rPr>
        <w:lastRenderedPageBreak/>
        <w:t>ED = eating disorder</w:t>
      </w:r>
      <w:r>
        <w:rPr>
          <w:rFonts w:ascii="Times New Roman" w:hAnsi="Times New Roman" w:cs="Times New Roman"/>
          <w:sz w:val="22"/>
          <w:szCs w:val="22"/>
        </w:rPr>
        <w:t xml:space="preserve"> group</w:t>
      </w:r>
      <w:r w:rsidRPr="007A773A">
        <w:rPr>
          <w:rFonts w:ascii="Times New Roman" w:hAnsi="Times New Roman" w:cs="Times New Roman"/>
          <w:sz w:val="22"/>
          <w:szCs w:val="22"/>
        </w:rPr>
        <w:t>, SD = standard deviation</w:t>
      </w:r>
    </w:p>
    <w:p w14:paraId="44E2C02B" w14:textId="7708474A" w:rsidR="00A53626" w:rsidRPr="007A773A" w:rsidRDefault="00CE71C7" w:rsidP="00FF10A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E71C7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3A3E922" wp14:editId="4DBEAEC1">
            <wp:extent cx="2272225" cy="2145671"/>
            <wp:effectExtent l="0" t="0" r="1270" b="635"/>
            <wp:docPr id="927783860" name="Picture 1" descr="A picture containing diagram, text, sketch, technical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83860" name="Picture 1" descr="A picture containing diagram, text, sketch, technical drawing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1656" cy="218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1BD18" w14:textId="1D6AC0A6" w:rsidR="00A53626" w:rsidRPr="00CE71C7" w:rsidRDefault="004F30C0" w:rsidP="00FF10A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F30C0">
        <w:rPr>
          <w:rFonts w:ascii="Times New Roman" w:hAnsi="Times New Roman" w:cs="Times New Roman"/>
          <w:b/>
          <w:bCs/>
          <w:sz w:val="22"/>
          <w:szCs w:val="22"/>
        </w:rPr>
        <w:t>Supplmentary</w:t>
      </w:r>
      <w:r w:rsidR="00A53626" w:rsidRPr="007A773A">
        <w:rPr>
          <w:rFonts w:ascii="Times New Roman" w:hAnsi="Times New Roman" w:cs="Times New Roman"/>
          <w:sz w:val="22"/>
          <w:szCs w:val="22"/>
        </w:rPr>
        <w:t xml:space="preserve"> </w:t>
      </w:r>
      <w:r w:rsidR="00A53626" w:rsidRPr="007A773A">
        <w:rPr>
          <w:rFonts w:ascii="Times New Roman" w:hAnsi="Times New Roman" w:cs="Times New Roman"/>
          <w:b/>
          <w:sz w:val="22"/>
          <w:szCs w:val="22"/>
        </w:rPr>
        <w:t xml:space="preserve">Figure </w:t>
      </w:r>
      <w:r w:rsidR="001F1A80">
        <w:rPr>
          <w:rFonts w:ascii="Times New Roman" w:hAnsi="Times New Roman" w:cs="Times New Roman"/>
          <w:b/>
          <w:sz w:val="22"/>
          <w:szCs w:val="22"/>
        </w:rPr>
        <w:t>2</w:t>
      </w:r>
      <w:r w:rsidR="00A53626" w:rsidRPr="007A773A">
        <w:rPr>
          <w:rFonts w:ascii="Times New Roman" w:hAnsi="Times New Roman" w:cs="Times New Roman"/>
          <w:b/>
          <w:sz w:val="22"/>
          <w:szCs w:val="22"/>
        </w:rPr>
        <w:t>. Mean (+/- SD) of Oxytocin Administration and Autism Status on Neutral Interpretations</w:t>
      </w:r>
    </w:p>
    <w:p w14:paraId="29900CA6" w14:textId="5362AA67" w:rsidR="00A53626" w:rsidRPr="007A773A" w:rsidRDefault="00E26515" w:rsidP="00FF10A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sz w:val="22"/>
          <w:szCs w:val="22"/>
        </w:rPr>
        <w:t>Sub</w:t>
      </w:r>
      <w:r w:rsidR="00A53626" w:rsidRPr="007A773A">
        <w:rPr>
          <w:rFonts w:ascii="Times New Roman" w:hAnsi="Times New Roman" w:cs="Times New Roman"/>
          <w:sz w:val="22"/>
          <w:szCs w:val="22"/>
        </w:rPr>
        <w:t>-</w:t>
      </w:r>
      <w:r w:rsidRPr="007A773A">
        <w:rPr>
          <w:rFonts w:ascii="Times New Roman" w:hAnsi="Times New Roman" w:cs="Times New Roman"/>
          <w:sz w:val="22"/>
          <w:szCs w:val="22"/>
        </w:rPr>
        <w:t xml:space="preserve">threshold </w:t>
      </w:r>
      <w:r w:rsidR="00A53626" w:rsidRPr="007A773A">
        <w:rPr>
          <w:rFonts w:ascii="Times New Roman" w:hAnsi="Times New Roman" w:cs="Times New Roman"/>
          <w:sz w:val="22"/>
          <w:szCs w:val="22"/>
        </w:rPr>
        <w:t>autism = threshold not met for autism</w:t>
      </w:r>
      <w:r w:rsidR="00B02E28">
        <w:rPr>
          <w:rFonts w:ascii="Times New Roman" w:hAnsi="Times New Roman" w:cs="Times New Roman"/>
          <w:sz w:val="22"/>
          <w:szCs w:val="22"/>
        </w:rPr>
        <w:t xml:space="preserve"> </w:t>
      </w:r>
      <w:r w:rsidR="00A53626" w:rsidRPr="007A773A">
        <w:rPr>
          <w:rFonts w:ascii="Times New Roman" w:hAnsi="Times New Roman" w:cs="Times New Roman"/>
          <w:sz w:val="22"/>
          <w:szCs w:val="22"/>
        </w:rPr>
        <w:t xml:space="preserve">on Autism Quotient (AQ10); </w:t>
      </w:r>
      <w:r w:rsidR="006E1856" w:rsidRPr="007A773A">
        <w:rPr>
          <w:rFonts w:ascii="Times New Roman" w:hAnsi="Times New Roman" w:cs="Times New Roman"/>
          <w:sz w:val="22"/>
          <w:szCs w:val="22"/>
        </w:rPr>
        <w:t xml:space="preserve">threshold </w:t>
      </w:r>
      <w:r w:rsidR="00A53626" w:rsidRPr="007A773A">
        <w:rPr>
          <w:rFonts w:ascii="Times New Roman" w:hAnsi="Times New Roman" w:cs="Times New Roman"/>
          <w:sz w:val="22"/>
          <w:szCs w:val="22"/>
        </w:rPr>
        <w:t>autism = threshold met for autism on Autism Quotient (AQ10); ** p &lt; .01</w:t>
      </w:r>
    </w:p>
    <w:p w14:paraId="6C0A2AFC" w14:textId="77777777" w:rsidR="00A53626" w:rsidRPr="007A773A" w:rsidRDefault="00A53626" w:rsidP="00FF10A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743B80C" w14:textId="2420C550" w:rsidR="0025779B" w:rsidRPr="007A773A" w:rsidRDefault="0025779B" w:rsidP="00FF10A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b/>
          <w:sz w:val="22"/>
          <w:szCs w:val="22"/>
        </w:rPr>
        <w:t>Pleasantness Rating</w:t>
      </w:r>
      <w:r w:rsidR="00CD0141" w:rsidRPr="007A773A">
        <w:rPr>
          <w:rFonts w:ascii="Times New Roman" w:hAnsi="Times New Roman" w:cs="Times New Roman"/>
          <w:b/>
          <w:sz w:val="22"/>
          <w:szCs w:val="22"/>
        </w:rPr>
        <w:t>s</w:t>
      </w:r>
    </w:p>
    <w:p w14:paraId="312FA443" w14:textId="36789735" w:rsidR="0025779B" w:rsidRPr="003207A0" w:rsidRDefault="0010103B" w:rsidP="00FF10A7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7A773A">
        <w:rPr>
          <w:rFonts w:ascii="Times New Roman" w:hAnsi="Times New Roman" w:cs="Times New Roman"/>
          <w:b/>
          <w:iCs/>
          <w:sz w:val="22"/>
          <w:szCs w:val="22"/>
        </w:rPr>
        <w:t xml:space="preserve">Supplementary Table </w:t>
      </w:r>
      <w:r w:rsidR="001F1A80">
        <w:rPr>
          <w:rFonts w:ascii="Times New Roman" w:hAnsi="Times New Roman" w:cs="Times New Roman"/>
          <w:b/>
          <w:iCs/>
          <w:sz w:val="22"/>
          <w:szCs w:val="22"/>
        </w:rPr>
        <w:t>4</w:t>
      </w:r>
      <w:r w:rsidR="0025779B" w:rsidRPr="007A773A">
        <w:rPr>
          <w:rFonts w:ascii="Times New Roman" w:hAnsi="Times New Roman" w:cs="Times New Roman"/>
          <w:b/>
          <w:iCs/>
          <w:sz w:val="22"/>
          <w:szCs w:val="22"/>
        </w:rPr>
        <w:t>:</w:t>
      </w:r>
      <w:r w:rsidR="0025779B" w:rsidRPr="007A773A">
        <w:rPr>
          <w:rFonts w:ascii="Times New Roman" w:hAnsi="Times New Roman" w:cs="Times New Roman"/>
          <w:sz w:val="22"/>
          <w:szCs w:val="22"/>
        </w:rPr>
        <w:t xml:space="preserve"> </w:t>
      </w:r>
      <w:r w:rsidR="0025779B" w:rsidRPr="003207A0">
        <w:rPr>
          <w:rFonts w:ascii="Times New Roman" w:hAnsi="Times New Roman" w:cs="Times New Roman"/>
          <w:b/>
          <w:bCs/>
          <w:sz w:val="22"/>
          <w:szCs w:val="22"/>
        </w:rPr>
        <w:t>Means and Standard Deviations for Pleasantness Ratings</w:t>
      </w:r>
      <w:r w:rsidR="0043311D" w:rsidRPr="003207A0">
        <w:rPr>
          <w:rFonts w:ascii="Times New Roman" w:hAnsi="Times New Roman" w:cs="Times New Roman"/>
          <w:b/>
          <w:bCs/>
          <w:sz w:val="22"/>
          <w:szCs w:val="22"/>
        </w:rPr>
        <w:t xml:space="preserve"> for </w:t>
      </w:r>
      <w:r w:rsidR="00BF12B4" w:rsidRPr="003207A0">
        <w:rPr>
          <w:rFonts w:ascii="Times New Roman" w:hAnsi="Times New Roman" w:cs="Times New Roman"/>
          <w:b/>
          <w:bCs/>
          <w:sz w:val="22"/>
          <w:szCs w:val="22"/>
        </w:rPr>
        <w:t>Ambiguous Social Scenarios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7"/>
        <w:gridCol w:w="34"/>
        <w:gridCol w:w="1373"/>
        <w:gridCol w:w="17"/>
        <w:gridCol w:w="1384"/>
        <w:gridCol w:w="17"/>
        <w:gridCol w:w="1364"/>
        <w:gridCol w:w="17"/>
        <w:gridCol w:w="2000"/>
        <w:gridCol w:w="17"/>
      </w:tblGrid>
      <w:tr w:rsidR="0025779B" w:rsidRPr="007A773A" w14:paraId="459353DB" w14:textId="77777777" w:rsidTr="00751CE8">
        <w:trPr>
          <w:gridAfter w:val="1"/>
          <w:wAfter w:w="17" w:type="dxa"/>
        </w:trPr>
        <w:tc>
          <w:tcPr>
            <w:tcW w:w="1407" w:type="dxa"/>
          </w:tcPr>
          <w:p w14:paraId="0BBD66E0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  <w:gridSpan w:val="2"/>
          </w:tcPr>
          <w:p w14:paraId="7C204C41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gridSpan w:val="2"/>
          </w:tcPr>
          <w:p w14:paraId="7E1A523F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Mean</w:t>
            </w:r>
          </w:p>
        </w:tc>
        <w:tc>
          <w:tcPr>
            <w:tcW w:w="1381" w:type="dxa"/>
            <w:gridSpan w:val="2"/>
          </w:tcPr>
          <w:p w14:paraId="52D225CF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SD</w:t>
            </w:r>
          </w:p>
        </w:tc>
        <w:tc>
          <w:tcPr>
            <w:tcW w:w="2017" w:type="dxa"/>
            <w:gridSpan w:val="2"/>
          </w:tcPr>
          <w:p w14:paraId="630157D4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i/>
                <w:sz w:val="22"/>
                <w:szCs w:val="22"/>
              </w:rPr>
              <w:t>n</w:t>
            </w:r>
          </w:p>
        </w:tc>
      </w:tr>
      <w:tr w:rsidR="0025779B" w:rsidRPr="007A773A" w14:paraId="3C9DE5B0" w14:textId="77777777" w:rsidTr="00751CE8">
        <w:tc>
          <w:tcPr>
            <w:tcW w:w="1441" w:type="dxa"/>
            <w:gridSpan w:val="2"/>
            <w:vMerge w:val="restart"/>
          </w:tcPr>
          <w:p w14:paraId="4004CB5B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FA30E3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Oxytocin</w:t>
            </w:r>
          </w:p>
        </w:tc>
        <w:tc>
          <w:tcPr>
            <w:tcW w:w="1390" w:type="dxa"/>
            <w:gridSpan w:val="2"/>
          </w:tcPr>
          <w:p w14:paraId="23322B3D" w14:textId="4F8EB003" w:rsidR="0025779B" w:rsidRPr="007A773A" w:rsidRDefault="00B02E2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Controls</w:t>
            </w:r>
          </w:p>
        </w:tc>
        <w:tc>
          <w:tcPr>
            <w:tcW w:w="1401" w:type="dxa"/>
            <w:gridSpan w:val="2"/>
          </w:tcPr>
          <w:p w14:paraId="56B19488" w14:textId="64533E22" w:rsidR="0025779B" w:rsidRPr="007A773A" w:rsidRDefault="007E39D0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6.51</w:t>
            </w:r>
          </w:p>
        </w:tc>
        <w:tc>
          <w:tcPr>
            <w:tcW w:w="1381" w:type="dxa"/>
            <w:gridSpan w:val="2"/>
          </w:tcPr>
          <w:p w14:paraId="759C0948" w14:textId="57C5ABE4" w:rsidR="0025779B" w:rsidRPr="007A773A" w:rsidRDefault="005D35E1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1.16</w:t>
            </w:r>
          </w:p>
        </w:tc>
        <w:tc>
          <w:tcPr>
            <w:tcW w:w="2017" w:type="dxa"/>
            <w:gridSpan w:val="2"/>
          </w:tcPr>
          <w:p w14:paraId="7E1D143A" w14:textId="729F79EE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25779B" w:rsidRPr="007A773A" w14:paraId="6B70FEDC" w14:textId="77777777" w:rsidTr="00751CE8">
        <w:tc>
          <w:tcPr>
            <w:tcW w:w="1441" w:type="dxa"/>
            <w:gridSpan w:val="2"/>
            <w:vMerge/>
          </w:tcPr>
          <w:p w14:paraId="10816B14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</w:tcPr>
          <w:p w14:paraId="4FF5A572" w14:textId="7209352F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1401" w:type="dxa"/>
            <w:gridSpan w:val="2"/>
          </w:tcPr>
          <w:p w14:paraId="1DD8F5AF" w14:textId="7DE91CE6" w:rsidR="0025779B" w:rsidRPr="007A773A" w:rsidRDefault="005D35E1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5.08</w:t>
            </w:r>
          </w:p>
        </w:tc>
        <w:tc>
          <w:tcPr>
            <w:tcW w:w="1381" w:type="dxa"/>
            <w:gridSpan w:val="2"/>
          </w:tcPr>
          <w:p w14:paraId="27560A4D" w14:textId="28C3B92C" w:rsidR="0025779B" w:rsidRPr="007A773A" w:rsidRDefault="00D85002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1.24</w:t>
            </w:r>
          </w:p>
        </w:tc>
        <w:tc>
          <w:tcPr>
            <w:tcW w:w="2017" w:type="dxa"/>
            <w:gridSpan w:val="2"/>
          </w:tcPr>
          <w:p w14:paraId="2AD5E9A4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25779B" w:rsidRPr="007A773A" w14:paraId="68E4B3C0" w14:textId="77777777" w:rsidTr="00751CE8">
        <w:tc>
          <w:tcPr>
            <w:tcW w:w="1441" w:type="dxa"/>
            <w:gridSpan w:val="2"/>
            <w:vMerge/>
          </w:tcPr>
          <w:p w14:paraId="68EE264B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</w:tcPr>
          <w:p w14:paraId="13400C80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1401" w:type="dxa"/>
            <w:gridSpan w:val="2"/>
          </w:tcPr>
          <w:p w14:paraId="1B2C4AA4" w14:textId="72DE2C9C" w:rsidR="0025779B" w:rsidRPr="007A773A" w:rsidRDefault="007432A1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5.73</w:t>
            </w:r>
          </w:p>
        </w:tc>
        <w:tc>
          <w:tcPr>
            <w:tcW w:w="1381" w:type="dxa"/>
            <w:gridSpan w:val="2"/>
          </w:tcPr>
          <w:p w14:paraId="0D383BA4" w14:textId="15B1CD26" w:rsidR="0025779B" w:rsidRPr="007A773A" w:rsidRDefault="007432A1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1.39</w:t>
            </w:r>
          </w:p>
        </w:tc>
        <w:tc>
          <w:tcPr>
            <w:tcW w:w="2017" w:type="dxa"/>
            <w:gridSpan w:val="2"/>
          </w:tcPr>
          <w:p w14:paraId="4154AFAF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  <w:tr w:rsidR="0025779B" w:rsidRPr="007A773A" w14:paraId="5239304E" w14:textId="77777777" w:rsidTr="00751CE8">
        <w:tc>
          <w:tcPr>
            <w:tcW w:w="1441" w:type="dxa"/>
            <w:gridSpan w:val="2"/>
            <w:vMerge w:val="restart"/>
          </w:tcPr>
          <w:p w14:paraId="28D0AB29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4318A3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Placebo</w:t>
            </w:r>
          </w:p>
        </w:tc>
        <w:tc>
          <w:tcPr>
            <w:tcW w:w="1390" w:type="dxa"/>
            <w:gridSpan w:val="2"/>
          </w:tcPr>
          <w:p w14:paraId="71150FC3" w14:textId="09701A5B" w:rsidR="0025779B" w:rsidRPr="007A773A" w:rsidRDefault="00B02E2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Controls</w:t>
            </w:r>
          </w:p>
        </w:tc>
        <w:tc>
          <w:tcPr>
            <w:tcW w:w="1401" w:type="dxa"/>
            <w:gridSpan w:val="2"/>
          </w:tcPr>
          <w:p w14:paraId="500A90EB" w14:textId="084570F0" w:rsidR="0025779B" w:rsidRPr="007A773A" w:rsidRDefault="00D85002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6.64</w:t>
            </w:r>
          </w:p>
        </w:tc>
        <w:tc>
          <w:tcPr>
            <w:tcW w:w="1381" w:type="dxa"/>
            <w:gridSpan w:val="2"/>
          </w:tcPr>
          <w:p w14:paraId="4066628F" w14:textId="41E207B4" w:rsidR="0025779B" w:rsidRPr="007A773A" w:rsidRDefault="00D85002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1.05</w:t>
            </w:r>
          </w:p>
        </w:tc>
        <w:tc>
          <w:tcPr>
            <w:tcW w:w="2017" w:type="dxa"/>
            <w:gridSpan w:val="2"/>
          </w:tcPr>
          <w:p w14:paraId="32DFE3F6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25779B" w:rsidRPr="007A773A" w14:paraId="600DEFF3" w14:textId="77777777" w:rsidTr="00751CE8">
        <w:tc>
          <w:tcPr>
            <w:tcW w:w="1441" w:type="dxa"/>
            <w:gridSpan w:val="2"/>
            <w:vMerge/>
          </w:tcPr>
          <w:p w14:paraId="76FEF54D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</w:tcPr>
          <w:p w14:paraId="2E158A6D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1401" w:type="dxa"/>
            <w:gridSpan w:val="2"/>
          </w:tcPr>
          <w:p w14:paraId="0B6C5064" w14:textId="76B5B9CF" w:rsidR="0025779B" w:rsidRPr="007A773A" w:rsidRDefault="00D85002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5.30</w:t>
            </w:r>
          </w:p>
        </w:tc>
        <w:tc>
          <w:tcPr>
            <w:tcW w:w="1381" w:type="dxa"/>
            <w:gridSpan w:val="2"/>
          </w:tcPr>
          <w:p w14:paraId="5554C92B" w14:textId="213717BC" w:rsidR="0025779B" w:rsidRPr="007A773A" w:rsidRDefault="007432A1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1.50</w:t>
            </w:r>
          </w:p>
        </w:tc>
        <w:tc>
          <w:tcPr>
            <w:tcW w:w="2017" w:type="dxa"/>
            <w:gridSpan w:val="2"/>
          </w:tcPr>
          <w:p w14:paraId="30B66358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25779B" w:rsidRPr="007A773A" w14:paraId="202769B6" w14:textId="77777777" w:rsidTr="00751CE8">
        <w:tc>
          <w:tcPr>
            <w:tcW w:w="1441" w:type="dxa"/>
            <w:gridSpan w:val="2"/>
            <w:vMerge/>
          </w:tcPr>
          <w:p w14:paraId="11BB13F9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</w:tcPr>
          <w:p w14:paraId="50F9F100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1401" w:type="dxa"/>
            <w:gridSpan w:val="2"/>
          </w:tcPr>
          <w:p w14:paraId="1F9F7A06" w14:textId="3FC855B6" w:rsidR="0025779B" w:rsidRPr="007A773A" w:rsidRDefault="00BD49D7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5.91</w:t>
            </w:r>
          </w:p>
        </w:tc>
        <w:tc>
          <w:tcPr>
            <w:tcW w:w="1381" w:type="dxa"/>
            <w:gridSpan w:val="2"/>
          </w:tcPr>
          <w:p w14:paraId="4418F6AC" w14:textId="015DD0E9" w:rsidR="0025779B" w:rsidRPr="007A773A" w:rsidRDefault="00BD49D7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1.47</w:t>
            </w:r>
          </w:p>
        </w:tc>
        <w:tc>
          <w:tcPr>
            <w:tcW w:w="2017" w:type="dxa"/>
            <w:gridSpan w:val="2"/>
          </w:tcPr>
          <w:p w14:paraId="0CBBEAB2" w14:textId="77777777" w:rsidR="0025779B" w:rsidRPr="007A773A" w:rsidRDefault="0025779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</w:tbl>
    <w:p w14:paraId="0CBAFE39" w14:textId="3B498971" w:rsidR="0025779B" w:rsidRPr="007A773A" w:rsidRDefault="00CB4282" w:rsidP="00FF10A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sz w:val="22"/>
          <w:szCs w:val="22"/>
        </w:rPr>
        <w:t>ED = eating disorder</w:t>
      </w:r>
      <w:r w:rsidR="00225FB3">
        <w:rPr>
          <w:rFonts w:ascii="Times New Roman" w:hAnsi="Times New Roman" w:cs="Times New Roman"/>
          <w:sz w:val="22"/>
          <w:szCs w:val="22"/>
        </w:rPr>
        <w:t xml:space="preserve"> group</w:t>
      </w:r>
      <w:r w:rsidRPr="007A773A">
        <w:rPr>
          <w:rFonts w:ascii="Times New Roman" w:hAnsi="Times New Roman" w:cs="Times New Roman"/>
          <w:sz w:val="22"/>
          <w:szCs w:val="22"/>
        </w:rPr>
        <w:t>, SD = standard deviation</w:t>
      </w:r>
    </w:p>
    <w:p w14:paraId="772EF980" w14:textId="77777777" w:rsidR="00D811EA" w:rsidRPr="007A773A" w:rsidRDefault="00D811EA" w:rsidP="00FF10A7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B19750A" w14:textId="2165A6FB" w:rsidR="004208D1" w:rsidRPr="007A773A" w:rsidRDefault="00F95100" w:rsidP="00FF10A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b/>
          <w:sz w:val="22"/>
          <w:szCs w:val="22"/>
        </w:rPr>
        <w:t>Menstrual Cycle</w:t>
      </w:r>
      <w:r w:rsidR="00814CA7" w:rsidRPr="007A773A">
        <w:rPr>
          <w:rFonts w:ascii="Times New Roman" w:hAnsi="Times New Roman" w:cs="Times New Roman"/>
          <w:b/>
          <w:sz w:val="22"/>
          <w:szCs w:val="22"/>
        </w:rPr>
        <w:t>, Sleep</w:t>
      </w:r>
      <w:r w:rsidR="00B723EB" w:rsidRPr="007A773A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951393" w:rsidRPr="007A773A">
        <w:rPr>
          <w:rFonts w:ascii="Times New Roman" w:hAnsi="Times New Roman" w:cs="Times New Roman"/>
          <w:b/>
          <w:sz w:val="22"/>
          <w:szCs w:val="22"/>
        </w:rPr>
        <w:t xml:space="preserve">and </w:t>
      </w:r>
      <w:r w:rsidR="00B723EB" w:rsidRPr="007A773A">
        <w:rPr>
          <w:rFonts w:ascii="Times New Roman" w:hAnsi="Times New Roman" w:cs="Times New Roman"/>
          <w:b/>
          <w:sz w:val="22"/>
          <w:szCs w:val="22"/>
        </w:rPr>
        <w:t>Hours Since Last Meal</w:t>
      </w:r>
    </w:p>
    <w:p w14:paraId="2CCC42E6" w14:textId="78D36776" w:rsidR="001A5577" w:rsidRPr="003207A0" w:rsidRDefault="0018587C" w:rsidP="00FF10A7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7A773A">
        <w:rPr>
          <w:rFonts w:ascii="Times New Roman" w:hAnsi="Times New Roman" w:cs="Times New Roman"/>
          <w:b/>
          <w:iCs/>
          <w:sz w:val="22"/>
          <w:szCs w:val="22"/>
        </w:rPr>
        <w:t xml:space="preserve">Supplementary </w:t>
      </w:r>
      <w:r w:rsidR="001A5577" w:rsidRPr="007A773A">
        <w:rPr>
          <w:rFonts w:ascii="Times New Roman" w:hAnsi="Times New Roman" w:cs="Times New Roman"/>
          <w:b/>
          <w:iCs/>
          <w:sz w:val="22"/>
          <w:szCs w:val="22"/>
        </w:rPr>
        <w:t xml:space="preserve">Table </w:t>
      </w:r>
      <w:r w:rsidR="001F1A80">
        <w:rPr>
          <w:rFonts w:ascii="Times New Roman" w:hAnsi="Times New Roman" w:cs="Times New Roman"/>
          <w:b/>
          <w:iCs/>
          <w:sz w:val="22"/>
          <w:szCs w:val="22"/>
        </w:rPr>
        <w:t>5</w:t>
      </w:r>
      <w:r w:rsidR="001A5577" w:rsidRPr="003207A0">
        <w:rPr>
          <w:rFonts w:ascii="Times New Roman" w:hAnsi="Times New Roman" w:cs="Times New Roman"/>
          <w:b/>
          <w:iCs/>
          <w:sz w:val="22"/>
          <w:szCs w:val="22"/>
        </w:rPr>
        <w:t>:</w:t>
      </w:r>
      <w:r w:rsidR="001A5577" w:rsidRPr="003207A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6EC5" w:rsidRPr="003207A0">
        <w:rPr>
          <w:rFonts w:ascii="Times New Roman" w:hAnsi="Times New Roman" w:cs="Times New Roman"/>
          <w:b/>
          <w:sz w:val="22"/>
          <w:szCs w:val="22"/>
        </w:rPr>
        <w:t xml:space="preserve">Participants’ </w:t>
      </w:r>
      <w:r w:rsidR="0071147F" w:rsidRPr="003207A0">
        <w:rPr>
          <w:rFonts w:ascii="Times New Roman" w:hAnsi="Times New Roman" w:cs="Times New Roman"/>
          <w:b/>
          <w:sz w:val="22"/>
          <w:szCs w:val="22"/>
        </w:rPr>
        <w:t>Menstrual Cycle Phase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D86EC5" w:rsidRPr="007A773A" w14:paraId="35EC4639" w14:textId="77777777" w:rsidTr="00A41881">
        <w:tc>
          <w:tcPr>
            <w:tcW w:w="4504" w:type="dxa"/>
            <w:gridSpan w:val="2"/>
          </w:tcPr>
          <w:p w14:paraId="71515872" w14:textId="77777777" w:rsidR="00D86EC5" w:rsidRPr="007A773A" w:rsidRDefault="00D86EC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3" w:type="dxa"/>
          </w:tcPr>
          <w:p w14:paraId="58BAF08B" w14:textId="17049CD4" w:rsidR="00D86EC5" w:rsidRPr="007A773A" w:rsidRDefault="00D86EC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5E5230" w:rsidRPr="007A773A">
              <w:rPr>
                <w:rFonts w:ascii="Times New Roman" w:hAnsi="Times New Roman" w:cs="Times New Roman"/>
                <w:sz w:val="22"/>
                <w:szCs w:val="22"/>
              </w:rPr>
              <w:t>ontrols</w:t>
            </w:r>
          </w:p>
        </w:tc>
        <w:tc>
          <w:tcPr>
            <w:tcW w:w="2253" w:type="dxa"/>
          </w:tcPr>
          <w:p w14:paraId="16AAEA54" w14:textId="759E7C52" w:rsidR="00D86EC5" w:rsidRPr="007A773A" w:rsidRDefault="00D86EC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</w:tr>
      <w:tr w:rsidR="008C68D5" w:rsidRPr="007A773A" w14:paraId="3296A0D5" w14:textId="77777777" w:rsidTr="00A41881">
        <w:tc>
          <w:tcPr>
            <w:tcW w:w="2252" w:type="dxa"/>
            <w:vMerge w:val="restart"/>
          </w:tcPr>
          <w:p w14:paraId="561EF650" w14:textId="77777777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0E8A3A" w14:textId="3C2AEEFB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Visit 1</w:t>
            </w:r>
          </w:p>
        </w:tc>
        <w:tc>
          <w:tcPr>
            <w:tcW w:w="2252" w:type="dxa"/>
          </w:tcPr>
          <w:p w14:paraId="20D99409" w14:textId="34A11AFC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Follicular</w:t>
            </w:r>
          </w:p>
        </w:tc>
        <w:tc>
          <w:tcPr>
            <w:tcW w:w="2253" w:type="dxa"/>
          </w:tcPr>
          <w:p w14:paraId="5610E340" w14:textId="1A8C6889" w:rsidR="008C68D5" w:rsidRPr="007A773A" w:rsidRDefault="007B5FB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253" w:type="dxa"/>
          </w:tcPr>
          <w:p w14:paraId="60EB011D" w14:textId="3EDAAE31" w:rsidR="008C68D5" w:rsidRPr="007A773A" w:rsidRDefault="008D1567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C68D5" w:rsidRPr="007A773A" w14:paraId="7C5EF5F3" w14:textId="77777777" w:rsidTr="00A41881">
        <w:tc>
          <w:tcPr>
            <w:tcW w:w="2252" w:type="dxa"/>
            <w:vMerge/>
          </w:tcPr>
          <w:p w14:paraId="57A4E96A" w14:textId="77777777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2" w:type="dxa"/>
          </w:tcPr>
          <w:p w14:paraId="6C9B5FC5" w14:textId="04641025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Luteal</w:t>
            </w:r>
          </w:p>
        </w:tc>
        <w:tc>
          <w:tcPr>
            <w:tcW w:w="2253" w:type="dxa"/>
          </w:tcPr>
          <w:p w14:paraId="1FB607B9" w14:textId="7FD3F4CF" w:rsidR="008C68D5" w:rsidRPr="007A773A" w:rsidRDefault="007B5FB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53" w:type="dxa"/>
          </w:tcPr>
          <w:p w14:paraId="25530120" w14:textId="757E9779" w:rsidR="008C68D5" w:rsidRPr="007A773A" w:rsidRDefault="008D1567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8C68D5" w:rsidRPr="007A773A" w14:paraId="4FF6FFFF" w14:textId="77777777" w:rsidTr="00A41881">
        <w:tc>
          <w:tcPr>
            <w:tcW w:w="2252" w:type="dxa"/>
            <w:vMerge/>
          </w:tcPr>
          <w:p w14:paraId="0C55A80B" w14:textId="77777777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2" w:type="dxa"/>
          </w:tcPr>
          <w:p w14:paraId="4D1C5782" w14:textId="0259464F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Unknown</w:t>
            </w:r>
          </w:p>
        </w:tc>
        <w:tc>
          <w:tcPr>
            <w:tcW w:w="2253" w:type="dxa"/>
          </w:tcPr>
          <w:p w14:paraId="5355E1D4" w14:textId="427F8904" w:rsidR="008C68D5" w:rsidRPr="007A773A" w:rsidRDefault="007B5FB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53" w:type="dxa"/>
          </w:tcPr>
          <w:p w14:paraId="20C5666C" w14:textId="71E9F6C7" w:rsidR="008C68D5" w:rsidRPr="007A773A" w:rsidRDefault="007B5FB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C68D5" w:rsidRPr="007A773A" w14:paraId="73994C12" w14:textId="77777777" w:rsidTr="00A41881">
        <w:tc>
          <w:tcPr>
            <w:tcW w:w="2252" w:type="dxa"/>
            <w:vMerge w:val="restart"/>
          </w:tcPr>
          <w:p w14:paraId="0CE76797" w14:textId="77777777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0E567F" w14:textId="22C57A09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Visit 2</w:t>
            </w:r>
          </w:p>
        </w:tc>
        <w:tc>
          <w:tcPr>
            <w:tcW w:w="2252" w:type="dxa"/>
          </w:tcPr>
          <w:p w14:paraId="5B1943A4" w14:textId="69607CE4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Follicular</w:t>
            </w:r>
          </w:p>
        </w:tc>
        <w:tc>
          <w:tcPr>
            <w:tcW w:w="2253" w:type="dxa"/>
          </w:tcPr>
          <w:p w14:paraId="7344CDEE" w14:textId="53F69C35" w:rsidR="008C68D5" w:rsidRPr="007A773A" w:rsidRDefault="007B5FB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53" w:type="dxa"/>
          </w:tcPr>
          <w:p w14:paraId="319D1E1F" w14:textId="7AEE6DE4" w:rsidR="008C68D5" w:rsidRPr="007A773A" w:rsidRDefault="007B5FB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8C68D5" w:rsidRPr="007A773A" w14:paraId="64DE5B52" w14:textId="77777777" w:rsidTr="00A41881">
        <w:tc>
          <w:tcPr>
            <w:tcW w:w="2252" w:type="dxa"/>
            <w:vMerge/>
          </w:tcPr>
          <w:p w14:paraId="5B085350" w14:textId="77777777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2" w:type="dxa"/>
          </w:tcPr>
          <w:p w14:paraId="6970F8CE" w14:textId="35A43169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Luteal</w:t>
            </w:r>
          </w:p>
        </w:tc>
        <w:tc>
          <w:tcPr>
            <w:tcW w:w="2253" w:type="dxa"/>
          </w:tcPr>
          <w:p w14:paraId="2E05E163" w14:textId="0F359A34" w:rsidR="008C68D5" w:rsidRPr="007A773A" w:rsidRDefault="007B5FB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53" w:type="dxa"/>
          </w:tcPr>
          <w:p w14:paraId="32A451AE" w14:textId="6D2903DD" w:rsidR="008C68D5" w:rsidRPr="007A773A" w:rsidRDefault="007B5FB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8C68D5" w:rsidRPr="007A773A" w14:paraId="587DFF8D" w14:textId="77777777" w:rsidTr="00A41881">
        <w:tc>
          <w:tcPr>
            <w:tcW w:w="2252" w:type="dxa"/>
            <w:vMerge/>
          </w:tcPr>
          <w:p w14:paraId="76F1E844" w14:textId="77777777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2" w:type="dxa"/>
          </w:tcPr>
          <w:p w14:paraId="39686C2B" w14:textId="7BA182E7" w:rsidR="008C68D5" w:rsidRPr="007A773A" w:rsidRDefault="008C68D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Unknown</w:t>
            </w:r>
          </w:p>
        </w:tc>
        <w:tc>
          <w:tcPr>
            <w:tcW w:w="2253" w:type="dxa"/>
          </w:tcPr>
          <w:p w14:paraId="760A8403" w14:textId="4619FC69" w:rsidR="008C68D5" w:rsidRPr="007A773A" w:rsidRDefault="007B5FB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53" w:type="dxa"/>
          </w:tcPr>
          <w:p w14:paraId="0C77517E" w14:textId="2D6FF249" w:rsidR="008C68D5" w:rsidRPr="007A773A" w:rsidRDefault="007B5FB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</w:tbl>
    <w:p w14:paraId="217B7432" w14:textId="1E68182C" w:rsidR="00F95100" w:rsidRPr="007A773A" w:rsidRDefault="00CB4282" w:rsidP="00FF10A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sz w:val="22"/>
          <w:szCs w:val="22"/>
        </w:rPr>
        <w:t>ED = eating disorder</w:t>
      </w:r>
      <w:r w:rsidR="005E5230" w:rsidRPr="007A773A">
        <w:rPr>
          <w:rFonts w:ascii="Times New Roman" w:hAnsi="Times New Roman" w:cs="Times New Roman"/>
          <w:sz w:val="22"/>
          <w:szCs w:val="22"/>
        </w:rPr>
        <w:t xml:space="preserve"> group</w:t>
      </w:r>
      <w:r w:rsidRPr="007A773A">
        <w:rPr>
          <w:rFonts w:ascii="Times New Roman" w:hAnsi="Times New Roman" w:cs="Times New Roman"/>
          <w:sz w:val="22"/>
          <w:szCs w:val="22"/>
        </w:rPr>
        <w:t>, SD = standard deviation</w:t>
      </w:r>
    </w:p>
    <w:p w14:paraId="56FA58E4" w14:textId="77777777" w:rsidR="00322E85" w:rsidRPr="007A773A" w:rsidRDefault="00322E85" w:rsidP="00FF10A7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728B1D8" w14:textId="312B22C6" w:rsidR="00322E85" w:rsidRPr="007A773A" w:rsidRDefault="006B20A2" w:rsidP="00FF10A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b/>
          <w:sz w:val="22"/>
          <w:szCs w:val="22"/>
        </w:rPr>
        <w:t>Baseline VAS Stress and Confidence</w:t>
      </w:r>
    </w:p>
    <w:p w14:paraId="6B7DA92E" w14:textId="4DBA3056" w:rsidR="00BB1716" w:rsidRPr="003207A0" w:rsidRDefault="00610E3E" w:rsidP="00FF10A7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7A773A">
        <w:rPr>
          <w:rFonts w:ascii="Times New Roman" w:hAnsi="Times New Roman" w:cs="Times New Roman"/>
          <w:b/>
          <w:iCs/>
          <w:sz w:val="22"/>
          <w:szCs w:val="22"/>
        </w:rPr>
        <w:t xml:space="preserve">Supplementary </w:t>
      </w:r>
      <w:r w:rsidR="00BB1716" w:rsidRPr="007A773A">
        <w:rPr>
          <w:rFonts w:ascii="Times New Roman" w:hAnsi="Times New Roman" w:cs="Times New Roman"/>
          <w:b/>
          <w:iCs/>
          <w:sz w:val="22"/>
          <w:szCs w:val="22"/>
        </w:rPr>
        <w:t xml:space="preserve">Table </w:t>
      </w:r>
      <w:r w:rsidR="001F1A80">
        <w:rPr>
          <w:rFonts w:ascii="Times New Roman" w:hAnsi="Times New Roman" w:cs="Times New Roman"/>
          <w:b/>
          <w:iCs/>
          <w:sz w:val="22"/>
          <w:szCs w:val="22"/>
        </w:rPr>
        <w:t>6</w:t>
      </w:r>
      <w:r w:rsidR="00BB1716" w:rsidRPr="003207A0">
        <w:rPr>
          <w:rFonts w:ascii="Times New Roman" w:hAnsi="Times New Roman" w:cs="Times New Roman"/>
          <w:b/>
          <w:iCs/>
          <w:sz w:val="22"/>
          <w:szCs w:val="22"/>
        </w:rPr>
        <w:t>:</w:t>
      </w:r>
      <w:r w:rsidR="00BB1716" w:rsidRPr="003207A0">
        <w:rPr>
          <w:rFonts w:ascii="Times New Roman" w:hAnsi="Times New Roman" w:cs="Times New Roman"/>
          <w:b/>
          <w:sz w:val="22"/>
          <w:szCs w:val="22"/>
        </w:rPr>
        <w:t xml:space="preserve"> Means and Standard Deviations for </w:t>
      </w:r>
      <w:r w:rsidR="00F52CCD" w:rsidRPr="003207A0">
        <w:rPr>
          <w:rFonts w:ascii="Times New Roman" w:hAnsi="Times New Roman" w:cs="Times New Roman"/>
          <w:b/>
          <w:sz w:val="22"/>
          <w:szCs w:val="22"/>
        </w:rPr>
        <w:t>Baseline Stress and Confidence</w:t>
      </w:r>
      <w:r w:rsidR="0083577F" w:rsidRPr="003207A0">
        <w:rPr>
          <w:rFonts w:ascii="Times New Roman" w:hAnsi="Times New Roman" w:cs="Times New Roman"/>
          <w:b/>
          <w:sz w:val="22"/>
          <w:szCs w:val="22"/>
        </w:rPr>
        <w:t xml:space="preserve"> of </w:t>
      </w:r>
      <w:r w:rsidR="005E5230" w:rsidRPr="003207A0">
        <w:rPr>
          <w:rFonts w:ascii="Times New Roman" w:hAnsi="Times New Roman" w:cs="Times New Roman"/>
          <w:b/>
          <w:sz w:val="22"/>
          <w:szCs w:val="22"/>
        </w:rPr>
        <w:t>participants with ED and controls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1"/>
        <w:gridCol w:w="1439"/>
        <w:gridCol w:w="1550"/>
        <w:gridCol w:w="1559"/>
        <w:gridCol w:w="1559"/>
        <w:gridCol w:w="1485"/>
        <w:gridCol w:w="17"/>
      </w:tblGrid>
      <w:tr w:rsidR="00BB1716" w:rsidRPr="007A773A" w14:paraId="0115A426" w14:textId="77777777" w:rsidTr="00BE3E64">
        <w:trPr>
          <w:gridAfter w:val="1"/>
          <w:wAfter w:w="17" w:type="dxa"/>
        </w:trPr>
        <w:tc>
          <w:tcPr>
            <w:tcW w:w="1401" w:type="dxa"/>
          </w:tcPr>
          <w:p w14:paraId="4ED03695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14:paraId="26EF6DA8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</w:tcPr>
          <w:p w14:paraId="24CAC91F" w14:textId="1BEE7AF3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927FAF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Mean</w:t>
            </w:r>
          </w:p>
        </w:tc>
        <w:tc>
          <w:tcPr>
            <w:tcW w:w="1559" w:type="dxa"/>
          </w:tcPr>
          <w:p w14:paraId="193912C0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SD</w:t>
            </w:r>
          </w:p>
        </w:tc>
        <w:tc>
          <w:tcPr>
            <w:tcW w:w="1485" w:type="dxa"/>
          </w:tcPr>
          <w:p w14:paraId="3D910FBD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i/>
                <w:sz w:val="22"/>
                <w:szCs w:val="22"/>
              </w:rPr>
              <w:t>n</w:t>
            </w:r>
          </w:p>
        </w:tc>
      </w:tr>
      <w:tr w:rsidR="00BB1716" w:rsidRPr="007A773A" w14:paraId="044DA5E9" w14:textId="77777777" w:rsidTr="00BE3E64">
        <w:tc>
          <w:tcPr>
            <w:tcW w:w="1401" w:type="dxa"/>
            <w:vMerge w:val="restart"/>
            <w:vAlign w:val="center"/>
          </w:tcPr>
          <w:p w14:paraId="76CDA3EE" w14:textId="0179A37D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Visit 1</w:t>
            </w:r>
          </w:p>
        </w:tc>
        <w:tc>
          <w:tcPr>
            <w:tcW w:w="1439" w:type="dxa"/>
            <w:vMerge w:val="restart"/>
            <w:vAlign w:val="center"/>
          </w:tcPr>
          <w:p w14:paraId="5C1DED98" w14:textId="7AE4A7BF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Stress</w:t>
            </w:r>
          </w:p>
        </w:tc>
        <w:tc>
          <w:tcPr>
            <w:tcW w:w="1550" w:type="dxa"/>
          </w:tcPr>
          <w:p w14:paraId="0330D124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HC</w:t>
            </w:r>
          </w:p>
        </w:tc>
        <w:tc>
          <w:tcPr>
            <w:tcW w:w="1559" w:type="dxa"/>
          </w:tcPr>
          <w:p w14:paraId="02D3FB4B" w14:textId="613123DA" w:rsidR="00BB1716" w:rsidRPr="007A773A" w:rsidRDefault="009059FA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2.32</w:t>
            </w:r>
          </w:p>
        </w:tc>
        <w:tc>
          <w:tcPr>
            <w:tcW w:w="1559" w:type="dxa"/>
          </w:tcPr>
          <w:p w14:paraId="195C1BFB" w14:textId="30E6261F" w:rsidR="00BB1716" w:rsidRPr="007A773A" w:rsidRDefault="00966B64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1.99</w:t>
            </w:r>
          </w:p>
        </w:tc>
        <w:tc>
          <w:tcPr>
            <w:tcW w:w="1502" w:type="dxa"/>
            <w:gridSpan w:val="2"/>
          </w:tcPr>
          <w:p w14:paraId="7DAA2B57" w14:textId="2EEFF296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BB1716" w:rsidRPr="007A773A" w14:paraId="01603C27" w14:textId="77777777" w:rsidTr="00BE3E64">
        <w:tc>
          <w:tcPr>
            <w:tcW w:w="1401" w:type="dxa"/>
            <w:vMerge/>
            <w:vAlign w:val="center"/>
          </w:tcPr>
          <w:p w14:paraId="6D775CE9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vAlign w:val="center"/>
          </w:tcPr>
          <w:p w14:paraId="17343668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</w:tcPr>
          <w:p w14:paraId="4917ECA7" w14:textId="13B89C55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1559" w:type="dxa"/>
          </w:tcPr>
          <w:p w14:paraId="35DE9756" w14:textId="1062F827" w:rsidR="00BB1716" w:rsidRPr="007A773A" w:rsidRDefault="00966B64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3.77</w:t>
            </w:r>
          </w:p>
        </w:tc>
        <w:tc>
          <w:tcPr>
            <w:tcW w:w="1559" w:type="dxa"/>
          </w:tcPr>
          <w:p w14:paraId="3760A1D3" w14:textId="078B4C10" w:rsidR="00BB1716" w:rsidRPr="007A773A" w:rsidRDefault="00823D3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2.52</w:t>
            </w:r>
          </w:p>
        </w:tc>
        <w:tc>
          <w:tcPr>
            <w:tcW w:w="1502" w:type="dxa"/>
            <w:gridSpan w:val="2"/>
          </w:tcPr>
          <w:p w14:paraId="112CDE7E" w14:textId="5BE5675D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BB1716" w:rsidRPr="007A773A" w14:paraId="50F207C9" w14:textId="77777777" w:rsidTr="00BE3E64">
        <w:tc>
          <w:tcPr>
            <w:tcW w:w="1401" w:type="dxa"/>
            <w:vMerge/>
            <w:vAlign w:val="center"/>
          </w:tcPr>
          <w:p w14:paraId="314A69AD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 w:val="restart"/>
            <w:vAlign w:val="center"/>
          </w:tcPr>
          <w:p w14:paraId="0EC4D3CA" w14:textId="61B26039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Confiden</w:t>
            </w:r>
            <w:r w:rsidR="000C4F9E" w:rsidRPr="007A773A">
              <w:rPr>
                <w:rFonts w:ascii="Times New Roman" w:hAnsi="Times New Roman" w:cs="Times New Roman"/>
                <w:sz w:val="22"/>
                <w:szCs w:val="22"/>
              </w:rPr>
              <w:t>ce</w:t>
            </w:r>
          </w:p>
        </w:tc>
        <w:tc>
          <w:tcPr>
            <w:tcW w:w="1550" w:type="dxa"/>
          </w:tcPr>
          <w:p w14:paraId="2FFD99DE" w14:textId="5B1AB674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HC</w:t>
            </w:r>
          </w:p>
        </w:tc>
        <w:tc>
          <w:tcPr>
            <w:tcW w:w="1559" w:type="dxa"/>
          </w:tcPr>
          <w:p w14:paraId="2F0496F1" w14:textId="5F81C20B" w:rsidR="00BB1716" w:rsidRPr="007A773A" w:rsidRDefault="000C4F9E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6.18</w:t>
            </w:r>
          </w:p>
        </w:tc>
        <w:tc>
          <w:tcPr>
            <w:tcW w:w="1559" w:type="dxa"/>
          </w:tcPr>
          <w:p w14:paraId="5E1F655B" w14:textId="0951A3D7" w:rsidR="00BB1716" w:rsidRPr="007A773A" w:rsidRDefault="00823D3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1.53</w:t>
            </w:r>
          </w:p>
        </w:tc>
        <w:tc>
          <w:tcPr>
            <w:tcW w:w="1502" w:type="dxa"/>
            <w:gridSpan w:val="2"/>
          </w:tcPr>
          <w:p w14:paraId="75802AAC" w14:textId="28A81F26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BB1716" w:rsidRPr="007A773A" w14:paraId="2D0450BB" w14:textId="77777777" w:rsidTr="00BE3E64">
        <w:tc>
          <w:tcPr>
            <w:tcW w:w="1401" w:type="dxa"/>
            <w:vMerge/>
            <w:vAlign w:val="center"/>
          </w:tcPr>
          <w:p w14:paraId="716D7C8E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vAlign w:val="center"/>
          </w:tcPr>
          <w:p w14:paraId="31E27BF1" w14:textId="71234726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</w:tcPr>
          <w:p w14:paraId="58B98B0A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1559" w:type="dxa"/>
          </w:tcPr>
          <w:p w14:paraId="6117EB34" w14:textId="0BF2E73B" w:rsidR="00BB1716" w:rsidRPr="007A773A" w:rsidRDefault="000C4F9E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4.50</w:t>
            </w:r>
          </w:p>
        </w:tc>
        <w:tc>
          <w:tcPr>
            <w:tcW w:w="1559" w:type="dxa"/>
          </w:tcPr>
          <w:p w14:paraId="6DA70B4C" w14:textId="4F2B1026" w:rsidR="00BB1716" w:rsidRPr="007A773A" w:rsidRDefault="005D6A59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1.86</w:t>
            </w:r>
          </w:p>
        </w:tc>
        <w:tc>
          <w:tcPr>
            <w:tcW w:w="1502" w:type="dxa"/>
            <w:gridSpan w:val="2"/>
          </w:tcPr>
          <w:p w14:paraId="3C69418B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BB1716" w:rsidRPr="007A773A" w14:paraId="39607904" w14:textId="77777777" w:rsidTr="00BE3E64">
        <w:tc>
          <w:tcPr>
            <w:tcW w:w="1401" w:type="dxa"/>
            <w:vMerge w:val="restart"/>
            <w:vAlign w:val="center"/>
          </w:tcPr>
          <w:p w14:paraId="0D091CFA" w14:textId="09F40E00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Visit 2</w:t>
            </w:r>
          </w:p>
        </w:tc>
        <w:tc>
          <w:tcPr>
            <w:tcW w:w="1439" w:type="dxa"/>
            <w:vMerge w:val="restart"/>
            <w:vAlign w:val="center"/>
          </w:tcPr>
          <w:p w14:paraId="525556F4" w14:textId="184D1659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Stress</w:t>
            </w:r>
          </w:p>
        </w:tc>
        <w:tc>
          <w:tcPr>
            <w:tcW w:w="1550" w:type="dxa"/>
          </w:tcPr>
          <w:p w14:paraId="2EF5AFF9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HC</w:t>
            </w:r>
          </w:p>
        </w:tc>
        <w:tc>
          <w:tcPr>
            <w:tcW w:w="1559" w:type="dxa"/>
          </w:tcPr>
          <w:p w14:paraId="226CBB6D" w14:textId="69FB20A7" w:rsidR="00BB1716" w:rsidRPr="007A773A" w:rsidRDefault="009E70E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2.41</w:t>
            </w:r>
          </w:p>
        </w:tc>
        <w:tc>
          <w:tcPr>
            <w:tcW w:w="1559" w:type="dxa"/>
          </w:tcPr>
          <w:p w14:paraId="405F0184" w14:textId="0B7626FE" w:rsidR="00BB1716" w:rsidRPr="007A773A" w:rsidRDefault="009E70E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1.50</w:t>
            </w:r>
          </w:p>
        </w:tc>
        <w:tc>
          <w:tcPr>
            <w:tcW w:w="1502" w:type="dxa"/>
            <w:gridSpan w:val="2"/>
          </w:tcPr>
          <w:p w14:paraId="17C9F248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BB1716" w:rsidRPr="007A773A" w14:paraId="1468EAE7" w14:textId="77777777" w:rsidTr="00BE3E64">
        <w:tc>
          <w:tcPr>
            <w:tcW w:w="1401" w:type="dxa"/>
            <w:vMerge/>
          </w:tcPr>
          <w:p w14:paraId="54703BB1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vAlign w:val="center"/>
          </w:tcPr>
          <w:p w14:paraId="450F6585" w14:textId="0206A839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</w:tcPr>
          <w:p w14:paraId="7AB67BB3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1559" w:type="dxa"/>
          </w:tcPr>
          <w:p w14:paraId="45B480CE" w14:textId="784BABB7" w:rsidR="00BB1716" w:rsidRPr="007A773A" w:rsidRDefault="008D172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3.69</w:t>
            </w:r>
          </w:p>
        </w:tc>
        <w:tc>
          <w:tcPr>
            <w:tcW w:w="1559" w:type="dxa"/>
          </w:tcPr>
          <w:p w14:paraId="38BE4590" w14:textId="5A37B2D4" w:rsidR="00BB1716" w:rsidRPr="007A773A" w:rsidRDefault="00314ECE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2.36</w:t>
            </w:r>
          </w:p>
        </w:tc>
        <w:tc>
          <w:tcPr>
            <w:tcW w:w="1502" w:type="dxa"/>
            <w:gridSpan w:val="2"/>
          </w:tcPr>
          <w:p w14:paraId="767F8046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BB1716" w:rsidRPr="007A773A" w14:paraId="40DF3B7C" w14:textId="77777777" w:rsidTr="00BE3E64">
        <w:tc>
          <w:tcPr>
            <w:tcW w:w="1401" w:type="dxa"/>
            <w:vMerge/>
          </w:tcPr>
          <w:p w14:paraId="2C1928DF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 w:val="restart"/>
            <w:vAlign w:val="center"/>
          </w:tcPr>
          <w:p w14:paraId="5C41CEB9" w14:textId="0865C845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Confidence</w:t>
            </w:r>
          </w:p>
        </w:tc>
        <w:tc>
          <w:tcPr>
            <w:tcW w:w="1550" w:type="dxa"/>
          </w:tcPr>
          <w:p w14:paraId="63A475A2" w14:textId="1088F429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HC</w:t>
            </w:r>
          </w:p>
        </w:tc>
        <w:tc>
          <w:tcPr>
            <w:tcW w:w="1559" w:type="dxa"/>
          </w:tcPr>
          <w:p w14:paraId="3741AD4E" w14:textId="1E583C17" w:rsidR="00BB1716" w:rsidRPr="007A773A" w:rsidRDefault="007B3FB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6.18</w:t>
            </w:r>
          </w:p>
        </w:tc>
        <w:tc>
          <w:tcPr>
            <w:tcW w:w="1559" w:type="dxa"/>
          </w:tcPr>
          <w:p w14:paraId="6DA260ED" w14:textId="3A6DF536" w:rsidR="00BB1716" w:rsidRPr="007A773A" w:rsidRDefault="000E515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1.26</w:t>
            </w:r>
          </w:p>
        </w:tc>
        <w:tc>
          <w:tcPr>
            <w:tcW w:w="1502" w:type="dxa"/>
            <w:gridSpan w:val="2"/>
          </w:tcPr>
          <w:p w14:paraId="096D4AE7" w14:textId="5EAE9183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BB1716" w:rsidRPr="007A773A" w14:paraId="7A657F02" w14:textId="77777777" w:rsidTr="00BE3E64">
        <w:tc>
          <w:tcPr>
            <w:tcW w:w="1401" w:type="dxa"/>
            <w:vMerge/>
          </w:tcPr>
          <w:p w14:paraId="70407114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</w:tcPr>
          <w:p w14:paraId="733F0D4A" w14:textId="77777777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</w:tcPr>
          <w:p w14:paraId="54EDC7FE" w14:textId="3C93FD2E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</w:p>
        </w:tc>
        <w:tc>
          <w:tcPr>
            <w:tcW w:w="1559" w:type="dxa"/>
          </w:tcPr>
          <w:p w14:paraId="411E3BB5" w14:textId="61353D7C" w:rsidR="00BB1716" w:rsidRPr="007A773A" w:rsidRDefault="00C979E1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3.92</w:t>
            </w:r>
          </w:p>
        </w:tc>
        <w:tc>
          <w:tcPr>
            <w:tcW w:w="1559" w:type="dxa"/>
          </w:tcPr>
          <w:p w14:paraId="3FE55FD4" w14:textId="4B8A1A1C" w:rsidR="00BB1716" w:rsidRPr="007A773A" w:rsidRDefault="000E5158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1.83</w:t>
            </w:r>
          </w:p>
        </w:tc>
        <w:tc>
          <w:tcPr>
            <w:tcW w:w="1502" w:type="dxa"/>
            <w:gridSpan w:val="2"/>
          </w:tcPr>
          <w:p w14:paraId="5D9A1005" w14:textId="0496582C" w:rsidR="00BB1716" w:rsidRPr="007A773A" w:rsidRDefault="00BB1716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</w:tbl>
    <w:p w14:paraId="28BA6B5B" w14:textId="48CFFA35" w:rsidR="00BB1716" w:rsidRPr="007A773A" w:rsidRDefault="00CB4282" w:rsidP="00FF10A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sz w:val="22"/>
          <w:szCs w:val="22"/>
        </w:rPr>
        <w:t>ED = eating disorder</w:t>
      </w:r>
      <w:r w:rsidR="005E5230" w:rsidRPr="007A773A">
        <w:rPr>
          <w:rFonts w:ascii="Times New Roman" w:hAnsi="Times New Roman" w:cs="Times New Roman"/>
          <w:sz w:val="22"/>
          <w:szCs w:val="22"/>
        </w:rPr>
        <w:t xml:space="preserve"> group</w:t>
      </w:r>
      <w:r w:rsidRPr="007A773A">
        <w:rPr>
          <w:rFonts w:ascii="Times New Roman" w:hAnsi="Times New Roman" w:cs="Times New Roman"/>
          <w:sz w:val="22"/>
          <w:szCs w:val="22"/>
        </w:rPr>
        <w:t>, SD = standard deviation</w:t>
      </w:r>
    </w:p>
    <w:p w14:paraId="0E2EE15D" w14:textId="77777777" w:rsidR="0083577F" w:rsidRPr="007A773A" w:rsidRDefault="0083577F" w:rsidP="00FF10A7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9637945" w14:textId="1367A12C" w:rsidR="0083577F" w:rsidRPr="003207A0" w:rsidRDefault="00610E3E" w:rsidP="00FF10A7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8913A2">
        <w:rPr>
          <w:rFonts w:ascii="Times New Roman" w:hAnsi="Times New Roman" w:cs="Times New Roman"/>
          <w:b/>
          <w:iCs/>
          <w:sz w:val="22"/>
          <w:szCs w:val="22"/>
        </w:rPr>
        <w:t xml:space="preserve">Supplementary </w:t>
      </w:r>
      <w:r w:rsidR="0083577F" w:rsidRPr="008913A2">
        <w:rPr>
          <w:rFonts w:ascii="Times New Roman" w:hAnsi="Times New Roman" w:cs="Times New Roman"/>
          <w:b/>
          <w:iCs/>
          <w:sz w:val="22"/>
          <w:szCs w:val="22"/>
        </w:rPr>
        <w:t xml:space="preserve">Table </w:t>
      </w:r>
      <w:r w:rsidR="001F1A80">
        <w:rPr>
          <w:rFonts w:ascii="Times New Roman" w:hAnsi="Times New Roman" w:cs="Times New Roman"/>
          <w:b/>
          <w:iCs/>
          <w:sz w:val="22"/>
          <w:szCs w:val="22"/>
        </w:rPr>
        <w:t>7</w:t>
      </w:r>
      <w:r w:rsidR="0083577F" w:rsidRPr="008913A2">
        <w:rPr>
          <w:rFonts w:ascii="Times New Roman" w:hAnsi="Times New Roman" w:cs="Times New Roman"/>
          <w:b/>
          <w:iCs/>
          <w:sz w:val="22"/>
          <w:szCs w:val="22"/>
        </w:rPr>
        <w:t>:</w:t>
      </w:r>
      <w:r w:rsidR="0083577F" w:rsidRPr="007A773A">
        <w:rPr>
          <w:rFonts w:ascii="Times New Roman" w:hAnsi="Times New Roman" w:cs="Times New Roman"/>
          <w:sz w:val="22"/>
          <w:szCs w:val="22"/>
        </w:rPr>
        <w:t xml:space="preserve"> </w:t>
      </w:r>
      <w:r w:rsidR="0083577F" w:rsidRPr="003207A0">
        <w:rPr>
          <w:rFonts w:ascii="Times New Roman" w:hAnsi="Times New Roman" w:cs="Times New Roman"/>
          <w:b/>
          <w:bCs/>
          <w:sz w:val="22"/>
          <w:szCs w:val="22"/>
        </w:rPr>
        <w:t xml:space="preserve">Means and Standard Deviations for Baseline Stress and Confidence of </w:t>
      </w:r>
      <w:r w:rsidR="008913A2" w:rsidRPr="003207A0">
        <w:rPr>
          <w:rFonts w:ascii="Times New Roman" w:hAnsi="Times New Roman" w:cs="Times New Roman"/>
          <w:b/>
          <w:bCs/>
          <w:sz w:val="22"/>
          <w:szCs w:val="22"/>
        </w:rPr>
        <w:t xml:space="preserve">sub-Threshold Autism </w:t>
      </w:r>
      <w:r w:rsidR="00992FD3" w:rsidRPr="003207A0">
        <w:rPr>
          <w:rFonts w:ascii="Times New Roman" w:hAnsi="Times New Roman" w:cs="Times New Roman"/>
          <w:b/>
          <w:bCs/>
          <w:sz w:val="22"/>
          <w:szCs w:val="22"/>
        </w:rPr>
        <w:t xml:space="preserve">vs </w:t>
      </w:r>
      <w:r w:rsidR="008913A2" w:rsidRPr="003207A0">
        <w:rPr>
          <w:rFonts w:ascii="Times New Roman" w:hAnsi="Times New Roman" w:cs="Times New Roman"/>
          <w:b/>
          <w:bCs/>
          <w:sz w:val="22"/>
          <w:szCs w:val="22"/>
        </w:rPr>
        <w:t xml:space="preserve">Threshold-Autism </w:t>
      </w:r>
      <w:r w:rsidR="00992FD3" w:rsidRPr="003207A0">
        <w:rPr>
          <w:rFonts w:ascii="Times New Roman" w:hAnsi="Times New Roman" w:cs="Times New Roman"/>
          <w:b/>
          <w:bCs/>
          <w:sz w:val="22"/>
          <w:szCs w:val="22"/>
        </w:rPr>
        <w:t>Participants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1"/>
        <w:gridCol w:w="1439"/>
        <w:gridCol w:w="1550"/>
        <w:gridCol w:w="1559"/>
        <w:gridCol w:w="1559"/>
        <w:gridCol w:w="1485"/>
        <w:gridCol w:w="17"/>
      </w:tblGrid>
      <w:tr w:rsidR="0083577F" w:rsidRPr="007A773A" w14:paraId="3AE9ACC4" w14:textId="77777777">
        <w:trPr>
          <w:gridAfter w:val="1"/>
          <w:wAfter w:w="17" w:type="dxa"/>
        </w:trPr>
        <w:tc>
          <w:tcPr>
            <w:tcW w:w="1401" w:type="dxa"/>
          </w:tcPr>
          <w:p w14:paraId="38301E90" w14:textId="77777777" w:rsidR="0083577F" w:rsidRPr="007A773A" w:rsidRDefault="0083577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14:paraId="291153A1" w14:textId="77777777" w:rsidR="0083577F" w:rsidRPr="007A773A" w:rsidRDefault="0083577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</w:tcPr>
          <w:p w14:paraId="18C20EBF" w14:textId="77777777" w:rsidR="0083577F" w:rsidRPr="007A773A" w:rsidRDefault="0083577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BC8542" w14:textId="77777777" w:rsidR="0083577F" w:rsidRPr="007A773A" w:rsidRDefault="0083577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Mean</w:t>
            </w:r>
          </w:p>
        </w:tc>
        <w:tc>
          <w:tcPr>
            <w:tcW w:w="1559" w:type="dxa"/>
          </w:tcPr>
          <w:p w14:paraId="465126F1" w14:textId="77777777" w:rsidR="0083577F" w:rsidRPr="007A773A" w:rsidRDefault="0083577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SD</w:t>
            </w:r>
          </w:p>
        </w:tc>
        <w:tc>
          <w:tcPr>
            <w:tcW w:w="1485" w:type="dxa"/>
          </w:tcPr>
          <w:p w14:paraId="324FCFF5" w14:textId="77777777" w:rsidR="0083577F" w:rsidRPr="007A773A" w:rsidRDefault="0083577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i/>
                <w:sz w:val="22"/>
                <w:szCs w:val="22"/>
              </w:rPr>
              <w:t>n</w:t>
            </w:r>
          </w:p>
        </w:tc>
      </w:tr>
      <w:tr w:rsidR="0083577F" w:rsidRPr="007A773A" w14:paraId="07B699A1" w14:textId="77777777">
        <w:tc>
          <w:tcPr>
            <w:tcW w:w="1401" w:type="dxa"/>
            <w:vMerge w:val="restart"/>
            <w:vAlign w:val="center"/>
          </w:tcPr>
          <w:p w14:paraId="3195AEF9" w14:textId="77777777" w:rsidR="0083577F" w:rsidRPr="007A773A" w:rsidRDefault="0083577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Visit 1</w:t>
            </w:r>
          </w:p>
        </w:tc>
        <w:tc>
          <w:tcPr>
            <w:tcW w:w="1439" w:type="dxa"/>
            <w:vMerge w:val="restart"/>
            <w:vAlign w:val="center"/>
          </w:tcPr>
          <w:p w14:paraId="56666324" w14:textId="77777777" w:rsidR="0083577F" w:rsidRPr="007A773A" w:rsidRDefault="0083577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Stress</w:t>
            </w:r>
          </w:p>
        </w:tc>
        <w:tc>
          <w:tcPr>
            <w:tcW w:w="1550" w:type="dxa"/>
          </w:tcPr>
          <w:p w14:paraId="30F6505E" w14:textId="09966260" w:rsidR="0083577F" w:rsidRPr="007A773A" w:rsidRDefault="007A773A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Sub-threshold </w:t>
            </w:r>
            <w:r w:rsidR="00FF10A7">
              <w:rPr>
                <w:rFonts w:ascii="Times New Roman" w:hAnsi="Times New Roman" w:cs="Times New Roman"/>
                <w:sz w:val="22"/>
                <w:szCs w:val="22"/>
              </w:rPr>
              <w:t>Autism</w:t>
            </w:r>
          </w:p>
        </w:tc>
        <w:tc>
          <w:tcPr>
            <w:tcW w:w="1559" w:type="dxa"/>
          </w:tcPr>
          <w:p w14:paraId="7475FC63" w14:textId="7DCDB7F6" w:rsidR="0083577F" w:rsidRPr="007A773A" w:rsidRDefault="0058725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3.14</w:t>
            </w:r>
          </w:p>
        </w:tc>
        <w:tc>
          <w:tcPr>
            <w:tcW w:w="1559" w:type="dxa"/>
          </w:tcPr>
          <w:p w14:paraId="6D6064CA" w14:textId="3C7F67D1" w:rsidR="0083577F" w:rsidRPr="007A773A" w:rsidRDefault="0027194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2.36</w:t>
            </w:r>
          </w:p>
        </w:tc>
        <w:tc>
          <w:tcPr>
            <w:tcW w:w="1502" w:type="dxa"/>
            <w:gridSpan w:val="2"/>
          </w:tcPr>
          <w:p w14:paraId="260778EB" w14:textId="1B0E7FCF" w:rsidR="0083577F" w:rsidRPr="007A773A" w:rsidRDefault="00363EA5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B5201" w:rsidRPr="007A773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3577F" w:rsidRPr="007A773A" w14:paraId="19AA2F95" w14:textId="77777777">
        <w:tc>
          <w:tcPr>
            <w:tcW w:w="1401" w:type="dxa"/>
            <w:vMerge/>
            <w:vAlign w:val="center"/>
          </w:tcPr>
          <w:p w14:paraId="03306931" w14:textId="77777777" w:rsidR="0083577F" w:rsidRPr="007A773A" w:rsidRDefault="0083577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vAlign w:val="center"/>
          </w:tcPr>
          <w:p w14:paraId="73403D03" w14:textId="77777777" w:rsidR="0083577F" w:rsidRPr="007A773A" w:rsidRDefault="0083577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</w:tcPr>
          <w:p w14:paraId="02718F7C" w14:textId="0C03FF9F" w:rsidR="0083577F" w:rsidRPr="007A773A" w:rsidRDefault="007A773A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Threshold </w:t>
            </w:r>
            <w:r w:rsidR="0083577F" w:rsidRPr="007A773A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FF10A7">
              <w:rPr>
                <w:rFonts w:ascii="Times New Roman" w:hAnsi="Times New Roman" w:cs="Times New Roman"/>
                <w:sz w:val="22"/>
                <w:szCs w:val="22"/>
              </w:rPr>
              <w:t>utism</w:t>
            </w:r>
          </w:p>
        </w:tc>
        <w:tc>
          <w:tcPr>
            <w:tcW w:w="1559" w:type="dxa"/>
          </w:tcPr>
          <w:p w14:paraId="599A481C" w14:textId="440EF376" w:rsidR="0083577F" w:rsidRPr="007A773A" w:rsidRDefault="0058725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2.50</w:t>
            </w:r>
          </w:p>
        </w:tc>
        <w:tc>
          <w:tcPr>
            <w:tcW w:w="1559" w:type="dxa"/>
          </w:tcPr>
          <w:p w14:paraId="0ECD3FA1" w14:textId="41F94992" w:rsidR="0083577F" w:rsidRPr="007A773A" w:rsidRDefault="00B3057C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2.07</w:t>
            </w:r>
          </w:p>
        </w:tc>
        <w:tc>
          <w:tcPr>
            <w:tcW w:w="1502" w:type="dxa"/>
            <w:gridSpan w:val="2"/>
          </w:tcPr>
          <w:p w14:paraId="730ECBB7" w14:textId="4EEDECB4" w:rsidR="0083577F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992FD3" w:rsidRPr="007A773A" w14:paraId="1124A412" w14:textId="77777777">
        <w:tc>
          <w:tcPr>
            <w:tcW w:w="1401" w:type="dxa"/>
            <w:vMerge/>
            <w:vAlign w:val="center"/>
          </w:tcPr>
          <w:p w14:paraId="30F02399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 w:val="restart"/>
            <w:vAlign w:val="center"/>
          </w:tcPr>
          <w:p w14:paraId="07926E77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Confidence</w:t>
            </w:r>
          </w:p>
        </w:tc>
        <w:tc>
          <w:tcPr>
            <w:tcW w:w="1550" w:type="dxa"/>
          </w:tcPr>
          <w:p w14:paraId="17A48275" w14:textId="3E5896D7" w:rsidR="00992FD3" w:rsidRPr="007A773A" w:rsidRDefault="007A773A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Sub-threshold </w:t>
            </w: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FF10A7">
              <w:rPr>
                <w:rFonts w:ascii="Times New Roman" w:hAnsi="Times New Roman" w:cs="Times New Roman"/>
                <w:sz w:val="22"/>
                <w:szCs w:val="22"/>
              </w:rPr>
              <w:t>utism</w:t>
            </w:r>
          </w:p>
        </w:tc>
        <w:tc>
          <w:tcPr>
            <w:tcW w:w="1559" w:type="dxa"/>
          </w:tcPr>
          <w:p w14:paraId="1D2D70F6" w14:textId="4C31E701" w:rsidR="00992FD3" w:rsidRPr="007A773A" w:rsidRDefault="0058725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5.70</w:t>
            </w:r>
          </w:p>
        </w:tc>
        <w:tc>
          <w:tcPr>
            <w:tcW w:w="1559" w:type="dxa"/>
          </w:tcPr>
          <w:p w14:paraId="73535884" w14:textId="2D602F20" w:rsidR="00992FD3" w:rsidRPr="007A773A" w:rsidRDefault="00B3057C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1.76</w:t>
            </w:r>
          </w:p>
        </w:tc>
        <w:tc>
          <w:tcPr>
            <w:tcW w:w="1502" w:type="dxa"/>
            <w:gridSpan w:val="2"/>
          </w:tcPr>
          <w:p w14:paraId="5F77C746" w14:textId="24D6D2F2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B5201" w:rsidRPr="007A773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92FD3" w:rsidRPr="007A773A" w14:paraId="48FCFE38" w14:textId="77777777">
        <w:tc>
          <w:tcPr>
            <w:tcW w:w="1401" w:type="dxa"/>
            <w:vMerge/>
            <w:vAlign w:val="center"/>
          </w:tcPr>
          <w:p w14:paraId="45B6FFA2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vAlign w:val="center"/>
          </w:tcPr>
          <w:p w14:paraId="1879D36E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</w:tcPr>
          <w:p w14:paraId="14B0D3D1" w14:textId="27D4C3B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FF10A7">
              <w:rPr>
                <w:rFonts w:ascii="Times New Roman" w:hAnsi="Times New Roman" w:cs="Times New Roman"/>
                <w:sz w:val="22"/>
                <w:szCs w:val="22"/>
              </w:rPr>
              <w:t>utism</w:t>
            </w:r>
          </w:p>
        </w:tc>
        <w:tc>
          <w:tcPr>
            <w:tcW w:w="1559" w:type="dxa"/>
          </w:tcPr>
          <w:p w14:paraId="5EBABCE2" w14:textId="26D52F4E" w:rsidR="00992FD3" w:rsidRPr="007A773A" w:rsidRDefault="0058725F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4.00</w:t>
            </w:r>
          </w:p>
        </w:tc>
        <w:tc>
          <w:tcPr>
            <w:tcW w:w="1559" w:type="dxa"/>
          </w:tcPr>
          <w:p w14:paraId="3CED20A3" w14:textId="3DA77BD4" w:rsidR="00992FD3" w:rsidRPr="007A773A" w:rsidRDefault="00B3057C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1.63</w:t>
            </w:r>
          </w:p>
        </w:tc>
        <w:tc>
          <w:tcPr>
            <w:tcW w:w="1502" w:type="dxa"/>
            <w:gridSpan w:val="2"/>
          </w:tcPr>
          <w:p w14:paraId="7009F4B0" w14:textId="7005BA5B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992FD3" w:rsidRPr="007A773A" w14:paraId="1725234F" w14:textId="77777777">
        <w:tc>
          <w:tcPr>
            <w:tcW w:w="1401" w:type="dxa"/>
            <w:vMerge w:val="restart"/>
            <w:vAlign w:val="center"/>
          </w:tcPr>
          <w:p w14:paraId="2CB194F8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Visit 2</w:t>
            </w:r>
          </w:p>
        </w:tc>
        <w:tc>
          <w:tcPr>
            <w:tcW w:w="1439" w:type="dxa"/>
            <w:vMerge w:val="restart"/>
            <w:vAlign w:val="center"/>
          </w:tcPr>
          <w:p w14:paraId="33ACB3C7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Stress</w:t>
            </w:r>
          </w:p>
        </w:tc>
        <w:tc>
          <w:tcPr>
            <w:tcW w:w="1550" w:type="dxa"/>
          </w:tcPr>
          <w:p w14:paraId="0379B04A" w14:textId="5A44F9C9" w:rsidR="00992FD3" w:rsidRPr="007A773A" w:rsidRDefault="007A773A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Sub-threshold </w:t>
            </w:r>
            <w:r w:rsidR="00FF10A7">
              <w:rPr>
                <w:rFonts w:ascii="Times New Roman" w:hAnsi="Times New Roman" w:cs="Times New Roman"/>
                <w:sz w:val="22"/>
                <w:szCs w:val="22"/>
              </w:rPr>
              <w:t>Autism</w:t>
            </w:r>
          </w:p>
        </w:tc>
        <w:tc>
          <w:tcPr>
            <w:tcW w:w="1559" w:type="dxa"/>
          </w:tcPr>
          <w:p w14:paraId="6E6CB5EF" w14:textId="43598CAF" w:rsidR="00992FD3" w:rsidRPr="007A773A" w:rsidRDefault="00FD74B2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3.16</w:t>
            </w:r>
          </w:p>
        </w:tc>
        <w:tc>
          <w:tcPr>
            <w:tcW w:w="1559" w:type="dxa"/>
          </w:tcPr>
          <w:p w14:paraId="5B8C94B9" w14:textId="27242FD4" w:rsidR="00992FD3" w:rsidRPr="007A773A" w:rsidRDefault="003F1EBA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2.01</w:t>
            </w:r>
          </w:p>
        </w:tc>
        <w:tc>
          <w:tcPr>
            <w:tcW w:w="1502" w:type="dxa"/>
            <w:gridSpan w:val="2"/>
          </w:tcPr>
          <w:p w14:paraId="3B3263A2" w14:textId="275BDA66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B5201" w:rsidRPr="007A773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92FD3" w:rsidRPr="007A773A" w14:paraId="56487101" w14:textId="77777777">
        <w:tc>
          <w:tcPr>
            <w:tcW w:w="1401" w:type="dxa"/>
            <w:vMerge/>
          </w:tcPr>
          <w:p w14:paraId="06C83EEE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vAlign w:val="center"/>
          </w:tcPr>
          <w:p w14:paraId="4B22F0E6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</w:tcPr>
          <w:p w14:paraId="1680897D" w14:textId="11BEC6DA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FF10A7">
              <w:rPr>
                <w:rFonts w:ascii="Times New Roman" w:hAnsi="Times New Roman" w:cs="Times New Roman"/>
                <w:sz w:val="22"/>
                <w:szCs w:val="22"/>
              </w:rPr>
              <w:t>utism</w:t>
            </w:r>
          </w:p>
        </w:tc>
        <w:tc>
          <w:tcPr>
            <w:tcW w:w="1559" w:type="dxa"/>
          </w:tcPr>
          <w:p w14:paraId="5C274365" w14:textId="20E41319" w:rsidR="00992FD3" w:rsidRPr="007A773A" w:rsidRDefault="00FD74B2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2.50</w:t>
            </w:r>
          </w:p>
        </w:tc>
        <w:tc>
          <w:tcPr>
            <w:tcW w:w="1559" w:type="dxa"/>
          </w:tcPr>
          <w:p w14:paraId="6951625D" w14:textId="13016800" w:rsidR="00992FD3" w:rsidRPr="007A773A" w:rsidRDefault="003F1EBA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2.17</w:t>
            </w:r>
          </w:p>
        </w:tc>
        <w:tc>
          <w:tcPr>
            <w:tcW w:w="1502" w:type="dxa"/>
            <w:gridSpan w:val="2"/>
          </w:tcPr>
          <w:p w14:paraId="72378078" w14:textId="4386FD85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992FD3" w:rsidRPr="007A773A" w14:paraId="2059C45F" w14:textId="77777777">
        <w:tc>
          <w:tcPr>
            <w:tcW w:w="1401" w:type="dxa"/>
            <w:vMerge/>
          </w:tcPr>
          <w:p w14:paraId="3424257B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 w:val="restart"/>
            <w:vAlign w:val="center"/>
          </w:tcPr>
          <w:p w14:paraId="69BEABA9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Confidence</w:t>
            </w:r>
          </w:p>
        </w:tc>
        <w:tc>
          <w:tcPr>
            <w:tcW w:w="1550" w:type="dxa"/>
          </w:tcPr>
          <w:p w14:paraId="52CC5347" w14:textId="5BDBB5B8" w:rsidR="00992FD3" w:rsidRPr="007A773A" w:rsidRDefault="007A773A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Sub-threshold </w:t>
            </w: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FF10A7">
              <w:rPr>
                <w:rFonts w:ascii="Times New Roman" w:hAnsi="Times New Roman" w:cs="Times New Roman"/>
                <w:sz w:val="22"/>
                <w:szCs w:val="22"/>
              </w:rPr>
              <w:t>utism</w:t>
            </w:r>
          </w:p>
        </w:tc>
        <w:tc>
          <w:tcPr>
            <w:tcW w:w="1559" w:type="dxa"/>
          </w:tcPr>
          <w:p w14:paraId="03A39F51" w14:textId="5FB19389" w:rsidR="00992FD3" w:rsidRPr="007A773A" w:rsidRDefault="001C4A8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5.43</w:t>
            </w:r>
          </w:p>
        </w:tc>
        <w:tc>
          <w:tcPr>
            <w:tcW w:w="1559" w:type="dxa"/>
          </w:tcPr>
          <w:p w14:paraId="372395B5" w14:textId="5CC4D545" w:rsidR="00992FD3" w:rsidRPr="007A773A" w:rsidRDefault="008031A9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1.69</w:t>
            </w:r>
          </w:p>
        </w:tc>
        <w:tc>
          <w:tcPr>
            <w:tcW w:w="1502" w:type="dxa"/>
            <w:gridSpan w:val="2"/>
          </w:tcPr>
          <w:p w14:paraId="6B330BD4" w14:textId="7E11DC04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B5201" w:rsidRPr="007A773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92FD3" w:rsidRPr="007A773A" w14:paraId="5A0EA800" w14:textId="77777777">
        <w:tc>
          <w:tcPr>
            <w:tcW w:w="1401" w:type="dxa"/>
            <w:vMerge/>
          </w:tcPr>
          <w:p w14:paraId="2ECF29D5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</w:tcPr>
          <w:p w14:paraId="5C84A87E" w14:textId="77777777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</w:tcPr>
          <w:p w14:paraId="6840DAFD" w14:textId="005F28FF" w:rsidR="00992FD3" w:rsidRPr="007A773A" w:rsidRDefault="00FF10A7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Threshold </w:t>
            </w:r>
            <w:r w:rsidR="00992FD3" w:rsidRPr="007A773A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utism</w:t>
            </w:r>
          </w:p>
        </w:tc>
        <w:tc>
          <w:tcPr>
            <w:tcW w:w="1559" w:type="dxa"/>
          </w:tcPr>
          <w:p w14:paraId="1B1E075C" w14:textId="26B1455E" w:rsidR="00992FD3" w:rsidRPr="007A773A" w:rsidRDefault="005360EB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1559" w:type="dxa"/>
          </w:tcPr>
          <w:p w14:paraId="6A0D1A07" w14:textId="0FFDE11D" w:rsidR="00992FD3" w:rsidRPr="007A773A" w:rsidRDefault="008031A9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2.01</w:t>
            </w:r>
          </w:p>
        </w:tc>
        <w:tc>
          <w:tcPr>
            <w:tcW w:w="1502" w:type="dxa"/>
            <w:gridSpan w:val="2"/>
          </w:tcPr>
          <w:p w14:paraId="13AC74EF" w14:textId="7AB6F194" w:rsidR="00992FD3" w:rsidRPr="007A773A" w:rsidRDefault="00992FD3" w:rsidP="00FF1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73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</w:tbl>
    <w:p w14:paraId="0EC8C4A2" w14:textId="3B34DC4A" w:rsidR="00517E93" w:rsidRPr="007A773A" w:rsidRDefault="007A773A" w:rsidP="00FF10A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A773A">
        <w:rPr>
          <w:rFonts w:ascii="Times New Roman" w:hAnsi="Times New Roman" w:cs="Times New Roman"/>
          <w:sz w:val="22"/>
          <w:szCs w:val="22"/>
        </w:rPr>
        <w:t xml:space="preserve">Sub-threshold </w:t>
      </w:r>
      <w:r>
        <w:rPr>
          <w:rFonts w:ascii="Times New Roman" w:hAnsi="Times New Roman" w:cs="Times New Roman"/>
          <w:sz w:val="22"/>
          <w:szCs w:val="22"/>
        </w:rPr>
        <w:t>autism</w:t>
      </w:r>
      <w:r w:rsidRPr="007A773A">
        <w:rPr>
          <w:rFonts w:ascii="Times New Roman" w:hAnsi="Times New Roman" w:cs="Times New Roman"/>
          <w:sz w:val="22"/>
          <w:szCs w:val="22"/>
        </w:rPr>
        <w:t xml:space="preserve"> = threshold not met for autism on Autism Quotient; threshold autism = threshold met for autism on Autism Quotient </w:t>
      </w:r>
    </w:p>
    <w:p w14:paraId="058276BD" w14:textId="77777777" w:rsidR="008362FC" w:rsidRPr="007A773A" w:rsidRDefault="008362FC" w:rsidP="00FF10A7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3CF8F7F2" w14:textId="1E602144" w:rsidR="008B696D" w:rsidRPr="007A773A" w:rsidRDefault="008B696D" w:rsidP="00FF10A7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sectPr w:rsidR="008B696D" w:rsidRPr="007A773A" w:rsidSect="001D4B71">
      <w:head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2D846" w14:textId="77777777" w:rsidR="00352B6B" w:rsidRDefault="00352B6B" w:rsidP="00866BFB">
      <w:r>
        <w:separator/>
      </w:r>
    </w:p>
  </w:endnote>
  <w:endnote w:type="continuationSeparator" w:id="0">
    <w:p w14:paraId="6DE6F209" w14:textId="77777777" w:rsidR="00352B6B" w:rsidRDefault="00352B6B" w:rsidP="00866BFB">
      <w:r>
        <w:continuationSeparator/>
      </w:r>
    </w:p>
  </w:endnote>
  <w:endnote w:type="continuationNotice" w:id="1">
    <w:p w14:paraId="6924AF27" w14:textId="77777777" w:rsidR="00352B6B" w:rsidRDefault="00352B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BE91E" w14:textId="77777777" w:rsidR="00352B6B" w:rsidRDefault="00352B6B" w:rsidP="00866BFB">
      <w:r>
        <w:separator/>
      </w:r>
    </w:p>
  </w:footnote>
  <w:footnote w:type="continuationSeparator" w:id="0">
    <w:p w14:paraId="6D90E815" w14:textId="77777777" w:rsidR="00352B6B" w:rsidRDefault="00352B6B" w:rsidP="00866BFB">
      <w:r>
        <w:continuationSeparator/>
      </w:r>
    </w:p>
  </w:footnote>
  <w:footnote w:type="continuationNotice" w:id="1">
    <w:p w14:paraId="6FE6D281" w14:textId="77777777" w:rsidR="00352B6B" w:rsidRDefault="00352B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3CF87" w14:textId="77777777" w:rsidR="00866BFB" w:rsidRDefault="00C0079A">
    <w:pPr>
      <w:pStyle w:val="Header"/>
    </w:pPr>
    <w:r>
      <w:t>Burmester</w:t>
    </w:r>
    <w:r w:rsidR="00267EC5">
      <w:t xml:space="preserve"> et al., 2023</w:t>
    </w:r>
    <w:r w:rsidR="00267EC5">
      <w:tab/>
    </w:r>
    <w:r w:rsidR="00267EC5">
      <w:tab/>
    </w:r>
    <w:r w:rsidR="00717CFB">
      <w:t>Oxytocin Increases Negative Bias in 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B5BEF"/>
    <w:multiLevelType w:val="multilevel"/>
    <w:tmpl w:val="4DA08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152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2C"/>
    <w:rsid w:val="00003476"/>
    <w:rsid w:val="00003643"/>
    <w:rsid w:val="00005F0E"/>
    <w:rsid w:val="0000711A"/>
    <w:rsid w:val="000100AE"/>
    <w:rsid w:val="000112C8"/>
    <w:rsid w:val="000113DC"/>
    <w:rsid w:val="00012CB4"/>
    <w:rsid w:val="000133D2"/>
    <w:rsid w:val="00016536"/>
    <w:rsid w:val="0001773C"/>
    <w:rsid w:val="00017B01"/>
    <w:rsid w:val="00021456"/>
    <w:rsid w:val="00024135"/>
    <w:rsid w:val="0002499D"/>
    <w:rsid w:val="0002539F"/>
    <w:rsid w:val="00025722"/>
    <w:rsid w:val="00026BAF"/>
    <w:rsid w:val="00027B5D"/>
    <w:rsid w:val="000301E2"/>
    <w:rsid w:val="00031665"/>
    <w:rsid w:val="00032112"/>
    <w:rsid w:val="00032137"/>
    <w:rsid w:val="00033283"/>
    <w:rsid w:val="00034128"/>
    <w:rsid w:val="00036814"/>
    <w:rsid w:val="00036929"/>
    <w:rsid w:val="0003752C"/>
    <w:rsid w:val="00043099"/>
    <w:rsid w:val="0004442B"/>
    <w:rsid w:val="000445BC"/>
    <w:rsid w:val="00044659"/>
    <w:rsid w:val="00045B24"/>
    <w:rsid w:val="00045D0D"/>
    <w:rsid w:val="000534D7"/>
    <w:rsid w:val="00053CD3"/>
    <w:rsid w:val="000544AC"/>
    <w:rsid w:val="00055EDC"/>
    <w:rsid w:val="0005670F"/>
    <w:rsid w:val="00057B3C"/>
    <w:rsid w:val="00065CB4"/>
    <w:rsid w:val="000665E2"/>
    <w:rsid w:val="000666A8"/>
    <w:rsid w:val="00066E23"/>
    <w:rsid w:val="00071A34"/>
    <w:rsid w:val="00072568"/>
    <w:rsid w:val="00073F94"/>
    <w:rsid w:val="00075242"/>
    <w:rsid w:val="00075AC3"/>
    <w:rsid w:val="00075CD3"/>
    <w:rsid w:val="00080751"/>
    <w:rsid w:val="00081213"/>
    <w:rsid w:val="000813CD"/>
    <w:rsid w:val="000814DE"/>
    <w:rsid w:val="000821DC"/>
    <w:rsid w:val="000827FB"/>
    <w:rsid w:val="000833F8"/>
    <w:rsid w:val="000847D9"/>
    <w:rsid w:val="00084B0D"/>
    <w:rsid w:val="00085064"/>
    <w:rsid w:val="00085472"/>
    <w:rsid w:val="0008647F"/>
    <w:rsid w:val="000871C2"/>
    <w:rsid w:val="0008768A"/>
    <w:rsid w:val="00090568"/>
    <w:rsid w:val="0009091F"/>
    <w:rsid w:val="00091469"/>
    <w:rsid w:val="00091517"/>
    <w:rsid w:val="000922FD"/>
    <w:rsid w:val="00092E8A"/>
    <w:rsid w:val="000948BE"/>
    <w:rsid w:val="00096998"/>
    <w:rsid w:val="00097B26"/>
    <w:rsid w:val="000A0E18"/>
    <w:rsid w:val="000A193B"/>
    <w:rsid w:val="000A2999"/>
    <w:rsid w:val="000A5A13"/>
    <w:rsid w:val="000A5E39"/>
    <w:rsid w:val="000A65C1"/>
    <w:rsid w:val="000A69F9"/>
    <w:rsid w:val="000A6FF4"/>
    <w:rsid w:val="000B1CA9"/>
    <w:rsid w:val="000B220B"/>
    <w:rsid w:val="000B2505"/>
    <w:rsid w:val="000B254B"/>
    <w:rsid w:val="000B290F"/>
    <w:rsid w:val="000B2C5A"/>
    <w:rsid w:val="000B2FDC"/>
    <w:rsid w:val="000B4418"/>
    <w:rsid w:val="000B49ED"/>
    <w:rsid w:val="000B4DF9"/>
    <w:rsid w:val="000B6727"/>
    <w:rsid w:val="000B70BA"/>
    <w:rsid w:val="000B7F1D"/>
    <w:rsid w:val="000C15CE"/>
    <w:rsid w:val="000C4F9E"/>
    <w:rsid w:val="000C597B"/>
    <w:rsid w:val="000C6757"/>
    <w:rsid w:val="000C6FC3"/>
    <w:rsid w:val="000C7CD8"/>
    <w:rsid w:val="000D0C6F"/>
    <w:rsid w:val="000D0E00"/>
    <w:rsid w:val="000D1313"/>
    <w:rsid w:val="000D1369"/>
    <w:rsid w:val="000D1BBB"/>
    <w:rsid w:val="000D23E2"/>
    <w:rsid w:val="000D2866"/>
    <w:rsid w:val="000D3868"/>
    <w:rsid w:val="000D4267"/>
    <w:rsid w:val="000D45EA"/>
    <w:rsid w:val="000D55F5"/>
    <w:rsid w:val="000D5BA9"/>
    <w:rsid w:val="000D6D5F"/>
    <w:rsid w:val="000E04A8"/>
    <w:rsid w:val="000E1638"/>
    <w:rsid w:val="000E18F0"/>
    <w:rsid w:val="000E5158"/>
    <w:rsid w:val="000F074E"/>
    <w:rsid w:val="000F0A2E"/>
    <w:rsid w:val="000F236C"/>
    <w:rsid w:val="000F31F1"/>
    <w:rsid w:val="000F5F35"/>
    <w:rsid w:val="000F6653"/>
    <w:rsid w:val="000F7326"/>
    <w:rsid w:val="001006E1"/>
    <w:rsid w:val="0010103B"/>
    <w:rsid w:val="0010242F"/>
    <w:rsid w:val="00102A7A"/>
    <w:rsid w:val="00103935"/>
    <w:rsid w:val="00103F29"/>
    <w:rsid w:val="00103F60"/>
    <w:rsid w:val="0010430E"/>
    <w:rsid w:val="00105969"/>
    <w:rsid w:val="00105A19"/>
    <w:rsid w:val="00106724"/>
    <w:rsid w:val="00110370"/>
    <w:rsid w:val="0011149A"/>
    <w:rsid w:val="00111657"/>
    <w:rsid w:val="00111897"/>
    <w:rsid w:val="00111990"/>
    <w:rsid w:val="001119C1"/>
    <w:rsid w:val="00111F04"/>
    <w:rsid w:val="00112CEC"/>
    <w:rsid w:val="00114703"/>
    <w:rsid w:val="00120BA9"/>
    <w:rsid w:val="00121119"/>
    <w:rsid w:val="001237AA"/>
    <w:rsid w:val="001248CE"/>
    <w:rsid w:val="00126286"/>
    <w:rsid w:val="00130580"/>
    <w:rsid w:val="001307B6"/>
    <w:rsid w:val="001307D6"/>
    <w:rsid w:val="00130C39"/>
    <w:rsid w:val="00130FA9"/>
    <w:rsid w:val="001321E6"/>
    <w:rsid w:val="00132CC4"/>
    <w:rsid w:val="001331C8"/>
    <w:rsid w:val="00135AC6"/>
    <w:rsid w:val="00136F86"/>
    <w:rsid w:val="00144DD2"/>
    <w:rsid w:val="00145B26"/>
    <w:rsid w:val="00145C1C"/>
    <w:rsid w:val="00147DC3"/>
    <w:rsid w:val="00150821"/>
    <w:rsid w:val="00150B22"/>
    <w:rsid w:val="00150D61"/>
    <w:rsid w:val="001512F1"/>
    <w:rsid w:val="001527D2"/>
    <w:rsid w:val="00153736"/>
    <w:rsid w:val="00154048"/>
    <w:rsid w:val="00154A66"/>
    <w:rsid w:val="00155317"/>
    <w:rsid w:val="00155E46"/>
    <w:rsid w:val="00157B9F"/>
    <w:rsid w:val="001605A0"/>
    <w:rsid w:val="001605C2"/>
    <w:rsid w:val="00161646"/>
    <w:rsid w:val="00162E9A"/>
    <w:rsid w:val="00162FCC"/>
    <w:rsid w:val="00163CAC"/>
    <w:rsid w:val="00166533"/>
    <w:rsid w:val="0016752A"/>
    <w:rsid w:val="00171CA8"/>
    <w:rsid w:val="00173D0B"/>
    <w:rsid w:val="00173F58"/>
    <w:rsid w:val="00174908"/>
    <w:rsid w:val="001755E7"/>
    <w:rsid w:val="00176F0F"/>
    <w:rsid w:val="00177301"/>
    <w:rsid w:val="00177390"/>
    <w:rsid w:val="00177D91"/>
    <w:rsid w:val="00180B92"/>
    <w:rsid w:val="00183973"/>
    <w:rsid w:val="0018524C"/>
    <w:rsid w:val="0018587C"/>
    <w:rsid w:val="001875A5"/>
    <w:rsid w:val="00190D9B"/>
    <w:rsid w:val="00191390"/>
    <w:rsid w:val="00191D57"/>
    <w:rsid w:val="00191E44"/>
    <w:rsid w:val="001922A1"/>
    <w:rsid w:val="001926BC"/>
    <w:rsid w:val="0019294B"/>
    <w:rsid w:val="001938FF"/>
    <w:rsid w:val="00194E27"/>
    <w:rsid w:val="001966D0"/>
    <w:rsid w:val="00196B42"/>
    <w:rsid w:val="00196B9A"/>
    <w:rsid w:val="0019786D"/>
    <w:rsid w:val="00197AE8"/>
    <w:rsid w:val="001A1648"/>
    <w:rsid w:val="001A2109"/>
    <w:rsid w:val="001A2371"/>
    <w:rsid w:val="001A2F74"/>
    <w:rsid w:val="001A3BC6"/>
    <w:rsid w:val="001A444A"/>
    <w:rsid w:val="001A5577"/>
    <w:rsid w:val="001A618E"/>
    <w:rsid w:val="001A6A98"/>
    <w:rsid w:val="001A79FB"/>
    <w:rsid w:val="001B0126"/>
    <w:rsid w:val="001B085F"/>
    <w:rsid w:val="001B1E53"/>
    <w:rsid w:val="001B21B2"/>
    <w:rsid w:val="001B336E"/>
    <w:rsid w:val="001B3726"/>
    <w:rsid w:val="001B43E9"/>
    <w:rsid w:val="001B5082"/>
    <w:rsid w:val="001B5B7D"/>
    <w:rsid w:val="001B65EE"/>
    <w:rsid w:val="001B682A"/>
    <w:rsid w:val="001B7339"/>
    <w:rsid w:val="001C0E5B"/>
    <w:rsid w:val="001C0FC2"/>
    <w:rsid w:val="001C13B3"/>
    <w:rsid w:val="001C1AAD"/>
    <w:rsid w:val="001C1DA1"/>
    <w:rsid w:val="001C2AE4"/>
    <w:rsid w:val="001C3DA8"/>
    <w:rsid w:val="001C4639"/>
    <w:rsid w:val="001C4A83"/>
    <w:rsid w:val="001C75F9"/>
    <w:rsid w:val="001C77B9"/>
    <w:rsid w:val="001D0D95"/>
    <w:rsid w:val="001D26D4"/>
    <w:rsid w:val="001D2EE6"/>
    <w:rsid w:val="001D4B71"/>
    <w:rsid w:val="001D5CF1"/>
    <w:rsid w:val="001D6B2E"/>
    <w:rsid w:val="001D6EC6"/>
    <w:rsid w:val="001D74C4"/>
    <w:rsid w:val="001E0ED7"/>
    <w:rsid w:val="001E111B"/>
    <w:rsid w:val="001E2C83"/>
    <w:rsid w:val="001E3FFF"/>
    <w:rsid w:val="001E42F1"/>
    <w:rsid w:val="001E465A"/>
    <w:rsid w:val="001E4878"/>
    <w:rsid w:val="001E5456"/>
    <w:rsid w:val="001E548F"/>
    <w:rsid w:val="001E5849"/>
    <w:rsid w:val="001E5CD9"/>
    <w:rsid w:val="001F0974"/>
    <w:rsid w:val="001F1037"/>
    <w:rsid w:val="001F14F0"/>
    <w:rsid w:val="001F1A80"/>
    <w:rsid w:val="001F5B8A"/>
    <w:rsid w:val="001F6782"/>
    <w:rsid w:val="001F7D82"/>
    <w:rsid w:val="00200B95"/>
    <w:rsid w:val="00200D45"/>
    <w:rsid w:val="0020115D"/>
    <w:rsid w:val="0020278F"/>
    <w:rsid w:val="002041ED"/>
    <w:rsid w:val="00204E11"/>
    <w:rsid w:val="00204E36"/>
    <w:rsid w:val="00204FA4"/>
    <w:rsid w:val="00207355"/>
    <w:rsid w:val="002102B7"/>
    <w:rsid w:val="00210AAD"/>
    <w:rsid w:val="002110C1"/>
    <w:rsid w:val="00211B28"/>
    <w:rsid w:val="00211F7A"/>
    <w:rsid w:val="0021353A"/>
    <w:rsid w:val="00213F78"/>
    <w:rsid w:val="00214074"/>
    <w:rsid w:val="00216A6C"/>
    <w:rsid w:val="00216A71"/>
    <w:rsid w:val="00223251"/>
    <w:rsid w:val="00224286"/>
    <w:rsid w:val="00224586"/>
    <w:rsid w:val="0022491C"/>
    <w:rsid w:val="0022526D"/>
    <w:rsid w:val="00225589"/>
    <w:rsid w:val="002256DD"/>
    <w:rsid w:val="00225882"/>
    <w:rsid w:val="00225FB3"/>
    <w:rsid w:val="0022660E"/>
    <w:rsid w:val="00227359"/>
    <w:rsid w:val="00227959"/>
    <w:rsid w:val="002317F5"/>
    <w:rsid w:val="00231F08"/>
    <w:rsid w:val="002324FD"/>
    <w:rsid w:val="0023250B"/>
    <w:rsid w:val="00232855"/>
    <w:rsid w:val="002346E0"/>
    <w:rsid w:val="00236743"/>
    <w:rsid w:val="00236CE1"/>
    <w:rsid w:val="00236FA6"/>
    <w:rsid w:val="00241272"/>
    <w:rsid w:val="0024375F"/>
    <w:rsid w:val="00243C6D"/>
    <w:rsid w:val="00243E07"/>
    <w:rsid w:val="002507A0"/>
    <w:rsid w:val="00252C88"/>
    <w:rsid w:val="00253031"/>
    <w:rsid w:val="00254D21"/>
    <w:rsid w:val="0025662D"/>
    <w:rsid w:val="00256F91"/>
    <w:rsid w:val="0025779B"/>
    <w:rsid w:val="00260255"/>
    <w:rsid w:val="00265C16"/>
    <w:rsid w:val="002674C5"/>
    <w:rsid w:val="00267EC5"/>
    <w:rsid w:val="0027194B"/>
    <w:rsid w:val="002730AD"/>
    <w:rsid w:val="00274728"/>
    <w:rsid w:val="00275007"/>
    <w:rsid w:val="002752D3"/>
    <w:rsid w:val="00277A25"/>
    <w:rsid w:val="00277BAD"/>
    <w:rsid w:val="00280E22"/>
    <w:rsid w:val="00281905"/>
    <w:rsid w:val="00282446"/>
    <w:rsid w:val="00284B20"/>
    <w:rsid w:val="00286544"/>
    <w:rsid w:val="00287716"/>
    <w:rsid w:val="002877AE"/>
    <w:rsid w:val="00290173"/>
    <w:rsid w:val="00292380"/>
    <w:rsid w:val="00292757"/>
    <w:rsid w:val="0029697B"/>
    <w:rsid w:val="00296A36"/>
    <w:rsid w:val="002A1FA2"/>
    <w:rsid w:val="002A20B4"/>
    <w:rsid w:val="002A24DB"/>
    <w:rsid w:val="002A3389"/>
    <w:rsid w:val="002A4323"/>
    <w:rsid w:val="002A51CB"/>
    <w:rsid w:val="002A5933"/>
    <w:rsid w:val="002A5FED"/>
    <w:rsid w:val="002A619A"/>
    <w:rsid w:val="002A6950"/>
    <w:rsid w:val="002A7A8E"/>
    <w:rsid w:val="002B0BE9"/>
    <w:rsid w:val="002B127F"/>
    <w:rsid w:val="002B2DA4"/>
    <w:rsid w:val="002B3192"/>
    <w:rsid w:val="002B4597"/>
    <w:rsid w:val="002B4EC7"/>
    <w:rsid w:val="002B5D67"/>
    <w:rsid w:val="002B75CB"/>
    <w:rsid w:val="002B7B75"/>
    <w:rsid w:val="002C0668"/>
    <w:rsid w:val="002C197A"/>
    <w:rsid w:val="002C1AEE"/>
    <w:rsid w:val="002C1F6B"/>
    <w:rsid w:val="002C306C"/>
    <w:rsid w:val="002C3C91"/>
    <w:rsid w:val="002C4570"/>
    <w:rsid w:val="002C4D4F"/>
    <w:rsid w:val="002C4ECA"/>
    <w:rsid w:val="002C54BF"/>
    <w:rsid w:val="002C59E8"/>
    <w:rsid w:val="002C6536"/>
    <w:rsid w:val="002C678C"/>
    <w:rsid w:val="002C75DB"/>
    <w:rsid w:val="002C7B2A"/>
    <w:rsid w:val="002C7FE1"/>
    <w:rsid w:val="002D14FB"/>
    <w:rsid w:val="002D22C7"/>
    <w:rsid w:val="002D25D2"/>
    <w:rsid w:val="002D2A21"/>
    <w:rsid w:val="002D2FC2"/>
    <w:rsid w:val="002D4F5D"/>
    <w:rsid w:val="002D518E"/>
    <w:rsid w:val="002D5A65"/>
    <w:rsid w:val="002D69D2"/>
    <w:rsid w:val="002E0332"/>
    <w:rsid w:val="002E1194"/>
    <w:rsid w:val="002E25D5"/>
    <w:rsid w:val="002E55A4"/>
    <w:rsid w:val="002E568D"/>
    <w:rsid w:val="002E6A2A"/>
    <w:rsid w:val="002E7BDC"/>
    <w:rsid w:val="002F08C9"/>
    <w:rsid w:val="002F1FAE"/>
    <w:rsid w:val="002F2411"/>
    <w:rsid w:val="002F2AEA"/>
    <w:rsid w:val="002F2DB2"/>
    <w:rsid w:val="002F355A"/>
    <w:rsid w:val="002F3761"/>
    <w:rsid w:val="002F54D9"/>
    <w:rsid w:val="002F7739"/>
    <w:rsid w:val="002F7908"/>
    <w:rsid w:val="00300B04"/>
    <w:rsid w:val="00301CC8"/>
    <w:rsid w:val="00303004"/>
    <w:rsid w:val="00305FB7"/>
    <w:rsid w:val="003072C8"/>
    <w:rsid w:val="0031150B"/>
    <w:rsid w:val="00311BF4"/>
    <w:rsid w:val="003149BA"/>
    <w:rsid w:val="00314ECE"/>
    <w:rsid w:val="003150BC"/>
    <w:rsid w:val="00315362"/>
    <w:rsid w:val="003168D0"/>
    <w:rsid w:val="00316F43"/>
    <w:rsid w:val="00317389"/>
    <w:rsid w:val="00317E1C"/>
    <w:rsid w:val="003207A0"/>
    <w:rsid w:val="00322321"/>
    <w:rsid w:val="00322E85"/>
    <w:rsid w:val="00324120"/>
    <w:rsid w:val="00324F8D"/>
    <w:rsid w:val="0032590B"/>
    <w:rsid w:val="00325CA5"/>
    <w:rsid w:val="00325CD8"/>
    <w:rsid w:val="003301C5"/>
    <w:rsid w:val="0033095C"/>
    <w:rsid w:val="00331C77"/>
    <w:rsid w:val="00332A40"/>
    <w:rsid w:val="00332B70"/>
    <w:rsid w:val="0033431E"/>
    <w:rsid w:val="00335A11"/>
    <w:rsid w:val="00335CFD"/>
    <w:rsid w:val="0033796E"/>
    <w:rsid w:val="003402A2"/>
    <w:rsid w:val="003444BC"/>
    <w:rsid w:val="003448F0"/>
    <w:rsid w:val="00344A31"/>
    <w:rsid w:val="00346B69"/>
    <w:rsid w:val="00347112"/>
    <w:rsid w:val="0034715B"/>
    <w:rsid w:val="003479EC"/>
    <w:rsid w:val="00350489"/>
    <w:rsid w:val="00350A97"/>
    <w:rsid w:val="0035122A"/>
    <w:rsid w:val="003525B2"/>
    <w:rsid w:val="00352B6B"/>
    <w:rsid w:val="00353649"/>
    <w:rsid w:val="0035536B"/>
    <w:rsid w:val="00355749"/>
    <w:rsid w:val="0035617A"/>
    <w:rsid w:val="00361A2C"/>
    <w:rsid w:val="00362C91"/>
    <w:rsid w:val="00363EA5"/>
    <w:rsid w:val="00364674"/>
    <w:rsid w:val="00365BA7"/>
    <w:rsid w:val="00365E32"/>
    <w:rsid w:val="00365F36"/>
    <w:rsid w:val="00366D21"/>
    <w:rsid w:val="0036745C"/>
    <w:rsid w:val="00367D2D"/>
    <w:rsid w:val="00371795"/>
    <w:rsid w:val="00371980"/>
    <w:rsid w:val="0037309B"/>
    <w:rsid w:val="003741E9"/>
    <w:rsid w:val="00374484"/>
    <w:rsid w:val="00374B07"/>
    <w:rsid w:val="00381410"/>
    <w:rsid w:val="0038246A"/>
    <w:rsid w:val="003828BC"/>
    <w:rsid w:val="00383B6D"/>
    <w:rsid w:val="00383E29"/>
    <w:rsid w:val="00386A08"/>
    <w:rsid w:val="0038718A"/>
    <w:rsid w:val="00390404"/>
    <w:rsid w:val="003905C4"/>
    <w:rsid w:val="00390882"/>
    <w:rsid w:val="00395359"/>
    <w:rsid w:val="00395536"/>
    <w:rsid w:val="003964A2"/>
    <w:rsid w:val="00396652"/>
    <w:rsid w:val="003A0D29"/>
    <w:rsid w:val="003A1466"/>
    <w:rsid w:val="003A1DB0"/>
    <w:rsid w:val="003A1E58"/>
    <w:rsid w:val="003A5EA5"/>
    <w:rsid w:val="003A7032"/>
    <w:rsid w:val="003A7325"/>
    <w:rsid w:val="003A74F1"/>
    <w:rsid w:val="003A7DF6"/>
    <w:rsid w:val="003B0C81"/>
    <w:rsid w:val="003B1EF0"/>
    <w:rsid w:val="003B20DF"/>
    <w:rsid w:val="003B2BF8"/>
    <w:rsid w:val="003B367D"/>
    <w:rsid w:val="003B3AB2"/>
    <w:rsid w:val="003B427E"/>
    <w:rsid w:val="003B5201"/>
    <w:rsid w:val="003B5812"/>
    <w:rsid w:val="003B5B0B"/>
    <w:rsid w:val="003B650F"/>
    <w:rsid w:val="003B6718"/>
    <w:rsid w:val="003B6A22"/>
    <w:rsid w:val="003B7A35"/>
    <w:rsid w:val="003C2073"/>
    <w:rsid w:val="003C21FD"/>
    <w:rsid w:val="003C36FC"/>
    <w:rsid w:val="003C376C"/>
    <w:rsid w:val="003C3A7C"/>
    <w:rsid w:val="003C5582"/>
    <w:rsid w:val="003C67F1"/>
    <w:rsid w:val="003C73D7"/>
    <w:rsid w:val="003D0613"/>
    <w:rsid w:val="003D3CE3"/>
    <w:rsid w:val="003D401A"/>
    <w:rsid w:val="003D6A9B"/>
    <w:rsid w:val="003D7249"/>
    <w:rsid w:val="003D7434"/>
    <w:rsid w:val="003E0C2C"/>
    <w:rsid w:val="003E129D"/>
    <w:rsid w:val="003E2CD7"/>
    <w:rsid w:val="003E2E59"/>
    <w:rsid w:val="003E2F78"/>
    <w:rsid w:val="003E42D8"/>
    <w:rsid w:val="003E4A5A"/>
    <w:rsid w:val="003E4E31"/>
    <w:rsid w:val="003E56B7"/>
    <w:rsid w:val="003E5AC5"/>
    <w:rsid w:val="003E5DB1"/>
    <w:rsid w:val="003E7CD0"/>
    <w:rsid w:val="003F0887"/>
    <w:rsid w:val="003F0A33"/>
    <w:rsid w:val="003F11A2"/>
    <w:rsid w:val="003F1EBA"/>
    <w:rsid w:val="003F3745"/>
    <w:rsid w:val="003F3D03"/>
    <w:rsid w:val="003F6BF8"/>
    <w:rsid w:val="003F7AE6"/>
    <w:rsid w:val="003F7CC9"/>
    <w:rsid w:val="004016B0"/>
    <w:rsid w:val="00401B36"/>
    <w:rsid w:val="00402732"/>
    <w:rsid w:val="00402E0E"/>
    <w:rsid w:val="004035E9"/>
    <w:rsid w:val="00405361"/>
    <w:rsid w:val="00407304"/>
    <w:rsid w:val="00407B96"/>
    <w:rsid w:val="00410470"/>
    <w:rsid w:val="00412FB1"/>
    <w:rsid w:val="0041355C"/>
    <w:rsid w:val="00413C7A"/>
    <w:rsid w:val="00414E95"/>
    <w:rsid w:val="0041598A"/>
    <w:rsid w:val="00415DF2"/>
    <w:rsid w:val="0041630A"/>
    <w:rsid w:val="00417FE9"/>
    <w:rsid w:val="0041AACE"/>
    <w:rsid w:val="0042046B"/>
    <w:rsid w:val="0042088B"/>
    <w:rsid w:val="004208D1"/>
    <w:rsid w:val="00421DB7"/>
    <w:rsid w:val="00421FD9"/>
    <w:rsid w:val="00422654"/>
    <w:rsid w:val="0042282A"/>
    <w:rsid w:val="00422B55"/>
    <w:rsid w:val="00423226"/>
    <w:rsid w:val="004238B6"/>
    <w:rsid w:val="00423B07"/>
    <w:rsid w:val="0042564E"/>
    <w:rsid w:val="0042669E"/>
    <w:rsid w:val="00427AB1"/>
    <w:rsid w:val="004315BB"/>
    <w:rsid w:val="00431C72"/>
    <w:rsid w:val="00431F30"/>
    <w:rsid w:val="0043311D"/>
    <w:rsid w:val="00434290"/>
    <w:rsid w:val="00435008"/>
    <w:rsid w:val="0043562C"/>
    <w:rsid w:val="00437BA9"/>
    <w:rsid w:val="00440865"/>
    <w:rsid w:val="00440B53"/>
    <w:rsid w:val="00440D75"/>
    <w:rsid w:val="00442987"/>
    <w:rsid w:val="0044329A"/>
    <w:rsid w:val="004450C3"/>
    <w:rsid w:val="00445241"/>
    <w:rsid w:val="00446C40"/>
    <w:rsid w:val="00446D8C"/>
    <w:rsid w:val="004472A7"/>
    <w:rsid w:val="00447724"/>
    <w:rsid w:val="00447896"/>
    <w:rsid w:val="004506A3"/>
    <w:rsid w:val="00455206"/>
    <w:rsid w:val="0045618E"/>
    <w:rsid w:val="00457E39"/>
    <w:rsid w:val="00460B56"/>
    <w:rsid w:val="00461AA3"/>
    <w:rsid w:val="004622E3"/>
    <w:rsid w:val="00462608"/>
    <w:rsid w:val="004627EB"/>
    <w:rsid w:val="0046333A"/>
    <w:rsid w:val="00463498"/>
    <w:rsid w:val="00464B9C"/>
    <w:rsid w:val="00466B68"/>
    <w:rsid w:val="00466E7C"/>
    <w:rsid w:val="00467050"/>
    <w:rsid w:val="00467D3E"/>
    <w:rsid w:val="00467E4E"/>
    <w:rsid w:val="0047108F"/>
    <w:rsid w:val="00471517"/>
    <w:rsid w:val="00473848"/>
    <w:rsid w:val="004747D1"/>
    <w:rsid w:val="00480485"/>
    <w:rsid w:val="00480F1E"/>
    <w:rsid w:val="004828EB"/>
    <w:rsid w:val="0048293D"/>
    <w:rsid w:val="004837CB"/>
    <w:rsid w:val="00484491"/>
    <w:rsid w:val="00484DB3"/>
    <w:rsid w:val="00484F61"/>
    <w:rsid w:val="00485505"/>
    <w:rsid w:val="00485FE0"/>
    <w:rsid w:val="004904ED"/>
    <w:rsid w:val="004909FE"/>
    <w:rsid w:val="00491AFA"/>
    <w:rsid w:val="00492159"/>
    <w:rsid w:val="00492EB6"/>
    <w:rsid w:val="0049335C"/>
    <w:rsid w:val="00493964"/>
    <w:rsid w:val="00493EBF"/>
    <w:rsid w:val="004949EC"/>
    <w:rsid w:val="00495B2D"/>
    <w:rsid w:val="0049630D"/>
    <w:rsid w:val="00496755"/>
    <w:rsid w:val="004973FD"/>
    <w:rsid w:val="004A1094"/>
    <w:rsid w:val="004A15B6"/>
    <w:rsid w:val="004A1BE7"/>
    <w:rsid w:val="004A1D7D"/>
    <w:rsid w:val="004A414F"/>
    <w:rsid w:val="004A4FC6"/>
    <w:rsid w:val="004A6794"/>
    <w:rsid w:val="004B0EE3"/>
    <w:rsid w:val="004B2310"/>
    <w:rsid w:val="004B2679"/>
    <w:rsid w:val="004B31F6"/>
    <w:rsid w:val="004B463C"/>
    <w:rsid w:val="004B513E"/>
    <w:rsid w:val="004B521E"/>
    <w:rsid w:val="004B613E"/>
    <w:rsid w:val="004B780C"/>
    <w:rsid w:val="004C04F4"/>
    <w:rsid w:val="004C063C"/>
    <w:rsid w:val="004C06E6"/>
    <w:rsid w:val="004C15EA"/>
    <w:rsid w:val="004C1E69"/>
    <w:rsid w:val="004C203C"/>
    <w:rsid w:val="004C3AAA"/>
    <w:rsid w:val="004C3D2C"/>
    <w:rsid w:val="004C45C1"/>
    <w:rsid w:val="004C4902"/>
    <w:rsid w:val="004C5B90"/>
    <w:rsid w:val="004C70C6"/>
    <w:rsid w:val="004C7485"/>
    <w:rsid w:val="004C7875"/>
    <w:rsid w:val="004D2144"/>
    <w:rsid w:val="004D222F"/>
    <w:rsid w:val="004D2240"/>
    <w:rsid w:val="004D245E"/>
    <w:rsid w:val="004D2B7F"/>
    <w:rsid w:val="004D3D39"/>
    <w:rsid w:val="004D4692"/>
    <w:rsid w:val="004D5A57"/>
    <w:rsid w:val="004D5C84"/>
    <w:rsid w:val="004D71F3"/>
    <w:rsid w:val="004E152D"/>
    <w:rsid w:val="004E197E"/>
    <w:rsid w:val="004E1A40"/>
    <w:rsid w:val="004E26EF"/>
    <w:rsid w:val="004E481B"/>
    <w:rsid w:val="004E5544"/>
    <w:rsid w:val="004E59C7"/>
    <w:rsid w:val="004E7FA9"/>
    <w:rsid w:val="004F03B0"/>
    <w:rsid w:val="004F05DE"/>
    <w:rsid w:val="004F30C0"/>
    <w:rsid w:val="004F455F"/>
    <w:rsid w:val="004F46B2"/>
    <w:rsid w:val="004F5531"/>
    <w:rsid w:val="004F6E17"/>
    <w:rsid w:val="004F7480"/>
    <w:rsid w:val="0050122F"/>
    <w:rsid w:val="0050153E"/>
    <w:rsid w:val="00501BC1"/>
    <w:rsid w:val="00501C27"/>
    <w:rsid w:val="00501E77"/>
    <w:rsid w:val="00501F96"/>
    <w:rsid w:val="005032CA"/>
    <w:rsid w:val="00503D10"/>
    <w:rsid w:val="005054BE"/>
    <w:rsid w:val="00506DC5"/>
    <w:rsid w:val="005070FF"/>
    <w:rsid w:val="0050F2B5"/>
    <w:rsid w:val="00510F06"/>
    <w:rsid w:val="0051146E"/>
    <w:rsid w:val="00511E81"/>
    <w:rsid w:val="00511ED2"/>
    <w:rsid w:val="00511FCF"/>
    <w:rsid w:val="0051242C"/>
    <w:rsid w:val="005125F1"/>
    <w:rsid w:val="00514003"/>
    <w:rsid w:val="0051430E"/>
    <w:rsid w:val="005146F1"/>
    <w:rsid w:val="005171D1"/>
    <w:rsid w:val="005171E7"/>
    <w:rsid w:val="005179AC"/>
    <w:rsid w:val="00517B56"/>
    <w:rsid w:val="00517E93"/>
    <w:rsid w:val="00521604"/>
    <w:rsid w:val="005246E9"/>
    <w:rsid w:val="00525AC9"/>
    <w:rsid w:val="00525C70"/>
    <w:rsid w:val="00527414"/>
    <w:rsid w:val="0053099F"/>
    <w:rsid w:val="00530E16"/>
    <w:rsid w:val="005320A3"/>
    <w:rsid w:val="0053380A"/>
    <w:rsid w:val="005360EB"/>
    <w:rsid w:val="00536612"/>
    <w:rsid w:val="005378E5"/>
    <w:rsid w:val="00537F9F"/>
    <w:rsid w:val="00537FBC"/>
    <w:rsid w:val="00540801"/>
    <w:rsid w:val="005411C7"/>
    <w:rsid w:val="00541316"/>
    <w:rsid w:val="00542C5B"/>
    <w:rsid w:val="00543623"/>
    <w:rsid w:val="0054424E"/>
    <w:rsid w:val="00544312"/>
    <w:rsid w:val="00545CFC"/>
    <w:rsid w:val="00545F75"/>
    <w:rsid w:val="0054608C"/>
    <w:rsid w:val="00546FB5"/>
    <w:rsid w:val="005478DB"/>
    <w:rsid w:val="00547C10"/>
    <w:rsid w:val="00551239"/>
    <w:rsid w:val="0055183C"/>
    <w:rsid w:val="00552378"/>
    <w:rsid w:val="005527EF"/>
    <w:rsid w:val="00554D18"/>
    <w:rsid w:val="0055584D"/>
    <w:rsid w:val="00556904"/>
    <w:rsid w:val="0055711B"/>
    <w:rsid w:val="0055789B"/>
    <w:rsid w:val="00557A7D"/>
    <w:rsid w:val="0056041B"/>
    <w:rsid w:val="00560ACF"/>
    <w:rsid w:val="005628C3"/>
    <w:rsid w:val="00562B32"/>
    <w:rsid w:val="005630EE"/>
    <w:rsid w:val="00563729"/>
    <w:rsid w:val="00563C6B"/>
    <w:rsid w:val="00565DD5"/>
    <w:rsid w:val="00566C01"/>
    <w:rsid w:val="00566F89"/>
    <w:rsid w:val="0057066E"/>
    <w:rsid w:val="005707C2"/>
    <w:rsid w:val="00570A0D"/>
    <w:rsid w:val="00570B7D"/>
    <w:rsid w:val="00571220"/>
    <w:rsid w:val="00571250"/>
    <w:rsid w:val="00572918"/>
    <w:rsid w:val="00573966"/>
    <w:rsid w:val="00574786"/>
    <w:rsid w:val="00574806"/>
    <w:rsid w:val="00574F0C"/>
    <w:rsid w:val="00576EB1"/>
    <w:rsid w:val="005818CF"/>
    <w:rsid w:val="00581988"/>
    <w:rsid w:val="00581BEF"/>
    <w:rsid w:val="00581C91"/>
    <w:rsid w:val="00582358"/>
    <w:rsid w:val="005831FF"/>
    <w:rsid w:val="005841C7"/>
    <w:rsid w:val="00584C73"/>
    <w:rsid w:val="00584F1A"/>
    <w:rsid w:val="005852DA"/>
    <w:rsid w:val="00585BF8"/>
    <w:rsid w:val="00586516"/>
    <w:rsid w:val="00586DBC"/>
    <w:rsid w:val="0058725F"/>
    <w:rsid w:val="00591E00"/>
    <w:rsid w:val="00592498"/>
    <w:rsid w:val="00592FEA"/>
    <w:rsid w:val="00597336"/>
    <w:rsid w:val="005A14D6"/>
    <w:rsid w:val="005A19B8"/>
    <w:rsid w:val="005A1CFC"/>
    <w:rsid w:val="005A2E84"/>
    <w:rsid w:val="005A4E06"/>
    <w:rsid w:val="005A7A92"/>
    <w:rsid w:val="005B13D3"/>
    <w:rsid w:val="005B1B30"/>
    <w:rsid w:val="005B1E05"/>
    <w:rsid w:val="005B2AD5"/>
    <w:rsid w:val="005B2BF8"/>
    <w:rsid w:val="005B4531"/>
    <w:rsid w:val="005C0872"/>
    <w:rsid w:val="005C1CA4"/>
    <w:rsid w:val="005C27B6"/>
    <w:rsid w:val="005C4809"/>
    <w:rsid w:val="005C4815"/>
    <w:rsid w:val="005C522B"/>
    <w:rsid w:val="005C60E3"/>
    <w:rsid w:val="005C7166"/>
    <w:rsid w:val="005D0754"/>
    <w:rsid w:val="005D09C0"/>
    <w:rsid w:val="005D1EDB"/>
    <w:rsid w:val="005D2145"/>
    <w:rsid w:val="005D2172"/>
    <w:rsid w:val="005D2A0D"/>
    <w:rsid w:val="005D2D75"/>
    <w:rsid w:val="005D3515"/>
    <w:rsid w:val="005D35E1"/>
    <w:rsid w:val="005D3A0F"/>
    <w:rsid w:val="005D4133"/>
    <w:rsid w:val="005D4B3D"/>
    <w:rsid w:val="005D5D76"/>
    <w:rsid w:val="005D6A59"/>
    <w:rsid w:val="005E0760"/>
    <w:rsid w:val="005E3097"/>
    <w:rsid w:val="005E39B5"/>
    <w:rsid w:val="005E5230"/>
    <w:rsid w:val="005E55BF"/>
    <w:rsid w:val="005E5BC9"/>
    <w:rsid w:val="005E6220"/>
    <w:rsid w:val="005E6663"/>
    <w:rsid w:val="005F1569"/>
    <w:rsid w:val="005F1801"/>
    <w:rsid w:val="005F200A"/>
    <w:rsid w:val="005F3026"/>
    <w:rsid w:val="005F54FB"/>
    <w:rsid w:val="005F5B12"/>
    <w:rsid w:val="00600CB8"/>
    <w:rsid w:val="00602208"/>
    <w:rsid w:val="00602330"/>
    <w:rsid w:val="0060266E"/>
    <w:rsid w:val="00602FD5"/>
    <w:rsid w:val="00604766"/>
    <w:rsid w:val="00605A4F"/>
    <w:rsid w:val="00605F3A"/>
    <w:rsid w:val="00606B22"/>
    <w:rsid w:val="00610A92"/>
    <w:rsid w:val="00610E3E"/>
    <w:rsid w:val="00611CCF"/>
    <w:rsid w:val="006135C8"/>
    <w:rsid w:val="00613E75"/>
    <w:rsid w:val="00615517"/>
    <w:rsid w:val="006165B7"/>
    <w:rsid w:val="006166A1"/>
    <w:rsid w:val="00617A3C"/>
    <w:rsid w:val="00621D7A"/>
    <w:rsid w:val="006220C4"/>
    <w:rsid w:val="00622E4A"/>
    <w:rsid w:val="006238A8"/>
    <w:rsid w:val="00623F26"/>
    <w:rsid w:val="00625010"/>
    <w:rsid w:val="006264B7"/>
    <w:rsid w:val="0063044D"/>
    <w:rsid w:val="00630D05"/>
    <w:rsid w:val="00631AA8"/>
    <w:rsid w:val="00632242"/>
    <w:rsid w:val="00633510"/>
    <w:rsid w:val="00634608"/>
    <w:rsid w:val="00634920"/>
    <w:rsid w:val="006351AB"/>
    <w:rsid w:val="00636571"/>
    <w:rsid w:val="006421B3"/>
    <w:rsid w:val="006428B3"/>
    <w:rsid w:val="00642F14"/>
    <w:rsid w:val="006441E3"/>
    <w:rsid w:val="00647DF6"/>
    <w:rsid w:val="00651AC6"/>
    <w:rsid w:val="0065262E"/>
    <w:rsid w:val="00653193"/>
    <w:rsid w:val="006534D6"/>
    <w:rsid w:val="00653CDC"/>
    <w:rsid w:val="00654303"/>
    <w:rsid w:val="00654FA9"/>
    <w:rsid w:val="0065546A"/>
    <w:rsid w:val="00656144"/>
    <w:rsid w:val="00656CEE"/>
    <w:rsid w:val="0066017F"/>
    <w:rsid w:val="006602D2"/>
    <w:rsid w:val="00664BDE"/>
    <w:rsid w:val="00665347"/>
    <w:rsid w:val="0066568A"/>
    <w:rsid w:val="006656BD"/>
    <w:rsid w:val="006656FF"/>
    <w:rsid w:val="00666AEE"/>
    <w:rsid w:val="00667946"/>
    <w:rsid w:val="0067000B"/>
    <w:rsid w:val="006711B6"/>
    <w:rsid w:val="0067159C"/>
    <w:rsid w:val="0067196F"/>
    <w:rsid w:val="006726B8"/>
    <w:rsid w:val="00672EA4"/>
    <w:rsid w:val="006738FD"/>
    <w:rsid w:val="0067482E"/>
    <w:rsid w:val="00674A46"/>
    <w:rsid w:val="00677E17"/>
    <w:rsid w:val="00680484"/>
    <w:rsid w:val="00680BEF"/>
    <w:rsid w:val="00682191"/>
    <w:rsid w:val="00683EA3"/>
    <w:rsid w:val="00684188"/>
    <w:rsid w:val="00685A44"/>
    <w:rsid w:val="00685B6D"/>
    <w:rsid w:val="00686341"/>
    <w:rsid w:val="00686A3E"/>
    <w:rsid w:val="00687F68"/>
    <w:rsid w:val="0069093F"/>
    <w:rsid w:val="00691015"/>
    <w:rsid w:val="0069138F"/>
    <w:rsid w:val="0069201F"/>
    <w:rsid w:val="006921E1"/>
    <w:rsid w:val="006922D0"/>
    <w:rsid w:val="006926FA"/>
    <w:rsid w:val="0069334B"/>
    <w:rsid w:val="006942A5"/>
    <w:rsid w:val="006951EB"/>
    <w:rsid w:val="006955AD"/>
    <w:rsid w:val="00696049"/>
    <w:rsid w:val="00696AE1"/>
    <w:rsid w:val="00697AE7"/>
    <w:rsid w:val="006A0ED9"/>
    <w:rsid w:val="006A1D4F"/>
    <w:rsid w:val="006A207E"/>
    <w:rsid w:val="006A208D"/>
    <w:rsid w:val="006A3F62"/>
    <w:rsid w:val="006A4AC4"/>
    <w:rsid w:val="006A5369"/>
    <w:rsid w:val="006A674E"/>
    <w:rsid w:val="006B1309"/>
    <w:rsid w:val="006B1669"/>
    <w:rsid w:val="006B1B8A"/>
    <w:rsid w:val="006B20A2"/>
    <w:rsid w:val="006B2A91"/>
    <w:rsid w:val="006B3327"/>
    <w:rsid w:val="006B3A54"/>
    <w:rsid w:val="006B4D01"/>
    <w:rsid w:val="006B5790"/>
    <w:rsid w:val="006B5D77"/>
    <w:rsid w:val="006B6A8C"/>
    <w:rsid w:val="006B7947"/>
    <w:rsid w:val="006C0077"/>
    <w:rsid w:val="006C07C5"/>
    <w:rsid w:val="006C1803"/>
    <w:rsid w:val="006C3351"/>
    <w:rsid w:val="006C4A81"/>
    <w:rsid w:val="006C4EE0"/>
    <w:rsid w:val="006C4F6D"/>
    <w:rsid w:val="006C59B4"/>
    <w:rsid w:val="006C5EDB"/>
    <w:rsid w:val="006C7390"/>
    <w:rsid w:val="006C79D6"/>
    <w:rsid w:val="006D0018"/>
    <w:rsid w:val="006D001F"/>
    <w:rsid w:val="006D00A5"/>
    <w:rsid w:val="006D1302"/>
    <w:rsid w:val="006D23FC"/>
    <w:rsid w:val="006D2A79"/>
    <w:rsid w:val="006D33A4"/>
    <w:rsid w:val="006D5754"/>
    <w:rsid w:val="006D71C2"/>
    <w:rsid w:val="006D72D1"/>
    <w:rsid w:val="006E105B"/>
    <w:rsid w:val="006E1856"/>
    <w:rsid w:val="006E18F2"/>
    <w:rsid w:val="006E2C96"/>
    <w:rsid w:val="006E3B63"/>
    <w:rsid w:val="006E501D"/>
    <w:rsid w:val="006E50D3"/>
    <w:rsid w:val="006E5E18"/>
    <w:rsid w:val="006E6914"/>
    <w:rsid w:val="006E7788"/>
    <w:rsid w:val="006E77D0"/>
    <w:rsid w:val="006E7D69"/>
    <w:rsid w:val="006F03E3"/>
    <w:rsid w:val="006F16AC"/>
    <w:rsid w:val="006F22A5"/>
    <w:rsid w:val="006F323D"/>
    <w:rsid w:val="006F4274"/>
    <w:rsid w:val="006F472D"/>
    <w:rsid w:val="006F58D7"/>
    <w:rsid w:val="006F5B62"/>
    <w:rsid w:val="0070017C"/>
    <w:rsid w:val="00700335"/>
    <w:rsid w:val="00701F9C"/>
    <w:rsid w:val="007027D3"/>
    <w:rsid w:val="00702F96"/>
    <w:rsid w:val="00704119"/>
    <w:rsid w:val="007068DB"/>
    <w:rsid w:val="00710182"/>
    <w:rsid w:val="007105CD"/>
    <w:rsid w:val="00710C2B"/>
    <w:rsid w:val="0071147F"/>
    <w:rsid w:val="007122DC"/>
    <w:rsid w:val="00713E11"/>
    <w:rsid w:val="00717CFB"/>
    <w:rsid w:val="00721DB9"/>
    <w:rsid w:val="007230F7"/>
    <w:rsid w:val="00725783"/>
    <w:rsid w:val="00725CE3"/>
    <w:rsid w:val="0072608E"/>
    <w:rsid w:val="007264FC"/>
    <w:rsid w:val="00726AB3"/>
    <w:rsid w:val="00730296"/>
    <w:rsid w:val="00730652"/>
    <w:rsid w:val="0073162C"/>
    <w:rsid w:val="007317A6"/>
    <w:rsid w:val="00731A22"/>
    <w:rsid w:val="0073206B"/>
    <w:rsid w:val="00733182"/>
    <w:rsid w:val="00734E7A"/>
    <w:rsid w:val="00736BD9"/>
    <w:rsid w:val="0073733E"/>
    <w:rsid w:val="007375FB"/>
    <w:rsid w:val="007417EC"/>
    <w:rsid w:val="00741F62"/>
    <w:rsid w:val="007432A1"/>
    <w:rsid w:val="00743E1D"/>
    <w:rsid w:val="00746528"/>
    <w:rsid w:val="00751CE8"/>
    <w:rsid w:val="007528E6"/>
    <w:rsid w:val="00755795"/>
    <w:rsid w:val="00755EDD"/>
    <w:rsid w:val="007577A9"/>
    <w:rsid w:val="00757858"/>
    <w:rsid w:val="00757A1A"/>
    <w:rsid w:val="00760D85"/>
    <w:rsid w:val="007651AC"/>
    <w:rsid w:val="00770E54"/>
    <w:rsid w:val="00772689"/>
    <w:rsid w:val="0077416D"/>
    <w:rsid w:val="00774704"/>
    <w:rsid w:val="00774AB9"/>
    <w:rsid w:val="00774B7C"/>
    <w:rsid w:val="00774FD1"/>
    <w:rsid w:val="00775830"/>
    <w:rsid w:val="00775D80"/>
    <w:rsid w:val="007773D1"/>
    <w:rsid w:val="00780F06"/>
    <w:rsid w:val="00783F07"/>
    <w:rsid w:val="0078436D"/>
    <w:rsid w:val="00784822"/>
    <w:rsid w:val="007850B3"/>
    <w:rsid w:val="007853BF"/>
    <w:rsid w:val="007864D0"/>
    <w:rsid w:val="00787D3C"/>
    <w:rsid w:val="0079078E"/>
    <w:rsid w:val="0079215C"/>
    <w:rsid w:val="007939B8"/>
    <w:rsid w:val="00794B30"/>
    <w:rsid w:val="00794CDA"/>
    <w:rsid w:val="007954CE"/>
    <w:rsid w:val="0079594E"/>
    <w:rsid w:val="007963BF"/>
    <w:rsid w:val="00797A6F"/>
    <w:rsid w:val="007A01C1"/>
    <w:rsid w:val="007A021C"/>
    <w:rsid w:val="007A094D"/>
    <w:rsid w:val="007A0A97"/>
    <w:rsid w:val="007A1FB5"/>
    <w:rsid w:val="007A21B2"/>
    <w:rsid w:val="007A3E34"/>
    <w:rsid w:val="007A404C"/>
    <w:rsid w:val="007A5901"/>
    <w:rsid w:val="007A62A9"/>
    <w:rsid w:val="007A773A"/>
    <w:rsid w:val="007A7C51"/>
    <w:rsid w:val="007B0BF6"/>
    <w:rsid w:val="007B2689"/>
    <w:rsid w:val="007B3FBB"/>
    <w:rsid w:val="007B4469"/>
    <w:rsid w:val="007B506C"/>
    <w:rsid w:val="007B5E3B"/>
    <w:rsid w:val="007B5FB8"/>
    <w:rsid w:val="007C0140"/>
    <w:rsid w:val="007C09FA"/>
    <w:rsid w:val="007C0E97"/>
    <w:rsid w:val="007C0FD1"/>
    <w:rsid w:val="007C205A"/>
    <w:rsid w:val="007C2BE8"/>
    <w:rsid w:val="007C381A"/>
    <w:rsid w:val="007C3E79"/>
    <w:rsid w:val="007C450A"/>
    <w:rsid w:val="007C45CE"/>
    <w:rsid w:val="007C4A8D"/>
    <w:rsid w:val="007C4F28"/>
    <w:rsid w:val="007C532D"/>
    <w:rsid w:val="007C6638"/>
    <w:rsid w:val="007C79C5"/>
    <w:rsid w:val="007C7A8A"/>
    <w:rsid w:val="007C7CE1"/>
    <w:rsid w:val="007D0698"/>
    <w:rsid w:val="007D128C"/>
    <w:rsid w:val="007D1796"/>
    <w:rsid w:val="007D2383"/>
    <w:rsid w:val="007D331A"/>
    <w:rsid w:val="007D4A9F"/>
    <w:rsid w:val="007D5626"/>
    <w:rsid w:val="007D7409"/>
    <w:rsid w:val="007D7474"/>
    <w:rsid w:val="007D7E30"/>
    <w:rsid w:val="007E0431"/>
    <w:rsid w:val="007E0C7E"/>
    <w:rsid w:val="007E0F3A"/>
    <w:rsid w:val="007E15F9"/>
    <w:rsid w:val="007E1AC5"/>
    <w:rsid w:val="007E2F34"/>
    <w:rsid w:val="007E39D0"/>
    <w:rsid w:val="007E54F4"/>
    <w:rsid w:val="007E69B3"/>
    <w:rsid w:val="007E6E3E"/>
    <w:rsid w:val="007F1B2C"/>
    <w:rsid w:val="007F3546"/>
    <w:rsid w:val="007F35DE"/>
    <w:rsid w:val="007F44DA"/>
    <w:rsid w:val="007F6E71"/>
    <w:rsid w:val="007F710A"/>
    <w:rsid w:val="007F7C94"/>
    <w:rsid w:val="008000EC"/>
    <w:rsid w:val="0080076E"/>
    <w:rsid w:val="0080095E"/>
    <w:rsid w:val="008010EF"/>
    <w:rsid w:val="008023B4"/>
    <w:rsid w:val="00802D2F"/>
    <w:rsid w:val="008031A9"/>
    <w:rsid w:val="008049DC"/>
    <w:rsid w:val="00805898"/>
    <w:rsid w:val="00805CC2"/>
    <w:rsid w:val="00805EDB"/>
    <w:rsid w:val="0080672C"/>
    <w:rsid w:val="00807E45"/>
    <w:rsid w:val="0081069F"/>
    <w:rsid w:val="008108A5"/>
    <w:rsid w:val="00814CA7"/>
    <w:rsid w:val="00816438"/>
    <w:rsid w:val="00816725"/>
    <w:rsid w:val="008218E4"/>
    <w:rsid w:val="00821F48"/>
    <w:rsid w:val="00823D38"/>
    <w:rsid w:val="008254BC"/>
    <w:rsid w:val="008259A4"/>
    <w:rsid w:val="00825A45"/>
    <w:rsid w:val="00827205"/>
    <w:rsid w:val="00830925"/>
    <w:rsid w:val="008309FA"/>
    <w:rsid w:val="0083172B"/>
    <w:rsid w:val="00831F29"/>
    <w:rsid w:val="0083480E"/>
    <w:rsid w:val="00834B80"/>
    <w:rsid w:val="00834EE4"/>
    <w:rsid w:val="0083536F"/>
    <w:rsid w:val="0083577F"/>
    <w:rsid w:val="00835E40"/>
    <w:rsid w:val="008362FC"/>
    <w:rsid w:val="00840935"/>
    <w:rsid w:val="00841B16"/>
    <w:rsid w:val="0084203F"/>
    <w:rsid w:val="00842200"/>
    <w:rsid w:val="00842606"/>
    <w:rsid w:val="008441C0"/>
    <w:rsid w:val="008446A2"/>
    <w:rsid w:val="00844725"/>
    <w:rsid w:val="00844E06"/>
    <w:rsid w:val="008465D2"/>
    <w:rsid w:val="008470A3"/>
    <w:rsid w:val="008509EF"/>
    <w:rsid w:val="0085327C"/>
    <w:rsid w:val="00853EC1"/>
    <w:rsid w:val="00853F26"/>
    <w:rsid w:val="0085410C"/>
    <w:rsid w:val="008548C2"/>
    <w:rsid w:val="00856F63"/>
    <w:rsid w:val="0086017F"/>
    <w:rsid w:val="00860BCE"/>
    <w:rsid w:val="008613AC"/>
    <w:rsid w:val="008620D3"/>
    <w:rsid w:val="008636D4"/>
    <w:rsid w:val="00864FAB"/>
    <w:rsid w:val="00865ABA"/>
    <w:rsid w:val="00865B69"/>
    <w:rsid w:val="008664D1"/>
    <w:rsid w:val="00866BFB"/>
    <w:rsid w:val="0086751D"/>
    <w:rsid w:val="008703A5"/>
    <w:rsid w:val="008707A9"/>
    <w:rsid w:val="008714B3"/>
    <w:rsid w:val="00872C5C"/>
    <w:rsid w:val="00872C60"/>
    <w:rsid w:val="00873584"/>
    <w:rsid w:val="008744A9"/>
    <w:rsid w:val="00874984"/>
    <w:rsid w:val="00875205"/>
    <w:rsid w:val="008754AC"/>
    <w:rsid w:val="00875D92"/>
    <w:rsid w:val="0087658E"/>
    <w:rsid w:val="00877E93"/>
    <w:rsid w:val="00880492"/>
    <w:rsid w:val="0088306C"/>
    <w:rsid w:val="00883826"/>
    <w:rsid w:val="00884702"/>
    <w:rsid w:val="00884927"/>
    <w:rsid w:val="00887B47"/>
    <w:rsid w:val="00887DAC"/>
    <w:rsid w:val="00890068"/>
    <w:rsid w:val="00890B1D"/>
    <w:rsid w:val="008913A2"/>
    <w:rsid w:val="008918C2"/>
    <w:rsid w:val="00891FAD"/>
    <w:rsid w:val="00894026"/>
    <w:rsid w:val="00895235"/>
    <w:rsid w:val="00895BFA"/>
    <w:rsid w:val="0089641D"/>
    <w:rsid w:val="00897261"/>
    <w:rsid w:val="00897528"/>
    <w:rsid w:val="008A06CB"/>
    <w:rsid w:val="008A0DBD"/>
    <w:rsid w:val="008A27FC"/>
    <w:rsid w:val="008A2ED6"/>
    <w:rsid w:val="008A382F"/>
    <w:rsid w:val="008A4B7C"/>
    <w:rsid w:val="008A5471"/>
    <w:rsid w:val="008A5CA6"/>
    <w:rsid w:val="008A635E"/>
    <w:rsid w:val="008A7669"/>
    <w:rsid w:val="008B07ED"/>
    <w:rsid w:val="008B10AA"/>
    <w:rsid w:val="008B280C"/>
    <w:rsid w:val="008B3C0B"/>
    <w:rsid w:val="008B556B"/>
    <w:rsid w:val="008B572A"/>
    <w:rsid w:val="008B63D2"/>
    <w:rsid w:val="008B696D"/>
    <w:rsid w:val="008B6C22"/>
    <w:rsid w:val="008C17CF"/>
    <w:rsid w:val="008C1FB9"/>
    <w:rsid w:val="008C26DB"/>
    <w:rsid w:val="008C319E"/>
    <w:rsid w:val="008C37B1"/>
    <w:rsid w:val="008C5F77"/>
    <w:rsid w:val="008C65DA"/>
    <w:rsid w:val="008C6765"/>
    <w:rsid w:val="008C68D5"/>
    <w:rsid w:val="008C6E7A"/>
    <w:rsid w:val="008D0979"/>
    <w:rsid w:val="008D1024"/>
    <w:rsid w:val="008D14C2"/>
    <w:rsid w:val="008D1519"/>
    <w:rsid w:val="008D1567"/>
    <w:rsid w:val="008D1728"/>
    <w:rsid w:val="008D1749"/>
    <w:rsid w:val="008D2045"/>
    <w:rsid w:val="008D2BC6"/>
    <w:rsid w:val="008D3558"/>
    <w:rsid w:val="008D3D0D"/>
    <w:rsid w:val="008D4C31"/>
    <w:rsid w:val="008D533B"/>
    <w:rsid w:val="008D5A93"/>
    <w:rsid w:val="008D5E55"/>
    <w:rsid w:val="008D63F2"/>
    <w:rsid w:val="008D74E4"/>
    <w:rsid w:val="008D7FB2"/>
    <w:rsid w:val="008E01D8"/>
    <w:rsid w:val="008E0878"/>
    <w:rsid w:val="008E0F5D"/>
    <w:rsid w:val="008E1947"/>
    <w:rsid w:val="008E52E4"/>
    <w:rsid w:val="008E560A"/>
    <w:rsid w:val="008E7957"/>
    <w:rsid w:val="008F0182"/>
    <w:rsid w:val="008F1D26"/>
    <w:rsid w:val="008F3795"/>
    <w:rsid w:val="008F429D"/>
    <w:rsid w:val="008F5513"/>
    <w:rsid w:val="008F6E74"/>
    <w:rsid w:val="008F7982"/>
    <w:rsid w:val="00900668"/>
    <w:rsid w:val="009059FA"/>
    <w:rsid w:val="0090669B"/>
    <w:rsid w:val="009068E6"/>
    <w:rsid w:val="00907A32"/>
    <w:rsid w:val="0091009E"/>
    <w:rsid w:val="009123CE"/>
    <w:rsid w:val="0091297F"/>
    <w:rsid w:val="00912C8D"/>
    <w:rsid w:val="009137D4"/>
    <w:rsid w:val="009160CE"/>
    <w:rsid w:val="00916117"/>
    <w:rsid w:val="0091790A"/>
    <w:rsid w:val="00917ED2"/>
    <w:rsid w:val="00917F2B"/>
    <w:rsid w:val="00922E12"/>
    <w:rsid w:val="0092382C"/>
    <w:rsid w:val="00923F95"/>
    <w:rsid w:val="00927600"/>
    <w:rsid w:val="009300DF"/>
    <w:rsid w:val="00932159"/>
    <w:rsid w:val="00932691"/>
    <w:rsid w:val="00932734"/>
    <w:rsid w:val="00933C1A"/>
    <w:rsid w:val="00936658"/>
    <w:rsid w:val="00936C58"/>
    <w:rsid w:val="00937C60"/>
    <w:rsid w:val="009407AE"/>
    <w:rsid w:val="009425DC"/>
    <w:rsid w:val="009449E3"/>
    <w:rsid w:val="00945F38"/>
    <w:rsid w:val="00946C7A"/>
    <w:rsid w:val="00946C9C"/>
    <w:rsid w:val="00946CA5"/>
    <w:rsid w:val="00951200"/>
    <w:rsid w:val="00951393"/>
    <w:rsid w:val="00952919"/>
    <w:rsid w:val="00953174"/>
    <w:rsid w:val="00953CD9"/>
    <w:rsid w:val="00957718"/>
    <w:rsid w:val="00957937"/>
    <w:rsid w:val="00960544"/>
    <w:rsid w:val="00960B53"/>
    <w:rsid w:val="00960D04"/>
    <w:rsid w:val="0096173D"/>
    <w:rsid w:val="0096379F"/>
    <w:rsid w:val="00964A81"/>
    <w:rsid w:val="00965DD7"/>
    <w:rsid w:val="00966B64"/>
    <w:rsid w:val="00971256"/>
    <w:rsid w:val="009729B8"/>
    <w:rsid w:val="009729EB"/>
    <w:rsid w:val="009733B0"/>
    <w:rsid w:val="009768F1"/>
    <w:rsid w:val="00977476"/>
    <w:rsid w:val="00977871"/>
    <w:rsid w:val="00977B06"/>
    <w:rsid w:val="00980233"/>
    <w:rsid w:val="009855F3"/>
    <w:rsid w:val="009876DF"/>
    <w:rsid w:val="00987EBD"/>
    <w:rsid w:val="00992AD3"/>
    <w:rsid w:val="00992B2B"/>
    <w:rsid w:val="00992FD3"/>
    <w:rsid w:val="0099316A"/>
    <w:rsid w:val="00994495"/>
    <w:rsid w:val="00994AF0"/>
    <w:rsid w:val="00994BD7"/>
    <w:rsid w:val="00995A79"/>
    <w:rsid w:val="009968A6"/>
    <w:rsid w:val="0099706C"/>
    <w:rsid w:val="009976FD"/>
    <w:rsid w:val="00997892"/>
    <w:rsid w:val="009A207F"/>
    <w:rsid w:val="009A2E6F"/>
    <w:rsid w:val="009A32DF"/>
    <w:rsid w:val="009A4793"/>
    <w:rsid w:val="009A786D"/>
    <w:rsid w:val="009B16F0"/>
    <w:rsid w:val="009B17D9"/>
    <w:rsid w:val="009B1F82"/>
    <w:rsid w:val="009B2C5E"/>
    <w:rsid w:val="009B3338"/>
    <w:rsid w:val="009B33FC"/>
    <w:rsid w:val="009B43BC"/>
    <w:rsid w:val="009B4E11"/>
    <w:rsid w:val="009B61EA"/>
    <w:rsid w:val="009C1254"/>
    <w:rsid w:val="009C1AE0"/>
    <w:rsid w:val="009C3091"/>
    <w:rsid w:val="009C3D5A"/>
    <w:rsid w:val="009C5D48"/>
    <w:rsid w:val="009C6B7F"/>
    <w:rsid w:val="009C7042"/>
    <w:rsid w:val="009C7E68"/>
    <w:rsid w:val="009D0143"/>
    <w:rsid w:val="009D07B8"/>
    <w:rsid w:val="009D0C60"/>
    <w:rsid w:val="009D169C"/>
    <w:rsid w:val="009D3001"/>
    <w:rsid w:val="009D3B1A"/>
    <w:rsid w:val="009D51E2"/>
    <w:rsid w:val="009D5C5E"/>
    <w:rsid w:val="009D5FB4"/>
    <w:rsid w:val="009D68C9"/>
    <w:rsid w:val="009D705E"/>
    <w:rsid w:val="009D7C12"/>
    <w:rsid w:val="009E0FEE"/>
    <w:rsid w:val="009E139E"/>
    <w:rsid w:val="009E1CFC"/>
    <w:rsid w:val="009E3046"/>
    <w:rsid w:val="009E4DE4"/>
    <w:rsid w:val="009E58E6"/>
    <w:rsid w:val="009E70E6"/>
    <w:rsid w:val="009E73E4"/>
    <w:rsid w:val="009E793F"/>
    <w:rsid w:val="009E7F0C"/>
    <w:rsid w:val="009F0ED2"/>
    <w:rsid w:val="009F1541"/>
    <w:rsid w:val="009F1759"/>
    <w:rsid w:val="009F17F3"/>
    <w:rsid w:val="009F2041"/>
    <w:rsid w:val="009F20A5"/>
    <w:rsid w:val="009F2DA6"/>
    <w:rsid w:val="009F5156"/>
    <w:rsid w:val="00A00E12"/>
    <w:rsid w:val="00A01AAD"/>
    <w:rsid w:val="00A05264"/>
    <w:rsid w:val="00A05970"/>
    <w:rsid w:val="00A05C8C"/>
    <w:rsid w:val="00A066CE"/>
    <w:rsid w:val="00A06BEC"/>
    <w:rsid w:val="00A0736F"/>
    <w:rsid w:val="00A07426"/>
    <w:rsid w:val="00A10E07"/>
    <w:rsid w:val="00A11370"/>
    <w:rsid w:val="00A137E9"/>
    <w:rsid w:val="00A1479C"/>
    <w:rsid w:val="00A17517"/>
    <w:rsid w:val="00A17BD2"/>
    <w:rsid w:val="00A20DC2"/>
    <w:rsid w:val="00A215EA"/>
    <w:rsid w:val="00A22DDE"/>
    <w:rsid w:val="00A23623"/>
    <w:rsid w:val="00A237BD"/>
    <w:rsid w:val="00A249F5"/>
    <w:rsid w:val="00A24A16"/>
    <w:rsid w:val="00A26226"/>
    <w:rsid w:val="00A262F2"/>
    <w:rsid w:val="00A264CF"/>
    <w:rsid w:val="00A30B4B"/>
    <w:rsid w:val="00A30C16"/>
    <w:rsid w:val="00A31D17"/>
    <w:rsid w:val="00A328BD"/>
    <w:rsid w:val="00A3390D"/>
    <w:rsid w:val="00A35642"/>
    <w:rsid w:val="00A36723"/>
    <w:rsid w:val="00A40B7F"/>
    <w:rsid w:val="00A41881"/>
    <w:rsid w:val="00A41F80"/>
    <w:rsid w:val="00A42538"/>
    <w:rsid w:val="00A45CB7"/>
    <w:rsid w:val="00A46A0B"/>
    <w:rsid w:val="00A47096"/>
    <w:rsid w:val="00A47F24"/>
    <w:rsid w:val="00A51AD8"/>
    <w:rsid w:val="00A53626"/>
    <w:rsid w:val="00A537E4"/>
    <w:rsid w:val="00A543BB"/>
    <w:rsid w:val="00A549D4"/>
    <w:rsid w:val="00A6223B"/>
    <w:rsid w:val="00A63586"/>
    <w:rsid w:val="00A63AE4"/>
    <w:rsid w:val="00A644A0"/>
    <w:rsid w:val="00A66450"/>
    <w:rsid w:val="00A66EA4"/>
    <w:rsid w:val="00A70884"/>
    <w:rsid w:val="00A70E40"/>
    <w:rsid w:val="00A71A86"/>
    <w:rsid w:val="00A745EC"/>
    <w:rsid w:val="00A769FE"/>
    <w:rsid w:val="00A7782E"/>
    <w:rsid w:val="00A8017F"/>
    <w:rsid w:val="00A80E27"/>
    <w:rsid w:val="00A81424"/>
    <w:rsid w:val="00A819A9"/>
    <w:rsid w:val="00A8258B"/>
    <w:rsid w:val="00A82AFA"/>
    <w:rsid w:val="00A8418F"/>
    <w:rsid w:val="00A8434C"/>
    <w:rsid w:val="00A84493"/>
    <w:rsid w:val="00A918B9"/>
    <w:rsid w:val="00A92B6B"/>
    <w:rsid w:val="00A92F98"/>
    <w:rsid w:val="00A93D42"/>
    <w:rsid w:val="00A9469E"/>
    <w:rsid w:val="00A97110"/>
    <w:rsid w:val="00A97899"/>
    <w:rsid w:val="00A97EDB"/>
    <w:rsid w:val="00AA1AA9"/>
    <w:rsid w:val="00AA26B3"/>
    <w:rsid w:val="00AA364B"/>
    <w:rsid w:val="00AA439C"/>
    <w:rsid w:val="00AA479D"/>
    <w:rsid w:val="00AA6F35"/>
    <w:rsid w:val="00AA75CC"/>
    <w:rsid w:val="00AB143C"/>
    <w:rsid w:val="00AB185B"/>
    <w:rsid w:val="00AB3D3E"/>
    <w:rsid w:val="00AB5819"/>
    <w:rsid w:val="00AB6611"/>
    <w:rsid w:val="00AB75F6"/>
    <w:rsid w:val="00AB7C06"/>
    <w:rsid w:val="00AC01F6"/>
    <w:rsid w:val="00AC1BEA"/>
    <w:rsid w:val="00AC21F7"/>
    <w:rsid w:val="00AC2302"/>
    <w:rsid w:val="00AC46DE"/>
    <w:rsid w:val="00AC4703"/>
    <w:rsid w:val="00AC5DFE"/>
    <w:rsid w:val="00AC615D"/>
    <w:rsid w:val="00AC7FA3"/>
    <w:rsid w:val="00AD0D9B"/>
    <w:rsid w:val="00AD1B57"/>
    <w:rsid w:val="00AD387C"/>
    <w:rsid w:val="00AD5335"/>
    <w:rsid w:val="00AD5DD6"/>
    <w:rsid w:val="00AD6122"/>
    <w:rsid w:val="00AD76FD"/>
    <w:rsid w:val="00AE32AC"/>
    <w:rsid w:val="00AE35CB"/>
    <w:rsid w:val="00AE4D46"/>
    <w:rsid w:val="00AE5E79"/>
    <w:rsid w:val="00AE5F72"/>
    <w:rsid w:val="00AE60BA"/>
    <w:rsid w:val="00AE6F87"/>
    <w:rsid w:val="00AE7645"/>
    <w:rsid w:val="00AF0C35"/>
    <w:rsid w:val="00AF2213"/>
    <w:rsid w:val="00AF2807"/>
    <w:rsid w:val="00AF2E0C"/>
    <w:rsid w:val="00AF2E4D"/>
    <w:rsid w:val="00AF3D8E"/>
    <w:rsid w:val="00AF4108"/>
    <w:rsid w:val="00AF4210"/>
    <w:rsid w:val="00AF7549"/>
    <w:rsid w:val="00B001AD"/>
    <w:rsid w:val="00B00639"/>
    <w:rsid w:val="00B009B5"/>
    <w:rsid w:val="00B0261B"/>
    <w:rsid w:val="00B02C4B"/>
    <w:rsid w:val="00B02E28"/>
    <w:rsid w:val="00B02ED8"/>
    <w:rsid w:val="00B044AF"/>
    <w:rsid w:val="00B04745"/>
    <w:rsid w:val="00B053B5"/>
    <w:rsid w:val="00B05D1C"/>
    <w:rsid w:val="00B06771"/>
    <w:rsid w:val="00B074AC"/>
    <w:rsid w:val="00B100DF"/>
    <w:rsid w:val="00B11202"/>
    <w:rsid w:val="00B122B9"/>
    <w:rsid w:val="00B12E7C"/>
    <w:rsid w:val="00B2045D"/>
    <w:rsid w:val="00B21225"/>
    <w:rsid w:val="00B2173C"/>
    <w:rsid w:val="00B2416F"/>
    <w:rsid w:val="00B25361"/>
    <w:rsid w:val="00B27C26"/>
    <w:rsid w:val="00B27FA9"/>
    <w:rsid w:val="00B3057C"/>
    <w:rsid w:val="00B305D1"/>
    <w:rsid w:val="00B305D3"/>
    <w:rsid w:val="00B319DE"/>
    <w:rsid w:val="00B35673"/>
    <w:rsid w:val="00B43904"/>
    <w:rsid w:val="00B43E10"/>
    <w:rsid w:val="00B43F41"/>
    <w:rsid w:val="00B4448A"/>
    <w:rsid w:val="00B45BA0"/>
    <w:rsid w:val="00B47045"/>
    <w:rsid w:val="00B50EDB"/>
    <w:rsid w:val="00B52D86"/>
    <w:rsid w:val="00B543C8"/>
    <w:rsid w:val="00B61648"/>
    <w:rsid w:val="00B61A37"/>
    <w:rsid w:val="00B61CE5"/>
    <w:rsid w:val="00B62D2A"/>
    <w:rsid w:val="00B63068"/>
    <w:rsid w:val="00B6377B"/>
    <w:rsid w:val="00B6475A"/>
    <w:rsid w:val="00B652AF"/>
    <w:rsid w:val="00B6616E"/>
    <w:rsid w:val="00B66C83"/>
    <w:rsid w:val="00B670E3"/>
    <w:rsid w:val="00B673F1"/>
    <w:rsid w:val="00B67AED"/>
    <w:rsid w:val="00B713C8"/>
    <w:rsid w:val="00B723EB"/>
    <w:rsid w:val="00B72FD2"/>
    <w:rsid w:val="00B741B8"/>
    <w:rsid w:val="00B76AE0"/>
    <w:rsid w:val="00B80B78"/>
    <w:rsid w:val="00B8246C"/>
    <w:rsid w:val="00B82633"/>
    <w:rsid w:val="00B841C5"/>
    <w:rsid w:val="00B844FD"/>
    <w:rsid w:val="00B847FE"/>
    <w:rsid w:val="00B848D0"/>
    <w:rsid w:val="00B84C65"/>
    <w:rsid w:val="00B862A7"/>
    <w:rsid w:val="00B86B6F"/>
    <w:rsid w:val="00B87C88"/>
    <w:rsid w:val="00B87E62"/>
    <w:rsid w:val="00B90944"/>
    <w:rsid w:val="00B90A10"/>
    <w:rsid w:val="00B91A1F"/>
    <w:rsid w:val="00B92297"/>
    <w:rsid w:val="00B93020"/>
    <w:rsid w:val="00B96A54"/>
    <w:rsid w:val="00B96EDB"/>
    <w:rsid w:val="00B9761D"/>
    <w:rsid w:val="00BA0019"/>
    <w:rsid w:val="00BA026D"/>
    <w:rsid w:val="00BA06D8"/>
    <w:rsid w:val="00BA2273"/>
    <w:rsid w:val="00BA5733"/>
    <w:rsid w:val="00BA6F0D"/>
    <w:rsid w:val="00BB002F"/>
    <w:rsid w:val="00BB1091"/>
    <w:rsid w:val="00BB10B5"/>
    <w:rsid w:val="00BB1716"/>
    <w:rsid w:val="00BB24FB"/>
    <w:rsid w:val="00BB3A98"/>
    <w:rsid w:val="00BB3C05"/>
    <w:rsid w:val="00BB5559"/>
    <w:rsid w:val="00BB5E71"/>
    <w:rsid w:val="00BB7279"/>
    <w:rsid w:val="00BC004D"/>
    <w:rsid w:val="00BC187A"/>
    <w:rsid w:val="00BC5147"/>
    <w:rsid w:val="00BC5250"/>
    <w:rsid w:val="00BC65AC"/>
    <w:rsid w:val="00BC6CCE"/>
    <w:rsid w:val="00BC7E15"/>
    <w:rsid w:val="00BD01D4"/>
    <w:rsid w:val="00BD079B"/>
    <w:rsid w:val="00BD1221"/>
    <w:rsid w:val="00BD2B7B"/>
    <w:rsid w:val="00BD49D7"/>
    <w:rsid w:val="00BD5BF5"/>
    <w:rsid w:val="00BD64F9"/>
    <w:rsid w:val="00BD780B"/>
    <w:rsid w:val="00BD7EF0"/>
    <w:rsid w:val="00BE040D"/>
    <w:rsid w:val="00BE1492"/>
    <w:rsid w:val="00BE3E64"/>
    <w:rsid w:val="00BE491D"/>
    <w:rsid w:val="00BE5861"/>
    <w:rsid w:val="00BE7AA8"/>
    <w:rsid w:val="00BF12B4"/>
    <w:rsid w:val="00BF1B6D"/>
    <w:rsid w:val="00BF2DF0"/>
    <w:rsid w:val="00BF3BDF"/>
    <w:rsid w:val="00BF556B"/>
    <w:rsid w:val="00BF580D"/>
    <w:rsid w:val="00BF7B0F"/>
    <w:rsid w:val="00C0079A"/>
    <w:rsid w:val="00C00DE3"/>
    <w:rsid w:val="00C00FB7"/>
    <w:rsid w:val="00C01025"/>
    <w:rsid w:val="00C01314"/>
    <w:rsid w:val="00C0171E"/>
    <w:rsid w:val="00C017F9"/>
    <w:rsid w:val="00C02F0B"/>
    <w:rsid w:val="00C03104"/>
    <w:rsid w:val="00C0330F"/>
    <w:rsid w:val="00C048EC"/>
    <w:rsid w:val="00C04D06"/>
    <w:rsid w:val="00C04D4D"/>
    <w:rsid w:val="00C05A52"/>
    <w:rsid w:val="00C07B8E"/>
    <w:rsid w:val="00C1074C"/>
    <w:rsid w:val="00C10941"/>
    <w:rsid w:val="00C11E42"/>
    <w:rsid w:val="00C133AD"/>
    <w:rsid w:val="00C1411A"/>
    <w:rsid w:val="00C14EDE"/>
    <w:rsid w:val="00C1665F"/>
    <w:rsid w:val="00C177F7"/>
    <w:rsid w:val="00C20E27"/>
    <w:rsid w:val="00C210C9"/>
    <w:rsid w:val="00C224D5"/>
    <w:rsid w:val="00C22E95"/>
    <w:rsid w:val="00C2421C"/>
    <w:rsid w:val="00C2571C"/>
    <w:rsid w:val="00C2620E"/>
    <w:rsid w:val="00C271E7"/>
    <w:rsid w:val="00C27F72"/>
    <w:rsid w:val="00C30383"/>
    <w:rsid w:val="00C30802"/>
    <w:rsid w:val="00C318A0"/>
    <w:rsid w:val="00C32D98"/>
    <w:rsid w:val="00C338BC"/>
    <w:rsid w:val="00C34D66"/>
    <w:rsid w:val="00C407A1"/>
    <w:rsid w:val="00C42F4D"/>
    <w:rsid w:val="00C43EF5"/>
    <w:rsid w:val="00C4617D"/>
    <w:rsid w:val="00C465BC"/>
    <w:rsid w:val="00C5063A"/>
    <w:rsid w:val="00C50F13"/>
    <w:rsid w:val="00C523F7"/>
    <w:rsid w:val="00C5403D"/>
    <w:rsid w:val="00C563EB"/>
    <w:rsid w:val="00C57DE0"/>
    <w:rsid w:val="00C60F30"/>
    <w:rsid w:val="00C61660"/>
    <w:rsid w:val="00C61AB5"/>
    <w:rsid w:val="00C621AC"/>
    <w:rsid w:val="00C62264"/>
    <w:rsid w:val="00C64BA1"/>
    <w:rsid w:val="00C66323"/>
    <w:rsid w:val="00C668D8"/>
    <w:rsid w:val="00C66B44"/>
    <w:rsid w:val="00C66C92"/>
    <w:rsid w:val="00C67483"/>
    <w:rsid w:val="00C67BA2"/>
    <w:rsid w:val="00C67EE9"/>
    <w:rsid w:val="00C70BBD"/>
    <w:rsid w:val="00C718E4"/>
    <w:rsid w:val="00C7237D"/>
    <w:rsid w:val="00C7241C"/>
    <w:rsid w:val="00C725CC"/>
    <w:rsid w:val="00C7366E"/>
    <w:rsid w:val="00C74E76"/>
    <w:rsid w:val="00C76735"/>
    <w:rsid w:val="00C76F9F"/>
    <w:rsid w:val="00C81746"/>
    <w:rsid w:val="00C82FBB"/>
    <w:rsid w:val="00C86D46"/>
    <w:rsid w:val="00C875D1"/>
    <w:rsid w:val="00C90D95"/>
    <w:rsid w:val="00C92AC7"/>
    <w:rsid w:val="00C943AB"/>
    <w:rsid w:val="00C948DD"/>
    <w:rsid w:val="00C95931"/>
    <w:rsid w:val="00C966E5"/>
    <w:rsid w:val="00C96E77"/>
    <w:rsid w:val="00C97706"/>
    <w:rsid w:val="00C979E1"/>
    <w:rsid w:val="00CA047F"/>
    <w:rsid w:val="00CA0720"/>
    <w:rsid w:val="00CA0F2C"/>
    <w:rsid w:val="00CA188C"/>
    <w:rsid w:val="00CA1E59"/>
    <w:rsid w:val="00CA2AB7"/>
    <w:rsid w:val="00CA33ED"/>
    <w:rsid w:val="00CA382B"/>
    <w:rsid w:val="00CA550A"/>
    <w:rsid w:val="00CA5D62"/>
    <w:rsid w:val="00CB1C95"/>
    <w:rsid w:val="00CB1CB9"/>
    <w:rsid w:val="00CB2E55"/>
    <w:rsid w:val="00CB3A6E"/>
    <w:rsid w:val="00CB4282"/>
    <w:rsid w:val="00CB4A2C"/>
    <w:rsid w:val="00CB5F54"/>
    <w:rsid w:val="00CB7507"/>
    <w:rsid w:val="00CC06FE"/>
    <w:rsid w:val="00CC2F8C"/>
    <w:rsid w:val="00CC5369"/>
    <w:rsid w:val="00CD0141"/>
    <w:rsid w:val="00CD0307"/>
    <w:rsid w:val="00CD319B"/>
    <w:rsid w:val="00CD4879"/>
    <w:rsid w:val="00CD6054"/>
    <w:rsid w:val="00CD6FF1"/>
    <w:rsid w:val="00CD7208"/>
    <w:rsid w:val="00CD7228"/>
    <w:rsid w:val="00CD7BFF"/>
    <w:rsid w:val="00CE1260"/>
    <w:rsid w:val="00CE37AC"/>
    <w:rsid w:val="00CE4317"/>
    <w:rsid w:val="00CE62AD"/>
    <w:rsid w:val="00CE71C7"/>
    <w:rsid w:val="00CF033D"/>
    <w:rsid w:val="00CF09E0"/>
    <w:rsid w:val="00CF362C"/>
    <w:rsid w:val="00CF442C"/>
    <w:rsid w:val="00CF489F"/>
    <w:rsid w:val="00CF5991"/>
    <w:rsid w:val="00CF7123"/>
    <w:rsid w:val="00D00495"/>
    <w:rsid w:val="00D0344D"/>
    <w:rsid w:val="00D052F9"/>
    <w:rsid w:val="00D05AD2"/>
    <w:rsid w:val="00D07149"/>
    <w:rsid w:val="00D07A8D"/>
    <w:rsid w:val="00D10AE0"/>
    <w:rsid w:val="00D11500"/>
    <w:rsid w:val="00D12826"/>
    <w:rsid w:val="00D14C6D"/>
    <w:rsid w:val="00D1530B"/>
    <w:rsid w:val="00D163D2"/>
    <w:rsid w:val="00D22A7B"/>
    <w:rsid w:val="00D23236"/>
    <w:rsid w:val="00D238AD"/>
    <w:rsid w:val="00D238F5"/>
    <w:rsid w:val="00D2516E"/>
    <w:rsid w:val="00D25E32"/>
    <w:rsid w:val="00D261D3"/>
    <w:rsid w:val="00D30D96"/>
    <w:rsid w:val="00D32589"/>
    <w:rsid w:val="00D33F77"/>
    <w:rsid w:val="00D3519F"/>
    <w:rsid w:val="00D35AC6"/>
    <w:rsid w:val="00D36E0E"/>
    <w:rsid w:val="00D37992"/>
    <w:rsid w:val="00D3799E"/>
    <w:rsid w:val="00D405E8"/>
    <w:rsid w:val="00D4072A"/>
    <w:rsid w:val="00D432D0"/>
    <w:rsid w:val="00D439FC"/>
    <w:rsid w:val="00D45247"/>
    <w:rsid w:val="00D45DFC"/>
    <w:rsid w:val="00D4710B"/>
    <w:rsid w:val="00D472E6"/>
    <w:rsid w:val="00D47F37"/>
    <w:rsid w:val="00D5084C"/>
    <w:rsid w:val="00D514B4"/>
    <w:rsid w:val="00D52863"/>
    <w:rsid w:val="00D55B7B"/>
    <w:rsid w:val="00D55CA8"/>
    <w:rsid w:val="00D561E4"/>
    <w:rsid w:val="00D57145"/>
    <w:rsid w:val="00D602AA"/>
    <w:rsid w:val="00D61133"/>
    <w:rsid w:val="00D62C30"/>
    <w:rsid w:val="00D63884"/>
    <w:rsid w:val="00D642A4"/>
    <w:rsid w:val="00D657E5"/>
    <w:rsid w:val="00D6595A"/>
    <w:rsid w:val="00D65BC4"/>
    <w:rsid w:val="00D66ADA"/>
    <w:rsid w:val="00D66E95"/>
    <w:rsid w:val="00D676F0"/>
    <w:rsid w:val="00D701F4"/>
    <w:rsid w:val="00D70329"/>
    <w:rsid w:val="00D73748"/>
    <w:rsid w:val="00D73A10"/>
    <w:rsid w:val="00D73AF9"/>
    <w:rsid w:val="00D749B3"/>
    <w:rsid w:val="00D74CF1"/>
    <w:rsid w:val="00D811EA"/>
    <w:rsid w:val="00D812EF"/>
    <w:rsid w:val="00D82839"/>
    <w:rsid w:val="00D8333E"/>
    <w:rsid w:val="00D83715"/>
    <w:rsid w:val="00D84E43"/>
    <w:rsid w:val="00D85002"/>
    <w:rsid w:val="00D85985"/>
    <w:rsid w:val="00D85C64"/>
    <w:rsid w:val="00D85FCA"/>
    <w:rsid w:val="00D86E23"/>
    <w:rsid w:val="00D86EC5"/>
    <w:rsid w:val="00D87535"/>
    <w:rsid w:val="00D87AB0"/>
    <w:rsid w:val="00D905DC"/>
    <w:rsid w:val="00D90CC0"/>
    <w:rsid w:val="00D91302"/>
    <w:rsid w:val="00D91DB7"/>
    <w:rsid w:val="00D944BC"/>
    <w:rsid w:val="00D956A9"/>
    <w:rsid w:val="00D956AC"/>
    <w:rsid w:val="00D96628"/>
    <w:rsid w:val="00DA0131"/>
    <w:rsid w:val="00DA1D48"/>
    <w:rsid w:val="00DA227A"/>
    <w:rsid w:val="00DA3AC9"/>
    <w:rsid w:val="00DA440F"/>
    <w:rsid w:val="00DA4C90"/>
    <w:rsid w:val="00DA4F8F"/>
    <w:rsid w:val="00DA50CD"/>
    <w:rsid w:val="00DA62DF"/>
    <w:rsid w:val="00DA6763"/>
    <w:rsid w:val="00DA6E47"/>
    <w:rsid w:val="00DA7DA3"/>
    <w:rsid w:val="00DB0746"/>
    <w:rsid w:val="00DB15F0"/>
    <w:rsid w:val="00DB35ED"/>
    <w:rsid w:val="00DB36C2"/>
    <w:rsid w:val="00DB3B95"/>
    <w:rsid w:val="00DB4211"/>
    <w:rsid w:val="00DB4E8A"/>
    <w:rsid w:val="00DB5938"/>
    <w:rsid w:val="00DB6EC3"/>
    <w:rsid w:val="00DC064D"/>
    <w:rsid w:val="00DC30B3"/>
    <w:rsid w:val="00DC50EF"/>
    <w:rsid w:val="00DC53E6"/>
    <w:rsid w:val="00DC5A36"/>
    <w:rsid w:val="00DD1E7C"/>
    <w:rsid w:val="00DD3B86"/>
    <w:rsid w:val="00DD3FA4"/>
    <w:rsid w:val="00DD4E20"/>
    <w:rsid w:val="00DD534B"/>
    <w:rsid w:val="00DD5564"/>
    <w:rsid w:val="00DD66F2"/>
    <w:rsid w:val="00DD6CCB"/>
    <w:rsid w:val="00DE002E"/>
    <w:rsid w:val="00DE1F39"/>
    <w:rsid w:val="00DE2C71"/>
    <w:rsid w:val="00DE38D9"/>
    <w:rsid w:val="00DE4D99"/>
    <w:rsid w:val="00DE4DAE"/>
    <w:rsid w:val="00DE4E61"/>
    <w:rsid w:val="00DE53BB"/>
    <w:rsid w:val="00DE53C5"/>
    <w:rsid w:val="00DE77EB"/>
    <w:rsid w:val="00DE7ABA"/>
    <w:rsid w:val="00DF1A21"/>
    <w:rsid w:val="00DF26E1"/>
    <w:rsid w:val="00DF3BE8"/>
    <w:rsid w:val="00DF4C53"/>
    <w:rsid w:val="00DF52A3"/>
    <w:rsid w:val="00DF6572"/>
    <w:rsid w:val="00DF6851"/>
    <w:rsid w:val="00E0124A"/>
    <w:rsid w:val="00E03819"/>
    <w:rsid w:val="00E05C7B"/>
    <w:rsid w:val="00E06917"/>
    <w:rsid w:val="00E10097"/>
    <w:rsid w:val="00E111AD"/>
    <w:rsid w:val="00E11D3A"/>
    <w:rsid w:val="00E12F19"/>
    <w:rsid w:val="00E13886"/>
    <w:rsid w:val="00E14DC4"/>
    <w:rsid w:val="00E14E15"/>
    <w:rsid w:val="00E161FD"/>
    <w:rsid w:val="00E16BE3"/>
    <w:rsid w:val="00E16D5A"/>
    <w:rsid w:val="00E177FA"/>
    <w:rsid w:val="00E20724"/>
    <w:rsid w:val="00E217DE"/>
    <w:rsid w:val="00E23B91"/>
    <w:rsid w:val="00E24256"/>
    <w:rsid w:val="00E24266"/>
    <w:rsid w:val="00E2474B"/>
    <w:rsid w:val="00E24FA7"/>
    <w:rsid w:val="00E25899"/>
    <w:rsid w:val="00E26515"/>
    <w:rsid w:val="00E27538"/>
    <w:rsid w:val="00E2754D"/>
    <w:rsid w:val="00E32E1B"/>
    <w:rsid w:val="00E330AE"/>
    <w:rsid w:val="00E34D8D"/>
    <w:rsid w:val="00E358DC"/>
    <w:rsid w:val="00E36F9D"/>
    <w:rsid w:val="00E375B2"/>
    <w:rsid w:val="00E408F0"/>
    <w:rsid w:val="00E41AA8"/>
    <w:rsid w:val="00E41ABF"/>
    <w:rsid w:val="00E41C30"/>
    <w:rsid w:val="00E424FF"/>
    <w:rsid w:val="00E42D41"/>
    <w:rsid w:val="00E43266"/>
    <w:rsid w:val="00E432AC"/>
    <w:rsid w:val="00E43D4E"/>
    <w:rsid w:val="00E43F8B"/>
    <w:rsid w:val="00E440EA"/>
    <w:rsid w:val="00E44376"/>
    <w:rsid w:val="00E44D72"/>
    <w:rsid w:val="00E4626D"/>
    <w:rsid w:val="00E467B0"/>
    <w:rsid w:val="00E47890"/>
    <w:rsid w:val="00E51551"/>
    <w:rsid w:val="00E54AE4"/>
    <w:rsid w:val="00E54E88"/>
    <w:rsid w:val="00E55683"/>
    <w:rsid w:val="00E561E2"/>
    <w:rsid w:val="00E568FA"/>
    <w:rsid w:val="00E57484"/>
    <w:rsid w:val="00E57492"/>
    <w:rsid w:val="00E60996"/>
    <w:rsid w:val="00E60DA1"/>
    <w:rsid w:val="00E6143B"/>
    <w:rsid w:val="00E61C92"/>
    <w:rsid w:val="00E632CB"/>
    <w:rsid w:val="00E6584A"/>
    <w:rsid w:val="00E66A5A"/>
    <w:rsid w:val="00E67F08"/>
    <w:rsid w:val="00E70136"/>
    <w:rsid w:val="00E70438"/>
    <w:rsid w:val="00E70C59"/>
    <w:rsid w:val="00E70E43"/>
    <w:rsid w:val="00E72724"/>
    <w:rsid w:val="00E730F2"/>
    <w:rsid w:val="00E73AF6"/>
    <w:rsid w:val="00E73C0C"/>
    <w:rsid w:val="00E73E92"/>
    <w:rsid w:val="00E7594B"/>
    <w:rsid w:val="00E768FA"/>
    <w:rsid w:val="00E76B2E"/>
    <w:rsid w:val="00E77809"/>
    <w:rsid w:val="00E77B02"/>
    <w:rsid w:val="00E81B8C"/>
    <w:rsid w:val="00E83F5D"/>
    <w:rsid w:val="00E8593D"/>
    <w:rsid w:val="00E86004"/>
    <w:rsid w:val="00E866B7"/>
    <w:rsid w:val="00E87009"/>
    <w:rsid w:val="00E871D1"/>
    <w:rsid w:val="00E87D2D"/>
    <w:rsid w:val="00E909E3"/>
    <w:rsid w:val="00E91353"/>
    <w:rsid w:val="00E930A3"/>
    <w:rsid w:val="00E938FE"/>
    <w:rsid w:val="00E953C0"/>
    <w:rsid w:val="00E96017"/>
    <w:rsid w:val="00E978E8"/>
    <w:rsid w:val="00E97A33"/>
    <w:rsid w:val="00E97FB3"/>
    <w:rsid w:val="00EA0352"/>
    <w:rsid w:val="00EA0764"/>
    <w:rsid w:val="00EA114E"/>
    <w:rsid w:val="00EA3F83"/>
    <w:rsid w:val="00EA47A0"/>
    <w:rsid w:val="00EA5B6A"/>
    <w:rsid w:val="00EA68B4"/>
    <w:rsid w:val="00EB1102"/>
    <w:rsid w:val="00EB1334"/>
    <w:rsid w:val="00EB1382"/>
    <w:rsid w:val="00EB1810"/>
    <w:rsid w:val="00EB4D05"/>
    <w:rsid w:val="00EB5606"/>
    <w:rsid w:val="00EB764C"/>
    <w:rsid w:val="00EB7B39"/>
    <w:rsid w:val="00EC03EA"/>
    <w:rsid w:val="00EC18AC"/>
    <w:rsid w:val="00EC4139"/>
    <w:rsid w:val="00EC4B94"/>
    <w:rsid w:val="00EC5408"/>
    <w:rsid w:val="00EC5927"/>
    <w:rsid w:val="00EC5BB3"/>
    <w:rsid w:val="00EC6454"/>
    <w:rsid w:val="00EC6A9B"/>
    <w:rsid w:val="00EC7D8D"/>
    <w:rsid w:val="00ED1F9D"/>
    <w:rsid w:val="00ED2096"/>
    <w:rsid w:val="00ED28D1"/>
    <w:rsid w:val="00ED3908"/>
    <w:rsid w:val="00ED48A1"/>
    <w:rsid w:val="00ED53AD"/>
    <w:rsid w:val="00ED5D64"/>
    <w:rsid w:val="00ED6440"/>
    <w:rsid w:val="00ED7A26"/>
    <w:rsid w:val="00EE0F4F"/>
    <w:rsid w:val="00EE1B1D"/>
    <w:rsid w:val="00EE4739"/>
    <w:rsid w:val="00EE4830"/>
    <w:rsid w:val="00EE6286"/>
    <w:rsid w:val="00EE6392"/>
    <w:rsid w:val="00EE6E4F"/>
    <w:rsid w:val="00EF045A"/>
    <w:rsid w:val="00EF049A"/>
    <w:rsid w:val="00EF11B5"/>
    <w:rsid w:val="00EF308B"/>
    <w:rsid w:val="00EF4038"/>
    <w:rsid w:val="00EF407B"/>
    <w:rsid w:val="00EF6C1E"/>
    <w:rsid w:val="00F00C9F"/>
    <w:rsid w:val="00F012D5"/>
    <w:rsid w:val="00F01D10"/>
    <w:rsid w:val="00F03F8D"/>
    <w:rsid w:val="00F040AA"/>
    <w:rsid w:val="00F05FA5"/>
    <w:rsid w:val="00F07274"/>
    <w:rsid w:val="00F10AB2"/>
    <w:rsid w:val="00F1118D"/>
    <w:rsid w:val="00F13065"/>
    <w:rsid w:val="00F14ADD"/>
    <w:rsid w:val="00F14D60"/>
    <w:rsid w:val="00F14E33"/>
    <w:rsid w:val="00F15E34"/>
    <w:rsid w:val="00F2024E"/>
    <w:rsid w:val="00F21000"/>
    <w:rsid w:val="00F21B54"/>
    <w:rsid w:val="00F22137"/>
    <w:rsid w:val="00F235F7"/>
    <w:rsid w:val="00F24742"/>
    <w:rsid w:val="00F253F4"/>
    <w:rsid w:val="00F26450"/>
    <w:rsid w:val="00F30E3E"/>
    <w:rsid w:val="00F3282A"/>
    <w:rsid w:val="00F32FC5"/>
    <w:rsid w:val="00F330C3"/>
    <w:rsid w:val="00F34507"/>
    <w:rsid w:val="00F372B7"/>
    <w:rsid w:val="00F37369"/>
    <w:rsid w:val="00F3793C"/>
    <w:rsid w:val="00F37DE0"/>
    <w:rsid w:val="00F40473"/>
    <w:rsid w:val="00F4168A"/>
    <w:rsid w:val="00F42143"/>
    <w:rsid w:val="00F42CCF"/>
    <w:rsid w:val="00F42E3E"/>
    <w:rsid w:val="00F43F40"/>
    <w:rsid w:val="00F44B20"/>
    <w:rsid w:val="00F4526E"/>
    <w:rsid w:val="00F463F1"/>
    <w:rsid w:val="00F46B52"/>
    <w:rsid w:val="00F50AD1"/>
    <w:rsid w:val="00F51716"/>
    <w:rsid w:val="00F52340"/>
    <w:rsid w:val="00F5288F"/>
    <w:rsid w:val="00F52CCD"/>
    <w:rsid w:val="00F53CEA"/>
    <w:rsid w:val="00F558AF"/>
    <w:rsid w:val="00F570DE"/>
    <w:rsid w:val="00F61DD0"/>
    <w:rsid w:val="00F62687"/>
    <w:rsid w:val="00F644FD"/>
    <w:rsid w:val="00F65487"/>
    <w:rsid w:val="00F65622"/>
    <w:rsid w:val="00F67C00"/>
    <w:rsid w:val="00F707ED"/>
    <w:rsid w:val="00F709AF"/>
    <w:rsid w:val="00F72E99"/>
    <w:rsid w:val="00F73FEB"/>
    <w:rsid w:val="00F7519E"/>
    <w:rsid w:val="00F75BF6"/>
    <w:rsid w:val="00F7733A"/>
    <w:rsid w:val="00F813F8"/>
    <w:rsid w:val="00F82E02"/>
    <w:rsid w:val="00F83BE5"/>
    <w:rsid w:val="00F84253"/>
    <w:rsid w:val="00F854F4"/>
    <w:rsid w:val="00F85818"/>
    <w:rsid w:val="00F870E6"/>
    <w:rsid w:val="00F87603"/>
    <w:rsid w:val="00F87A8C"/>
    <w:rsid w:val="00F91C5B"/>
    <w:rsid w:val="00F95100"/>
    <w:rsid w:val="00F97594"/>
    <w:rsid w:val="00FA1BFF"/>
    <w:rsid w:val="00FA2A74"/>
    <w:rsid w:val="00FA5375"/>
    <w:rsid w:val="00FA5698"/>
    <w:rsid w:val="00FA7458"/>
    <w:rsid w:val="00FA7673"/>
    <w:rsid w:val="00FA76C0"/>
    <w:rsid w:val="00FB1500"/>
    <w:rsid w:val="00FB2C10"/>
    <w:rsid w:val="00FB48C7"/>
    <w:rsid w:val="00FB73AB"/>
    <w:rsid w:val="00FC044B"/>
    <w:rsid w:val="00FC19BA"/>
    <w:rsid w:val="00FC1F68"/>
    <w:rsid w:val="00FC4AA6"/>
    <w:rsid w:val="00FC4FF8"/>
    <w:rsid w:val="00FC51F6"/>
    <w:rsid w:val="00FC6723"/>
    <w:rsid w:val="00FC7D83"/>
    <w:rsid w:val="00FD02A2"/>
    <w:rsid w:val="00FD0BC0"/>
    <w:rsid w:val="00FD1C7F"/>
    <w:rsid w:val="00FD22EC"/>
    <w:rsid w:val="00FD25FF"/>
    <w:rsid w:val="00FD2F54"/>
    <w:rsid w:val="00FD41E1"/>
    <w:rsid w:val="00FD4261"/>
    <w:rsid w:val="00FD66BA"/>
    <w:rsid w:val="00FD74B2"/>
    <w:rsid w:val="00FD76E4"/>
    <w:rsid w:val="00FE263E"/>
    <w:rsid w:val="00FE2F7E"/>
    <w:rsid w:val="00FE40F0"/>
    <w:rsid w:val="00FE48DE"/>
    <w:rsid w:val="00FE4F9E"/>
    <w:rsid w:val="00FE5CE1"/>
    <w:rsid w:val="00FE6E1F"/>
    <w:rsid w:val="00FF023A"/>
    <w:rsid w:val="00FF0D8A"/>
    <w:rsid w:val="00FF0EE3"/>
    <w:rsid w:val="00FF10A7"/>
    <w:rsid w:val="00FF1C8A"/>
    <w:rsid w:val="00FF2268"/>
    <w:rsid w:val="00FF2DFD"/>
    <w:rsid w:val="00FF38F9"/>
    <w:rsid w:val="00FF4405"/>
    <w:rsid w:val="00FF506A"/>
    <w:rsid w:val="00FF6F0F"/>
    <w:rsid w:val="0114452B"/>
    <w:rsid w:val="02420E0B"/>
    <w:rsid w:val="02CC3E99"/>
    <w:rsid w:val="03FB7FB7"/>
    <w:rsid w:val="0415AD08"/>
    <w:rsid w:val="05012241"/>
    <w:rsid w:val="05709145"/>
    <w:rsid w:val="05AD54F3"/>
    <w:rsid w:val="060CA4DA"/>
    <w:rsid w:val="0627B50F"/>
    <w:rsid w:val="062CA94B"/>
    <w:rsid w:val="065E7F14"/>
    <w:rsid w:val="06834B66"/>
    <w:rsid w:val="06AE93D9"/>
    <w:rsid w:val="06B54272"/>
    <w:rsid w:val="06E8634A"/>
    <w:rsid w:val="06F8A03E"/>
    <w:rsid w:val="072C1C45"/>
    <w:rsid w:val="075AD6EF"/>
    <w:rsid w:val="07AED6DE"/>
    <w:rsid w:val="07B69193"/>
    <w:rsid w:val="08E73E6F"/>
    <w:rsid w:val="091AEB90"/>
    <w:rsid w:val="0924ED0C"/>
    <w:rsid w:val="0954AF3F"/>
    <w:rsid w:val="0968BFBA"/>
    <w:rsid w:val="0A40EA4E"/>
    <w:rsid w:val="0A6A655D"/>
    <w:rsid w:val="0AE3F70E"/>
    <w:rsid w:val="0BA6E5FC"/>
    <w:rsid w:val="0BDB22A9"/>
    <w:rsid w:val="0CC27E6A"/>
    <w:rsid w:val="0DDE8D6C"/>
    <w:rsid w:val="0E77C515"/>
    <w:rsid w:val="0E8F5F9B"/>
    <w:rsid w:val="0EC8CE7F"/>
    <w:rsid w:val="0F64082A"/>
    <w:rsid w:val="0F67B379"/>
    <w:rsid w:val="0F96861A"/>
    <w:rsid w:val="0FB4FF23"/>
    <w:rsid w:val="0FD0093C"/>
    <w:rsid w:val="0FE259C7"/>
    <w:rsid w:val="1132567B"/>
    <w:rsid w:val="11D1F8F3"/>
    <w:rsid w:val="11F2012F"/>
    <w:rsid w:val="12ACB322"/>
    <w:rsid w:val="12D8D5D5"/>
    <w:rsid w:val="142DEE09"/>
    <w:rsid w:val="143741BC"/>
    <w:rsid w:val="14F02362"/>
    <w:rsid w:val="158963E4"/>
    <w:rsid w:val="158AC032"/>
    <w:rsid w:val="15D65284"/>
    <w:rsid w:val="16594743"/>
    <w:rsid w:val="168EA259"/>
    <w:rsid w:val="16D1C1AC"/>
    <w:rsid w:val="16E9B900"/>
    <w:rsid w:val="172046BB"/>
    <w:rsid w:val="172DC36A"/>
    <w:rsid w:val="17A197FF"/>
    <w:rsid w:val="17E21AC5"/>
    <w:rsid w:val="1835A9C1"/>
    <w:rsid w:val="184F3D93"/>
    <w:rsid w:val="18BC945D"/>
    <w:rsid w:val="1997F454"/>
    <w:rsid w:val="1A163B4F"/>
    <w:rsid w:val="1AA7D753"/>
    <w:rsid w:val="1AFE5238"/>
    <w:rsid w:val="1B37AC25"/>
    <w:rsid w:val="1BEAF1EE"/>
    <w:rsid w:val="1BECF908"/>
    <w:rsid w:val="1C4D0C4E"/>
    <w:rsid w:val="1C741583"/>
    <w:rsid w:val="1CDB15BF"/>
    <w:rsid w:val="1CE754B3"/>
    <w:rsid w:val="1CF6C5C4"/>
    <w:rsid w:val="1CF8A815"/>
    <w:rsid w:val="1D676AC7"/>
    <w:rsid w:val="1E53ADE3"/>
    <w:rsid w:val="1E7C5CD1"/>
    <w:rsid w:val="1EEF32FE"/>
    <w:rsid w:val="1F1255E4"/>
    <w:rsid w:val="1F8B49CD"/>
    <w:rsid w:val="1FE9F1A4"/>
    <w:rsid w:val="2037399B"/>
    <w:rsid w:val="207BB6F7"/>
    <w:rsid w:val="2122CDCB"/>
    <w:rsid w:val="2146725C"/>
    <w:rsid w:val="216C36A9"/>
    <w:rsid w:val="22166E24"/>
    <w:rsid w:val="22D4473F"/>
    <w:rsid w:val="22F398A6"/>
    <w:rsid w:val="234A0B1E"/>
    <w:rsid w:val="23A17107"/>
    <w:rsid w:val="23C4BB6C"/>
    <w:rsid w:val="23CC0AFD"/>
    <w:rsid w:val="24600B05"/>
    <w:rsid w:val="2484516C"/>
    <w:rsid w:val="24E0C3AE"/>
    <w:rsid w:val="24EC689E"/>
    <w:rsid w:val="2568C2EE"/>
    <w:rsid w:val="257A3F6E"/>
    <w:rsid w:val="2641C382"/>
    <w:rsid w:val="26E39241"/>
    <w:rsid w:val="26F685FE"/>
    <w:rsid w:val="27668A58"/>
    <w:rsid w:val="2788CE89"/>
    <w:rsid w:val="278FCE8F"/>
    <w:rsid w:val="280C529A"/>
    <w:rsid w:val="28215EA8"/>
    <w:rsid w:val="28A0CBE5"/>
    <w:rsid w:val="28B4E7AA"/>
    <w:rsid w:val="28CBB096"/>
    <w:rsid w:val="28E1185B"/>
    <w:rsid w:val="28F67278"/>
    <w:rsid w:val="29142D61"/>
    <w:rsid w:val="291D6C5A"/>
    <w:rsid w:val="2A625F99"/>
    <w:rsid w:val="2A946011"/>
    <w:rsid w:val="2AA8C531"/>
    <w:rsid w:val="2B109425"/>
    <w:rsid w:val="2B16235B"/>
    <w:rsid w:val="2B465178"/>
    <w:rsid w:val="2BDD88C1"/>
    <w:rsid w:val="2BFE2FFA"/>
    <w:rsid w:val="2C6F1CDF"/>
    <w:rsid w:val="2C88B010"/>
    <w:rsid w:val="2D44B29A"/>
    <w:rsid w:val="2D57C6C5"/>
    <w:rsid w:val="2DB2E548"/>
    <w:rsid w:val="2DB97196"/>
    <w:rsid w:val="2E55C93D"/>
    <w:rsid w:val="2E7186FD"/>
    <w:rsid w:val="2E7C42B7"/>
    <w:rsid w:val="2EE9C27E"/>
    <w:rsid w:val="2F25527C"/>
    <w:rsid w:val="30163CED"/>
    <w:rsid w:val="302EB0AB"/>
    <w:rsid w:val="305E5A6C"/>
    <w:rsid w:val="30B2BCB2"/>
    <w:rsid w:val="30FAF898"/>
    <w:rsid w:val="31202B4F"/>
    <w:rsid w:val="319524B4"/>
    <w:rsid w:val="31F10E02"/>
    <w:rsid w:val="3208E9A4"/>
    <w:rsid w:val="32355D89"/>
    <w:rsid w:val="3239B9D5"/>
    <w:rsid w:val="324FBB97"/>
    <w:rsid w:val="335173F7"/>
    <w:rsid w:val="337799B0"/>
    <w:rsid w:val="33D0F967"/>
    <w:rsid w:val="34365207"/>
    <w:rsid w:val="344A0D71"/>
    <w:rsid w:val="34FE2428"/>
    <w:rsid w:val="3518A543"/>
    <w:rsid w:val="3549EACC"/>
    <w:rsid w:val="359AC0E6"/>
    <w:rsid w:val="36018E5B"/>
    <w:rsid w:val="363B13E3"/>
    <w:rsid w:val="365CC1DD"/>
    <w:rsid w:val="36A01AAC"/>
    <w:rsid w:val="377696F7"/>
    <w:rsid w:val="3796C97C"/>
    <w:rsid w:val="386BEE1D"/>
    <w:rsid w:val="3877595A"/>
    <w:rsid w:val="3896673E"/>
    <w:rsid w:val="38D3338F"/>
    <w:rsid w:val="38EBB330"/>
    <w:rsid w:val="395D0501"/>
    <w:rsid w:val="396A426F"/>
    <w:rsid w:val="397DC850"/>
    <w:rsid w:val="39CD7550"/>
    <w:rsid w:val="3A2335A2"/>
    <w:rsid w:val="3A4304F9"/>
    <w:rsid w:val="3A58CCB4"/>
    <w:rsid w:val="3BA5DDA6"/>
    <w:rsid w:val="3C12C632"/>
    <w:rsid w:val="3CABB349"/>
    <w:rsid w:val="3CBAF08A"/>
    <w:rsid w:val="3CCE5A8D"/>
    <w:rsid w:val="3CEEEE5A"/>
    <w:rsid w:val="3CF8F755"/>
    <w:rsid w:val="3DDDDC56"/>
    <w:rsid w:val="3E456874"/>
    <w:rsid w:val="3E8ABEBB"/>
    <w:rsid w:val="3EAA1D7C"/>
    <w:rsid w:val="3EED6D42"/>
    <w:rsid w:val="3EF10962"/>
    <w:rsid w:val="3F818EC3"/>
    <w:rsid w:val="3FED735E"/>
    <w:rsid w:val="40268F1C"/>
    <w:rsid w:val="4066C11C"/>
    <w:rsid w:val="40D3AFA0"/>
    <w:rsid w:val="40ED3C8A"/>
    <w:rsid w:val="411A9940"/>
    <w:rsid w:val="41A16D4E"/>
    <w:rsid w:val="41BF2808"/>
    <w:rsid w:val="41CAF9D7"/>
    <w:rsid w:val="41DB3E01"/>
    <w:rsid w:val="42368695"/>
    <w:rsid w:val="427632D3"/>
    <w:rsid w:val="42D712DE"/>
    <w:rsid w:val="42F04FF8"/>
    <w:rsid w:val="42FA2E1C"/>
    <w:rsid w:val="43293D22"/>
    <w:rsid w:val="43D30A0D"/>
    <w:rsid w:val="4479467B"/>
    <w:rsid w:val="44A4B27E"/>
    <w:rsid w:val="44EABDD0"/>
    <w:rsid w:val="4503D669"/>
    <w:rsid w:val="4536FDA2"/>
    <w:rsid w:val="45F151C0"/>
    <w:rsid w:val="46232E21"/>
    <w:rsid w:val="4695D0A0"/>
    <w:rsid w:val="46970569"/>
    <w:rsid w:val="471B821C"/>
    <w:rsid w:val="477952A3"/>
    <w:rsid w:val="47E0CEE9"/>
    <w:rsid w:val="49148DC4"/>
    <w:rsid w:val="4966D068"/>
    <w:rsid w:val="4A0F6BE4"/>
    <w:rsid w:val="4A55F1BD"/>
    <w:rsid w:val="4AFE3326"/>
    <w:rsid w:val="4B13F402"/>
    <w:rsid w:val="4B3D1DF0"/>
    <w:rsid w:val="4B8FA967"/>
    <w:rsid w:val="4BE503DE"/>
    <w:rsid w:val="4BE72B85"/>
    <w:rsid w:val="4C5D6474"/>
    <w:rsid w:val="4C9FB87C"/>
    <w:rsid w:val="4CF9F65B"/>
    <w:rsid w:val="4E3B88DD"/>
    <w:rsid w:val="4E4B94C4"/>
    <w:rsid w:val="4E5E65E9"/>
    <w:rsid w:val="4E6B8FB1"/>
    <w:rsid w:val="4F29A30D"/>
    <w:rsid w:val="4F5E9FBE"/>
    <w:rsid w:val="4F7768F2"/>
    <w:rsid w:val="4FEB6700"/>
    <w:rsid w:val="4FFFFE8A"/>
    <w:rsid w:val="507BD866"/>
    <w:rsid w:val="50A38E76"/>
    <w:rsid w:val="51061F3B"/>
    <w:rsid w:val="511970D7"/>
    <w:rsid w:val="51579EF2"/>
    <w:rsid w:val="516AD060"/>
    <w:rsid w:val="51701BD0"/>
    <w:rsid w:val="51AEB7A0"/>
    <w:rsid w:val="51BC8CF2"/>
    <w:rsid w:val="51EB9E44"/>
    <w:rsid w:val="52E494B4"/>
    <w:rsid w:val="530EFA00"/>
    <w:rsid w:val="5326FDAE"/>
    <w:rsid w:val="533A4D13"/>
    <w:rsid w:val="535DE61E"/>
    <w:rsid w:val="538596BA"/>
    <w:rsid w:val="53AD635C"/>
    <w:rsid w:val="53C92B2E"/>
    <w:rsid w:val="541B6167"/>
    <w:rsid w:val="54BAD648"/>
    <w:rsid w:val="54C3FD2A"/>
    <w:rsid w:val="54E3361C"/>
    <w:rsid w:val="55238D72"/>
    <w:rsid w:val="55352CB9"/>
    <w:rsid w:val="553A32C6"/>
    <w:rsid w:val="55DF450F"/>
    <w:rsid w:val="560A6A4D"/>
    <w:rsid w:val="565E942F"/>
    <w:rsid w:val="56B3E1F0"/>
    <w:rsid w:val="56E0E659"/>
    <w:rsid w:val="576E8656"/>
    <w:rsid w:val="57FB692F"/>
    <w:rsid w:val="5816C817"/>
    <w:rsid w:val="5823E561"/>
    <w:rsid w:val="582F4A53"/>
    <w:rsid w:val="58E20AAD"/>
    <w:rsid w:val="5944584E"/>
    <w:rsid w:val="597F381D"/>
    <w:rsid w:val="59F8E7A3"/>
    <w:rsid w:val="5AF30F22"/>
    <w:rsid w:val="5B06E1F3"/>
    <w:rsid w:val="5C1FE817"/>
    <w:rsid w:val="5CCDD5B3"/>
    <w:rsid w:val="5CDAE09C"/>
    <w:rsid w:val="5D245FE9"/>
    <w:rsid w:val="5DA944BF"/>
    <w:rsid w:val="5DE2833D"/>
    <w:rsid w:val="5E803ED2"/>
    <w:rsid w:val="5EC3752D"/>
    <w:rsid w:val="5EF2D229"/>
    <w:rsid w:val="5F46D8E0"/>
    <w:rsid w:val="60147A35"/>
    <w:rsid w:val="60DDAC5C"/>
    <w:rsid w:val="60F65D46"/>
    <w:rsid w:val="614F9E0D"/>
    <w:rsid w:val="617C4DF9"/>
    <w:rsid w:val="6183530D"/>
    <w:rsid w:val="61A146D6"/>
    <w:rsid w:val="61CC1949"/>
    <w:rsid w:val="61D29FFD"/>
    <w:rsid w:val="61E5AE7D"/>
    <w:rsid w:val="620BE450"/>
    <w:rsid w:val="6280ACF9"/>
    <w:rsid w:val="62AA9EC6"/>
    <w:rsid w:val="62E30BF4"/>
    <w:rsid w:val="62F674EA"/>
    <w:rsid w:val="63299502"/>
    <w:rsid w:val="63554EB6"/>
    <w:rsid w:val="63E9FA49"/>
    <w:rsid w:val="63FF0CC6"/>
    <w:rsid w:val="6401A891"/>
    <w:rsid w:val="64138C68"/>
    <w:rsid w:val="644C4710"/>
    <w:rsid w:val="647AFF54"/>
    <w:rsid w:val="64D8E798"/>
    <w:rsid w:val="655A1EB9"/>
    <w:rsid w:val="658FD195"/>
    <w:rsid w:val="65CCEC15"/>
    <w:rsid w:val="663BDE7C"/>
    <w:rsid w:val="66BF0804"/>
    <w:rsid w:val="67407C20"/>
    <w:rsid w:val="6791498E"/>
    <w:rsid w:val="6792DD25"/>
    <w:rsid w:val="6872AB3A"/>
    <w:rsid w:val="68BEA0A2"/>
    <w:rsid w:val="68D32983"/>
    <w:rsid w:val="68F10B7F"/>
    <w:rsid w:val="6971A8C8"/>
    <w:rsid w:val="6A449498"/>
    <w:rsid w:val="6A583B54"/>
    <w:rsid w:val="6A9094BB"/>
    <w:rsid w:val="6B15E6C6"/>
    <w:rsid w:val="6B339128"/>
    <w:rsid w:val="6B48291C"/>
    <w:rsid w:val="6BD248D0"/>
    <w:rsid w:val="6C1F743C"/>
    <w:rsid w:val="6C5323B3"/>
    <w:rsid w:val="6CC7FFA4"/>
    <w:rsid w:val="6CE2FD75"/>
    <w:rsid w:val="6D11FB9E"/>
    <w:rsid w:val="6DDBF961"/>
    <w:rsid w:val="6E51A5EC"/>
    <w:rsid w:val="6E6BE4D8"/>
    <w:rsid w:val="6F37957B"/>
    <w:rsid w:val="6F4EB72B"/>
    <w:rsid w:val="6F60D09B"/>
    <w:rsid w:val="6F81F780"/>
    <w:rsid w:val="7023E7A4"/>
    <w:rsid w:val="705DE6C1"/>
    <w:rsid w:val="70C2D787"/>
    <w:rsid w:val="70C60522"/>
    <w:rsid w:val="70F634D5"/>
    <w:rsid w:val="710E77D4"/>
    <w:rsid w:val="719E4243"/>
    <w:rsid w:val="72458183"/>
    <w:rsid w:val="733B4A14"/>
    <w:rsid w:val="733D2BB2"/>
    <w:rsid w:val="73958783"/>
    <w:rsid w:val="739F8F83"/>
    <w:rsid w:val="74180739"/>
    <w:rsid w:val="74215E05"/>
    <w:rsid w:val="75231ABE"/>
    <w:rsid w:val="756002B9"/>
    <w:rsid w:val="756A6620"/>
    <w:rsid w:val="75C93C47"/>
    <w:rsid w:val="7622E7B8"/>
    <w:rsid w:val="76799FF1"/>
    <w:rsid w:val="770A7F4D"/>
    <w:rsid w:val="77655944"/>
    <w:rsid w:val="7836F88D"/>
    <w:rsid w:val="78BEDF75"/>
    <w:rsid w:val="78DEB29A"/>
    <w:rsid w:val="790E25A2"/>
    <w:rsid w:val="79625A63"/>
    <w:rsid w:val="79C0FC06"/>
    <w:rsid w:val="7A593285"/>
    <w:rsid w:val="7A77DD22"/>
    <w:rsid w:val="7ACAE3AD"/>
    <w:rsid w:val="7B00C43E"/>
    <w:rsid w:val="7B6CED5D"/>
    <w:rsid w:val="7C19187E"/>
    <w:rsid w:val="7C72A7EB"/>
    <w:rsid w:val="7C99FB25"/>
    <w:rsid w:val="7D02480A"/>
    <w:rsid w:val="7D084C00"/>
    <w:rsid w:val="7D9582E0"/>
    <w:rsid w:val="7DDCD8C9"/>
    <w:rsid w:val="7DDD264B"/>
    <w:rsid w:val="7E202F92"/>
    <w:rsid w:val="7F78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7DDCE"/>
  <w15:chartTrackingRefBased/>
  <w15:docId w15:val="{8C258845-09C8-4DB8-8562-AAF5DF5E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980233"/>
  </w:style>
  <w:style w:type="character" w:styleId="CommentReference">
    <w:name w:val="annotation reference"/>
    <w:basedOn w:val="DefaultParagraphFont"/>
    <w:uiPriority w:val="99"/>
    <w:semiHidden/>
    <w:unhideWhenUsed/>
    <w:rsid w:val="00364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6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67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C0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2310"/>
    <w:pPr>
      <w:ind w:left="720"/>
      <w:contextualSpacing/>
    </w:pPr>
  </w:style>
  <w:style w:type="paragraph" w:styleId="Revision">
    <w:name w:val="Revision"/>
    <w:hidden/>
    <w:uiPriority w:val="99"/>
    <w:semiHidden/>
    <w:rsid w:val="00D65BC4"/>
  </w:style>
  <w:style w:type="character" w:styleId="PlaceholderText">
    <w:name w:val="Placeholder Text"/>
    <w:basedOn w:val="DefaultParagraphFont"/>
    <w:uiPriority w:val="99"/>
    <w:semiHidden/>
    <w:rsid w:val="00AE6F87"/>
    <w:rPr>
      <w:color w:val="808080"/>
    </w:rPr>
  </w:style>
  <w:style w:type="character" w:styleId="Mention">
    <w:name w:val="Mention"/>
    <w:basedOn w:val="DefaultParagraphFont"/>
    <w:uiPriority w:val="99"/>
    <w:unhideWhenUsed/>
    <w:rsid w:val="00794B30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66B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6BFB"/>
  </w:style>
  <w:style w:type="paragraph" w:styleId="Footer">
    <w:name w:val="footer"/>
    <w:basedOn w:val="Normal"/>
    <w:link w:val="FooterChar"/>
    <w:uiPriority w:val="99"/>
    <w:unhideWhenUsed/>
    <w:rsid w:val="00866B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6BFB"/>
  </w:style>
  <w:style w:type="character" w:styleId="LineNumber">
    <w:name w:val="line number"/>
    <w:basedOn w:val="DefaultParagraphFont"/>
    <w:uiPriority w:val="99"/>
    <w:semiHidden/>
    <w:unhideWhenUsed/>
    <w:rsid w:val="00866BFB"/>
  </w:style>
  <w:style w:type="character" w:styleId="Hyperlink">
    <w:name w:val="Hyperlink"/>
    <w:basedOn w:val="DefaultParagraphFont"/>
    <w:uiPriority w:val="99"/>
    <w:unhideWhenUsed/>
    <w:rsid w:val="000444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A207F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unhideWhenUsed/>
    <w:rsid w:val="000C675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242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2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d1510948-a917-4594-9003-08789c4ccf5f">
  <we:reference id="WA104380122" version="2.1.0.1" store="en-GB" storeType="omex"/>
  <we:alternateReferences/>
  <we:properties>
    <we:property name="bibliographyEnabled" value="&quot;bibliographyEnabled&quot;"/>
    <we:property name="citations" value="{&quot;4566786&quot;:{&quot;referencesIds&quot;:[&quot;doc:641dee429dce92055355b4bc&quot;],&quot;referencesOptions&quot;:{&quot;doc:641dee429dce92055355b4b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566786,&quot;citationText&quot;:&quot;&lt;span style=\&quot;font-family:Calibri;font-size:16px;color:#000000\&quot;&gt;(44)&lt;/span&gt;&quot;},&quot;20754117&quot;:{&quot;referencesIds&quot;:[&quot;doc:5f37d8e6e4b034e1e44f5479&quot;],&quot;referencesOptions&quot;:{&quot;doc:5f37d8e6e4b034e1e44f547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754117,&quot;citationText&quot;:&quot;&lt;span style=\&quot;font-family:Calibri;font-size:16px;color:#000000\&quot;&gt;(1)&lt;/span&gt;&quot;},&quot;136541183&quot;:{&quot;referencesIds&quot;:[&quot;doc:6239afd58f088d19c80e995f&quot;],&quot;referencesOptions&quot;:{&quot;doc:6239afd58f088d19c80e995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36541183,&quot;citationText&quot;:&quot;&lt;span style=\&quot;font-family:Calibri;font-size:16px;color:#000000\&quot;&gt;(36)&lt;/span&gt;&quot;},&quot;210391376&quot;:{&quot;referencesIds&quot;:[&quot;doc:641dd4a3d6a11105563feab6&quot;],&quot;referencesOptions&quot;:{&quot;doc:641dd4a3d6a11105563feab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10391376,&quot;citationText&quot;:&quot;&lt;span style=\&quot;font-family:Calibri;font-size:16px;color:#000000\&quot;&gt;(39)&lt;/span&gt;&quot;},&quot;213860195&quot;:{&quot;referencesIds&quot;:[&quot;doc:605df37c8f082e120256d7bf&quot;],&quot;referencesOptions&quot;:{&quot;doc:605df37c8f082e120256d7b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13860195,&quot;citationText&quot;:&quot;&lt;span style=\&quot;font-family:Calibri;font-size:16px;color:#000000\&quot;&gt;(41)&lt;/span&gt;&quot;},&quot;216100126&quot;:{&quot;referencesIds&quot;:[&quot;doc:6418a1f09dce9205535450f4&quot;],&quot;referencesOptions&quot;:{&quot;doc:6418a1f09dce9205535450f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16100126,&quot;citationText&quot;:&quot;&lt;span style=\&quot;font-family:Calibri;font-size:16px;color:#000000\&quot;&gt;(18)&lt;/span&gt;&quot;},&quot;295034613&quot;:{&quot;referencesIds&quot;:[&quot;doc:6246ebf38f08eceebc70be5b&quot;],&quot;referencesOptions&quot;:{&quot;doc:6246ebf38f08eceebc70be5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95034613,&quot;citationText&quot;:&quot;&lt;span style=\&quot;font-family:Calibri;font-size:16px;color:#000000\&quot;&gt;(16)&lt;/span&gt;&quot;},&quot;437874508&quot;:{&quot;referencesIds&quot;:[&quot;doc:5e8b1c2ce4b0ae4f87560df7&quot;],&quot;referencesOptions&quot;:{&quot;doc:5e8b1c2ce4b0ae4f87560df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37874508,&quot;citationText&quot;:&quot;&lt;span style=\&quot;font-family:Calibri;font-size:16px;color:#000000\&quot;&gt;(42)&lt;/span&gt;&quot;},&quot;477122003&quot;:{&quot;referencesIds&quot;:[&quot;doc:5f3adaaae4b019d7421c18f6&quot;],&quot;referencesOptions&quot;:{&quot;doc:5f3adaaae4b019d7421c18f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77122003,&quot;citationText&quot;:&quot;&lt;span style=\&quot;font-family:Calibri;font-size:16px;color:#000000\&quot;&gt;(2)&lt;/span&gt;&quot;},&quot;568695987&quot;:{&quot;referencesIds&quot;:[&quot;doc:6418dc6a7f42a6055489cf10&quot;],&quot;referencesOptions&quot;:{&quot;doc:6418dc6a7f42a6055489cf1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68695987,&quot;citationText&quot;:&quot;&lt;span style=\&quot;font-family:Calibri;font-size:16px;color:#000000\&quot;&gt;(47)&lt;/span&gt;&quot;},&quot;578486242&quot;:{&quot;referencesIds&quot;:[&quot;doc:5e8b1c29e4b0ae4f87560cf9&quot;],&quot;referencesOptions&quot;:{&quot;doc:5e8b1c29e4b0ae4f87560cf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78486242,&quot;citationText&quot;:&quot;&lt;span style=\&quot;font-family:Calibri;font-size:16px;color:#000000\&quot;&gt;(25)&lt;/span&gt;&quot;},&quot;578655915&quot;:{&quot;referencesIds&quot;:[&quot;doc:602f96298f0837a821bb09fd&quot;],&quot;referencesOptions&quot;:{&quot;doc:602f96298f0837a821bb09f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78655915,&quot;citationText&quot;:&quot;&lt;span style=\&quot;font-family:Calibri;font-size:16px;color:#000000\&quot;&gt;(29)&lt;/span&gt;&quot;},&quot;611092554&quot;:{&quot;referencesIds&quot;:[&quot;doc:6239aeb38f0841ae1da72c0e&quot;],&quot;referencesOptions&quot;:{&quot;doc:6239aeb38f0841ae1da72c0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611092554,&quot;citationText&quot;:&quot;&lt;span style=\&quot;font-family:Calibri;font-size:16px;color:#000000\&quot;&gt;(27)&lt;/span&gt;&quot;},&quot;695429740&quot;:{&quot;referencesIds&quot;:[&quot;doc:5e8b1c2ce4b0ae4f87560df7&quot;],&quot;referencesOptions&quot;:{&quot;doc:5e8b1c2ce4b0ae4f87560df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695429740,&quot;citationText&quot;:&quot;&lt;span style=\&quot;font-family:Calibri;font-size:16px;color:#000000\&quot;&gt;(42)&lt;/span&gt;&quot;},&quot;709609028&quot;:{&quot;referencesIds&quot;:[&quot;doc:623748718f08eceebc6cffef&quot;],&quot;referencesOptions&quot;:{&quot;doc:623748718f08eceebc6cffe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09609028,&quot;citationText&quot;:&quot;&lt;span style=\&quot;font-family:Calibri;font-size:16px;color:#000000\&quot;&gt;(19)&lt;/span&gt;&quot;},&quot;862630702&quot;:{&quot;referencesIds&quot;:[&quot;doc:60fbd7978f0800676601c09e&quot;],&quot;referencesOptions&quot;:{&quot;doc:60fbd7978f0800676601c09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862630702,&quot;citationText&quot;:&quot;&lt;span style=\&quot;font-family:Calibri;font-size:16px;color:#000000\&quot;&gt;(14)&lt;/span&gt;&quot;},&quot;927308776&quot;:{&quot;referencesIds&quot;:[&quot;doc:5e8b1c29e4b0ae4f87560cc3&quot;],&quot;referencesOptions&quot;:{&quot;doc:5e8b1c29e4b0ae4f87560cc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927308776,&quot;citationText&quot;:&quot;&lt;span style=\&quot;font-family:Calibri;font-size:16px;color:#000000\&quot;&gt;(26)&lt;/span&gt;&quot;},&quot;981431670&quot;:{&quot;referencesIds&quot;:[&quot;doc:5e8b1c24e4b0ae4f87560b81&quot;],&quot;referencesOptions&quot;:{&quot;doc:5e8b1c24e4b0ae4f87560b8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981431670,&quot;citationText&quot;:&quot;&lt;span style=\&quot;font-family:Calibri;font-size:16px;color:#000000\&quot;&gt;(3)&lt;/span&gt;&quot;},&quot;1003247345&quot;:{&quot;referencesIds&quot;:[&quot;doc:62459d5a8f08eceebc7077d4&quot;],&quot;referencesOptions&quot;:{&quot;doc:62459d5a8f08eceebc7077d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003247345,&quot;citationText&quot;:&quot;&lt;span style=\&quot;font-family:Calibri;font-size:16px;color:#000000\&quot;&gt;(9)&lt;/span&gt;&quot;},&quot;1021432018&quot;:{&quot;referencesIds&quot;:[&quot;doc:6239aeb38f0841ae1da72c0e&quot;],&quot;referencesOptions&quot;:{&quot;doc:6239aeb38f0841ae1da72c0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021432018,&quot;citationText&quot;:&quot;&lt;span style=\&quot;font-family:Calibri;font-size:16px;color:#000000\&quot;&gt;(27)&lt;/span&gt;&quot;},&quot;1228343928&quot;:{&quot;referencesIds&quot;:[&quot;doc:6239b01c8f086b2ca1a1e2ee&quot;],&quot;referencesOptions&quot;:{&quot;doc:6239b01c8f086b2ca1a1e2e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228343928,&quot;citationText&quot;:&quot;&lt;span style=\&quot;font-family:Calibri;font-size:16px;color:#000000\&quot;&gt;(34)&lt;/span&gt;&quot;},&quot;1300489140&quot;:{&quot;referencesIds&quot;:[&quot;doc:5ee4e666e4b0271cc8314a86&quot;],&quot;referencesOptions&quot;:{&quot;doc:5ee4e666e4b0271cc8314a8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300489140,&quot;citationText&quot;:&quot;&lt;span style=\&quot;font-family:Calibri;font-size:16px;color:#000000\&quot;&gt;(5)&lt;/span&gt;&quot;},&quot;1357178883&quot;:{&quot;referencesIds&quot;:[&quot;doc:609bbc048f08dee73c9d365a&quot;],&quot;referencesOptions&quot;:{&quot;doc:609bbc048f08dee73c9d365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357178883,&quot;citationText&quot;:&quot;&lt;span style=\&quot;font-family:Calibri;font-size:16px;color:#000000\&quot;&gt;(31)&lt;/span&gt;&quot;},&quot;1460297563&quot;:{&quot;referencesIds&quot;:[&quot;doc:605b7fa38f086b38c5ea4ed0&quot;],&quot;referencesOptions&quot;:{&quot;doc:605b7fa38f086b38c5ea4ed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460297563,&quot;citationText&quot;:&quot;&lt;span style=\&quot;font-family:Calibri;font-size:16px;color:#000000\&quot;&gt;(30)&lt;/span&gt;&quot;},&quot;1590377922&quot;:{&quot;referencesIds&quot;:[&quot;doc:6266796b8f084b474e7999fb&quot;],&quot;referencesOptions&quot;:{&quot;doc:6266796b8f084b474e7999f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590377922,&quot;citationText&quot;:&quot;&lt;span style=\&quot;font-family:Calibri;font-size:16px;color:#000000\&quot;&gt;(28)&lt;/span&gt;&quot;},&quot;1814376026&quot;:{&quot;referencesIds&quot;:[&quot;doc:60fbd7c68f0849a892c0acbe&quot;],&quot;referencesOptions&quot;:{&quot;doc:60fbd7c68f0849a892c0acb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814376026,&quot;citationText&quot;:&quot;&lt;span style=\&quot;font-family:Calibri;font-size:16px;color:#000000\&quot;&gt;(49)&lt;/span&gt;&quot;},&quot;1864478963&quot;:{&quot;referencesIds&quot;:[&quot;doc:6239b0388f085f563c0ac537&quot;],&quot;referencesOptions&quot;:{&quot;doc:6239b0388f085f563c0ac53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864478963,&quot;citationText&quot;:&quot;&lt;span style=\&quot;font-family:Calibri;font-size:16px;color:#000000\&quot;&gt;(33)&lt;/span&gt;&quot;},&quot;1883058223&quot;:{&quot;referencesIds&quot;:[&quot;doc:641dd6ccdd85510556c8423c&quot;],&quot;referencesOptions&quot;:{&quot;doc:641dd6ccdd85510556c8423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883058223,&quot;citationText&quot;:&quot;&lt;span style=\&quot;font-family:Calibri;font-size:16px;color:#000000\&quot;&gt;(40)&lt;/span&gt;&quot;},&quot;1920363913&quot;:{&quot;referencesIds&quot;:[&quot;doc:641897f27b184b054f2e8ba1&quot;],&quot;referencesOptions&quot;:{&quot;doc:641897f27b184b054f2e8ba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920363913,&quot;citationText&quot;:&quot;&lt;span style=\&quot;font-family:Calibri;font-size:16px;color:#000000\&quot;&gt;(4)&lt;/span&gt;&quot;},&quot;2008628420&quot;:{&quot;referencesIds&quot;:[&quot;doc:6418987fdf67b0055101b21b&quot;],&quot;referencesOptions&quot;:{&quot;doc:6418987fdf67b0055101b21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08628420,&quot;citationText&quot;:&quot;&lt;span style=\&quot;font-family:Calibri;font-size:16px;color:#000000\&quot;&gt;(6)&lt;/span&gt;&quot;},&quot;2106296284&quot;:{&quot;referencesIds&quot;:[&quot;doc:641dc084824791054fef65d8&quot;],&quot;referencesOptions&quot;:{&quot;doc:641dc084824791054fef65d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106296284,&quot;citationText&quot;:&quot;&lt;span style=\&quot;font-family:Calibri;font-size:16px;color:#000000\&quot;&gt;(38)&lt;/span&gt;&quot;},&quot;2129281067&quot;:{&quot;referencesIds&quot;:[&quot;doc:6239b0388f085f563c0ac537&quot;,&quot;doc:6239b01c8f086b2ca1a1e2ee&quot;],&quot;referencesOptions&quot;:{&quot;doc:6239b0388f085f563c0ac537&quot;:{&quot;author&quot;:true,&quot;year&quot;:true,&quot;pageReplace&quot;:&quot;&quot;,&quot;prefix&quot;:&quot;&quot;,&quot;suffix&quot;:&quot;&quot;},&quot;doc:6239b01c8f086b2ca1a1e2e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129281067,&quot;citationText&quot;:&quot;&lt;span style=\&quot;font-family:Calibri;font-size:16px;color:#000000\&quot;&gt;(33,34)&lt;/span&gt;&quot;},&quot;2142218978&quot;:{&quot;referencesIds&quot;:[&quot;doc:6418a163824791054fede264&quot;],&quot;referencesOptions&quot;:{&quot;doc:6418a163824791054fede26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142218978,&quot;citationText&quot;:&quot;&lt;span style=\&quot;font-family:Calibri;font-size:16px;color:#000000\&quot;&gt;(15)&lt;/span&gt;&quot;},&quot;-801304250&quot;:{&quot;referencesIds&quot;:[&quot;doc:641897f27b184b054f2e8ba1&quot;],&quot;referencesOptions&quot;:{&quot;doc:641897f27b184b054f2e8ba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801304250,&quot;citationText&quot;:&quot;&lt;span style=\&quot;font-family:Calibri;font-size:16px;color:#000000\&quot;&gt;(4)&lt;/span&gt;&quot;},&quot;-1121994612&quot;:{&quot;referencesIds&quot;:[&quot;doc:6241ebbb8f0841ae1da9264d&quot;],&quot;referencesOptions&quot;:{&quot;doc:6241ebbb8f0841ae1da9264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121994612,&quot;citationText&quot;:&quot;&lt;span style=\&quot;font-family:Calibri;font-size:16px;color:#000000\&quot;&gt;(7)&lt;/span&gt;&quot;},&quot;-250514184&quot;:{&quot;referencesIds&quot;:[&quot;doc:6241e4ec8f086b2ca1a3e979&quot;],&quot;referencesOptions&quot;:{&quot;doc:6241e4ec8f086b2ca1a3e97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50514184,&quot;citationText&quot;:&quot;&lt;span style=\&quot;font-family:Calibri;font-size:16px;color:#000000\&quot;&gt;(8)&lt;/span&gt;&quot;},&quot;-1004586779&quot;:{&quot;referencesIds&quot;:[&quot;doc:61b875f08f087aa77fe9853f&quot;],&quot;referencesOptions&quot;:{&quot;doc:61b875f08f087aa77fe9853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004586779,&quot;citationText&quot;:&quot;&lt;span style=\&quot;font-family:Calibri;font-size:16px;color:#000000\&quot;&gt;(10)&lt;/span&gt;&quot;},&quot;-548300717&quot;:{&quot;referencesIds&quot;:[&quot;doc:6418a34d7b184b054f2e8ecb&quot;],&quot;referencesOptions&quot;:{&quot;doc:6418a34d7b184b054f2e8ec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548300717,&quot;citationText&quot;:&quot;&lt;span style=\&quot;font-family:Calibri;font-size:16px;color:#000000\&quot;&gt;(11)&lt;/span&gt;&quot;},&quot;-919101066&quot;:{&quot;referencesIds&quot;:[&quot;doc:60fbd79b8f0800676601c0dc&quot;],&quot;referencesOptions&quot;:{&quot;doc:60fbd79b8f0800676601c0d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19101066,&quot;citationText&quot;:&quot;&lt;span style=\&quot;font-family:Calibri;font-size:16px;color:#000000\&quot;&gt;(12)&lt;/span&gt;&quot;},&quot;-729532021&quot;:{&quot;referencesIds&quot;:[&quot;doc:5f6b2a35e4b0a205906c1b99&quot;],&quot;referencesOptions&quot;:{&quot;doc:5f6b2a35e4b0a205906c1b9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729532021,&quot;citationText&quot;:&quot;&lt;span style=\&quot;font-family:Calibri;font-size:16px;color:#000000\&quot;&gt;(13)&lt;/span&gt;&quot;},&quot;-956478938&quot;:{&quot;referencesIds&quot;:[&quot;doc:6246ecb08f08376dafa9d440&quot;],&quot;referencesOptions&quot;:{&quot;doc:6246ecb08f08376dafa9d44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56478938,&quot;citationText&quot;:&quot;&lt;span style=\&quot;font-family:Calibri;font-size:16px;color:#000000\&quot;&gt;(17)&lt;/span&gt;&quot;},&quot;-423038909&quot;:{&quot;referencesIds&quot;:[&quot;doc:626ff3148f08a860dee34c9e&quot;,&quot;doc:626ff37e8f08ad510fa130a1&quot;],&quot;referencesOptions&quot;:{&quot;doc:626ff3148f08a860dee34c9e&quot;:{&quot;author&quot;:true,&quot;year&quot;:true,&quot;pageReplace&quot;:&quot;&quot;,&quot;prefix&quot;:&quot;&quot;,&quot;suffix&quot;:&quot;&quot;},&quot;doc:626ff37e8f08ad510fa130a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423038909,&quot;citationText&quot;:&quot;&lt;span style=\&quot;font-family:Calibri;font-size:16px;color:#000000\&quot;&gt;(20,21)&lt;/span&gt;&quot;},&quot;-665865959&quot;:{&quot;referencesIds&quot;:[&quot;doc:6418a2512b3cbd0555823284&quot;],&quot;referencesOptions&quot;:{&quot;doc:6418a2512b3cbd055582328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665865959,&quot;citationText&quot;:&quot;&lt;span style=\&quot;font-family:Calibri;font-size:16px;color:#000000\&quot;&gt;(22)&lt;/span&gt;&quot;},&quot;-1069352589&quot;:{&quot;referencesIds&quot;:[&quot;doc:60fbd7c48f0849a892c0aca0&quot;],&quot;referencesOptions&quot;:{&quot;doc:60fbd7c48f0849a892c0aca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069352589,&quot;citationText&quot;:&quot;&lt;span style=\&quot;font-family:Calibri;font-size:16px;color:#000000\&quot;&gt;(23)&lt;/span&gt;&quot;},&quot;-859500447&quot;:{&quot;referencesIds&quot;:[&quot;doc:5f381af7e4b0931d3efa2c2d&quot;],&quot;referencesOptions&quot;:{&quot;doc:5f381af7e4b0931d3efa2c2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859500447,&quot;citationText&quot;:&quot;&lt;span style=\&quot;font-family:Calibri;font-size:16px;color:#000000\&quot;&gt;(24)&lt;/span&gt;&quot;},&quot;-1844315418&quot;:{&quot;referencesIds&quot;:[&quot;doc:62b327c68f08227c03a29f97&quot;],&quot;referencesOptions&quot;:{&quot;doc:62b327c68f08227c03a29f9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844315418,&quot;citationText&quot;:&quot;&lt;span style=\&quot;font-family:Calibri;font-size:16px;color:#000000\&quot;&gt;(32)&lt;/span&gt;&quot;},&quot;-37662732&quot;:{&quot;referencesIds&quot;:[&quot;doc:6239b01c8f086b2ca1a1e2ee&quot;],&quot;referencesOptions&quot;:{&quot;doc:6239b01c8f086b2ca1a1e2e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37662732,&quot;citationText&quot;:&quot;&lt;span style=\&quot;font-family:Calibri;font-size:16px;color:#000000\&quot;&gt;(34)&lt;/span&gt;&quot;},&quot;-639954566&quot;:{&quot;referencesIds&quot;:[&quot;doc:6239b0388f085f563c0ac537&quot;],&quot;referencesOptions&quot;:{&quot;doc:6239b0388f085f563c0ac53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639954566,&quot;citationText&quot;:&quot;&lt;span style=\&quot;font-family:Calibri;font-size:16px;color:#000000\&quot;&gt;(33)&lt;/span&gt;&quot;},&quot;-1943297195&quot;:{&quot;referencesIds&quot;:[&quot;doc:6239b36b8f082ec5111bd1c6&quot;],&quot;referencesOptions&quot;:{&quot;doc:6239b36b8f082ec5111bd1c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943297195,&quot;citationText&quot;:&quot;&lt;span style=\&quot;font-family:Calibri;font-size:16px;color:#000000\&quot;&gt;(35)&lt;/span&gt;&quot;},&quot;-472287064&quot;:{&quot;referencesIds&quot;:[&quot;doc:6239b1f08f085f563c0ac628&quot;],&quot;referencesOptions&quot;:{&quot;doc:6239b1f08f085f563c0ac62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472287064,&quot;citationText&quot;:&quot;&lt;span style=\&quot;font-family:Calibri;font-size:16px;color:#000000\&quot;&gt;(37)&lt;/span&gt;&quot;},&quot;-780417710&quot;:{&quot;referencesIds&quot;:[&quot;doc:6100415e8f080067660241ba&quot;],&quot;referencesOptions&quot;:{&quot;doc:6100415e8f080067660241b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780417710,&quot;citationText&quot;:&quot;&lt;span style=\&quot;font-family:Calibri;font-size:16px;color:#000000\&quot;&gt;(43)&lt;/span&gt;&quot;},&quot;-2026623657&quot;:{&quot;referencesIds&quot;:[&quot;doc:5e8b1c2ce4b0ae4f87560df7&quot;],&quot;referencesOptions&quot;:{&quot;doc:5e8b1c2ce4b0ae4f87560df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026623657,&quot;citationText&quot;:&quot;&lt;span style=\&quot;font-family:Calibri;font-size:16px;color:#000000\&quot;&gt;(42)&lt;/span&gt;&quot;},&quot;-958028720&quot;:{&quot;referencesIds&quot;:[&quot;doc:641df0b6dd85510556c84ac8&quot;],&quot;referencesOptions&quot;:{&quot;doc:641df0b6dd85510556c84ac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58028720,&quot;citationText&quot;:&quot;&lt;span style=\&quot;font-family:Calibri;font-size:16px;color:#000000\&quot;&gt;(45)&lt;/span&gt;&quot;},&quot;-1396664239&quot;:{&quot;referencesIds&quot;:[&quot;doc:5e8b1c26e4b0ae4f87560c5b&quot;],&quot;referencesOptions&quot;:{&quot;doc:5e8b1c26e4b0ae4f87560c5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396664239,&quot;citationText&quot;:&quot;&lt;span style=\&quot;font-family:Calibri;font-size:16px;color:#000000\&quot;&gt;(46)&lt;/span&gt;&quot;},&quot;-1715040396&quot;:{&quot;referencesIds&quot;:[&quot;doc:6418de2b0d8c57070fe7601e&quot;],&quot;referencesOptions&quot;:{&quot;doc:6418de2b0d8c57070fe7601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15040396,&quot;citationText&quot;:&quot;&lt;span style=\&quot;font-family:Calibri;font-size:16px;color:#000000\&quot;&gt;(48)&lt;/span&gt;&quot;},&quot;-1815865298&quot;:{&quot;referencesIds&quot;:[&quot;doc:6418de2b0d8c57070fe7601e&quot;],&quot;referencesOptions&quot;:{&quot;doc:6418de2b0d8c57070fe7601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815865298,&quot;citationText&quot;:&quot;&lt;span style=\&quot;font-family:Calibri;font-size:16px;color:#000000\&quot;&gt;(48)&lt;/span&gt;&quot;},&quot;-175048240&quot;:{&quot;referencesIds&quot;:[&quot;doc:6418dc6a7f42a6055489cf10&quot;],&quot;referencesOptions&quot;:{&quot;doc:6418dc6a7f42a6055489cf1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5048240,&quot;citationText&quot;:&quot;&lt;span style=\&quot;font-family:Calibri;font-size:16px;color:#000000\&quot;&gt;(47)&lt;/span&gt;&quot;},&quot;-1147286811&quot;:{&quot;referencesIds&quot;:[&quot;doc:6418e8eea38b71054e75ab79&quot;],&quot;referencesOptions&quot;:{&quot;doc:6418e8eea38b71054e75ab7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147286811,&quot;citationText&quot;:&quot;&lt;span style=\&quot;font-family:Calibri;font-size:16px;color:#000000\&quot;&gt;(50)&lt;/span&gt;&quot;},&quot;-519860153&quot;:{&quot;referencesIds&quot;:[&quot;doc:605df37c8f082e120256d7bf&quot;],&quot;referencesOptions&quot;:{&quot;doc:605df37c8f082e120256d7b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519860153,&quot;citationText&quot;:&quot;&lt;span style=\&quot;font-family:Calibri;font-size:16px;color:#000000\&quot;&gt;(41)&lt;/span&gt;&quot;},&quot;-1293436618&quot;:{&quot;referencesIds&quot;:[&quot;doc:5e8b1c29e4b0ae4f87560cb7&quot;],&quot;referencesOptions&quot;:{&quot;doc:5e8b1c29e4b0ae4f87560cb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293436618,&quot;citationText&quot;:&quot;&lt;span style=\&quot;font-family:Calibri;font-size:16px;color:#000000\&quot;&gt;(51)&lt;/span&gt;&quot;}}"/>
    <we:property name="currentStyle" value="{&quot;id&quot;:&quot;rwuserstyle:612f58e5b70795063e99ffd1&quot;,&quot;styleType&quot;:&quot;refworks&quot;,&quot;name&quot;:&quot;Imperial College - Vancouver&quot;,&quot;userId&quot;:&quot;user:5193a9681a365be49258721b&quot;,&quot;isInstitutional&quot;:true,&quot;citeStyle&quot;:&quot;INTEXT_ONLY&quot;,&quot;isSorted&quot;:false,&quot;usesNumbers&quot;:true,&quot;authorDisambiguation&quot;:&quot;surname_firstname&quot;}"/>
    <we:property name="formatForFootnotesEnabled" value="&quot;formatForFootnotesDisabled&quot;"/>
    <we:property name="rcm.version" value="2"/>
    <we:property name="rw.control.unlocked" value="true"/>
    <we:property name="rw.officeVersion" value="&quot;1.3&quot;"/>
    <we:property name="rw.subscriberId" value="&quot;0&quot;"/>
    <we:property name="rw.userId" value="&quot;user:627944d48f0892490b13a7fe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6596CB6-A2CF-444D-8AD6-E79022708F0E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6EE36-E16D-450F-9A34-16D8C344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890</Words>
  <Characters>5284</Characters>
  <Application>Microsoft Office Word</Application>
  <DocSecurity>0</DocSecurity>
  <Lines>105</Lines>
  <Paragraphs>43</Paragraphs>
  <ScaleCrop>false</ScaleCrop>
  <Company/>
  <LinksUpToDate>false</LinksUpToDate>
  <CharactersWithSpaces>6131</CharactersWithSpaces>
  <SharedDoc>false</SharedDoc>
  <HLinks>
    <vt:vector size="30" baseType="variant">
      <vt:variant>
        <vt:i4>2097279</vt:i4>
      </vt:variant>
      <vt:variant>
        <vt:i4>15</vt:i4>
      </vt:variant>
      <vt:variant>
        <vt:i4>0</vt:i4>
      </vt:variant>
      <vt:variant>
        <vt:i4>5</vt:i4>
      </vt:variant>
      <vt:variant>
        <vt:lpwstr>https://www.childfirst.ucla.edu/wp</vt:lpwstr>
      </vt:variant>
      <vt:variant>
        <vt:lpwstr/>
      </vt:variant>
      <vt:variant>
        <vt:i4>2097279</vt:i4>
      </vt:variant>
      <vt:variant>
        <vt:i4>12</vt:i4>
      </vt:variant>
      <vt:variant>
        <vt:i4>0</vt:i4>
      </vt:variant>
      <vt:variant>
        <vt:i4>5</vt:i4>
      </vt:variant>
      <vt:variant>
        <vt:lpwstr>https://www.childfirst.ucla.edu/wp</vt:lpwstr>
      </vt:variant>
      <vt:variant>
        <vt:lpwstr/>
      </vt:variant>
      <vt:variant>
        <vt:i4>7536674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https://doi.org/10.1016/j.jad.2021.07.013.</vt:lpwstr>
      </vt:variant>
      <vt:variant>
        <vt:lpwstr/>
      </vt:variant>
      <vt:variant>
        <vt:i4>458821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https://doi.org/10.1016/j.mpmed.2020.08.001.</vt:lpwstr>
      </vt:variant>
      <vt:variant>
        <vt:lpwstr/>
      </vt:variant>
      <vt:variant>
        <vt:i4>6094968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jP0fDI_KLrAhXXiVwKHbMxBqYQFjAAegQIBRAB&amp;url=https%3A%2F%2Fwww.nice.org.uk%2Fguidance%2Fqs175%2Fchapter%2FQuality-statement-1-Early-assessment-and-treatment&amp;usg=AOvVaw0CAczNaYUh5ecvavs7qp9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Sheridan, Emerie</dc:creator>
  <cp:keywords/>
  <dc:description/>
  <cp:lastModifiedBy>Burmester, Victoria M L</cp:lastModifiedBy>
  <cp:revision>45</cp:revision>
  <dcterms:created xsi:type="dcterms:W3CDTF">2023-03-28T08:54:00Z</dcterms:created>
  <dcterms:modified xsi:type="dcterms:W3CDTF">2023-06-29T17:46:00Z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documentId_5406</vt:lpwstr>
  </property>
  <property fmtid="{D5CDD505-2E9C-101B-9397-08002B2CF9AE}" pid="3" name="grammarly_documentContext">
    <vt:lpwstr>{"goals":[],"domain":"general","emotions":[],"dialect":"british"}</vt:lpwstr>
  </property>
</Properties>
</file>