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B37C7" w14:textId="1263BECE" w:rsidR="00B63F63" w:rsidRPr="00B63F63" w:rsidRDefault="00B37D1C" w:rsidP="00A81D7E">
      <w:pPr>
        <w:spacing w:line="276" w:lineRule="auto"/>
        <w:rPr>
          <w:rFonts w:ascii="Times New Roman" w:eastAsia="Malgun Gothic" w:hAnsi="Times New Roman" w:cs="Times New Roman"/>
          <w:sz w:val="32"/>
        </w:rPr>
      </w:pPr>
      <w:r w:rsidRPr="00B37D1C">
        <w:rPr>
          <w:rFonts w:ascii="Times New Roman" w:eastAsia="Malgun Gothic" w:hAnsi="Times New Roman" w:cs="Times New Roman"/>
          <w:b/>
          <w:bCs/>
          <w:sz w:val="32"/>
        </w:rPr>
        <w:softHyphen/>
      </w:r>
      <w:bookmarkStart w:id="0" w:name="_Hlk135246537"/>
      <w:r w:rsidR="00B63F63" w:rsidRPr="00B63F63">
        <w:rPr>
          <w:rFonts w:ascii="Times New Roman" w:eastAsia="Malgun Gothic" w:hAnsi="Times New Roman" w:cs="Times New Roman"/>
          <w:sz w:val="32"/>
        </w:rPr>
        <w:t xml:space="preserve">Supporting </w:t>
      </w:r>
      <w:proofErr w:type="gramStart"/>
      <w:r w:rsidR="00B63F63" w:rsidRPr="00B63F63">
        <w:rPr>
          <w:rFonts w:ascii="Times New Roman" w:eastAsia="Malgun Gothic" w:hAnsi="Times New Roman" w:cs="Times New Roman"/>
          <w:sz w:val="32"/>
        </w:rPr>
        <w:t>information</w:t>
      </w:r>
      <w:proofErr w:type="gramEnd"/>
    </w:p>
    <w:p w14:paraId="0352260B" w14:textId="77777777" w:rsidR="00B63F63" w:rsidRDefault="00B63F63" w:rsidP="00A81D7E">
      <w:pPr>
        <w:spacing w:line="276" w:lineRule="auto"/>
        <w:rPr>
          <w:rFonts w:ascii="Times New Roman" w:eastAsia="Malgun Gothic" w:hAnsi="Times New Roman" w:cs="Times New Roman"/>
          <w:b/>
          <w:bCs/>
          <w:sz w:val="32"/>
        </w:rPr>
      </w:pPr>
    </w:p>
    <w:p w14:paraId="60582026" w14:textId="77777777" w:rsidR="00B63F63" w:rsidRDefault="00B63F63" w:rsidP="00A81D7E">
      <w:pPr>
        <w:spacing w:line="276" w:lineRule="auto"/>
        <w:rPr>
          <w:rFonts w:ascii="Times New Roman" w:eastAsia="Malgun Gothic" w:hAnsi="Times New Roman" w:cs="Times New Roman" w:hint="eastAsia"/>
          <w:b/>
          <w:bCs/>
          <w:sz w:val="32"/>
        </w:rPr>
      </w:pPr>
    </w:p>
    <w:p w14:paraId="789EEF48" w14:textId="680BFAA3" w:rsidR="00A81D7E" w:rsidRPr="00A81D7E" w:rsidRDefault="00A81D7E" w:rsidP="00A81D7E">
      <w:pPr>
        <w:spacing w:line="276" w:lineRule="auto"/>
        <w:rPr>
          <w:rFonts w:ascii="Times New Roman" w:eastAsia="Malgun Gothic" w:hAnsi="Times New Roman" w:cs="Times New Roman"/>
          <w:b/>
          <w:bCs/>
          <w:sz w:val="32"/>
        </w:rPr>
      </w:pPr>
      <w:r w:rsidRPr="00A81D7E">
        <w:rPr>
          <w:rFonts w:ascii="Times New Roman" w:eastAsia="Malgun Gothic" w:hAnsi="Times New Roman" w:cs="Times New Roman"/>
          <w:b/>
          <w:bCs/>
          <w:sz w:val="32"/>
        </w:rPr>
        <w:t>Whitlockite nanoparticle-coated hydroxyapatite granules for bone regeneration in defect of rat calvaria</w:t>
      </w:r>
    </w:p>
    <w:p w14:paraId="044E9352" w14:textId="77777777" w:rsidR="00A81D7E" w:rsidRPr="00A81D7E" w:rsidRDefault="00A81D7E" w:rsidP="00A81D7E">
      <w:pPr>
        <w:spacing w:line="360" w:lineRule="auto"/>
        <w:ind w:firstLine="799"/>
        <w:rPr>
          <w:rFonts w:ascii="Times New Roman" w:eastAsia="Malgun Gothic" w:hAnsi="Times New Roman" w:cs="Times New Roman"/>
          <w:sz w:val="24"/>
        </w:rPr>
      </w:pPr>
    </w:p>
    <w:p w14:paraId="5576757F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  <w:bookmarkStart w:id="1" w:name="_Hlk139489423"/>
      <w:r w:rsidRPr="00A81D7E">
        <w:rPr>
          <w:rFonts w:ascii="Times New Roman" w:eastAsia="Malgun Gothic" w:hAnsi="Times New Roman" w:cs="Times New Roman"/>
          <w:sz w:val="24"/>
        </w:rPr>
        <w:t>Won-Bum Lee</w:t>
      </w:r>
      <w:r w:rsidRPr="00A81D7E">
        <w:rPr>
          <w:rFonts w:ascii="Times New Roman" w:eastAsia="Malgun Gothic" w:hAnsi="Times New Roman" w:cs="Times New Roman"/>
          <w:sz w:val="24"/>
          <w:vertAlign w:val="superscript"/>
        </w:rPr>
        <w:t>1†</w:t>
      </w:r>
      <w:r w:rsidRPr="00A81D7E">
        <w:rPr>
          <w:rFonts w:ascii="Times New Roman" w:eastAsia="Malgun Gothic" w:hAnsi="Times New Roman" w:cs="Times New Roman"/>
          <w:sz w:val="24"/>
        </w:rPr>
        <w:t>, Caifeng Wang</w:t>
      </w:r>
      <w:bookmarkEnd w:id="1"/>
      <w:r w:rsidRPr="00A81D7E">
        <w:rPr>
          <w:rFonts w:ascii="Times New Roman" w:eastAsia="Malgun Gothic" w:hAnsi="Times New Roman" w:cs="Times New Roman"/>
          <w:sz w:val="24"/>
          <w:vertAlign w:val="superscript"/>
        </w:rPr>
        <w:t>2,3†</w:t>
      </w:r>
      <w:r w:rsidRPr="00A81D7E">
        <w:rPr>
          <w:rFonts w:ascii="Times New Roman" w:eastAsia="Malgun Gothic" w:hAnsi="Times New Roman" w:cs="Times New Roman"/>
          <w:sz w:val="24"/>
        </w:rPr>
        <w:t>, Yoon-Seo Jang</w:t>
      </w:r>
      <w:r w:rsidRPr="00A81D7E">
        <w:rPr>
          <w:rFonts w:ascii="Times New Roman" w:eastAsia="Malgun Gothic" w:hAnsi="Times New Roman" w:cs="Times New Roman"/>
          <w:sz w:val="24"/>
          <w:vertAlign w:val="superscript"/>
        </w:rPr>
        <w:t>1</w:t>
      </w:r>
      <w:r w:rsidRPr="00A81D7E">
        <w:rPr>
          <w:rFonts w:ascii="Times New Roman" w:eastAsia="Malgun Gothic" w:hAnsi="Times New Roman" w:cs="Times New Roman"/>
          <w:sz w:val="24"/>
        </w:rPr>
        <w:t>, Ki-Jae Jeong</w:t>
      </w:r>
      <w:r w:rsidRPr="00A81D7E">
        <w:rPr>
          <w:rFonts w:ascii="Times New Roman" w:eastAsia="Malgun Gothic" w:hAnsi="Times New Roman" w:cs="Times New Roman"/>
          <w:sz w:val="24"/>
          <w:vertAlign w:val="superscript"/>
        </w:rPr>
        <w:t>2</w:t>
      </w:r>
      <w:r w:rsidRPr="00A81D7E">
        <w:rPr>
          <w:rFonts w:ascii="Times New Roman" w:eastAsia="Malgun Gothic" w:hAnsi="Times New Roman" w:cs="Times New Roman"/>
          <w:sz w:val="24"/>
        </w:rPr>
        <w:t xml:space="preserve">, </w:t>
      </w:r>
      <w:proofErr w:type="spellStart"/>
      <w:r w:rsidRPr="00A81D7E">
        <w:rPr>
          <w:rFonts w:ascii="Times New Roman" w:eastAsia="Malgun Gothic" w:hAnsi="Times New Roman" w:cs="Times New Roman" w:hint="eastAsia"/>
          <w:sz w:val="24"/>
        </w:rPr>
        <w:t>H</w:t>
      </w:r>
      <w:r w:rsidRPr="00A81D7E">
        <w:rPr>
          <w:rFonts w:ascii="Times New Roman" w:eastAsia="Malgun Gothic" w:hAnsi="Times New Roman" w:cs="Times New Roman"/>
          <w:sz w:val="24"/>
        </w:rPr>
        <w:t>yojin</w:t>
      </w:r>
      <w:proofErr w:type="spellEnd"/>
      <w:r w:rsidRPr="00A81D7E">
        <w:rPr>
          <w:rFonts w:ascii="Times New Roman" w:eastAsia="Malgun Gothic" w:hAnsi="Times New Roman" w:cs="Times New Roman"/>
          <w:sz w:val="24"/>
        </w:rPr>
        <w:t xml:space="preserve"> Kang</w:t>
      </w:r>
      <w:r w:rsidRPr="00A81D7E">
        <w:rPr>
          <w:rFonts w:ascii="Times New Roman" w:eastAsia="Malgun Gothic" w:hAnsi="Times New Roman" w:cs="Times New Roman"/>
          <w:sz w:val="24"/>
          <w:vertAlign w:val="superscript"/>
        </w:rPr>
        <w:t>2</w:t>
      </w:r>
      <w:r w:rsidRPr="00A81D7E">
        <w:rPr>
          <w:rFonts w:ascii="Times New Roman" w:eastAsia="Malgun Gothic" w:hAnsi="Times New Roman" w:cs="Times New Roman" w:hint="eastAsia"/>
          <w:sz w:val="24"/>
        </w:rPr>
        <w:t>,</w:t>
      </w:r>
      <w:r w:rsidRPr="00A81D7E">
        <w:rPr>
          <w:rFonts w:ascii="Times New Roman" w:eastAsia="Malgun Gothic" w:hAnsi="Times New Roman" w:cs="Times New Roman"/>
          <w:sz w:val="24"/>
        </w:rPr>
        <w:t xml:space="preserve"> </w:t>
      </w:r>
      <w:r w:rsidRPr="00A81D7E">
        <w:rPr>
          <w:rFonts w:ascii="Times New Roman" w:eastAsia="Malgun Gothic" w:hAnsi="Times New Roman" w:cs="Times New Roman"/>
          <w:sz w:val="24"/>
          <w:szCs w:val="28"/>
        </w:rPr>
        <w:t>Ayun Seol</w:t>
      </w:r>
      <w:r w:rsidRPr="00A81D7E">
        <w:rPr>
          <w:rFonts w:ascii="Times New Roman" w:eastAsia="Malgun Gothic" w:hAnsi="Times New Roman" w:cs="Times New Roman"/>
          <w:sz w:val="24"/>
          <w:szCs w:val="28"/>
          <w:vertAlign w:val="superscript"/>
        </w:rPr>
        <w:t>4</w:t>
      </w:r>
      <w:r w:rsidRPr="00A81D7E">
        <w:rPr>
          <w:rFonts w:ascii="Times New Roman" w:eastAsia="Malgun Gothic" w:hAnsi="Times New Roman" w:cs="Times New Roman"/>
          <w:sz w:val="24"/>
          <w:szCs w:val="28"/>
        </w:rPr>
        <w:t>,</w:t>
      </w:r>
      <w:r w:rsidRPr="00A81D7E">
        <w:rPr>
          <w:rFonts w:ascii="Times New Roman" w:eastAsia="Malgun Gothic" w:hAnsi="Times New Roman" w:cs="Times New Roman"/>
          <w:sz w:val="24"/>
        </w:rPr>
        <w:t xml:space="preserve"> </w:t>
      </w:r>
      <w:proofErr w:type="spellStart"/>
      <w:r w:rsidRPr="00A81D7E">
        <w:rPr>
          <w:rFonts w:ascii="Times New Roman" w:eastAsia="Malgun Gothic" w:hAnsi="Times New Roman" w:cs="Times New Roman"/>
          <w:sz w:val="24"/>
          <w:szCs w:val="28"/>
        </w:rPr>
        <w:t>Eun</w:t>
      </w:r>
      <w:proofErr w:type="spellEnd"/>
      <w:r w:rsidRPr="00A81D7E">
        <w:rPr>
          <w:rFonts w:ascii="Times New Roman" w:eastAsia="Malgun Gothic" w:hAnsi="Times New Roman" w:cs="Times New Roman"/>
          <w:sz w:val="24"/>
          <w:szCs w:val="28"/>
        </w:rPr>
        <w:t xml:space="preserve"> Seo Park</w:t>
      </w:r>
      <w:r w:rsidRPr="00A81D7E">
        <w:rPr>
          <w:rFonts w:ascii="Times New Roman" w:eastAsia="Malgun Gothic" w:hAnsi="Times New Roman" w:cs="Times New Roman"/>
          <w:sz w:val="24"/>
          <w:szCs w:val="28"/>
          <w:vertAlign w:val="superscript"/>
        </w:rPr>
        <w:t>4</w:t>
      </w:r>
      <w:r w:rsidRPr="00A81D7E">
        <w:rPr>
          <w:rFonts w:ascii="Times New Roman" w:eastAsia="Malgun Gothic" w:hAnsi="Times New Roman" w:cs="Times New Roman"/>
          <w:sz w:val="24"/>
          <w:szCs w:val="28"/>
        </w:rPr>
        <w:t>,</w:t>
      </w:r>
      <w:r w:rsidRPr="00A81D7E">
        <w:rPr>
          <w:rFonts w:ascii="Times New Roman" w:eastAsia="Malgun Gothic" w:hAnsi="Times New Roman" w:cs="Times New Roman"/>
          <w:sz w:val="24"/>
        </w:rPr>
        <w:t xml:space="preserve"> </w:t>
      </w:r>
      <w:r w:rsidRPr="00A81D7E">
        <w:rPr>
          <w:rFonts w:ascii="Times New Roman" w:eastAsia="Malgun Gothic" w:hAnsi="Times New Roman" w:cs="Times New Roman"/>
          <w:sz w:val="24"/>
          <w:szCs w:val="28"/>
        </w:rPr>
        <w:t>Ho-</w:t>
      </w:r>
      <w:proofErr w:type="spellStart"/>
      <w:r w:rsidRPr="00A81D7E">
        <w:rPr>
          <w:rFonts w:ascii="Times New Roman" w:eastAsia="Malgun Gothic" w:hAnsi="Times New Roman" w:cs="Times New Roman"/>
          <w:sz w:val="24"/>
          <w:szCs w:val="28"/>
        </w:rPr>
        <w:t>Jin</w:t>
      </w:r>
      <w:proofErr w:type="spellEnd"/>
      <w:r w:rsidRPr="00A81D7E">
        <w:rPr>
          <w:rFonts w:ascii="Times New Roman" w:eastAsia="Malgun Gothic" w:hAnsi="Times New Roman" w:cs="Times New Roman"/>
          <w:sz w:val="24"/>
          <w:szCs w:val="28"/>
        </w:rPr>
        <w:t xml:space="preserve"> Lee,</w:t>
      </w:r>
      <w:r w:rsidRPr="00A81D7E">
        <w:rPr>
          <w:rFonts w:ascii="Times New Roman" w:eastAsia="Malgun Gothic" w:hAnsi="Times New Roman" w:cs="Times New Roman"/>
          <w:sz w:val="24"/>
          <w:szCs w:val="28"/>
          <w:vertAlign w:val="superscript"/>
        </w:rPr>
        <w:t>5</w:t>
      </w:r>
      <w:r w:rsidRPr="00A81D7E">
        <w:rPr>
          <w:rFonts w:ascii="Times New Roman" w:eastAsia="Malgun Gothic" w:hAnsi="Times New Roman" w:cs="Times New Roman" w:hint="eastAsia"/>
          <w:sz w:val="24"/>
          <w:szCs w:val="28"/>
        </w:rPr>
        <w:t xml:space="preserve"> </w:t>
      </w:r>
      <w:r w:rsidRPr="00A81D7E">
        <w:rPr>
          <w:rFonts w:ascii="Times New Roman" w:eastAsia="Malgun Gothic" w:hAnsi="Times New Roman" w:cs="Times New Roman"/>
          <w:sz w:val="24"/>
          <w:szCs w:val="28"/>
        </w:rPr>
        <w:t xml:space="preserve">Dae </w:t>
      </w:r>
      <w:proofErr w:type="spellStart"/>
      <w:r w:rsidRPr="00A81D7E">
        <w:rPr>
          <w:rFonts w:ascii="Times New Roman" w:eastAsia="Malgun Gothic" w:hAnsi="Times New Roman" w:cs="Times New Roman"/>
          <w:sz w:val="24"/>
          <w:szCs w:val="28"/>
        </w:rPr>
        <w:t>Youn</w:t>
      </w:r>
      <w:proofErr w:type="spellEnd"/>
      <w:r w:rsidRPr="00A81D7E">
        <w:rPr>
          <w:rFonts w:ascii="Times New Roman" w:eastAsia="Malgun Gothic" w:hAnsi="Times New Roman" w:cs="Times New Roman"/>
          <w:sz w:val="24"/>
          <w:szCs w:val="28"/>
        </w:rPr>
        <w:t xml:space="preserve"> Hwang</w:t>
      </w:r>
      <w:r w:rsidRPr="00A81D7E">
        <w:rPr>
          <w:rFonts w:ascii="Times New Roman" w:eastAsia="Malgun Gothic" w:hAnsi="Times New Roman" w:cs="Times New Roman"/>
          <w:sz w:val="24"/>
          <w:szCs w:val="28"/>
          <w:vertAlign w:val="superscript"/>
        </w:rPr>
        <w:t>4</w:t>
      </w:r>
      <w:r w:rsidRPr="00A81D7E">
        <w:rPr>
          <w:rFonts w:ascii="Times New Roman" w:eastAsia="Malgun Gothic" w:hAnsi="Times New Roman" w:cs="Times New Roman"/>
          <w:sz w:val="24"/>
          <w:szCs w:val="28"/>
        </w:rPr>
        <w:t xml:space="preserve">, </w:t>
      </w:r>
      <w:proofErr w:type="spellStart"/>
      <w:r w:rsidRPr="00A81D7E">
        <w:rPr>
          <w:rFonts w:ascii="Times New Roman" w:eastAsia="Malgun Gothic" w:hAnsi="Times New Roman" w:cs="Times New Roman"/>
          <w:sz w:val="24"/>
        </w:rPr>
        <w:t>Jaebeom</w:t>
      </w:r>
      <w:proofErr w:type="spellEnd"/>
      <w:r w:rsidRPr="00A81D7E">
        <w:rPr>
          <w:rFonts w:ascii="Times New Roman" w:eastAsia="Malgun Gothic" w:hAnsi="Times New Roman" w:cs="Times New Roman"/>
          <w:sz w:val="24"/>
        </w:rPr>
        <w:t xml:space="preserve"> Lee</w:t>
      </w:r>
      <w:r w:rsidRPr="00A81D7E">
        <w:rPr>
          <w:rFonts w:ascii="Times New Roman" w:eastAsia="Malgun Gothic" w:hAnsi="Times New Roman" w:cs="Times New Roman"/>
          <w:sz w:val="24"/>
          <w:vertAlign w:val="superscript"/>
        </w:rPr>
        <w:t>2</w:t>
      </w:r>
      <w:r w:rsidRPr="00A81D7E">
        <w:rPr>
          <w:rFonts w:ascii="Times New Roman" w:eastAsia="Malgun Gothic" w:hAnsi="Times New Roman" w:cs="Times New Roman"/>
          <w:sz w:val="24"/>
        </w:rPr>
        <w:t>*, Dae-Seok Hwang</w:t>
      </w:r>
      <w:r w:rsidRPr="00A81D7E">
        <w:rPr>
          <w:rFonts w:ascii="Times New Roman" w:eastAsia="Malgun Gothic" w:hAnsi="Times New Roman" w:cs="Times New Roman"/>
          <w:sz w:val="24"/>
          <w:vertAlign w:val="superscript"/>
        </w:rPr>
        <w:t>1,6</w:t>
      </w:r>
      <w:r w:rsidRPr="00A81D7E">
        <w:rPr>
          <w:rFonts w:ascii="Times New Roman" w:eastAsia="Malgun Gothic" w:hAnsi="Times New Roman" w:cs="Times New Roman"/>
          <w:sz w:val="24"/>
        </w:rPr>
        <w:t>*</w:t>
      </w:r>
    </w:p>
    <w:p w14:paraId="3C8678A1" w14:textId="77777777" w:rsidR="00A81D7E" w:rsidRPr="00A81D7E" w:rsidRDefault="00A81D7E" w:rsidP="00A81D7E">
      <w:pPr>
        <w:spacing w:line="360" w:lineRule="auto"/>
        <w:ind w:firstLine="799"/>
        <w:rPr>
          <w:rFonts w:ascii="Times New Roman" w:eastAsia="Malgun Gothic" w:hAnsi="Times New Roman" w:cs="Times New Roman"/>
          <w:sz w:val="24"/>
          <w:vertAlign w:val="superscript"/>
        </w:rPr>
      </w:pPr>
    </w:p>
    <w:p w14:paraId="0DCE9D1F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</w:p>
    <w:p w14:paraId="4A6E5F90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  <w:vertAlign w:val="subscript"/>
        </w:rPr>
      </w:pPr>
      <w:r w:rsidRPr="00A81D7E">
        <w:rPr>
          <w:rFonts w:ascii="Times New Roman" w:eastAsia="Malgun Gothic" w:hAnsi="Times New Roman" w:cs="Times New Roman"/>
          <w:sz w:val="24"/>
          <w:vertAlign w:val="superscript"/>
        </w:rPr>
        <w:t>†</w:t>
      </w:r>
      <w:r w:rsidRPr="00A81D7E">
        <w:rPr>
          <w:rFonts w:ascii="Times New Roman" w:eastAsia="Malgun Gothic" w:hAnsi="Times New Roman" w:cs="Times New Roman"/>
          <w:sz w:val="24"/>
        </w:rPr>
        <w:t xml:space="preserve">Won-Bum Lee </w:t>
      </w:r>
      <w:r w:rsidRPr="00A81D7E">
        <w:rPr>
          <w:rFonts w:ascii="Times New Roman" w:eastAsia="Malgun Gothic" w:hAnsi="Times New Roman" w:cs="Times New Roman" w:hint="eastAsia"/>
          <w:sz w:val="24"/>
        </w:rPr>
        <w:t>and</w:t>
      </w:r>
      <w:r w:rsidRPr="00A81D7E">
        <w:rPr>
          <w:rFonts w:ascii="Times New Roman" w:eastAsia="Malgun Gothic" w:hAnsi="Times New Roman" w:cs="Times New Roman"/>
          <w:sz w:val="24"/>
        </w:rPr>
        <w:t xml:space="preserve"> Caifeng Wang contributed equally to this work.</w:t>
      </w:r>
      <w:r w:rsidRPr="00A81D7E">
        <w:rPr>
          <w:rFonts w:ascii="Times New Roman" w:eastAsia="Malgun Gothic" w:hAnsi="Times New Roman" w:cs="Times New Roman" w:hint="eastAsia"/>
          <w:sz w:val="24"/>
          <w:vertAlign w:val="superscript"/>
        </w:rPr>
        <w:t xml:space="preserve"> </w:t>
      </w:r>
      <w:r w:rsidRPr="00A81D7E">
        <w:rPr>
          <w:rFonts w:ascii="Times New Roman" w:eastAsia="Malgun Gothic" w:hAnsi="Times New Roman" w:cs="Times New Roman"/>
          <w:sz w:val="24"/>
          <w:vertAlign w:val="subscript"/>
        </w:rPr>
        <w:softHyphen/>
      </w:r>
    </w:p>
    <w:p w14:paraId="07550516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  <w:r w:rsidRPr="00A81D7E">
        <w:rPr>
          <w:rFonts w:ascii="Times New Roman" w:eastAsia="Malgun Gothic" w:hAnsi="Times New Roman" w:cs="Times New Roman"/>
          <w:sz w:val="24"/>
        </w:rPr>
        <w:t>*</w:t>
      </w:r>
      <w:proofErr w:type="spellStart"/>
      <w:r w:rsidRPr="00A81D7E">
        <w:rPr>
          <w:rFonts w:ascii="Times New Roman" w:eastAsia="Malgun Gothic" w:hAnsi="Times New Roman" w:cs="Times New Roman"/>
          <w:sz w:val="24"/>
        </w:rPr>
        <w:t>Jaebeom</w:t>
      </w:r>
      <w:proofErr w:type="spellEnd"/>
      <w:r w:rsidRPr="00A81D7E">
        <w:rPr>
          <w:rFonts w:ascii="Times New Roman" w:eastAsia="Malgun Gothic" w:hAnsi="Times New Roman" w:cs="Times New Roman"/>
          <w:sz w:val="24"/>
        </w:rPr>
        <w:t xml:space="preserve"> Lee</w:t>
      </w:r>
      <w:r w:rsidRPr="00A81D7E">
        <w:rPr>
          <w:rFonts w:ascii="Times New Roman" w:eastAsia="Malgun Gothic" w:hAnsi="Times New Roman" w:cs="Times New Roman"/>
          <w:sz w:val="24"/>
          <w:vertAlign w:val="superscript"/>
        </w:rPr>
        <w:t xml:space="preserve"> </w:t>
      </w:r>
      <w:r w:rsidRPr="00A81D7E">
        <w:rPr>
          <w:rFonts w:ascii="Times New Roman" w:eastAsia="Malgun Gothic" w:hAnsi="Times New Roman" w:cs="Times New Roman"/>
          <w:sz w:val="24"/>
        </w:rPr>
        <w:t>and Dae-Seok Hwang</w:t>
      </w:r>
      <w:r w:rsidRPr="00A81D7E">
        <w:rPr>
          <w:rFonts w:ascii="Malgun Gothic" w:eastAsia="Malgun Gothic" w:hAnsi="Malgun Gothic" w:cs="Times New Roman"/>
        </w:rPr>
        <w:t xml:space="preserve"> </w:t>
      </w:r>
      <w:r w:rsidRPr="00A81D7E">
        <w:rPr>
          <w:rFonts w:ascii="Times New Roman" w:eastAsia="Malgun Gothic" w:hAnsi="Times New Roman" w:cs="Times New Roman"/>
          <w:sz w:val="24"/>
        </w:rPr>
        <w:t>are corresponding authors contributed equally to this work</w:t>
      </w:r>
    </w:p>
    <w:p w14:paraId="63B0D470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</w:p>
    <w:p w14:paraId="11D2B66A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  <w:r w:rsidRPr="00A81D7E">
        <w:rPr>
          <w:rFonts w:ascii="Times New Roman" w:eastAsia="Malgun Gothic" w:hAnsi="Times New Roman" w:cs="Times New Roman"/>
          <w:sz w:val="24"/>
        </w:rPr>
        <w:t>Correspondence:</w:t>
      </w:r>
    </w:p>
    <w:p w14:paraId="481EDE5D" w14:textId="77777777" w:rsid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  <w:proofErr w:type="spellStart"/>
      <w:r w:rsidRPr="00A81D7E">
        <w:rPr>
          <w:rFonts w:ascii="Times New Roman" w:eastAsia="Malgun Gothic" w:hAnsi="Times New Roman" w:cs="Times New Roman"/>
          <w:sz w:val="24"/>
        </w:rPr>
        <w:t>Jaebeom</w:t>
      </w:r>
      <w:proofErr w:type="spellEnd"/>
      <w:r w:rsidRPr="00A81D7E">
        <w:rPr>
          <w:rFonts w:ascii="Times New Roman" w:eastAsia="Malgun Gothic" w:hAnsi="Times New Roman" w:cs="Times New Roman"/>
          <w:sz w:val="24"/>
        </w:rPr>
        <w:t xml:space="preserve"> Lee  </w:t>
      </w:r>
    </w:p>
    <w:p w14:paraId="5BACBF4C" w14:textId="6E8A3BA3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  <w:r w:rsidRPr="00A81D7E">
        <w:rPr>
          <w:rFonts w:ascii="Times New Roman" w:eastAsia="Malgun Gothic" w:hAnsi="Times New Roman" w:cs="Times New Roman"/>
          <w:sz w:val="24"/>
        </w:rPr>
        <w:t>nanoleelab@gmail.com</w:t>
      </w:r>
    </w:p>
    <w:bookmarkEnd w:id="0"/>
    <w:p w14:paraId="0D33A8B2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  <w:r w:rsidRPr="00A81D7E">
        <w:rPr>
          <w:rFonts w:ascii="Times New Roman" w:eastAsia="Malgun Gothic" w:hAnsi="Times New Roman" w:cs="Times New Roman"/>
          <w:sz w:val="24"/>
        </w:rPr>
        <w:t>Dae-Seok Hwang</w:t>
      </w:r>
    </w:p>
    <w:p w14:paraId="11DB5F3A" w14:textId="77777777" w:rsidR="00A81D7E" w:rsidRPr="00A81D7E" w:rsidRDefault="00A81D7E" w:rsidP="00A81D7E">
      <w:pPr>
        <w:spacing w:line="360" w:lineRule="auto"/>
        <w:rPr>
          <w:rFonts w:ascii="Times New Roman" w:eastAsia="Malgun Gothic" w:hAnsi="Times New Roman" w:cs="Times New Roman"/>
          <w:sz w:val="24"/>
        </w:rPr>
      </w:pPr>
      <w:hyperlink r:id="rId7" w:tgtFrame="_blank" w:history="1">
        <w:r w:rsidRPr="00A81D7E">
          <w:rPr>
            <w:rFonts w:ascii="Times New Roman" w:eastAsia="Malgun Gothic" w:hAnsi="Times New Roman" w:cs="Times New Roman"/>
            <w:sz w:val="24"/>
          </w:rPr>
          <w:t>dshwang@pusan.ac.kr</w:t>
        </w:r>
      </w:hyperlink>
    </w:p>
    <w:p w14:paraId="019AEF6D" w14:textId="27E0EE24" w:rsidR="00B37D1C" w:rsidRPr="00A81D7E" w:rsidRDefault="00B37D1C" w:rsidP="00A81D7E">
      <w:pPr>
        <w:spacing w:line="276" w:lineRule="auto"/>
        <w:rPr>
          <w:rFonts w:ascii="Times New Roman" w:eastAsia="Malgun Gothic" w:hAnsi="Times New Roman" w:cs="Times New Roman"/>
          <w:sz w:val="24"/>
        </w:rPr>
      </w:pPr>
    </w:p>
    <w:p w14:paraId="77D2375F" w14:textId="77777777" w:rsidR="001E056A" w:rsidRDefault="00B37D1C" w:rsidP="00B37D1C">
      <w:pPr>
        <w:spacing w:after="300" w:line="360" w:lineRule="auto"/>
        <w:rPr>
          <w:rFonts w:ascii="Times New Roman" w:eastAsia="Malgun Gothic" w:hAnsi="Times New Roman" w:cs="Times New Roman"/>
          <w:b/>
          <w:sz w:val="24"/>
        </w:rPr>
      </w:pPr>
      <w:r w:rsidRPr="00A33D8C">
        <w:rPr>
          <w:rFonts w:ascii="Times New Roman" w:eastAsia="Malgun Gothic" w:hAnsi="Times New Roman" w:cs="Times New Roman"/>
          <w:b/>
          <w:sz w:val="24"/>
        </w:rPr>
        <w:t>Supplementary Texts</w:t>
      </w:r>
    </w:p>
    <w:p w14:paraId="2E88F618" w14:textId="5755D281" w:rsidR="00286DE8" w:rsidRDefault="00286DE8" w:rsidP="00B37D1C">
      <w:pPr>
        <w:spacing w:after="300" w:line="360" w:lineRule="auto"/>
        <w:rPr>
          <w:rFonts w:ascii="Times New Roman" w:eastAsia="Malgun Gothic" w:hAnsi="Times New Roman" w:cs="Times New Roman"/>
          <w:b/>
          <w:sz w:val="24"/>
        </w:rPr>
      </w:pPr>
      <w:r w:rsidRPr="00CF73F3">
        <w:rPr>
          <w:rFonts w:ascii="Times New Roman" w:hAnsi="Times New Roman" w:cs="Times New Roman"/>
          <w:b/>
          <w:bCs/>
          <w:sz w:val="24"/>
          <w:szCs w:val="28"/>
        </w:rPr>
        <w:t>Table S1.</w:t>
      </w:r>
      <w:r w:rsidRPr="00CF73F3">
        <w:rPr>
          <w:rFonts w:ascii="Times New Roman" w:hAnsi="Times New Roman" w:cs="Times New Roman"/>
          <w:sz w:val="24"/>
          <w:szCs w:val="28"/>
        </w:rPr>
        <w:t xml:space="preserve"> List of antibodies for western blot analyses</w:t>
      </w:r>
    </w:p>
    <w:tbl>
      <w:tblPr>
        <w:tblStyle w:val="a3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56"/>
        <w:gridCol w:w="2126"/>
        <w:gridCol w:w="3515"/>
      </w:tblGrid>
      <w:tr w:rsidR="00B37D1C" w:rsidRPr="00CF73F3" w14:paraId="59640C31" w14:textId="77777777" w:rsidTr="00CF73F3">
        <w:tc>
          <w:tcPr>
            <w:tcW w:w="325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18E9ED42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</w:rPr>
            </w:pPr>
            <w:r w:rsidRPr="00CF73F3">
              <w:rPr>
                <w:rFonts w:ascii="Times New Roman" w:hAnsi="Times New Roman"/>
                <w:kern w:val="0"/>
                <w:sz w:val="22"/>
              </w:rPr>
              <w:t>Name</w:t>
            </w: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613FBF5D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</w:rPr>
            </w:pPr>
            <w:r w:rsidRPr="00CF73F3">
              <w:rPr>
                <w:rFonts w:ascii="Times New Roman" w:hAnsi="Times New Roman"/>
                <w:kern w:val="0"/>
                <w:sz w:val="22"/>
              </w:rPr>
              <w:t xml:space="preserve">Catalog </w:t>
            </w:r>
          </w:p>
        </w:tc>
        <w:tc>
          <w:tcPr>
            <w:tcW w:w="351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659D2A13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/>
                <w:kern w:val="0"/>
                <w:sz w:val="22"/>
              </w:rPr>
            </w:pPr>
            <w:r w:rsidRPr="00CF73F3">
              <w:rPr>
                <w:rFonts w:ascii="Times New Roman" w:hAnsi="Times New Roman"/>
                <w:kern w:val="0"/>
                <w:sz w:val="22"/>
              </w:rPr>
              <w:t>Company, Location, Nation</w:t>
            </w:r>
          </w:p>
        </w:tc>
      </w:tr>
      <w:tr w:rsidR="00B37D1C" w:rsidRPr="00CF73F3" w14:paraId="24AF6566" w14:textId="77777777" w:rsidTr="00CF73F3">
        <w:tc>
          <w:tcPr>
            <w:tcW w:w="325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6E34A637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  <w:shd w:val="clear" w:color="auto" w:fill="FFFFFF"/>
              </w:rPr>
              <w:t>Anti-</w:t>
            </w:r>
            <w:r w:rsidRPr="00CF73F3">
              <w:rPr>
                <w:rFonts w:ascii="Times New Roman" w:hAnsi="Times New Roman" w:cs="Times New Roman"/>
                <w:sz w:val="22"/>
              </w:rPr>
              <w:sym w:font="Symbol" w:char="F062"/>
            </w:r>
            <w:r w:rsidRPr="00CF73F3">
              <w:rPr>
                <w:rFonts w:ascii="Times New Roman" w:hAnsi="Times New Roman" w:cs="Times New Roman"/>
                <w:sz w:val="22"/>
              </w:rPr>
              <w:t>-catenin</w:t>
            </w:r>
            <w:r w:rsidRPr="00CF73F3">
              <w:rPr>
                <w:rFonts w:ascii="Times New Roman" w:hAnsi="Times New Roman" w:cs="Times New Roman"/>
                <w:sz w:val="22"/>
                <w:shd w:val="clear" w:color="auto" w:fill="FFFFFF"/>
              </w:rPr>
              <w:t xml:space="preserve"> antibody</w:t>
            </w:r>
          </w:p>
          <w:p w14:paraId="74D973D4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eastAsiaTheme="majorHAnsi" w:hAnsi="Times New Roman" w:cs="Times New Roman"/>
                <w:kern w:val="0"/>
                <w:sz w:val="22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2"/>
                <w:shd w:val="clear" w:color="auto" w:fill="FFFFFF"/>
              </w:rPr>
              <w:t>Anti-ERK antibody</w:t>
            </w:r>
          </w:p>
          <w:p w14:paraId="553D82ED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</w:rPr>
              <w:t>Anti-phospho-ERK antibody</w:t>
            </w:r>
          </w:p>
          <w:p w14:paraId="33D4A22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</w:rPr>
              <w:t>Anti-JNK antibody</w:t>
            </w:r>
          </w:p>
          <w:p w14:paraId="7F5C9244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</w:rPr>
              <w:t>Anti-phospho-JNK antibody</w:t>
            </w:r>
          </w:p>
          <w:p w14:paraId="1D644972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</w:rPr>
              <w:t>Anti-p38 antibody</w:t>
            </w:r>
          </w:p>
          <w:p w14:paraId="2B624EF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</w:rPr>
              <w:t>Anti-phospho-p38 antibody</w:t>
            </w:r>
          </w:p>
          <w:p w14:paraId="757B33B0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</w:rPr>
              <w:t>Anti-Smad4 antibody</w:t>
            </w:r>
          </w:p>
          <w:p w14:paraId="127AD35D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2"/>
              </w:rPr>
            </w:pPr>
            <w:r w:rsidRPr="00CF73F3">
              <w:rPr>
                <w:rFonts w:ascii="Times New Roman" w:hAnsi="Times New Roman" w:cs="Times New Roman"/>
                <w:sz w:val="22"/>
              </w:rPr>
              <w:t>Anti-</w:t>
            </w:r>
            <w:r w:rsidRPr="00CF73F3">
              <w:rPr>
                <w:rFonts w:ascii="Times New Roman" w:hAnsi="Times New Roman" w:cs="Times New Roman"/>
                <w:sz w:val="22"/>
              </w:rPr>
              <w:sym w:font="Symbol" w:char="F062"/>
            </w:r>
            <w:r w:rsidRPr="00CF73F3">
              <w:rPr>
                <w:rFonts w:ascii="Times New Roman" w:hAnsi="Times New Roman" w:cs="Times New Roman"/>
                <w:sz w:val="22"/>
              </w:rPr>
              <w:t>-actin antibody</w:t>
            </w: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0D0B43F8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#9562s</w:t>
            </w:r>
          </w:p>
          <w:p w14:paraId="043B48E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#9102s</w:t>
            </w:r>
          </w:p>
          <w:p w14:paraId="716793A9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#9101s</w:t>
            </w:r>
          </w:p>
          <w:p w14:paraId="2D98B5E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#9252s</w:t>
            </w:r>
          </w:p>
          <w:p w14:paraId="56863966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#9231s</w:t>
            </w:r>
          </w:p>
          <w:p w14:paraId="7654F4E3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#9212s</w:t>
            </w:r>
          </w:p>
          <w:p w14:paraId="3443ABD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#9211s</w:t>
            </w:r>
          </w:p>
          <w:p w14:paraId="23233470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#38454s</w:t>
            </w:r>
          </w:p>
          <w:p w14:paraId="189F796B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hAnsi="Times New Roman" w:cs="Times New Roman"/>
                <w:kern w:val="0"/>
                <w:sz w:val="22"/>
              </w:rPr>
              <w:t>#4967s</w:t>
            </w:r>
          </w:p>
        </w:tc>
        <w:tc>
          <w:tcPr>
            <w:tcW w:w="3515" w:type="dxa"/>
            <w:tcBorders>
              <w:top w:val="single" w:sz="4" w:space="0" w:color="000000" w:themeColor="text1"/>
              <w:bottom w:val="single" w:sz="4" w:space="0" w:color="auto"/>
            </w:tcBorders>
          </w:tcPr>
          <w:p w14:paraId="3901B159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 Cell Signaling, Danvers, MA, USA</w:t>
            </w:r>
          </w:p>
          <w:p w14:paraId="10FD7502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</w:t>
            </w:r>
          </w:p>
          <w:p w14:paraId="667E80C0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</w:t>
            </w:r>
          </w:p>
          <w:p w14:paraId="1E1E3A57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</w:t>
            </w:r>
          </w:p>
          <w:p w14:paraId="08B0E75D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eastAsia="Gulim" w:hAnsi="Times New Roman" w:cs="Times New Roman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</w:t>
            </w:r>
          </w:p>
          <w:p w14:paraId="05A88067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eastAsia="Gulim" w:hAnsi="Times New Roman" w:cs="Times New Roman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</w:t>
            </w:r>
          </w:p>
          <w:p w14:paraId="2C52A9F0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</w:t>
            </w:r>
          </w:p>
          <w:p w14:paraId="7A4E30B4" w14:textId="77777777" w:rsidR="00B37D1C" w:rsidRPr="00CF73F3" w:rsidRDefault="00B37D1C" w:rsidP="00CF73F3">
            <w:pPr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kern w:val="0"/>
                <w:sz w:val="22"/>
              </w:rPr>
            </w:pPr>
            <w:r w:rsidRPr="00CF73F3">
              <w:rPr>
                <w:rFonts w:ascii="Times New Roman" w:eastAsia="Gulim" w:hAnsi="Times New Roman" w:cs="Times New Roman"/>
                <w:sz w:val="22"/>
              </w:rPr>
              <w:t>Cell Signaling, Danvers, MA, USA</w:t>
            </w:r>
          </w:p>
        </w:tc>
      </w:tr>
    </w:tbl>
    <w:p w14:paraId="456561EC" w14:textId="77777777" w:rsidR="00B37D1C" w:rsidRDefault="00B37D1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64BA468" w14:textId="77777777" w:rsidR="00286DE8" w:rsidRDefault="00286DE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6AC2B6C" w14:textId="77777777" w:rsidR="00286DE8" w:rsidRDefault="00286DE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5DB7226C" w14:textId="77777777" w:rsidR="00286DE8" w:rsidRDefault="00286DE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F0E70F2" w14:textId="77777777" w:rsidR="00286DE8" w:rsidRDefault="00286DE8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6202FC09" w14:textId="77777777" w:rsidR="00286DE8" w:rsidRDefault="00286DE8" w:rsidP="00286DE8">
      <w:pPr>
        <w:rPr>
          <w:rFonts w:ascii="Times New Roman" w:hAnsi="Times New Roman" w:cs="Times New Roman"/>
          <w:bCs/>
          <w:sz w:val="24"/>
          <w:szCs w:val="28"/>
        </w:rPr>
      </w:pPr>
      <w:r w:rsidRPr="00CF73F3">
        <w:rPr>
          <w:rFonts w:ascii="Times New Roman" w:hAnsi="Times New Roman" w:cs="Times New Roman"/>
          <w:b/>
          <w:bCs/>
          <w:sz w:val="24"/>
          <w:szCs w:val="28"/>
        </w:rPr>
        <w:t xml:space="preserve">Table S2. </w:t>
      </w:r>
      <w:r w:rsidRPr="00CF73F3">
        <w:rPr>
          <w:rFonts w:ascii="Times New Roman" w:hAnsi="Times New Roman" w:cs="Times New Roman"/>
          <w:bCs/>
          <w:sz w:val="24"/>
          <w:szCs w:val="28"/>
        </w:rPr>
        <w:t>Primer sequences for RT-PCR analyses</w:t>
      </w:r>
    </w:p>
    <w:p w14:paraId="6A80892C" w14:textId="77777777" w:rsidR="00286DE8" w:rsidRDefault="00286DE8" w:rsidP="00286DE8">
      <w:pPr>
        <w:rPr>
          <w:rFonts w:ascii="Times New Roman" w:hAnsi="Times New Roman" w:cs="Times New Roman"/>
          <w:bCs/>
          <w:sz w:val="24"/>
          <w:szCs w:val="28"/>
        </w:rPr>
      </w:pPr>
    </w:p>
    <w:tbl>
      <w:tblPr>
        <w:tblStyle w:val="a3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980"/>
        <w:gridCol w:w="5103"/>
        <w:gridCol w:w="1814"/>
      </w:tblGrid>
      <w:tr w:rsidR="00B37D1C" w:rsidRPr="00CF73F3" w14:paraId="6A8FD459" w14:textId="77777777" w:rsidTr="00CF73F3">
        <w:tc>
          <w:tcPr>
            <w:tcW w:w="198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2E6FCC84" w14:textId="2CEC9CA6" w:rsidR="00B37D1C" w:rsidRPr="00CF73F3" w:rsidRDefault="00286DE8" w:rsidP="00CF73F3">
            <w:pPr>
              <w:adjustRightInd w:val="0"/>
              <w:spacing w:line="480" w:lineRule="auto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br w:type="page"/>
            </w:r>
            <w:bookmarkStart w:id="2" w:name="_Hlk58923569"/>
            <w:r w:rsidR="00B37D1C" w:rsidRPr="00CF73F3">
              <w:rPr>
                <w:rFonts w:ascii="Times New Roman" w:hAnsi="Times New Roman"/>
                <w:kern w:val="0"/>
                <w:sz w:val="22"/>
              </w:rPr>
              <w:t>Primer name</w:t>
            </w:r>
          </w:p>
        </w:tc>
        <w:tc>
          <w:tcPr>
            <w:tcW w:w="5103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1205B840" w14:textId="77777777" w:rsidR="00B37D1C" w:rsidRPr="00CF73F3" w:rsidRDefault="00B37D1C" w:rsidP="00CF73F3">
            <w:pPr>
              <w:adjustRightInd w:val="0"/>
              <w:spacing w:line="480" w:lineRule="auto"/>
              <w:rPr>
                <w:rFonts w:ascii="Times New Roman" w:hAnsi="Times New Roman"/>
                <w:kern w:val="0"/>
                <w:sz w:val="22"/>
              </w:rPr>
            </w:pPr>
            <w:r w:rsidRPr="00CF73F3">
              <w:rPr>
                <w:rFonts w:ascii="Times New Roman" w:hAnsi="Times New Roman"/>
                <w:kern w:val="0"/>
                <w:sz w:val="22"/>
              </w:rPr>
              <w:t>Sequence (from 5’ to 3’)</w:t>
            </w:r>
          </w:p>
        </w:tc>
        <w:tc>
          <w:tcPr>
            <w:tcW w:w="1814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007A2FFE" w14:textId="77777777" w:rsidR="00B37D1C" w:rsidRPr="00CF73F3" w:rsidRDefault="00B37D1C" w:rsidP="00CF73F3">
            <w:pPr>
              <w:adjustRightInd w:val="0"/>
              <w:spacing w:line="480" w:lineRule="auto"/>
              <w:rPr>
                <w:rFonts w:ascii="Times New Roman" w:hAnsi="Times New Roman"/>
                <w:kern w:val="0"/>
                <w:sz w:val="22"/>
              </w:rPr>
            </w:pPr>
            <w:r w:rsidRPr="00CF73F3">
              <w:rPr>
                <w:rFonts w:ascii="Times New Roman" w:hAnsi="Times New Roman"/>
                <w:kern w:val="0"/>
                <w:sz w:val="22"/>
              </w:rPr>
              <w:t>Product size (bp)</w:t>
            </w:r>
          </w:p>
        </w:tc>
      </w:tr>
      <w:tr w:rsidR="00B37D1C" w:rsidRPr="00CF73F3" w14:paraId="0900FA73" w14:textId="77777777" w:rsidTr="00CF73F3">
        <w:tc>
          <w:tcPr>
            <w:tcW w:w="1980" w:type="dxa"/>
            <w:tcBorders>
              <w:top w:val="nil"/>
              <w:bottom w:val="nil"/>
            </w:tcBorders>
          </w:tcPr>
          <w:p w14:paraId="2AD25990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OCN</w:t>
            </w:r>
          </w:p>
          <w:p w14:paraId="62C2B896" w14:textId="77777777" w:rsidR="00B37D1C" w:rsidRPr="00CF73F3" w:rsidRDefault="00B37D1C" w:rsidP="00CF73F3">
            <w:pPr>
              <w:adjustRightInd w:val="0"/>
              <w:spacing w:line="360" w:lineRule="auto"/>
              <w:ind w:firstLineChars="50" w:firstLine="120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>Forward</w:t>
            </w:r>
          </w:p>
          <w:p w14:paraId="63303313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Reverse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B243EE9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488E56C6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TGAGG ACCAT CTTTC TGC</w:t>
            </w:r>
          </w:p>
          <w:p w14:paraId="17A3B383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GAGCT GCTGT GACAT CCATA C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7E2A6A4C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3C3CF147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89</w:t>
            </w:r>
          </w:p>
        </w:tc>
      </w:tr>
      <w:tr w:rsidR="00B37D1C" w:rsidRPr="00CF73F3" w14:paraId="70F22F16" w14:textId="77777777" w:rsidTr="00CF73F3">
        <w:tc>
          <w:tcPr>
            <w:tcW w:w="1980" w:type="dxa"/>
            <w:tcBorders>
              <w:top w:val="nil"/>
              <w:bottom w:val="nil"/>
            </w:tcBorders>
          </w:tcPr>
          <w:p w14:paraId="0594D676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ALP</w:t>
            </w:r>
          </w:p>
          <w:p w14:paraId="39F427B0" w14:textId="77777777" w:rsidR="00B37D1C" w:rsidRPr="00CF73F3" w:rsidRDefault="00B37D1C" w:rsidP="00CF73F3">
            <w:pPr>
              <w:adjustRightInd w:val="0"/>
              <w:spacing w:line="360" w:lineRule="auto"/>
              <w:ind w:firstLineChars="50" w:firstLine="120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>Forward</w:t>
            </w:r>
          </w:p>
          <w:p w14:paraId="66A354F7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Reverse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2FF734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3CF5513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CCAGG CCCTA CAATG CTCAT</w:t>
            </w:r>
          </w:p>
          <w:p w14:paraId="2A3890B4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CTGGG ACCCT GGTGG TCTT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5714234E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3A9B3FFA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121</w:t>
            </w:r>
          </w:p>
        </w:tc>
      </w:tr>
      <w:tr w:rsidR="00B37D1C" w:rsidRPr="00CF73F3" w14:paraId="0161B17E" w14:textId="77777777" w:rsidTr="00CF73F3">
        <w:tc>
          <w:tcPr>
            <w:tcW w:w="1980" w:type="dxa"/>
            <w:tcBorders>
              <w:top w:val="nil"/>
              <w:bottom w:val="nil"/>
            </w:tcBorders>
          </w:tcPr>
          <w:p w14:paraId="160553F5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  <w:shd w:val="clear" w:color="auto" w:fill="FFFFFF"/>
              </w:rPr>
              <w:t xml:space="preserve">RUNX2 </w:t>
            </w:r>
          </w:p>
          <w:p w14:paraId="6572A64F" w14:textId="77777777" w:rsidR="00B37D1C" w:rsidRPr="00CF73F3" w:rsidRDefault="00B37D1C" w:rsidP="00CF73F3">
            <w:pPr>
              <w:adjustRightInd w:val="0"/>
              <w:spacing w:line="360" w:lineRule="auto"/>
              <w:ind w:firstLineChars="50" w:firstLine="120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>Forward</w:t>
            </w:r>
          </w:p>
          <w:p w14:paraId="7A630966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Reverse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46C930D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14524373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CTCCT TGCCC CTCAT TTCC</w:t>
            </w:r>
          </w:p>
          <w:p w14:paraId="32F25192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TACGC ATCAC AACAG CCACA A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153009C3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6EF32866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74</w:t>
            </w:r>
          </w:p>
        </w:tc>
      </w:tr>
      <w:tr w:rsidR="00B37D1C" w:rsidRPr="00CF73F3" w14:paraId="35F02729" w14:textId="77777777" w:rsidTr="00CF73F3">
        <w:tc>
          <w:tcPr>
            <w:tcW w:w="1980" w:type="dxa"/>
            <w:tcBorders>
              <w:top w:val="nil"/>
              <w:bottom w:val="nil"/>
            </w:tcBorders>
          </w:tcPr>
          <w:p w14:paraId="1BE2D98F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BMP2</w:t>
            </w:r>
          </w:p>
          <w:p w14:paraId="68C111EC" w14:textId="77777777" w:rsidR="00B37D1C" w:rsidRPr="00CF73F3" w:rsidRDefault="00B37D1C" w:rsidP="00CF73F3">
            <w:pPr>
              <w:adjustRightInd w:val="0"/>
              <w:spacing w:line="360" w:lineRule="auto"/>
              <w:ind w:firstLineChars="50" w:firstLine="120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>Forward</w:t>
            </w:r>
          </w:p>
          <w:p w14:paraId="51D9814F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Reverse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0428B84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33EF1C4C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TGCTA GTAAC TTTTG GCCAT GATG</w:t>
            </w:r>
          </w:p>
          <w:p w14:paraId="771D652D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GCGTT TCCGC TGTTT GTGTT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3DBF59D2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70E5AB79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86</w:t>
            </w:r>
          </w:p>
        </w:tc>
      </w:tr>
      <w:tr w:rsidR="00B37D1C" w:rsidRPr="00CF73F3" w14:paraId="52D40C2F" w14:textId="77777777" w:rsidTr="00CF73F3">
        <w:tc>
          <w:tcPr>
            <w:tcW w:w="1980" w:type="dxa"/>
            <w:tcBorders>
              <w:top w:val="nil"/>
              <w:bottom w:val="nil"/>
            </w:tcBorders>
          </w:tcPr>
          <w:p w14:paraId="591B207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Col-I</w:t>
            </w:r>
          </w:p>
          <w:p w14:paraId="00B87302" w14:textId="77777777" w:rsidR="00B37D1C" w:rsidRPr="00CF73F3" w:rsidRDefault="00B37D1C" w:rsidP="00CF73F3">
            <w:pPr>
              <w:adjustRightInd w:val="0"/>
              <w:spacing w:line="360" w:lineRule="auto"/>
              <w:ind w:firstLineChars="50" w:firstLine="120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>Forward</w:t>
            </w:r>
          </w:p>
          <w:p w14:paraId="3F20D30B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Reverse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94D1321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4CE3BEE4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eastAsia="Malgun Gothic" w:hAnsi="Times New Roman" w:cs="Times New Roman"/>
                <w:sz w:val="24"/>
              </w:rPr>
              <w:t>AGGAA GGGCC ACGAC AAAG</w:t>
            </w:r>
          </w:p>
          <w:p w14:paraId="581F0BDD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CAGTT ACACA AGGAA CAGAA CAGTC TCT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3A1711B9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220FCA63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105</w:t>
            </w:r>
          </w:p>
        </w:tc>
      </w:tr>
      <w:tr w:rsidR="00B37D1C" w:rsidRPr="00CF73F3" w14:paraId="54398908" w14:textId="77777777" w:rsidTr="00CF73F3">
        <w:tc>
          <w:tcPr>
            <w:tcW w:w="1980" w:type="dxa"/>
            <w:tcBorders>
              <w:top w:val="nil"/>
              <w:bottom w:val="nil"/>
            </w:tcBorders>
          </w:tcPr>
          <w:p w14:paraId="2BE44735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VEGF</w:t>
            </w:r>
          </w:p>
          <w:p w14:paraId="6F8C97D0" w14:textId="77777777" w:rsidR="00B37D1C" w:rsidRPr="00CF73F3" w:rsidRDefault="00B37D1C" w:rsidP="00CF73F3">
            <w:pPr>
              <w:adjustRightInd w:val="0"/>
              <w:spacing w:line="360" w:lineRule="auto"/>
              <w:ind w:firstLineChars="50" w:firstLine="120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>Forward</w:t>
            </w:r>
          </w:p>
          <w:p w14:paraId="7FA9056A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Reverse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241A148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7AD4FEAD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GGAGG CGCAG CGGTT AG</w:t>
            </w:r>
          </w:p>
          <w:p w14:paraId="583B238A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sz w:val="24"/>
              </w:rPr>
              <w:t>AACCC GGATC AATGA ATATC AAA</w:t>
            </w:r>
          </w:p>
        </w:tc>
        <w:tc>
          <w:tcPr>
            <w:tcW w:w="1814" w:type="dxa"/>
            <w:tcBorders>
              <w:top w:val="nil"/>
              <w:bottom w:val="nil"/>
            </w:tcBorders>
          </w:tcPr>
          <w:p w14:paraId="6FCF462A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7DC39BB6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86</w:t>
            </w:r>
          </w:p>
        </w:tc>
      </w:tr>
      <w:tr w:rsidR="00B37D1C" w:rsidRPr="00CF73F3" w14:paraId="4878D58C" w14:textId="77777777" w:rsidTr="00CF73F3">
        <w:tc>
          <w:tcPr>
            <w:tcW w:w="1980" w:type="dxa"/>
            <w:tcBorders>
              <w:bottom w:val="single" w:sz="4" w:space="0" w:color="000000" w:themeColor="text1"/>
            </w:tcBorders>
          </w:tcPr>
          <w:p w14:paraId="3E4AD1BF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>β-actin</w:t>
            </w:r>
          </w:p>
          <w:p w14:paraId="575D5E0F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Forward</w:t>
            </w:r>
          </w:p>
          <w:p w14:paraId="33EE3ED7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  <w:t xml:space="preserve"> Reverse</w:t>
            </w:r>
          </w:p>
        </w:tc>
        <w:tc>
          <w:tcPr>
            <w:tcW w:w="5103" w:type="dxa"/>
            <w:tcBorders>
              <w:bottom w:val="single" w:sz="4" w:space="0" w:color="000000" w:themeColor="text1"/>
            </w:tcBorders>
          </w:tcPr>
          <w:p w14:paraId="55ED8C54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</w:p>
          <w:p w14:paraId="152D64A2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eastAsiaTheme="majorHAnsi" w:hAnsi="Times New Roman" w:cs="Times New Roman"/>
                <w:kern w:val="0"/>
                <w:sz w:val="24"/>
                <w:shd w:val="clear" w:color="auto" w:fill="FFFFFF"/>
              </w:rPr>
            </w:pPr>
            <w:r w:rsidRPr="00CF73F3">
              <w:rPr>
                <w:rFonts w:ascii="Times New Roman" w:eastAsia="Gulim" w:hAnsi="Times New Roman" w:cs="Times New Roman"/>
                <w:kern w:val="24"/>
                <w:sz w:val="24"/>
              </w:rPr>
              <w:t xml:space="preserve">AGCCA TGTAC GTAGC CATCC </w:t>
            </w:r>
          </w:p>
          <w:p w14:paraId="097A66D5" w14:textId="77777777" w:rsidR="00B37D1C" w:rsidRPr="00CF73F3" w:rsidRDefault="00B37D1C" w:rsidP="00CF73F3">
            <w:pPr>
              <w:adjustRightInd w:val="0"/>
              <w:spacing w:line="360" w:lineRule="auto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eastAsia="Gulim" w:hAnsi="Times New Roman" w:cs="Times New Roman"/>
                <w:kern w:val="24"/>
                <w:sz w:val="24"/>
              </w:rPr>
              <w:t>CTCTC AGCTG TGGTG GTGAA</w:t>
            </w:r>
          </w:p>
        </w:tc>
        <w:tc>
          <w:tcPr>
            <w:tcW w:w="1814" w:type="dxa"/>
            <w:tcBorders>
              <w:bottom w:val="single" w:sz="4" w:space="0" w:color="000000" w:themeColor="text1"/>
            </w:tcBorders>
          </w:tcPr>
          <w:p w14:paraId="37C7B3E6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  <w:p w14:paraId="034D5314" w14:textId="77777777" w:rsidR="00B37D1C" w:rsidRPr="00CF73F3" w:rsidRDefault="00B37D1C" w:rsidP="00CF73F3">
            <w:pPr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F73F3">
              <w:rPr>
                <w:rFonts w:ascii="Times New Roman" w:hAnsi="Times New Roman" w:cs="Times New Roman"/>
                <w:kern w:val="0"/>
                <w:sz w:val="24"/>
              </w:rPr>
              <w:t>349</w:t>
            </w:r>
          </w:p>
        </w:tc>
      </w:tr>
      <w:bookmarkEnd w:id="2"/>
    </w:tbl>
    <w:p w14:paraId="4469A2CA" w14:textId="77777777" w:rsidR="00B37D1C" w:rsidRDefault="00B37D1C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2B12087F" w14:textId="77777777" w:rsidR="00263E0C" w:rsidRPr="00263E0C" w:rsidRDefault="00263E0C"/>
    <w:p w14:paraId="57EBD487" w14:textId="5E312B37" w:rsidR="00263E0C" w:rsidRPr="00263E0C" w:rsidRDefault="00263E0C" w:rsidP="00263E0C">
      <w:pPr>
        <w:pStyle w:val="a9"/>
        <w:ind w:firstLine="480"/>
        <w:jc w:val="center"/>
      </w:pPr>
      <w:r>
        <w:rPr>
          <w:noProof/>
        </w:rPr>
        <w:lastRenderedPageBreak/>
        <w:drawing>
          <wp:inline distT="0" distB="0" distL="0" distR="0" wp14:anchorId="1F53D5EB" wp14:editId="63514DE1">
            <wp:extent cx="2030095" cy="2676525"/>
            <wp:effectExtent l="0" t="0" r="8255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43755515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84" b="-357"/>
                    <a:stretch/>
                  </pic:blipFill>
                  <pic:spPr bwMode="auto">
                    <a:xfrm>
                      <a:off x="0" y="0"/>
                      <a:ext cx="2030095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FD317B" w14:textId="64E7D383" w:rsidR="00263E0C" w:rsidRPr="00263E0C" w:rsidRDefault="00263E0C" w:rsidP="00263E0C">
      <w:pPr>
        <w:rPr>
          <w:rFonts w:ascii="Times New Roman" w:hAnsi="Times New Roman" w:cs="Times New Roman"/>
          <w:sz w:val="24"/>
        </w:rPr>
      </w:pPr>
      <w:r w:rsidRPr="00B37D1C">
        <w:rPr>
          <w:rFonts w:ascii="Times New Roman" w:hAnsi="Times New Roman" w:cs="Times New Roman"/>
          <w:b/>
          <w:bCs/>
          <w:sz w:val="24"/>
        </w:rPr>
        <w:t>Figure S</w:t>
      </w:r>
      <w:r w:rsidR="002F7E2E"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 xml:space="preserve">ry weight of scalable synthesized WH NPs </w:t>
      </w:r>
      <w:r w:rsidR="002F7E2E">
        <w:rPr>
          <w:rFonts w:ascii="Times New Roman" w:hAnsi="Times New Roman" w:cs="Times New Roman"/>
          <w:sz w:val="24"/>
        </w:rPr>
        <w:t>in 1L batch.</w:t>
      </w:r>
    </w:p>
    <w:p w14:paraId="61840092" w14:textId="015BCA63" w:rsidR="00263E0C" w:rsidRPr="00263E0C" w:rsidRDefault="00263E0C"/>
    <w:p w14:paraId="45101A80" w14:textId="77777777" w:rsidR="0065123D" w:rsidRPr="00867604" w:rsidRDefault="0065123D" w:rsidP="0065123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555C05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00C4583" wp14:editId="51D38AB4">
            <wp:extent cx="4320000" cy="3432643"/>
            <wp:effectExtent l="0" t="0" r="444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432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D58582" w14:textId="632970CB" w:rsidR="0065123D" w:rsidRPr="0065123D" w:rsidRDefault="0065123D" w:rsidP="0065123D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65123D">
        <w:rPr>
          <w:rFonts w:ascii="Times New Roman" w:eastAsia="等线" w:hAnsi="Times New Roman" w:cs="Times New Roman"/>
          <w:b/>
          <w:bCs/>
          <w:sz w:val="24"/>
          <w:lang w:eastAsia="zh-CN"/>
        </w:rPr>
        <w:t>Figure S</w:t>
      </w:r>
      <w:r w:rsidR="002F7E2E">
        <w:rPr>
          <w:rFonts w:ascii="Times New Roman" w:eastAsia="等线" w:hAnsi="Times New Roman" w:cs="Times New Roman"/>
          <w:b/>
          <w:bCs/>
          <w:sz w:val="24"/>
          <w:lang w:eastAsia="zh-CN"/>
        </w:rPr>
        <w:t>2</w:t>
      </w:r>
      <w:r w:rsidRPr="0065123D">
        <w:rPr>
          <w:rFonts w:ascii="Times New Roman" w:eastAsia="等线" w:hAnsi="Times New Roman" w:cs="Times New Roman"/>
          <w:b/>
          <w:bCs/>
          <w:sz w:val="24"/>
          <w:lang w:eastAsia="zh-CN"/>
        </w:rPr>
        <w:t xml:space="preserve">. </w:t>
      </w:r>
      <w:r w:rsidRPr="0065123D">
        <w:rPr>
          <w:rFonts w:ascii="Times New Roman" w:eastAsia="等线" w:hAnsi="Times New Roman" w:cs="Times New Roman"/>
          <w:sz w:val="24"/>
          <w:lang w:eastAsia="zh-CN"/>
        </w:rPr>
        <w:t>SEM image of HA granule (C-E), WH/PVA/HA granule (F-H), and WH/HA granule (I-K) with different resolution (1 time</w:t>
      </w:r>
      <w:r w:rsidR="002F7E2E">
        <w:rPr>
          <w:rFonts w:ascii="Times New Roman" w:eastAsia="等线" w:hAnsi="Times New Roman" w:cs="Times New Roman"/>
          <w:sz w:val="24"/>
          <w:lang w:eastAsia="zh-CN"/>
        </w:rPr>
        <w:t xml:space="preserve"> dipping</w:t>
      </w:r>
      <w:r w:rsidRPr="0065123D">
        <w:rPr>
          <w:rFonts w:ascii="Times New Roman" w:eastAsia="等线" w:hAnsi="Times New Roman" w:cs="Times New Roman"/>
          <w:sz w:val="24"/>
          <w:lang w:eastAsia="zh-CN"/>
        </w:rPr>
        <w:t>).</w:t>
      </w:r>
    </w:p>
    <w:p w14:paraId="3B6F7A02" w14:textId="77777777" w:rsidR="0065123D" w:rsidRPr="00867604" w:rsidRDefault="0065123D" w:rsidP="0065123D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555C05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3B7D0C9C" wp14:editId="475981C1">
            <wp:extent cx="4320000" cy="3207693"/>
            <wp:effectExtent l="0" t="0" r="4445" b="0"/>
            <wp:docPr id="13" name="图片 13" descr="图片包含 草, 户外, 照片, 建筑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片包含 草, 户外, 照片, 建筑&#10;&#10;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207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877E4" w14:textId="63D7604C" w:rsidR="0065123D" w:rsidRDefault="0065123D" w:rsidP="0065123D">
      <w:pPr>
        <w:spacing w:line="480" w:lineRule="auto"/>
        <w:rPr>
          <w:rFonts w:ascii="Times New Roman" w:eastAsia="等线" w:hAnsi="Times New Roman" w:cs="Times New Roman"/>
          <w:sz w:val="24"/>
          <w:lang w:eastAsia="zh-CN"/>
        </w:rPr>
      </w:pPr>
      <w:r w:rsidRPr="0065123D">
        <w:rPr>
          <w:rFonts w:ascii="Times New Roman" w:eastAsia="等线" w:hAnsi="Times New Roman" w:cs="Times New Roman"/>
          <w:b/>
          <w:bCs/>
          <w:sz w:val="24"/>
          <w:lang w:eastAsia="zh-CN"/>
        </w:rPr>
        <w:t>Figure S</w:t>
      </w:r>
      <w:r w:rsidR="00CD3BF3">
        <w:rPr>
          <w:rFonts w:ascii="Times New Roman" w:eastAsia="等线" w:hAnsi="Times New Roman" w:cs="Times New Roman"/>
          <w:b/>
          <w:bCs/>
          <w:sz w:val="24"/>
          <w:lang w:eastAsia="zh-CN"/>
        </w:rPr>
        <w:t>3</w:t>
      </w:r>
      <w:r w:rsidRPr="0065123D">
        <w:rPr>
          <w:rFonts w:ascii="Times New Roman" w:eastAsia="等线" w:hAnsi="Times New Roman" w:cs="Times New Roman"/>
          <w:b/>
          <w:bCs/>
          <w:sz w:val="24"/>
          <w:lang w:eastAsia="zh-CN"/>
        </w:rPr>
        <w:t xml:space="preserve">. </w:t>
      </w:r>
      <w:r w:rsidRPr="002F7E2E">
        <w:rPr>
          <w:rFonts w:ascii="Times New Roman" w:eastAsia="等线" w:hAnsi="Times New Roman" w:cs="Times New Roman"/>
          <w:sz w:val="24"/>
          <w:lang w:eastAsia="zh-CN"/>
        </w:rPr>
        <w:t>SEM images of WHHAGs (3 times</w:t>
      </w:r>
      <w:r w:rsidR="002F7E2E">
        <w:rPr>
          <w:rFonts w:ascii="Times New Roman" w:eastAsia="等线" w:hAnsi="Times New Roman" w:cs="Times New Roman"/>
          <w:sz w:val="24"/>
          <w:lang w:eastAsia="zh-CN"/>
        </w:rPr>
        <w:t xml:space="preserve"> dipping</w:t>
      </w:r>
      <w:r w:rsidRPr="002F7E2E">
        <w:rPr>
          <w:rFonts w:ascii="Times New Roman" w:eastAsia="等线" w:hAnsi="Times New Roman" w:cs="Times New Roman"/>
          <w:sz w:val="24"/>
          <w:lang w:eastAsia="zh-CN"/>
        </w:rPr>
        <w:t>).</w:t>
      </w:r>
    </w:p>
    <w:p w14:paraId="1A056677" w14:textId="7ADF0AAC" w:rsidR="003A0E0F" w:rsidRDefault="003A0E0F" w:rsidP="003A0E0F">
      <w:pPr>
        <w:tabs>
          <w:tab w:val="left" w:pos="1940"/>
        </w:tabs>
        <w:jc w:val="center"/>
        <w:rPr>
          <w:rFonts w:cs="Times New Roman"/>
          <w:b/>
          <w:lang w:eastAsia="zh-TW"/>
        </w:rPr>
      </w:pPr>
      <w:r>
        <w:rPr>
          <w:rFonts w:cs="Times New Roman"/>
          <w:b/>
          <w:noProof/>
          <w:lang w:eastAsia="zh-TW"/>
        </w:rPr>
        <w:drawing>
          <wp:inline distT="0" distB="0" distL="0" distR="0" wp14:anchorId="04A0D0E9" wp14:editId="287B202F">
            <wp:extent cx="3408218" cy="2596342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8218" cy="2596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96BDF" w14:textId="77777777" w:rsidR="003A0E0F" w:rsidRDefault="003A0E0F" w:rsidP="003A0E0F">
      <w:pPr>
        <w:tabs>
          <w:tab w:val="left" w:pos="1940"/>
        </w:tabs>
        <w:jc w:val="center"/>
        <w:rPr>
          <w:rFonts w:cs="Times New Roman"/>
          <w:b/>
          <w:lang w:eastAsia="zh-TW"/>
        </w:rPr>
      </w:pPr>
    </w:p>
    <w:p w14:paraId="622BCD8E" w14:textId="0CE20D8E" w:rsidR="00263E0C" w:rsidRPr="003A0E0F" w:rsidRDefault="003A0E0F" w:rsidP="003A0E0F">
      <w:pPr>
        <w:spacing w:line="480" w:lineRule="auto"/>
        <w:rPr>
          <w:rFonts w:ascii="Times New Roman" w:eastAsia="等线" w:hAnsi="Times New Roman" w:cs="Times New Roman"/>
          <w:sz w:val="24"/>
          <w:lang w:eastAsia="zh-CN"/>
        </w:rPr>
      </w:pPr>
      <w:r w:rsidRPr="003A0E0F">
        <w:rPr>
          <w:rFonts w:ascii="Times New Roman" w:eastAsia="等线" w:hAnsi="Times New Roman" w:cs="Times New Roman"/>
          <w:b/>
          <w:bCs/>
          <w:sz w:val="24"/>
          <w:lang w:eastAsia="zh-CN"/>
        </w:rPr>
        <w:t xml:space="preserve">Figure </w:t>
      </w:r>
      <w:r w:rsidR="004B1840">
        <w:rPr>
          <w:rFonts w:ascii="Times New Roman" w:eastAsia="等线" w:hAnsi="Times New Roman" w:cs="Times New Roman" w:hint="eastAsia"/>
          <w:b/>
          <w:bCs/>
          <w:sz w:val="24"/>
          <w:lang w:eastAsia="zh-CN"/>
        </w:rPr>
        <w:t>S</w:t>
      </w:r>
      <w:r w:rsidRPr="003A0E0F">
        <w:rPr>
          <w:rFonts w:ascii="Times New Roman" w:eastAsia="等线" w:hAnsi="Times New Roman" w:cs="Times New Roman"/>
          <w:b/>
          <w:bCs/>
          <w:sz w:val="24"/>
          <w:lang w:eastAsia="zh-CN"/>
        </w:rPr>
        <w:t xml:space="preserve">4. </w:t>
      </w:r>
      <w:r w:rsidRPr="003A0E0F">
        <w:rPr>
          <w:rFonts w:ascii="Times New Roman" w:eastAsia="等线" w:hAnsi="Times New Roman" w:cs="Times New Roman"/>
          <w:sz w:val="24"/>
          <w:lang w:eastAsia="zh-CN"/>
        </w:rPr>
        <w:t xml:space="preserve">Effect of WHHAG on osteogenic differentiation. ALP staining of NT group and WHHAG50 group after MG63 cell cultured for 7 and 14 days (the scale bar is 100 </w:t>
      </w:r>
      <w:r w:rsidRPr="003A0E0F">
        <w:rPr>
          <w:rFonts w:ascii="Times New Roman" w:eastAsia="等线" w:hAnsi="Times New Roman" w:cs="Times New Roman" w:hint="eastAsia"/>
          <w:sz w:val="24"/>
          <w:lang w:eastAsia="zh-CN"/>
        </w:rPr>
        <w:t>μ</w:t>
      </w:r>
      <w:r w:rsidRPr="003A0E0F">
        <w:rPr>
          <w:rFonts w:ascii="Times New Roman" w:eastAsia="等线" w:hAnsi="Times New Roman" w:cs="Times New Roman"/>
          <w:sz w:val="24"/>
          <w:lang w:eastAsia="zh-CN"/>
        </w:rPr>
        <w:t>m).</w:t>
      </w:r>
    </w:p>
    <w:p w14:paraId="068D549B" w14:textId="4900A38C" w:rsidR="00263E0C" w:rsidRPr="00263CE2" w:rsidRDefault="00263E0C" w:rsidP="00BE2B84">
      <w:pPr>
        <w:spacing w:after="160" w:line="259" w:lineRule="auto"/>
        <w:rPr>
          <w:rFonts w:ascii="Times New Roman" w:hAnsi="Times New Roman" w:cs="Times New Roman"/>
          <w:sz w:val="24"/>
        </w:rPr>
      </w:pPr>
    </w:p>
    <w:sectPr w:rsidR="00263E0C" w:rsidRPr="00263CE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F9FB8" w14:textId="77777777" w:rsidR="00AF70E1" w:rsidRDefault="00AF70E1" w:rsidP="00263E0C">
      <w:r>
        <w:separator/>
      </w:r>
    </w:p>
  </w:endnote>
  <w:endnote w:type="continuationSeparator" w:id="0">
    <w:p w14:paraId="755031E7" w14:textId="77777777" w:rsidR="00AF70E1" w:rsidRDefault="00AF70E1" w:rsidP="00263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charset w:val="81"/>
    <w:family w:val="roman"/>
    <w:pitch w:val="variable"/>
    <w:sig w:usb0="F7002EFF" w:usb1="19DFFFFF" w:usb2="001BFDD7" w:usb3="00000000" w:csb0="001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9CCDB1" w14:textId="77777777" w:rsidR="00AF70E1" w:rsidRDefault="00AF70E1" w:rsidP="00263E0C">
      <w:r>
        <w:separator/>
      </w:r>
    </w:p>
  </w:footnote>
  <w:footnote w:type="continuationSeparator" w:id="0">
    <w:p w14:paraId="66E5B07A" w14:textId="77777777" w:rsidR="00AF70E1" w:rsidRDefault="00AF70E1" w:rsidP="00263E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186608"/>
    <w:multiLevelType w:val="hybridMultilevel"/>
    <w:tmpl w:val="0B6A37C4"/>
    <w:lvl w:ilvl="0" w:tplc="AFA850C6">
      <w:start w:val="8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6D7E4585"/>
    <w:multiLevelType w:val="hybridMultilevel"/>
    <w:tmpl w:val="9A448F3A"/>
    <w:lvl w:ilvl="0" w:tplc="D846757C">
      <w:start w:val="8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7A107BD5"/>
    <w:multiLevelType w:val="hybridMultilevel"/>
    <w:tmpl w:val="23C0DCFA"/>
    <w:lvl w:ilvl="0" w:tplc="2800D79C">
      <w:start w:val="8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213073850">
    <w:abstractNumId w:val="0"/>
  </w:num>
  <w:num w:numId="2" w16cid:durableId="1669480431">
    <w:abstractNumId w:val="1"/>
  </w:num>
  <w:num w:numId="3" w16cid:durableId="771366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zNjAzMrEwtjQ1MjZQ0lEKTi0uzszPAykwqwUAt1tRDywAAAA="/>
  </w:docVars>
  <w:rsids>
    <w:rsidRoot w:val="00B37D1C"/>
    <w:rsid w:val="00006961"/>
    <w:rsid w:val="000C2A2A"/>
    <w:rsid w:val="00101D75"/>
    <w:rsid w:val="00135B02"/>
    <w:rsid w:val="001E056A"/>
    <w:rsid w:val="002162CB"/>
    <w:rsid w:val="00263CE2"/>
    <w:rsid w:val="00263E0C"/>
    <w:rsid w:val="00281248"/>
    <w:rsid w:val="00286DE8"/>
    <w:rsid w:val="002B05F4"/>
    <w:rsid w:val="002D57CF"/>
    <w:rsid w:val="002F240A"/>
    <w:rsid w:val="002F7E2E"/>
    <w:rsid w:val="003A0E0F"/>
    <w:rsid w:val="003D7571"/>
    <w:rsid w:val="004B1840"/>
    <w:rsid w:val="00553746"/>
    <w:rsid w:val="0065123D"/>
    <w:rsid w:val="006C057D"/>
    <w:rsid w:val="006C1995"/>
    <w:rsid w:val="006D2901"/>
    <w:rsid w:val="007430AB"/>
    <w:rsid w:val="007673E4"/>
    <w:rsid w:val="00785603"/>
    <w:rsid w:val="008D1556"/>
    <w:rsid w:val="009D72FC"/>
    <w:rsid w:val="00A64063"/>
    <w:rsid w:val="00A81D7E"/>
    <w:rsid w:val="00A8531C"/>
    <w:rsid w:val="00AA081C"/>
    <w:rsid w:val="00AE598D"/>
    <w:rsid w:val="00AF70E1"/>
    <w:rsid w:val="00B37D1C"/>
    <w:rsid w:val="00B63F63"/>
    <w:rsid w:val="00BE2B84"/>
    <w:rsid w:val="00C0400C"/>
    <w:rsid w:val="00C55517"/>
    <w:rsid w:val="00CD3BF3"/>
    <w:rsid w:val="00CF27E8"/>
    <w:rsid w:val="00E16E1E"/>
    <w:rsid w:val="00E63AD7"/>
    <w:rsid w:val="00EC6584"/>
    <w:rsid w:val="00F9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A6024F"/>
  <w15:chartTrackingRefBased/>
  <w15:docId w15:val="{022976FA-5237-4364-835D-8BE1F9EF8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7D1C"/>
    <w:pPr>
      <w:spacing w:after="0" w:line="240" w:lineRule="auto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CAuthorAddress">
    <w:name w:val="BC_Author_Address"/>
    <w:basedOn w:val="a"/>
    <w:next w:val="a"/>
    <w:rsid w:val="00B37D1C"/>
    <w:pPr>
      <w:spacing w:after="240" w:line="480" w:lineRule="auto"/>
      <w:ind w:firstLineChars="200" w:firstLine="200"/>
      <w:jc w:val="center"/>
    </w:pPr>
    <w:rPr>
      <w:rFonts w:ascii="Times" w:eastAsia="Times New Roman" w:hAnsi="Times" w:cs="Times New Roman"/>
      <w:kern w:val="0"/>
      <w:sz w:val="24"/>
      <w:szCs w:val="20"/>
      <w:lang w:eastAsia="en-US"/>
    </w:rPr>
  </w:style>
  <w:style w:type="table" w:styleId="a3">
    <w:name w:val="Table Grid"/>
    <w:basedOn w:val="a1"/>
    <w:uiPriority w:val="39"/>
    <w:rsid w:val="00B37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37D1C"/>
    <w:pPr>
      <w:ind w:leftChars="400" w:left="800"/>
    </w:pPr>
  </w:style>
  <w:style w:type="paragraph" w:styleId="a5">
    <w:name w:val="header"/>
    <w:basedOn w:val="a"/>
    <w:link w:val="a6"/>
    <w:uiPriority w:val="99"/>
    <w:unhideWhenUsed/>
    <w:rsid w:val="00263E0C"/>
    <w:pPr>
      <w:tabs>
        <w:tab w:val="center" w:pos="4513"/>
        <w:tab w:val="right" w:pos="9026"/>
      </w:tabs>
      <w:snapToGrid w:val="0"/>
    </w:pPr>
  </w:style>
  <w:style w:type="character" w:customStyle="1" w:styleId="a6">
    <w:name w:val="页眉 字符"/>
    <w:basedOn w:val="a0"/>
    <w:link w:val="a5"/>
    <w:uiPriority w:val="99"/>
    <w:rsid w:val="00263E0C"/>
    <w:rPr>
      <w:szCs w:val="24"/>
    </w:rPr>
  </w:style>
  <w:style w:type="paragraph" w:styleId="a7">
    <w:name w:val="footer"/>
    <w:basedOn w:val="a"/>
    <w:link w:val="a8"/>
    <w:uiPriority w:val="99"/>
    <w:unhideWhenUsed/>
    <w:rsid w:val="00263E0C"/>
    <w:pPr>
      <w:tabs>
        <w:tab w:val="center" w:pos="4513"/>
        <w:tab w:val="right" w:pos="9026"/>
      </w:tabs>
      <w:snapToGrid w:val="0"/>
    </w:pPr>
  </w:style>
  <w:style w:type="character" w:customStyle="1" w:styleId="a8">
    <w:name w:val="页脚 字符"/>
    <w:basedOn w:val="a0"/>
    <w:link w:val="a7"/>
    <w:uiPriority w:val="99"/>
    <w:rsid w:val="00263E0C"/>
    <w:rPr>
      <w:szCs w:val="24"/>
    </w:rPr>
  </w:style>
  <w:style w:type="paragraph" w:customStyle="1" w:styleId="a9">
    <w:name w:val="바탕글"/>
    <w:basedOn w:val="a"/>
    <w:rsid w:val="00263E0C"/>
    <w:pPr>
      <w:widowControl w:val="0"/>
      <w:wordWrap w:val="0"/>
      <w:autoSpaceDE w:val="0"/>
      <w:autoSpaceDN w:val="0"/>
      <w:spacing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aa">
    <w:name w:val="Revision"/>
    <w:hidden/>
    <w:uiPriority w:val="99"/>
    <w:semiHidden/>
    <w:rsid w:val="006D2901"/>
    <w:pPr>
      <w:spacing w:after="0" w:line="240" w:lineRule="auto"/>
      <w:jc w:val="left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2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dshwang@pusan.ac.kr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355</Words>
  <Characters>2024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강효진</dc:creator>
  <cp:keywords/>
  <dc:description/>
  <cp:lastModifiedBy>Wang Caifeng</cp:lastModifiedBy>
  <cp:revision>2</cp:revision>
  <dcterms:created xsi:type="dcterms:W3CDTF">2023-07-08T14:43:00Z</dcterms:created>
  <dcterms:modified xsi:type="dcterms:W3CDTF">2023-07-08T14:43:00Z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f27dd7a8-4213-46ab-8d8c-a4697e6aa8b3</vt:lpwstr>
  </property>
</Properties>
</file>