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BBD" w:rsidRPr="00A43BBD" w:rsidRDefault="00A43BBD" w:rsidP="00A43BBD">
      <w:pPr>
        <w:bidi w:val="0"/>
        <w:rPr>
          <w:rFonts w:ascii="Times New Roman" w:hAnsi="Times New Roman" w:cs="Times New Roman"/>
          <w:b/>
          <w:bCs/>
          <w:sz w:val="20"/>
          <w:szCs w:val="20"/>
          <w:rtl/>
        </w:rPr>
      </w:pPr>
      <w:r w:rsidRPr="00A43BBD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Tool and </w:t>
      </w:r>
      <w:proofErr w:type="spellStart"/>
      <w:r w:rsidRPr="00A43BBD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softwares</w:t>
      </w:r>
      <w:proofErr w:type="spellEnd"/>
      <w:r w:rsidRPr="00A43BBD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used for photographing and processing gel images</w:t>
      </w:r>
      <w:r w:rsidRPr="00A43BBD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:rsidR="00A43BBD" w:rsidRPr="00A43BBD" w:rsidRDefault="00A43BBD" w:rsidP="00A43BBD">
      <w:pPr>
        <w:bidi w:val="0"/>
        <w:rPr>
          <w:rFonts w:ascii="Times New Roman" w:hAnsi="Times New Roman" w:cs="Times New Roman"/>
          <w:sz w:val="24"/>
          <w:szCs w:val="24"/>
        </w:rPr>
      </w:pPr>
      <w:r w:rsidRPr="00A43BBD">
        <w:rPr>
          <w:rFonts w:ascii="Times New Roman" w:hAnsi="Times New Roman" w:cs="Times New Roman"/>
          <w:sz w:val="24"/>
          <w:szCs w:val="24"/>
        </w:rPr>
        <w:t>Gel doc</w:t>
      </w:r>
      <w:r w:rsidRPr="00A43BBD">
        <w:rPr>
          <w:rFonts w:ascii="Times New Roman" w:hAnsi="Times New Roman" w:cs="Times New Roman"/>
          <w:sz w:val="24"/>
          <w:szCs w:val="24"/>
        </w:rPr>
        <w:t xml:space="preserve"> A.T.P CO., LTD, </w:t>
      </w:r>
      <w:r w:rsidRPr="00A43BBD">
        <w:rPr>
          <w:rFonts w:ascii="Times New Roman" w:hAnsi="Times New Roman" w:cs="Times New Roman"/>
          <w:sz w:val="24"/>
          <w:szCs w:val="24"/>
        </w:rPr>
        <w:t xml:space="preserve">Compact </w:t>
      </w:r>
      <w:r w:rsidRPr="00A43BBD">
        <w:rPr>
          <w:rFonts w:ascii="Times New Roman" w:hAnsi="Times New Roman" w:cs="Times New Roman"/>
          <w:sz w:val="24"/>
          <w:szCs w:val="24"/>
        </w:rPr>
        <w:t>was used to photograph the gel</w:t>
      </w:r>
      <w:r w:rsidR="004430FD">
        <w:rPr>
          <w:rFonts w:ascii="Times New Roman" w:hAnsi="Times New Roman" w:cs="Times New Roman"/>
          <w:sz w:val="24"/>
          <w:szCs w:val="24"/>
        </w:rPr>
        <w:t>.</w:t>
      </w:r>
    </w:p>
    <w:p w:rsidR="00A43BBD" w:rsidRDefault="00A43BBD" w:rsidP="00A43BBD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43BBD">
        <w:rPr>
          <w:rFonts w:ascii="Times New Roman" w:hAnsi="Times New Roman" w:cs="Times New Roman"/>
          <w:sz w:val="24"/>
          <w:szCs w:val="24"/>
        </w:rPr>
        <w:t xml:space="preserve">Cropping the images and changing the contrast of the images was done using photo software version 2019.19071.12548.0 and the final editing </w:t>
      </w:r>
      <w:r w:rsidR="003D0D43">
        <w:rPr>
          <w:rFonts w:ascii="Times New Roman" w:hAnsi="Times New Roman" w:cs="Times New Roman"/>
          <w:sz w:val="24"/>
          <w:szCs w:val="24"/>
        </w:rPr>
        <w:t xml:space="preserve">for some images </w:t>
      </w:r>
      <w:r w:rsidRPr="00A43BBD">
        <w:rPr>
          <w:rFonts w:ascii="Times New Roman" w:hAnsi="Times New Roman" w:cs="Times New Roman"/>
          <w:sz w:val="24"/>
          <w:szCs w:val="24"/>
        </w:rPr>
        <w:t xml:space="preserve">was done with adobe </w:t>
      </w:r>
      <w:proofErr w:type="spellStart"/>
      <w:r w:rsidRPr="00A43BBD">
        <w:rPr>
          <w:rFonts w:ascii="Times New Roman" w:hAnsi="Times New Roman" w:cs="Times New Roman"/>
          <w:sz w:val="24"/>
          <w:szCs w:val="24"/>
        </w:rPr>
        <w:t>photoshop</w:t>
      </w:r>
      <w:proofErr w:type="spellEnd"/>
      <w:r w:rsidRPr="00A43BBD">
        <w:rPr>
          <w:rFonts w:ascii="Times New Roman" w:hAnsi="Times New Roman" w:cs="Times New Roman"/>
          <w:sz w:val="24"/>
          <w:szCs w:val="24"/>
        </w:rPr>
        <w:t xml:space="preserve"> CC 2015 software.</w:t>
      </w:r>
    </w:p>
    <w:p w:rsidR="003D0D43" w:rsidRPr="00A43BBD" w:rsidRDefault="003D0D43" w:rsidP="003D0D43">
      <w:pPr>
        <w:bidi w:val="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0B1252" w:rsidRDefault="00CA34C3" w:rsidP="000B1252">
      <w:pPr>
        <w:bidi w:val="0"/>
        <w:jc w:val="center"/>
        <w:rPr>
          <w:rStyle w:val="Emphasis"/>
          <w:rFonts w:asciiTheme="majorBidi" w:hAnsiTheme="majorBidi" w:cstheme="majorBidi"/>
          <w:sz w:val="20"/>
          <w:szCs w:val="20"/>
        </w:rPr>
      </w:pPr>
      <w:r w:rsidRPr="00C77B1E">
        <w:rPr>
          <w:rFonts w:ascii="Times New Roman" w:hAnsi="Times New Roman" w:cs="B Zar"/>
          <w:noProof/>
          <w:sz w:val="26"/>
          <w:szCs w:val="30"/>
        </w:rPr>
        <w:drawing>
          <wp:inline distT="0" distB="0" distL="0" distR="0" wp14:anchorId="7CBA6B05" wp14:editId="16A896A1">
            <wp:extent cx="1284605" cy="2409190"/>
            <wp:effectExtent l="0" t="0" r="0" b="0"/>
            <wp:docPr id="44" name="Picture 44" descr="C:\Users\shahin-pc\Desktop\R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shahin-pc\Desktop\R1F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605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252" w:rsidRPr="000B1252" w:rsidRDefault="000B1252" w:rsidP="004430FD">
      <w:pPr>
        <w:bidi w:val="0"/>
        <w:jc w:val="both"/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</w:pPr>
      <w:r w:rsidRPr="000B1252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 xml:space="preserve">The PCR reaction product from V. tricolor genomic DNA using </w:t>
      </w:r>
      <w:proofErr w:type="spellStart"/>
      <w:r w:rsidRPr="000B1252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>FVt</w:t>
      </w:r>
      <w:proofErr w:type="spellEnd"/>
      <w:r w:rsidRPr="000B1252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 xml:space="preserve"> and </w:t>
      </w:r>
      <w:proofErr w:type="spellStart"/>
      <w:r w:rsidRPr="000B1252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>RVt</w:t>
      </w:r>
      <w:proofErr w:type="spellEnd"/>
      <w:r w:rsidRPr="000B1252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 xml:space="preserve"> primers on 2% agarose </w:t>
      </w:r>
      <w:r w:rsidR="004430FD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>gel</w:t>
      </w:r>
    </w:p>
    <w:p w:rsidR="000B1252" w:rsidRDefault="000B1252" w:rsidP="000B1252">
      <w:pPr>
        <w:bidi w:val="0"/>
      </w:pPr>
    </w:p>
    <w:p w:rsidR="00CA34C3" w:rsidRDefault="00CA34C3" w:rsidP="001707EC">
      <w:pPr>
        <w:jc w:val="center"/>
      </w:pPr>
      <w:r w:rsidRPr="00C77B1E">
        <w:rPr>
          <w:rFonts w:ascii="Times New Roman" w:hAnsi="Times New Roman" w:cs="B Zar"/>
          <w:noProof/>
          <w:sz w:val="26"/>
          <w:szCs w:val="30"/>
        </w:rPr>
        <w:drawing>
          <wp:inline distT="0" distB="0" distL="0" distR="0" wp14:anchorId="4DB691E1" wp14:editId="70073BA7">
            <wp:extent cx="1320800" cy="2082800"/>
            <wp:effectExtent l="0" t="0" r="0" b="0"/>
            <wp:docPr id="56" name="Picture 56" descr="EOS 1300D_1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OS 1300D_18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7EC" w:rsidRPr="001707EC" w:rsidRDefault="001707EC" w:rsidP="004430FD">
      <w:pPr>
        <w:bidi w:val="0"/>
        <w:jc w:val="both"/>
        <w:rPr>
          <w:i/>
          <w:iCs/>
          <w:rtl/>
        </w:rPr>
      </w:pPr>
      <w:r w:rsidRPr="001707EC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 xml:space="preserve">The PCR reaction product from cDNA using </w:t>
      </w:r>
      <w:proofErr w:type="spellStart"/>
      <w:r w:rsidRPr="001707EC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>FVt</w:t>
      </w:r>
      <w:proofErr w:type="spellEnd"/>
      <w:r w:rsidRPr="001707EC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 xml:space="preserve"> and </w:t>
      </w:r>
      <w:proofErr w:type="spellStart"/>
      <w:r w:rsidRPr="001707EC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>RVt</w:t>
      </w:r>
      <w:proofErr w:type="spellEnd"/>
      <w:r w:rsidRPr="001707EC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 xml:space="preserve"> primers on 2% agarose gel</w:t>
      </w:r>
    </w:p>
    <w:p w:rsidR="00CA34C3" w:rsidRDefault="00CA34C3" w:rsidP="001707EC">
      <w:pPr>
        <w:jc w:val="center"/>
        <w:rPr>
          <w:rFonts w:hint="cs"/>
          <w:rtl/>
        </w:rPr>
      </w:pPr>
      <w:r w:rsidRPr="00CA34C3">
        <w:rPr>
          <w:rFonts w:cs="Arial"/>
          <w:noProof/>
          <w:rtl/>
        </w:rPr>
        <w:lastRenderedPageBreak/>
        <w:drawing>
          <wp:inline distT="0" distB="0" distL="0" distR="0">
            <wp:extent cx="838200" cy="2638425"/>
            <wp:effectExtent l="0" t="0" r="0" b="9525"/>
            <wp:docPr id="1" name="Picture 1" descr="C:\Users\shahin-pc\Desktop\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hin-pc\Desktop\Picture1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75" cy="2685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07EC" w:rsidRPr="001707EC" w:rsidRDefault="001707EC" w:rsidP="004430FD">
      <w:pPr>
        <w:bidi w:val="0"/>
        <w:jc w:val="both"/>
        <w:rPr>
          <w:rFonts w:hint="cs"/>
          <w:i/>
          <w:iCs/>
        </w:rPr>
      </w:pPr>
      <w:r w:rsidRPr="001707EC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>Electrophoresis of 3´- RACE PCR reaction product on 1% agarose gel</w:t>
      </w:r>
    </w:p>
    <w:p w:rsidR="002C7B00" w:rsidRDefault="002C7B00" w:rsidP="002C7B00">
      <w:pPr>
        <w:bidi w:val="0"/>
        <w:jc w:val="center"/>
        <w:rPr>
          <w:rtl/>
        </w:rPr>
      </w:pPr>
    </w:p>
    <w:p w:rsidR="00DB5D81" w:rsidRDefault="00CA34C3" w:rsidP="002C7B00">
      <w:pPr>
        <w:bidi w:val="0"/>
        <w:jc w:val="center"/>
        <w:rPr>
          <w:rtl/>
        </w:rPr>
      </w:pPr>
      <w:r w:rsidRPr="00CA34C3">
        <w:rPr>
          <w:rFonts w:cs="Arial"/>
          <w:noProof/>
          <w:rtl/>
        </w:rPr>
        <w:drawing>
          <wp:inline distT="0" distB="0" distL="0" distR="0" wp14:anchorId="2F656EC8" wp14:editId="6157B743">
            <wp:extent cx="2188687" cy="2009775"/>
            <wp:effectExtent l="0" t="0" r="2540" b="0"/>
            <wp:docPr id="2" name="Picture 2" descr="C:\Users\shahin-pc\Desktop\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ahin-pc\Desktop\Picture1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891" cy="201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B00" w:rsidRDefault="001D1144" w:rsidP="004430FD">
      <w:pPr>
        <w:pStyle w:val="NoSpacing"/>
        <w:spacing w:line="288" w:lineRule="auto"/>
        <w:jc w:val="both"/>
        <w:rPr>
          <w:rtl/>
        </w:rPr>
      </w:pPr>
      <w:r w:rsidRPr="001D1144">
        <w:rPr>
          <w:rStyle w:val="Emphasis"/>
          <w:rFonts w:asciiTheme="majorBidi" w:hAnsiTheme="majorBidi" w:cstheme="majorBidi"/>
          <w:i w:val="0"/>
          <w:iCs w:val="0"/>
          <w:sz w:val="18"/>
          <w:szCs w:val="18"/>
        </w:rPr>
        <w:t xml:space="preserve">Electrophoresis of </w:t>
      </w:r>
      <w:r w:rsidRPr="001D1144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 xml:space="preserve">semi-nested PCR </w:t>
      </w:r>
      <w:r w:rsidRPr="001D1144">
        <w:rPr>
          <w:rStyle w:val="Emphasis"/>
          <w:rFonts w:asciiTheme="majorBidi" w:hAnsiTheme="majorBidi" w:cstheme="majorBidi"/>
          <w:i w:val="0"/>
          <w:iCs w:val="0"/>
          <w:sz w:val="18"/>
          <w:szCs w:val="18"/>
        </w:rPr>
        <w:t>product on 1% agarose gel</w:t>
      </w:r>
    </w:p>
    <w:p w:rsidR="00954CEE" w:rsidRPr="00817BE1" w:rsidRDefault="00954CEE" w:rsidP="00954CEE">
      <w:pPr>
        <w:rPr>
          <w:rFonts w:hint="cs"/>
          <w:rtl/>
        </w:rPr>
      </w:pPr>
    </w:p>
    <w:sectPr w:rsidR="00954CEE" w:rsidRPr="00817BE1" w:rsidSect="00A057BA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D81"/>
    <w:rsid w:val="000133C7"/>
    <w:rsid w:val="000313E9"/>
    <w:rsid w:val="00043D3A"/>
    <w:rsid w:val="0007399D"/>
    <w:rsid w:val="00096BC1"/>
    <w:rsid w:val="000B1079"/>
    <w:rsid w:val="000B1252"/>
    <w:rsid w:val="000F60F4"/>
    <w:rsid w:val="00113CD4"/>
    <w:rsid w:val="0013385D"/>
    <w:rsid w:val="00133E3E"/>
    <w:rsid w:val="001707EC"/>
    <w:rsid w:val="00183C39"/>
    <w:rsid w:val="001D1144"/>
    <w:rsid w:val="00213418"/>
    <w:rsid w:val="002C7B00"/>
    <w:rsid w:val="00365DAD"/>
    <w:rsid w:val="00395A50"/>
    <w:rsid w:val="003A0752"/>
    <w:rsid w:val="003C73C6"/>
    <w:rsid w:val="003D0D43"/>
    <w:rsid w:val="003D709F"/>
    <w:rsid w:val="004430FD"/>
    <w:rsid w:val="004561AC"/>
    <w:rsid w:val="00474DED"/>
    <w:rsid w:val="004F5B48"/>
    <w:rsid w:val="005043AB"/>
    <w:rsid w:val="00527E7B"/>
    <w:rsid w:val="005D4814"/>
    <w:rsid w:val="00603996"/>
    <w:rsid w:val="00646D76"/>
    <w:rsid w:val="00653652"/>
    <w:rsid w:val="006B3431"/>
    <w:rsid w:val="006F0CF1"/>
    <w:rsid w:val="00744431"/>
    <w:rsid w:val="00764690"/>
    <w:rsid w:val="007F3426"/>
    <w:rsid w:val="008014CE"/>
    <w:rsid w:val="00817BE1"/>
    <w:rsid w:val="00954CEE"/>
    <w:rsid w:val="00A057BA"/>
    <w:rsid w:val="00A34475"/>
    <w:rsid w:val="00A43BBD"/>
    <w:rsid w:val="00AB257A"/>
    <w:rsid w:val="00B05420"/>
    <w:rsid w:val="00B21214"/>
    <w:rsid w:val="00BF6601"/>
    <w:rsid w:val="00C115DA"/>
    <w:rsid w:val="00CA34C3"/>
    <w:rsid w:val="00CE09B6"/>
    <w:rsid w:val="00CF2ACD"/>
    <w:rsid w:val="00D15702"/>
    <w:rsid w:val="00D760D5"/>
    <w:rsid w:val="00DB5D81"/>
    <w:rsid w:val="00E146F2"/>
    <w:rsid w:val="00E528AC"/>
    <w:rsid w:val="00ED0BDF"/>
    <w:rsid w:val="00F35B10"/>
    <w:rsid w:val="00F738EF"/>
    <w:rsid w:val="00F97830"/>
    <w:rsid w:val="00FF269A"/>
    <w:rsid w:val="00FF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11A0C4D"/>
  <w15:chartTrackingRefBased/>
  <w15:docId w15:val="{04E5CBC9-B2EB-49A3-9D06-131219B77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33C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ableofFigures">
    <w:name w:val="table of figures"/>
    <w:basedOn w:val="Normal"/>
    <w:next w:val="BodyText3"/>
    <w:link w:val="TableofFiguresChar"/>
    <w:autoRedefine/>
    <w:uiPriority w:val="99"/>
    <w:unhideWhenUsed/>
    <w:rsid w:val="00603996"/>
    <w:pPr>
      <w:bidi w:val="0"/>
      <w:spacing w:after="0"/>
    </w:pPr>
    <w:rPr>
      <w:rFonts w:cs="B Zar"/>
      <w:i/>
      <w:sz w:val="20"/>
      <w:szCs w:val="24"/>
    </w:rPr>
  </w:style>
  <w:style w:type="character" w:customStyle="1" w:styleId="TableofFiguresChar">
    <w:name w:val="Table of Figures Char"/>
    <w:basedOn w:val="DefaultParagraphFont"/>
    <w:link w:val="TableofFigures"/>
    <w:uiPriority w:val="99"/>
    <w:rsid w:val="00603996"/>
    <w:rPr>
      <w:rFonts w:cs="B Zar"/>
      <w:i/>
      <w:sz w:val="20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0399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03996"/>
    <w:rPr>
      <w:sz w:val="16"/>
      <w:szCs w:val="16"/>
    </w:rPr>
  </w:style>
  <w:style w:type="paragraph" w:customStyle="1" w:styleId="Style1">
    <w:name w:val="Style1"/>
    <w:basedOn w:val="Normal"/>
    <w:next w:val="Caption"/>
    <w:link w:val="Style1Char"/>
    <w:autoRedefine/>
    <w:qFormat/>
    <w:rsid w:val="000133C7"/>
    <w:pPr>
      <w:keepNext/>
      <w:autoSpaceDE w:val="0"/>
      <w:autoSpaceDN w:val="0"/>
      <w:adjustRightInd w:val="0"/>
      <w:spacing w:after="0" w:line="7" w:lineRule="atLeast"/>
      <w:jc w:val="center"/>
    </w:pPr>
    <w:rPr>
      <w:rFonts w:ascii="Times New Roman" w:hAnsi="Times New Roman" w:cs="B Zar"/>
      <w:noProof/>
      <w:sz w:val="26"/>
      <w:szCs w:val="24"/>
    </w:rPr>
  </w:style>
  <w:style w:type="character" w:customStyle="1" w:styleId="Style1Char">
    <w:name w:val="Style1 Char"/>
    <w:basedOn w:val="DefaultParagraphFont"/>
    <w:link w:val="Style1"/>
    <w:rsid w:val="000133C7"/>
    <w:rPr>
      <w:rFonts w:ascii="Times New Roman" w:hAnsi="Times New Roman" w:cs="B Zar"/>
      <w:noProof/>
      <w:sz w:val="26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133C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0B1252"/>
    <w:rPr>
      <w:i/>
      <w:iCs/>
    </w:rPr>
  </w:style>
  <w:style w:type="paragraph" w:styleId="NoSpacing">
    <w:name w:val="No Spacing"/>
    <w:uiPriority w:val="1"/>
    <w:qFormat/>
    <w:rsid w:val="000B1252"/>
    <w:pPr>
      <w:spacing w:after="0" w:line="240" w:lineRule="auto"/>
    </w:pPr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11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8896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655765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933</TotalTime>
  <Pages>2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2023-07-07T15:14:00Z</dcterms:created>
  <dcterms:modified xsi:type="dcterms:W3CDTF">2023-07-08T07:02:00Z</dcterms:modified>
</cp:coreProperties>
</file>