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0CA94" w14:textId="7EAF3FEB" w:rsidR="002B2233" w:rsidRPr="00EC2806" w:rsidRDefault="002B2233" w:rsidP="002B2233">
      <w:pPr>
        <w:pStyle w:val="Heading2"/>
        <w:rPr>
          <w:b/>
          <w:color w:val="auto"/>
          <w:lang w:val="en-GB"/>
        </w:rPr>
      </w:pPr>
    </w:p>
    <w:tbl>
      <w:tblPr>
        <w:tblStyle w:val="TableGrid"/>
        <w:tblpPr w:leftFromText="180" w:rightFromText="180" w:vertAnchor="text" w:tblpY="1"/>
        <w:tblOverlap w:val="never"/>
        <w:tblW w:w="979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6"/>
        <w:gridCol w:w="1682"/>
        <w:gridCol w:w="1067"/>
        <w:gridCol w:w="1781"/>
        <w:gridCol w:w="1830"/>
        <w:gridCol w:w="1833"/>
      </w:tblGrid>
      <w:tr w:rsidR="002B2233" w:rsidRPr="006C7EAB" w14:paraId="31FE11D5" w14:textId="77777777" w:rsidTr="00C9302C">
        <w:trPr>
          <w:trHeight w:val="299"/>
        </w:trPr>
        <w:tc>
          <w:tcPr>
            <w:tcW w:w="9799" w:type="dxa"/>
            <w:gridSpan w:val="6"/>
            <w:tcBorders>
              <w:top w:val="nil"/>
              <w:bottom w:val="single" w:sz="4" w:space="0" w:color="auto"/>
            </w:tcBorders>
          </w:tcPr>
          <w:p w14:paraId="22585693"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b/>
                <w:sz w:val="20"/>
                <w:szCs w:val="20"/>
                <w:lang w:val="en-GB"/>
              </w:rPr>
              <w:t>Table 1 The process evaluation domains in relation to research questions, data sources and procedures</w:t>
            </w:r>
          </w:p>
        </w:tc>
      </w:tr>
      <w:tr w:rsidR="002B2233" w:rsidRPr="003B19AB" w14:paraId="7DB8A4FE" w14:textId="77777777" w:rsidTr="00C9302C">
        <w:trPr>
          <w:trHeight w:val="82"/>
        </w:trPr>
        <w:tc>
          <w:tcPr>
            <w:tcW w:w="1606" w:type="dxa"/>
            <w:tcBorders>
              <w:top w:val="single" w:sz="4" w:space="0" w:color="auto"/>
              <w:bottom w:val="single" w:sz="4" w:space="0" w:color="auto"/>
            </w:tcBorders>
          </w:tcPr>
          <w:p w14:paraId="7AFED657"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b/>
                <w:sz w:val="20"/>
                <w:szCs w:val="20"/>
                <w:lang w:val="en-GB"/>
              </w:rPr>
              <w:t>Domains</w:t>
            </w:r>
          </w:p>
        </w:tc>
        <w:tc>
          <w:tcPr>
            <w:tcW w:w="1682" w:type="dxa"/>
            <w:tcBorders>
              <w:top w:val="single" w:sz="4" w:space="0" w:color="auto"/>
              <w:bottom w:val="single" w:sz="4" w:space="0" w:color="auto"/>
            </w:tcBorders>
          </w:tcPr>
          <w:p w14:paraId="1D71D021" w14:textId="77777777" w:rsidR="002B2233" w:rsidRPr="003B19AB" w:rsidRDefault="002B2233" w:rsidP="00C9302C">
            <w:pPr>
              <w:autoSpaceDE w:val="0"/>
              <w:autoSpaceDN w:val="0"/>
              <w:adjustRightInd w:val="0"/>
              <w:rPr>
                <w:rFonts w:cstheme="minorHAnsi"/>
                <w:b/>
                <w:sz w:val="20"/>
                <w:szCs w:val="20"/>
                <w:lang w:val="en-GB"/>
              </w:rPr>
            </w:pPr>
            <w:bookmarkStart w:id="0" w:name="_Hlk125526141"/>
            <w:r w:rsidRPr="003B19AB">
              <w:rPr>
                <w:rFonts w:cstheme="minorHAnsi"/>
                <w:b/>
                <w:sz w:val="20"/>
                <w:szCs w:val="20"/>
                <w:lang w:val="en-GB"/>
              </w:rPr>
              <w:t>Research questions</w:t>
            </w:r>
          </w:p>
        </w:tc>
        <w:tc>
          <w:tcPr>
            <w:tcW w:w="1067" w:type="dxa"/>
            <w:tcBorders>
              <w:top w:val="single" w:sz="4" w:space="0" w:color="auto"/>
              <w:bottom w:val="single" w:sz="4" w:space="0" w:color="auto"/>
            </w:tcBorders>
          </w:tcPr>
          <w:p w14:paraId="324A33AB"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b/>
                <w:sz w:val="20"/>
                <w:szCs w:val="20"/>
                <w:lang w:val="en-GB"/>
              </w:rPr>
              <w:t>Data sources</w:t>
            </w:r>
          </w:p>
        </w:tc>
        <w:tc>
          <w:tcPr>
            <w:tcW w:w="1781" w:type="dxa"/>
            <w:tcBorders>
              <w:top w:val="single" w:sz="4" w:space="0" w:color="auto"/>
              <w:bottom w:val="single" w:sz="4" w:space="0" w:color="auto"/>
            </w:tcBorders>
          </w:tcPr>
          <w:p w14:paraId="63ACEB01"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b/>
                <w:sz w:val="20"/>
                <w:szCs w:val="20"/>
                <w:lang w:val="en-GB"/>
              </w:rPr>
              <w:t>Procedures</w:t>
            </w:r>
          </w:p>
        </w:tc>
        <w:tc>
          <w:tcPr>
            <w:tcW w:w="1830" w:type="dxa"/>
            <w:tcBorders>
              <w:top w:val="single" w:sz="4" w:space="0" w:color="auto"/>
              <w:bottom w:val="single" w:sz="4" w:space="0" w:color="auto"/>
            </w:tcBorders>
          </w:tcPr>
          <w:p w14:paraId="7BC074EE"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b/>
                <w:sz w:val="20"/>
                <w:szCs w:val="20"/>
                <w:lang w:val="en-GB"/>
              </w:rPr>
              <w:t>When</w:t>
            </w:r>
          </w:p>
        </w:tc>
        <w:tc>
          <w:tcPr>
            <w:tcW w:w="1833" w:type="dxa"/>
            <w:tcBorders>
              <w:top w:val="single" w:sz="4" w:space="0" w:color="auto"/>
              <w:bottom w:val="single" w:sz="4" w:space="0" w:color="auto"/>
            </w:tcBorders>
          </w:tcPr>
          <w:p w14:paraId="2152BA0F"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b/>
                <w:sz w:val="20"/>
                <w:szCs w:val="20"/>
                <w:lang w:val="en-GB"/>
              </w:rPr>
              <w:t>Informants</w:t>
            </w:r>
          </w:p>
        </w:tc>
      </w:tr>
      <w:bookmarkEnd w:id="0"/>
      <w:tr w:rsidR="002B2233" w:rsidRPr="003B19AB" w14:paraId="1C327928" w14:textId="77777777" w:rsidTr="00C9302C">
        <w:trPr>
          <w:trHeight w:val="900"/>
        </w:trPr>
        <w:tc>
          <w:tcPr>
            <w:tcW w:w="1606" w:type="dxa"/>
            <w:vMerge w:val="restart"/>
            <w:tcBorders>
              <w:top w:val="single" w:sz="4" w:space="0" w:color="auto"/>
            </w:tcBorders>
          </w:tcPr>
          <w:p w14:paraId="2F9E926B"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b/>
                <w:sz w:val="20"/>
                <w:szCs w:val="20"/>
                <w:lang w:val="en-GB"/>
              </w:rPr>
              <w:t>Mechanisms of change</w:t>
            </w:r>
          </w:p>
        </w:tc>
        <w:tc>
          <w:tcPr>
            <w:tcW w:w="1682" w:type="dxa"/>
            <w:vMerge w:val="restart"/>
            <w:tcBorders>
              <w:top w:val="single" w:sz="4" w:space="0" w:color="auto"/>
            </w:tcBorders>
          </w:tcPr>
          <w:p w14:paraId="7163ED4F"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sz w:val="20"/>
                <w:szCs w:val="20"/>
                <w:lang w:val="en-GB"/>
              </w:rPr>
              <w:t>Does intervention functioning relate to a change in health outcomes?</w:t>
            </w:r>
          </w:p>
        </w:tc>
        <w:tc>
          <w:tcPr>
            <w:tcW w:w="1067" w:type="dxa"/>
            <w:tcBorders>
              <w:top w:val="single" w:sz="4" w:space="0" w:color="auto"/>
              <w:bottom w:val="nil"/>
            </w:tcBorders>
          </w:tcPr>
          <w:p w14:paraId="2193D2C2"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sz w:val="20"/>
                <w:szCs w:val="20"/>
                <w:lang w:val="en-GB"/>
              </w:rPr>
              <w:t xml:space="preserve">1:1 semi-structured interviews </w:t>
            </w:r>
          </w:p>
        </w:tc>
        <w:tc>
          <w:tcPr>
            <w:tcW w:w="1781" w:type="dxa"/>
            <w:tcBorders>
              <w:top w:val="single" w:sz="4" w:space="0" w:color="auto"/>
              <w:bottom w:val="nil"/>
            </w:tcBorders>
          </w:tcPr>
          <w:p w14:paraId="3F09150C"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sz w:val="20"/>
                <w:szCs w:val="20"/>
                <w:lang w:val="en-GB"/>
              </w:rPr>
              <w:t>Interview led by the first author</w:t>
            </w:r>
          </w:p>
        </w:tc>
        <w:tc>
          <w:tcPr>
            <w:tcW w:w="1830" w:type="dxa"/>
            <w:tcBorders>
              <w:top w:val="single" w:sz="4" w:space="0" w:color="auto"/>
              <w:bottom w:val="nil"/>
            </w:tcBorders>
          </w:tcPr>
          <w:p w14:paraId="5A794C84"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sz w:val="20"/>
                <w:szCs w:val="20"/>
                <w:lang w:val="en-GB"/>
              </w:rPr>
              <w:t>Baseline and six months</w:t>
            </w:r>
          </w:p>
        </w:tc>
        <w:tc>
          <w:tcPr>
            <w:tcW w:w="1833" w:type="dxa"/>
            <w:tcBorders>
              <w:top w:val="single" w:sz="4" w:space="0" w:color="auto"/>
              <w:bottom w:val="nil"/>
            </w:tcBorders>
          </w:tcPr>
          <w:p w14:paraId="7A795804"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sz w:val="20"/>
                <w:szCs w:val="20"/>
                <w:lang w:val="en-GB"/>
              </w:rPr>
              <w:t>Participants (n ≈ 15-20)</w:t>
            </w:r>
          </w:p>
        </w:tc>
      </w:tr>
      <w:tr w:rsidR="002B2233" w:rsidRPr="003B19AB" w14:paraId="20031656" w14:textId="77777777" w:rsidTr="00C9302C">
        <w:trPr>
          <w:trHeight w:val="1135"/>
        </w:trPr>
        <w:tc>
          <w:tcPr>
            <w:tcW w:w="1606" w:type="dxa"/>
            <w:vMerge/>
            <w:tcBorders>
              <w:bottom w:val="nil"/>
            </w:tcBorders>
          </w:tcPr>
          <w:p w14:paraId="575EB5FE" w14:textId="77777777" w:rsidR="002B2233" w:rsidRPr="003B19AB" w:rsidRDefault="002B2233" w:rsidP="00C9302C">
            <w:pPr>
              <w:autoSpaceDE w:val="0"/>
              <w:autoSpaceDN w:val="0"/>
              <w:adjustRightInd w:val="0"/>
              <w:rPr>
                <w:rFonts w:cstheme="minorHAnsi"/>
                <w:b/>
                <w:sz w:val="20"/>
                <w:szCs w:val="20"/>
                <w:lang w:val="en-GB"/>
              </w:rPr>
            </w:pPr>
          </w:p>
        </w:tc>
        <w:tc>
          <w:tcPr>
            <w:tcW w:w="1682" w:type="dxa"/>
            <w:vMerge/>
            <w:tcBorders>
              <w:bottom w:val="nil"/>
            </w:tcBorders>
          </w:tcPr>
          <w:p w14:paraId="6778AF88" w14:textId="77777777" w:rsidR="002B2233" w:rsidRPr="003B19AB" w:rsidRDefault="002B2233" w:rsidP="00C9302C">
            <w:pPr>
              <w:autoSpaceDE w:val="0"/>
              <w:autoSpaceDN w:val="0"/>
              <w:adjustRightInd w:val="0"/>
              <w:rPr>
                <w:rFonts w:cstheme="minorHAnsi"/>
                <w:b/>
                <w:sz w:val="20"/>
                <w:szCs w:val="20"/>
                <w:lang w:val="en-GB"/>
              </w:rPr>
            </w:pPr>
          </w:p>
        </w:tc>
        <w:tc>
          <w:tcPr>
            <w:tcW w:w="1067" w:type="dxa"/>
            <w:tcBorders>
              <w:top w:val="nil"/>
              <w:bottom w:val="nil"/>
            </w:tcBorders>
          </w:tcPr>
          <w:p w14:paraId="1BF2E194"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sz w:val="20"/>
                <w:szCs w:val="20"/>
                <w:lang w:val="en-GB"/>
              </w:rPr>
              <w:t>Online PROM</w:t>
            </w:r>
            <w:r w:rsidRPr="003B19AB">
              <w:rPr>
                <w:rFonts w:cstheme="minorHAnsi"/>
                <w:sz w:val="20"/>
                <w:szCs w:val="20"/>
                <w:vertAlign w:val="superscript"/>
                <w:lang w:val="en-GB"/>
              </w:rPr>
              <w:t>1</w:t>
            </w:r>
            <w:r w:rsidRPr="003B19AB">
              <w:rPr>
                <w:rFonts w:cstheme="minorHAnsi"/>
                <w:sz w:val="20"/>
                <w:szCs w:val="20"/>
                <w:lang w:val="en-GB"/>
              </w:rPr>
              <w:t xml:space="preserve"> </w:t>
            </w:r>
          </w:p>
        </w:tc>
        <w:tc>
          <w:tcPr>
            <w:tcW w:w="1781" w:type="dxa"/>
            <w:tcBorders>
              <w:top w:val="nil"/>
              <w:bottom w:val="nil"/>
            </w:tcBorders>
          </w:tcPr>
          <w:p w14:paraId="4FC4B731"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sz w:val="20"/>
                <w:szCs w:val="20"/>
                <w:lang w:val="en-GB"/>
              </w:rPr>
              <w:t>Self-report: pain, physical functioning and QOL</w:t>
            </w:r>
          </w:p>
        </w:tc>
        <w:tc>
          <w:tcPr>
            <w:tcW w:w="1830" w:type="dxa"/>
            <w:tcBorders>
              <w:top w:val="nil"/>
              <w:bottom w:val="nil"/>
            </w:tcBorders>
          </w:tcPr>
          <w:p w14:paraId="48B4B721"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sz w:val="20"/>
                <w:szCs w:val="20"/>
                <w:lang w:val="en-GB"/>
              </w:rPr>
              <w:t>Baseline, three and six months</w:t>
            </w:r>
          </w:p>
        </w:tc>
        <w:tc>
          <w:tcPr>
            <w:tcW w:w="1833" w:type="dxa"/>
            <w:tcBorders>
              <w:top w:val="nil"/>
              <w:bottom w:val="nil"/>
            </w:tcBorders>
          </w:tcPr>
          <w:p w14:paraId="57E24F25"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sz w:val="20"/>
                <w:szCs w:val="20"/>
                <w:lang w:val="en-GB"/>
              </w:rPr>
              <w:t>Participants (n ≈ 100)</w:t>
            </w:r>
          </w:p>
        </w:tc>
      </w:tr>
      <w:tr w:rsidR="002B2233" w:rsidRPr="003B19AB" w14:paraId="695E3D33" w14:textId="77777777" w:rsidTr="00C9302C">
        <w:trPr>
          <w:trHeight w:val="1413"/>
        </w:trPr>
        <w:tc>
          <w:tcPr>
            <w:tcW w:w="1606" w:type="dxa"/>
            <w:tcBorders>
              <w:top w:val="nil"/>
              <w:bottom w:val="nil"/>
            </w:tcBorders>
          </w:tcPr>
          <w:p w14:paraId="317C9731"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b/>
                <w:sz w:val="20"/>
                <w:szCs w:val="20"/>
                <w:lang w:val="en-GB"/>
              </w:rPr>
              <w:t>Mechanisms of change</w:t>
            </w:r>
          </w:p>
        </w:tc>
        <w:tc>
          <w:tcPr>
            <w:tcW w:w="1682" w:type="dxa"/>
            <w:tcBorders>
              <w:top w:val="nil"/>
              <w:bottom w:val="nil"/>
            </w:tcBorders>
          </w:tcPr>
          <w:p w14:paraId="13C10440"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sz w:val="20"/>
                <w:szCs w:val="20"/>
                <w:lang w:val="en-GB"/>
              </w:rPr>
              <w:t>How do contextual factors structure intervention functioning?</w:t>
            </w:r>
          </w:p>
        </w:tc>
        <w:tc>
          <w:tcPr>
            <w:tcW w:w="1067" w:type="dxa"/>
            <w:tcBorders>
              <w:top w:val="nil"/>
              <w:bottom w:val="nil"/>
            </w:tcBorders>
          </w:tcPr>
          <w:p w14:paraId="6ECCCFBB"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sz w:val="20"/>
                <w:szCs w:val="20"/>
                <w:lang w:val="en-GB"/>
              </w:rPr>
              <w:t xml:space="preserve">1:1 semi-structured interviews </w:t>
            </w:r>
          </w:p>
        </w:tc>
        <w:tc>
          <w:tcPr>
            <w:tcW w:w="1781" w:type="dxa"/>
            <w:tcBorders>
              <w:top w:val="nil"/>
              <w:bottom w:val="nil"/>
            </w:tcBorders>
          </w:tcPr>
          <w:p w14:paraId="424A39E3"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sz w:val="20"/>
                <w:szCs w:val="20"/>
                <w:lang w:val="en-GB"/>
              </w:rPr>
              <w:t>Interview led by the first author</w:t>
            </w:r>
          </w:p>
        </w:tc>
        <w:tc>
          <w:tcPr>
            <w:tcW w:w="1830" w:type="dxa"/>
            <w:tcBorders>
              <w:top w:val="nil"/>
              <w:bottom w:val="nil"/>
            </w:tcBorders>
          </w:tcPr>
          <w:p w14:paraId="349B842B"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sz w:val="20"/>
                <w:szCs w:val="20"/>
                <w:lang w:val="en-GB"/>
              </w:rPr>
              <w:t>Baseline and six months</w:t>
            </w:r>
          </w:p>
        </w:tc>
        <w:tc>
          <w:tcPr>
            <w:tcW w:w="1833" w:type="dxa"/>
            <w:tcBorders>
              <w:top w:val="nil"/>
              <w:bottom w:val="nil"/>
            </w:tcBorders>
          </w:tcPr>
          <w:p w14:paraId="4D2A4322"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sz w:val="20"/>
                <w:szCs w:val="20"/>
                <w:lang w:val="en-GB"/>
              </w:rPr>
              <w:t>Participants (n ≈ 15-20)</w:t>
            </w:r>
          </w:p>
        </w:tc>
      </w:tr>
      <w:tr w:rsidR="002B2233" w:rsidRPr="006C7EAB" w14:paraId="1EF639BB" w14:textId="77777777" w:rsidTr="00C9302C">
        <w:trPr>
          <w:trHeight w:val="1129"/>
        </w:trPr>
        <w:tc>
          <w:tcPr>
            <w:tcW w:w="1606" w:type="dxa"/>
            <w:vMerge w:val="restart"/>
            <w:tcBorders>
              <w:top w:val="nil"/>
              <w:bottom w:val="nil"/>
            </w:tcBorders>
          </w:tcPr>
          <w:p w14:paraId="5F5EC32A"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b/>
                <w:sz w:val="20"/>
                <w:szCs w:val="20"/>
                <w:lang w:val="en-GB"/>
              </w:rPr>
              <w:t>Implementation</w:t>
            </w:r>
          </w:p>
        </w:tc>
        <w:tc>
          <w:tcPr>
            <w:tcW w:w="1682" w:type="dxa"/>
            <w:vMerge w:val="restart"/>
            <w:tcBorders>
              <w:top w:val="nil"/>
              <w:bottom w:val="nil"/>
            </w:tcBorders>
          </w:tcPr>
          <w:p w14:paraId="517202D7" w14:textId="77777777" w:rsidR="002B2233" w:rsidRPr="003B19AB" w:rsidRDefault="002B2233" w:rsidP="00C9302C">
            <w:pPr>
              <w:autoSpaceDE w:val="0"/>
              <w:autoSpaceDN w:val="0"/>
              <w:adjustRightInd w:val="0"/>
              <w:rPr>
                <w:rFonts w:cstheme="minorHAnsi"/>
                <w:b/>
                <w:sz w:val="20"/>
                <w:szCs w:val="20"/>
                <w:lang w:val="en-GB"/>
              </w:rPr>
            </w:pPr>
            <w:r w:rsidRPr="003B19AB">
              <w:rPr>
                <w:sz w:val="20"/>
                <w:szCs w:val="20"/>
                <w:lang w:val="en-GB"/>
              </w:rPr>
              <w:t xml:space="preserve">How do observations and experiences (context) relate to tailoring to each participant, and how do they relate to intervention fidelity? </w:t>
            </w:r>
          </w:p>
        </w:tc>
        <w:tc>
          <w:tcPr>
            <w:tcW w:w="1067" w:type="dxa"/>
            <w:tcBorders>
              <w:top w:val="nil"/>
              <w:bottom w:val="nil"/>
            </w:tcBorders>
          </w:tcPr>
          <w:p w14:paraId="1DE3D11E"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sz w:val="20"/>
                <w:szCs w:val="20"/>
                <w:lang w:val="en-GB"/>
              </w:rPr>
              <w:t xml:space="preserve">Focus group interviews </w:t>
            </w:r>
          </w:p>
        </w:tc>
        <w:tc>
          <w:tcPr>
            <w:tcW w:w="1781" w:type="dxa"/>
            <w:tcBorders>
              <w:top w:val="nil"/>
              <w:bottom w:val="nil"/>
            </w:tcBorders>
          </w:tcPr>
          <w:p w14:paraId="47DA2BAA"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Interview led by the last author (evaluation meetings)</w:t>
            </w:r>
          </w:p>
        </w:tc>
        <w:tc>
          <w:tcPr>
            <w:tcW w:w="1830" w:type="dxa"/>
            <w:tcBorders>
              <w:top w:val="nil"/>
              <w:bottom w:val="nil"/>
            </w:tcBorders>
          </w:tcPr>
          <w:p w14:paraId="17C9E257"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sz w:val="20"/>
                <w:szCs w:val="20"/>
                <w:lang w:val="en-GB"/>
              </w:rPr>
              <w:t>Throughout trial</w:t>
            </w:r>
          </w:p>
        </w:tc>
        <w:tc>
          <w:tcPr>
            <w:tcW w:w="1833" w:type="dxa"/>
            <w:tcBorders>
              <w:top w:val="nil"/>
              <w:bottom w:val="nil"/>
            </w:tcBorders>
          </w:tcPr>
          <w:p w14:paraId="36FCE552"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sz w:val="20"/>
                <w:szCs w:val="20"/>
                <w:lang w:val="en-GB"/>
              </w:rPr>
              <w:t>Intervention providers (n ≈ 10) and expert team</w:t>
            </w:r>
            <w:r w:rsidRPr="003B19AB">
              <w:rPr>
                <w:rFonts w:cstheme="minorHAnsi"/>
                <w:sz w:val="20"/>
                <w:szCs w:val="20"/>
                <w:vertAlign w:val="superscript"/>
                <w:lang w:val="en-GB"/>
              </w:rPr>
              <w:t>3</w:t>
            </w:r>
            <w:r w:rsidRPr="003B19AB">
              <w:rPr>
                <w:rFonts w:cstheme="minorHAnsi"/>
                <w:sz w:val="20"/>
                <w:szCs w:val="20"/>
                <w:lang w:val="en-GB"/>
              </w:rPr>
              <w:t xml:space="preserve"> (n ≈ 3)</w:t>
            </w:r>
          </w:p>
        </w:tc>
      </w:tr>
      <w:tr w:rsidR="002B2233" w:rsidRPr="003B19AB" w14:paraId="3EC74E38" w14:textId="77777777" w:rsidTr="00C9302C">
        <w:trPr>
          <w:trHeight w:val="1458"/>
        </w:trPr>
        <w:tc>
          <w:tcPr>
            <w:tcW w:w="1606" w:type="dxa"/>
            <w:vMerge/>
            <w:tcBorders>
              <w:top w:val="nil"/>
              <w:bottom w:val="nil"/>
            </w:tcBorders>
          </w:tcPr>
          <w:p w14:paraId="67118496" w14:textId="77777777" w:rsidR="002B2233" w:rsidRPr="003B19AB" w:rsidRDefault="002B2233" w:rsidP="00C9302C">
            <w:pPr>
              <w:autoSpaceDE w:val="0"/>
              <w:autoSpaceDN w:val="0"/>
              <w:adjustRightInd w:val="0"/>
              <w:rPr>
                <w:rFonts w:cstheme="minorHAnsi"/>
                <w:sz w:val="20"/>
                <w:szCs w:val="20"/>
                <w:lang w:val="en-GB"/>
              </w:rPr>
            </w:pPr>
          </w:p>
        </w:tc>
        <w:tc>
          <w:tcPr>
            <w:tcW w:w="1682" w:type="dxa"/>
            <w:vMerge/>
            <w:tcBorders>
              <w:top w:val="nil"/>
              <w:bottom w:val="nil"/>
            </w:tcBorders>
          </w:tcPr>
          <w:p w14:paraId="26185D8A" w14:textId="77777777" w:rsidR="002B2233" w:rsidRPr="003B19AB" w:rsidRDefault="002B2233" w:rsidP="00C9302C">
            <w:pPr>
              <w:autoSpaceDE w:val="0"/>
              <w:autoSpaceDN w:val="0"/>
              <w:adjustRightInd w:val="0"/>
              <w:rPr>
                <w:rFonts w:cstheme="minorHAnsi"/>
                <w:sz w:val="20"/>
                <w:szCs w:val="20"/>
                <w:lang w:val="en-GB"/>
              </w:rPr>
            </w:pPr>
          </w:p>
        </w:tc>
        <w:tc>
          <w:tcPr>
            <w:tcW w:w="1067" w:type="dxa"/>
            <w:tcBorders>
              <w:top w:val="nil"/>
              <w:bottom w:val="nil"/>
            </w:tcBorders>
          </w:tcPr>
          <w:p w14:paraId="0FC931F4" w14:textId="77777777" w:rsidR="002B2233" w:rsidRPr="003B19AB" w:rsidRDefault="002B2233" w:rsidP="00C9302C">
            <w:pPr>
              <w:autoSpaceDE w:val="0"/>
              <w:autoSpaceDN w:val="0"/>
              <w:adjustRightInd w:val="0"/>
              <w:rPr>
                <w:rFonts w:cstheme="minorHAnsi"/>
                <w:sz w:val="20"/>
                <w:szCs w:val="20"/>
                <w:vertAlign w:val="superscript"/>
                <w:lang w:val="en-GB"/>
              </w:rPr>
            </w:pPr>
            <w:r w:rsidRPr="003B19AB">
              <w:rPr>
                <w:rFonts w:cstheme="minorHAnsi"/>
                <w:sz w:val="20"/>
                <w:szCs w:val="20"/>
                <w:lang w:val="en-GB"/>
              </w:rPr>
              <w:t>Online survey</w:t>
            </w:r>
          </w:p>
        </w:tc>
        <w:tc>
          <w:tcPr>
            <w:tcW w:w="1781" w:type="dxa"/>
            <w:tcBorders>
              <w:top w:val="nil"/>
              <w:bottom w:val="nil"/>
            </w:tcBorders>
          </w:tcPr>
          <w:p w14:paraId="348E27AC"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 xml:space="preserve">Self-report: fidelity as the extent </w:t>
            </w:r>
            <w:r>
              <w:rPr>
                <w:rFonts w:cstheme="minorHAnsi"/>
                <w:sz w:val="20"/>
                <w:szCs w:val="20"/>
                <w:lang w:val="en-GB"/>
              </w:rPr>
              <w:t xml:space="preserve">which </w:t>
            </w:r>
            <w:r w:rsidRPr="003B19AB">
              <w:rPr>
                <w:rFonts w:cstheme="minorHAnsi"/>
                <w:sz w:val="20"/>
                <w:szCs w:val="20"/>
                <w:lang w:val="en-GB"/>
              </w:rPr>
              <w:t xml:space="preserve">intervention </w:t>
            </w:r>
            <w:r>
              <w:rPr>
                <w:rFonts w:cstheme="minorHAnsi"/>
                <w:sz w:val="20"/>
                <w:szCs w:val="20"/>
                <w:lang w:val="en-GB"/>
              </w:rPr>
              <w:t xml:space="preserve">was delivered, </w:t>
            </w:r>
            <w:r w:rsidRPr="003B19AB">
              <w:rPr>
                <w:rFonts w:cstheme="minorHAnsi"/>
                <w:sz w:val="20"/>
                <w:szCs w:val="20"/>
                <w:lang w:val="en-GB"/>
              </w:rPr>
              <w:t>100 mm VAS</w:t>
            </w:r>
          </w:p>
        </w:tc>
        <w:tc>
          <w:tcPr>
            <w:tcW w:w="1830" w:type="dxa"/>
            <w:tcBorders>
              <w:top w:val="nil"/>
              <w:bottom w:val="nil"/>
            </w:tcBorders>
          </w:tcPr>
          <w:p w14:paraId="4C94B6A5"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sz w:val="20"/>
                <w:szCs w:val="20"/>
                <w:lang w:val="en-GB"/>
              </w:rPr>
              <w:t>Six months</w:t>
            </w:r>
          </w:p>
        </w:tc>
        <w:tc>
          <w:tcPr>
            <w:tcW w:w="1833" w:type="dxa"/>
            <w:tcBorders>
              <w:top w:val="nil"/>
              <w:bottom w:val="nil"/>
            </w:tcBorders>
          </w:tcPr>
          <w:p w14:paraId="002FA486"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sz w:val="20"/>
                <w:szCs w:val="20"/>
                <w:lang w:val="en-GB"/>
              </w:rPr>
              <w:t>Intervention providers (n ≈ 10)</w:t>
            </w:r>
          </w:p>
        </w:tc>
      </w:tr>
      <w:tr w:rsidR="002B2233" w:rsidRPr="003B19AB" w14:paraId="4BAA7665" w14:textId="77777777" w:rsidTr="00C9302C">
        <w:trPr>
          <w:trHeight w:val="667"/>
        </w:trPr>
        <w:tc>
          <w:tcPr>
            <w:tcW w:w="1606" w:type="dxa"/>
            <w:vMerge w:val="restart"/>
            <w:tcBorders>
              <w:top w:val="nil"/>
              <w:bottom w:val="nil"/>
            </w:tcBorders>
          </w:tcPr>
          <w:p w14:paraId="7F109441" w14:textId="77777777" w:rsidR="002B2233" w:rsidRPr="003B19AB" w:rsidRDefault="002B2233" w:rsidP="00C9302C">
            <w:pPr>
              <w:autoSpaceDE w:val="0"/>
              <w:autoSpaceDN w:val="0"/>
              <w:adjustRightInd w:val="0"/>
              <w:rPr>
                <w:rFonts w:cstheme="minorHAnsi"/>
                <w:b/>
                <w:sz w:val="20"/>
                <w:szCs w:val="20"/>
                <w:lang w:val="en-GB"/>
              </w:rPr>
            </w:pPr>
            <w:bookmarkStart w:id="1" w:name="_Hlk135379935"/>
            <w:r w:rsidRPr="003B19AB">
              <w:rPr>
                <w:rFonts w:cstheme="minorHAnsi"/>
                <w:b/>
                <w:sz w:val="20"/>
                <w:szCs w:val="20"/>
                <w:lang w:val="en-GB"/>
              </w:rPr>
              <w:t>Implementation</w:t>
            </w:r>
          </w:p>
        </w:tc>
        <w:tc>
          <w:tcPr>
            <w:tcW w:w="1682" w:type="dxa"/>
            <w:vMerge w:val="restart"/>
            <w:tcBorders>
              <w:top w:val="nil"/>
              <w:bottom w:val="nil"/>
            </w:tcBorders>
          </w:tcPr>
          <w:p w14:paraId="3A148F01" w14:textId="77777777" w:rsidR="002B2233" w:rsidRPr="003B19AB" w:rsidRDefault="002B2233" w:rsidP="00C9302C">
            <w:pPr>
              <w:autoSpaceDE w:val="0"/>
              <w:autoSpaceDN w:val="0"/>
              <w:adjustRightInd w:val="0"/>
              <w:rPr>
                <w:sz w:val="20"/>
                <w:szCs w:val="20"/>
                <w:lang w:val="en-GB"/>
              </w:rPr>
            </w:pPr>
            <w:r w:rsidRPr="003B19AB">
              <w:rPr>
                <w:rFonts w:cstheme="minorHAnsi"/>
                <w:sz w:val="20"/>
                <w:szCs w:val="20"/>
                <w:lang w:val="en-GB"/>
              </w:rPr>
              <w:t xml:space="preserve">Do baseline characteristics differ between participants who received high and low intervention doses and </w:t>
            </w:r>
            <w:r w:rsidRPr="003B19AB">
              <w:rPr>
                <w:lang w:val="en-GB"/>
              </w:rPr>
              <w:t xml:space="preserve">in participants and non-participants </w:t>
            </w:r>
            <w:r w:rsidRPr="003B19AB">
              <w:rPr>
                <w:rFonts w:cstheme="minorHAnsi"/>
                <w:sz w:val="20"/>
                <w:szCs w:val="20"/>
                <w:lang w:val="en-GB"/>
              </w:rPr>
              <w:t>(intervention reach)?</w:t>
            </w:r>
          </w:p>
        </w:tc>
        <w:tc>
          <w:tcPr>
            <w:tcW w:w="1067" w:type="dxa"/>
            <w:tcBorders>
              <w:top w:val="nil"/>
              <w:bottom w:val="nil"/>
            </w:tcBorders>
          </w:tcPr>
          <w:p w14:paraId="41BEE9E9"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 xml:space="preserve">Online record </w:t>
            </w:r>
          </w:p>
        </w:tc>
        <w:tc>
          <w:tcPr>
            <w:tcW w:w="1781" w:type="dxa"/>
            <w:tcBorders>
              <w:top w:val="nil"/>
              <w:bottom w:val="nil"/>
            </w:tcBorders>
          </w:tcPr>
          <w:p w14:paraId="54207399"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Self-report</w:t>
            </w:r>
          </w:p>
        </w:tc>
        <w:tc>
          <w:tcPr>
            <w:tcW w:w="1830" w:type="dxa"/>
            <w:tcBorders>
              <w:top w:val="nil"/>
              <w:bottom w:val="nil"/>
            </w:tcBorders>
          </w:tcPr>
          <w:p w14:paraId="7BFF9A42"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Baseline</w:t>
            </w:r>
          </w:p>
        </w:tc>
        <w:tc>
          <w:tcPr>
            <w:tcW w:w="1833" w:type="dxa"/>
            <w:tcBorders>
              <w:top w:val="nil"/>
              <w:bottom w:val="nil"/>
            </w:tcBorders>
          </w:tcPr>
          <w:p w14:paraId="17CDC27A"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Participants (n ≈ 100)</w:t>
            </w:r>
          </w:p>
        </w:tc>
      </w:tr>
      <w:tr w:rsidR="002B2233" w:rsidRPr="003B19AB" w14:paraId="13C8F245" w14:textId="77777777" w:rsidTr="00C9302C">
        <w:trPr>
          <w:trHeight w:val="1129"/>
        </w:trPr>
        <w:tc>
          <w:tcPr>
            <w:tcW w:w="1606" w:type="dxa"/>
            <w:vMerge/>
            <w:tcBorders>
              <w:top w:val="nil"/>
              <w:bottom w:val="nil"/>
            </w:tcBorders>
          </w:tcPr>
          <w:p w14:paraId="658CE3BF" w14:textId="77777777" w:rsidR="002B2233" w:rsidRPr="003B19AB" w:rsidRDefault="002B2233" w:rsidP="00C9302C">
            <w:pPr>
              <w:autoSpaceDE w:val="0"/>
              <w:autoSpaceDN w:val="0"/>
              <w:adjustRightInd w:val="0"/>
              <w:rPr>
                <w:rFonts w:cstheme="minorHAnsi"/>
                <w:b/>
                <w:sz w:val="20"/>
                <w:szCs w:val="20"/>
                <w:lang w:val="en-GB"/>
              </w:rPr>
            </w:pPr>
          </w:p>
        </w:tc>
        <w:tc>
          <w:tcPr>
            <w:tcW w:w="1682" w:type="dxa"/>
            <w:vMerge/>
            <w:tcBorders>
              <w:top w:val="nil"/>
              <w:bottom w:val="nil"/>
            </w:tcBorders>
          </w:tcPr>
          <w:p w14:paraId="6909F52B" w14:textId="77777777" w:rsidR="002B2233" w:rsidRPr="003B19AB" w:rsidRDefault="002B2233" w:rsidP="00C9302C">
            <w:pPr>
              <w:autoSpaceDE w:val="0"/>
              <w:autoSpaceDN w:val="0"/>
              <w:adjustRightInd w:val="0"/>
              <w:rPr>
                <w:sz w:val="20"/>
                <w:szCs w:val="20"/>
                <w:lang w:val="en-GB"/>
              </w:rPr>
            </w:pPr>
          </w:p>
        </w:tc>
        <w:tc>
          <w:tcPr>
            <w:tcW w:w="1067" w:type="dxa"/>
            <w:tcBorders>
              <w:top w:val="nil"/>
              <w:bottom w:val="nil"/>
            </w:tcBorders>
          </w:tcPr>
          <w:p w14:paraId="3E0F6A35" w14:textId="77777777" w:rsidR="002B2233" w:rsidRPr="003B19AB" w:rsidRDefault="002B2233" w:rsidP="00C9302C">
            <w:pPr>
              <w:autoSpaceDE w:val="0"/>
              <w:autoSpaceDN w:val="0"/>
              <w:adjustRightInd w:val="0"/>
              <w:rPr>
                <w:rFonts w:cstheme="minorHAnsi"/>
                <w:sz w:val="20"/>
                <w:szCs w:val="20"/>
                <w:lang w:val="en-GB"/>
              </w:rPr>
            </w:pPr>
            <w:r w:rsidRPr="003B19AB">
              <w:rPr>
                <w:sz w:val="20"/>
                <w:lang w:val="en-GB"/>
              </w:rPr>
              <w:t xml:space="preserve">Online record </w:t>
            </w:r>
          </w:p>
        </w:tc>
        <w:tc>
          <w:tcPr>
            <w:tcW w:w="1781" w:type="dxa"/>
            <w:tcBorders>
              <w:top w:val="nil"/>
              <w:bottom w:val="nil"/>
            </w:tcBorders>
          </w:tcPr>
          <w:p w14:paraId="706A4932" w14:textId="77777777" w:rsidR="002B2233" w:rsidRPr="003B19AB" w:rsidRDefault="002B2233" w:rsidP="00C9302C">
            <w:pPr>
              <w:autoSpaceDE w:val="0"/>
              <w:autoSpaceDN w:val="0"/>
              <w:adjustRightInd w:val="0"/>
              <w:rPr>
                <w:rFonts w:cstheme="minorHAnsi"/>
                <w:sz w:val="20"/>
                <w:szCs w:val="20"/>
                <w:lang w:val="en-GB"/>
              </w:rPr>
            </w:pPr>
            <w:r w:rsidRPr="003B19AB">
              <w:rPr>
                <w:sz w:val="20"/>
                <w:lang w:val="en-GB"/>
              </w:rPr>
              <w:t>Clinician registration: radiographical variables</w:t>
            </w:r>
          </w:p>
        </w:tc>
        <w:tc>
          <w:tcPr>
            <w:tcW w:w="1830" w:type="dxa"/>
            <w:tcBorders>
              <w:top w:val="nil"/>
              <w:bottom w:val="nil"/>
            </w:tcBorders>
          </w:tcPr>
          <w:p w14:paraId="3886EA1E" w14:textId="77777777" w:rsidR="002B2233" w:rsidRPr="003B19AB" w:rsidRDefault="002B2233" w:rsidP="00C9302C">
            <w:pPr>
              <w:autoSpaceDE w:val="0"/>
              <w:autoSpaceDN w:val="0"/>
              <w:adjustRightInd w:val="0"/>
              <w:rPr>
                <w:rFonts w:cstheme="minorHAnsi"/>
                <w:sz w:val="20"/>
                <w:szCs w:val="20"/>
                <w:lang w:val="en-GB"/>
              </w:rPr>
            </w:pPr>
            <w:r w:rsidRPr="003B19AB">
              <w:rPr>
                <w:sz w:val="20"/>
                <w:lang w:val="en-GB"/>
              </w:rPr>
              <w:t>Baseline</w:t>
            </w:r>
          </w:p>
        </w:tc>
        <w:tc>
          <w:tcPr>
            <w:tcW w:w="1833" w:type="dxa"/>
            <w:tcBorders>
              <w:top w:val="nil"/>
              <w:bottom w:val="nil"/>
            </w:tcBorders>
          </w:tcPr>
          <w:p w14:paraId="2AD04A8E" w14:textId="77777777" w:rsidR="002B2233" w:rsidRPr="003B19AB" w:rsidRDefault="002B2233" w:rsidP="00C9302C">
            <w:pPr>
              <w:autoSpaceDE w:val="0"/>
              <w:autoSpaceDN w:val="0"/>
              <w:adjustRightInd w:val="0"/>
              <w:rPr>
                <w:rFonts w:cstheme="minorHAnsi"/>
                <w:sz w:val="20"/>
                <w:szCs w:val="20"/>
                <w:lang w:val="en-GB"/>
              </w:rPr>
            </w:pPr>
            <w:r w:rsidRPr="003B19AB">
              <w:rPr>
                <w:sz w:val="20"/>
                <w:lang w:val="en-GB"/>
              </w:rPr>
              <w:t>Participants (n ≈ 100)</w:t>
            </w:r>
          </w:p>
        </w:tc>
      </w:tr>
      <w:tr w:rsidR="002B2233" w:rsidRPr="003B19AB" w14:paraId="07F668F6" w14:textId="77777777" w:rsidTr="00C9302C">
        <w:trPr>
          <w:trHeight w:val="1428"/>
        </w:trPr>
        <w:tc>
          <w:tcPr>
            <w:tcW w:w="1606" w:type="dxa"/>
            <w:vMerge/>
            <w:tcBorders>
              <w:top w:val="nil"/>
              <w:bottom w:val="nil"/>
            </w:tcBorders>
          </w:tcPr>
          <w:p w14:paraId="1F02FBE3" w14:textId="77777777" w:rsidR="002B2233" w:rsidRPr="003B19AB" w:rsidRDefault="002B2233" w:rsidP="00C9302C">
            <w:pPr>
              <w:autoSpaceDE w:val="0"/>
              <w:autoSpaceDN w:val="0"/>
              <w:adjustRightInd w:val="0"/>
              <w:rPr>
                <w:rFonts w:cstheme="minorHAnsi"/>
                <w:b/>
                <w:sz w:val="20"/>
                <w:szCs w:val="20"/>
                <w:lang w:val="en-GB"/>
              </w:rPr>
            </w:pPr>
          </w:p>
        </w:tc>
        <w:tc>
          <w:tcPr>
            <w:tcW w:w="1682" w:type="dxa"/>
            <w:vMerge/>
            <w:tcBorders>
              <w:top w:val="nil"/>
              <w:bottom w:val="nil"/>
            </w:tcBorders>
          </w:tcPr>
          <w:p w14:paraId="5085FD7E" w14:textId="77777777" w:rsidR="002B2233" w:rsidRPr="003B19AB" w:rsidRDefault="002B2233" w:rsidP="00C9302C">
            <w:pPr>
              <w:autoSpaceDE w:val="0"/>
              <w:autoSpaceDN w:val="0"/>
              <w:adjustRightInd w:val="0"/>
              <w:rPr>
                <w:sz w:val="20"/>
                <w:szCs w:val="20"/>
                <w:lang w:val="en-GB"/>
              </w:rPr>
            </w:pPr>
          </w:p>
        </w:tc>
        <w:tc>
          <w:tcPr>
            <w:tcW w:w="1067" w:type="dxa"/>
            <w:tcBorders>
              <w:top w:val="nil"/>
              <w:bottom w:val="nil"/>
            </w:tcBorders>
          </w:tcPr>
          <w:p w14:paraId="3F5AB64C"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Online rating scale</w:t>
            </w:r>
            <w:r w:rsidRPr="003B19AB">
              <w:rPr>
                <w:rFonts w:cstheme="minorHAnsi"/>
                <w:sz w:val="20"/>
                <w:szCs w:val="20"/>
                <w:vertAlign w:val="superscript"/>
                <w:lang w:val="en-GB"/>
              </w:rPr>
              <w:t>2</w:t>
            </w:r>
          </w:p>
        </w:tc>
        <w:tc>
          <w:tcPr>
            <w:tcW w:w="1781" w:type="dxa"/>
            <w:tcBorders>
              <w:top w:val="nil"/>
              <w:bottom w:val="nil"/>
            </w:tcBorders>
          </w:tcPr>
          <w:p w14:paraId="16104E30"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Self-report: exercise dose</w:t>
            </w:r>
          </w:p>
        </w:tc>
        <w:tc>
          <w:tcPr>
            <w:tcW w:w="1830" w:type="dxa"/>
            <w:tcBorders>
              <w:top w:val="nil"/>
              <w:bottom w:val="nil"/>
            </w:tcBorders>
          </w:tcPr>
          <w:p w14:paraId="0A945358"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Six months</w:t>
            </w:r>
          </w:p>
        </w:tc>
        <w:tc>
          <w:tcPr>
            <w:tcW w:w="1833" w:type="dxa"/>
            <w:tcBorders>
              <w:top w:val="nil"/>
              <w:bottom w:val="nil"/>
            </w:tcBorders>
          </w:tcPr>
          <w:p w14:paraId="774E0A84"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Participants (n ≈ 100)</w:t>
            </w:r>
          </w:p>
        </w:tc>
      </w:tr>
      <w:tr w:rsidR="002B2233" w:rsidRPr="003B19AB" w14:paraId="4D0518A2" w14:textId="77777777" w:rsidTr="00C9302C">
        <w:trPr>
          <w:trHeight w:val="1137"/>
        </w:trPr>
        <w:tc>
          <w:tcPr>
            <w:tcW w:w="1606" w:type="dxa"/>
            <w:tcBorders>
              <w:top w:val="nil"/>
              <w:bottom w:val="nil"/>
            </w:tcBorders>
          </w:tcPr>
          <w:p w14:paraId="1325545A"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b/>
                <w:sz w:val="20"/>
                <w:szCs w:val="20"/>
                <w:lang w:val="en-GB"/>
              </w:rPr>
              <w:t>Implementation</w:t>
            </w:r>
          </w:p>
          <w:p w14:paraId="1A21AFE7"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b/>
                <w:sz w:val="20"/>
                <w:szCs w:val="20"/>
                <w:lang w:val="en-GB"/>
              </w:rPr>
              <w:t>(explorative)</w:t>
            </w:r>
          </w:p>
        </w:tc>
        <w:tc>
          <w:tcPr>
            <w:tcW w:w="1682" w:type="dxa"/>
            <w:tcBorders>
              <w:top w:val="nil"/>
              <w:bottom w:val="nil"/>
            </w:tcBorders>
          </w:tcPr>
          <w:p w14:paraId="1965F508" w14:textId="77777777" w:rsidR="002B2233" w:rsidRPr="003B19AB" w:rsidRDefault="002B2233" w:rsidP="00C9302C">
            <w:pPr>
              <w:autoSpaceDE w:val="0"/>
              <w:autoSpaceDN w:val="0"/>
              <w:adjustRightInd w:val="0"/>
              <w:rPr>
                <w:sz w:val="20"/>
                <w:szCs w:val="20"/>
                <w:lang w:val="en-GB"/>
              </w:rPr>
            </w:pPr>
            <w:r w:rsidRPr="003B19AB">
              <w:rPr>
                <w:sz w:val="20"/>
                <w:szCs w:val="20"/>
                <w:lang w:val="en-GB"/>
              </w:rPr>
              <w:t>How does dose relate to changes in health outcomes?</w:t>
            </w:r>
          </w:p>
        </w:tc>
        <w:tc>
          <w:tcPr>
            <w:tcW w:w="1067" w:type="dxa"/>
            <w:tcBorders>
              <w:top w:val="nil"/>
              <w:bottom w:val="nil"/>
            </w:tcBorders>
          </w:tcPr>
          <w:p w14:paraId="7775EBA6"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Online PROM</w:t>
            </w:r>
            <w:r w:rsidRPr="003B19AB">
              <w:rPr>
                <w:rFonts w:cstheme="minorHAnsi"/>
                <w:sz w:val="20"/>
                <w:szCs w:val="20"/>
                <w:vertAlign w:val="superscript"/>
                <w:lang w:val="en-GB"/>
              </w:rPr>
              <w:t>1</w:t>
            </w:r>
            <w:r w:rsidRPr="003B19AB">
              <w:rPr>
                <w:rFonts w:cstheme="minorHAnsi"/>
                <w:sz w:val="20"/>
                <w:szCs w:val="20"/>
                <w:lang w:val="en-GB"/>
              </w:rPr>
              <w:t xml:space="preserve"> </w:t>
            </w:r>
          </w:p>
        </w:tc>
        <w:tc>
          <w:tcPr>
            <w:tcW w:w="1781" w:type="dxa"/>
            <w:tcBorders>
              <w:top w:val="nil"/>
              <w:bottom w:val="nil"/>
            </w:tcBorders>
          </w:tcPr>
          <w:p w14:paraId="01DE44E8"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Self-report: pain, physical functioning and QOL</w:t>
            </w:r>
          </w:p>
        </w:tc>
        <w:tc>
          <w:tcPr>
            <w:tcW w:w="1830" w:type="dxa"/>
            <w:tcBorders>
              <w:top w:val="nil"/>
              <w:bottom w:val="nil"/>
            </w:tcBorders>
          </w:tcPr>
          <w:p w14:paraId="470626A9"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Baseline, three and six months</w:t>
            </w:r>
          </w:p>
        </w:tc>
        <w:tc>
          <w:tcPr>
            <w:tcW w:w="1833" w:type="dxa"/>
            <w:tcBorders>
              <w:top w:val="nil"/>
              <w:bottom w:val="nil"/>
            </w:tcBorders>
          </w:tcPr>
          <w:p w14:paraId="52060BF2"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Participants (n ≈ 100)</w:t>
            </w:r>
          </w:p>
        </w:tc>
      </w:tr>
      <w:tr w:rsidR="002B2233" w:rsidRPr="003B19AB" w14:paraId="685CF177" w14:textId="77777777" w:rsidTr="00C9302C">
        <w:trPr>
          <w:trHeight w:val="933"/>
        </w:trPr>
        <w:tc>
          <w:tcPr>
            <w:tcW w:w="1606" w:type="dxa"/>
            <w:tcBorders>
              <w:top w:val="nil"/>
              <w:bottom w:val="nil"/>
            </w:tcBorders>
          </w:tcPr>
          <w:p w14:paraId="578ED0E6" w14:textId="77777777" w:rsidR="002B2233" w:rsidRPr="003B19AB" w:rsidRDefault="002B2233" w:rsidP="00C9302C">
            <w:pPr>
              <w:autoSpaceDE w:val="0"/>
              <w:autoSpaceDN w:val="0"/>
              <w:adjustRightInd w:val="0"/>
              <w:rPr>
                <w:rFonts w:cstheme="minorHAnsi"/>
                <w:b/>
                <w:sz w:val="20"/>
                <w:szCs w:val="20"/>
                <w:lang w:val="en-GB"/>
              </w:rPr>
            </w:pPr>
          </w:p>
        </w:tc>
        <w:tc>
          <w:tcPr>
            <w:tcW w:w="1682" w:type="dxa"/>
            <w:tcBorders>
              <w:top w:val="nil"/>
              <w:bottom w:val="nil"/>
            </w:tcBorders>
          </w:tcPr>
          <w:p w14:paraId="1CF0DD6D" w14:textId="77777777" w:rsidR="002B2233" w:rsidRPr="003B19AB" w:rsidRDefault="002B2233" w:rsidP="00C9302C">
            <w:pPr>
              <w:autoSpaceDE w:val="0"/>
              <w:autoSpaceDN w:val="0"/>
              <w:adjustRightInd w:val="0"/>
              <w:rPr>
                <w:sz w:val="20"/>
                <w:szCs w:val="20"/>
                <w:lang w:val="en-GB"/>
              </w:rPr>
            </w:pPr>
          </w:p>
        </w:tc>
        <w:tc>
          <w:tcPr>
            <w:tcW w:w="1067" w:type="dxa"/>
            <w:tcBorders>
              <w:top w:val="nil"/>
              <w:bottom w:val="nil"/>
            </w:tcBorders>
          </w:tcPr>
          <w:p w14:paraId="5F6B5837"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Online rating scale</w:t>
            </w:r>
            <w:r w:rsidRPr="003B19AB">
              <w:rPr>
                <w:rFonts w:cstheme="minorHAnsi"/>
                <w:sz w:val="20"/>
                <w:szCs w:val="20"/>
                <w:vertAlign w:val="superscript"/>
                <w:lang w:val="en-GB"/>
              </w:rPr>
              <w:t>2</w:t>
            </w:r>
          </w:p>
        </w:tc>
        <w:tc>
          <w:tcPr>
            <w:tcW w:w="1781" w:type="dxa"/>
            <w:tcBorders>
              <w:top w:val="nil"/>
              <w:bottom w:val="nil"/>
            </w:tcBorders>
          </w:tcPr>
          <w:p w14:paraId="342429F8"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Self-report: exercise dose</w:t>
            </w:r>
          </w:p>
        </w:tc>
        <w:tc>
          <w:tcPr>
            <w:tcW w:w="1830" w:type="dxa"/>
            <w:tcBorders>
              <w:top w:val="nil"/>
              <w:bottom w:val="nil"/>
            </w:tcBorders>
          </w:tcPr>
          <w:p w14:paraId="6A6AEFD3"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Six months</w:t>
            </w:r>
          </w:p>
        </w:tc>
        <w:tc>
          <w:tcPr>
            <w:tcW w:w="1833" w:type="dxa"/>
            <w:tcBorders>
              <w:top w:val="nil"/>
              <w:bottom w:val="nil"/>
            </w:tcBorders>
          </w:tcPr>
          <w:p w14:paraId="237F5E9A"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Participants (n ≈ 100)</w:t>
            </w:r>
          </w:p>
        </w:tc>
      </w:tr>
      <w:bookmarkEnd w:id="1"/>
      <w:tr w:rsidR="002B2233" w:rsidRPr="003B19AB" w14:paraId="5C68DF01" w14:textId="77777777" w:rsidTr="00C9302C">
        <w:trPr>
          <w:trHeight w:val="1621"/>
        </w:trPr>
        <w:tc>
          <w:tcPr>
            <w:tcW w:w="1606" w:type="dxa"/>
            <w:tcBorders>
              <w:top w:val="nil"/>
              <w:bottom w:val="nil"/>
            </w:tcBorders>
          </w:tcPr>
          <w:p w14:paraId="50A852EC"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b/>
                <w:sz w:val="20"/>
                <w:szCs w:val="20"/>
                <w:lang w:val="en-GB"/>
              </w:rPr>
              <w:lastRenderedPageBreak/>
              <w:t>Acceptability</w:t>
            </w:r>
          </w:p>
        </w:tc>
        <w:tc>
          <w:tcPr>
            <w:tcW w:w="1682" w:type="dxa"/>
            <w:tcBorders>
              <w:top w:val="nil"/>
              <w:bottom w:val="nil"/>
            </w:tcBorders>
          </w:tcPr>
          <w:p w14:paraId="648208C4" w14:textId="77777777" w:rsidR="002B2233" w:rsidRPr="003B19AB" w:rsidRDefault="002B2233" w:rsidP="00C9302C">
            <w:pPr>
              <w:autoSpaceDE w:val="0"/>
              <w:autoSpaceDN w:val="0"/>
              <w:adjustRightInd w:val="0"/>
              <w:rPr>
                <w:sz w:val="20"/>
                <w:szCs w:val="20"/>
                <w:lang w:val="en-GB"/>
              </w:rPr>
            </w:pPr>
            <w:r w:rsidRPr="003B19AB">
              <w:rPr>
                <w:rFonts w:cstheme="minorHAnsi"/>
                <w:sz w:val="20"/>
                <w:szCs w:val="20"/>
                <w:lang w:val="en-GB"/>
              </w:rPr>
              <w:t>How do contextual factors relate to expectations and behavioural experiences?</w:t>
            </w:r>
          </w:p>
        </w:tc>
        <w:tc>
          <w:tcPr>
            <w:tcW w:w="1067" w:type="dxa"/>
            <w:tcBorders>
              <w:top w:val="nil"/>
              <w:bottom w:val="nil"/>
            </w:tcBorders>
          </w:tcPr>
          <w:p w14:paraId="6B9729A8"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 xml:space="preserve">1:1 semi-structured interviews </w:t>
            </w:r>
          </w:p>
        </w:tc>
        <w:tc>
          <w:tcPr>
            <w:tcW w:w="1781" w:type="dxa"/>
            <w:tcBorders>
              <w:top w:val="nil"/>
              <w:bottom w:val="nil"/>
            </w:tcBorders>
          </w:tcPr>
          <w:p w14:paraId="212605CC"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Interview led by the first author</w:t>
            </w:r>
          </w:p>
        </w:tc>
        <w:tc>
          <w:tcPr>
            <w:tcW w:w="1830" w:type="dxa"/>
            <w:tcBorders>
              <w:top w:val="nil"/>
              <w:bottom w:val="nil"/>
            </w:tcBorders>
          </w:tcPr>
          <w:p w14:paraId="4AB92F03"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Baseline and six months</w:t>
            </w:r>
          </w:p>
        </w:tc>
        <w:tc>
          <w:tcPr>
            <w:tcW w:w="1833" w:type="dxa"/>
            <w:tcBorders>
              <w:top w:val="nil"/>
              <w:bottom w:val="nil"/>
            </w:tcBorders>
          </w:tcPr>
          <w:p w14:paraId="3D4D6001"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Participants (n ≈ 15-20)</w:t>
            </w:r>
          </w:p>
        </w:tc>
      </w:tr>
      <w:tr w:rsidR="002B2233" w:rsidRPr="006C7EAB" w14:paraId="08BFCEE8" w14:textId="77777777" w:rsidTr="00C9302C">
        <w:trPr>
          <w:trHeight w:val="1211"/>
        </w:trPr>
        <w:tc>
          <w:tcPr>
            <w:tcW w:w="1606" w:type="dxa"/>
            <w:tcBorders>
              <w:top w:val="nil"/>
              <w:bottom w:val="nil"/>
            </w:tcBorders>
          </w:tcPr>
          <w:p w14:paraId="3E3FFEA2"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b/>
                <w:sz w:val="20"/>
                <w:szCs w:val="20"/>
                <w:lang w:val="en-GB"/>
              </w:rPr>
              <w:t>Acceptability</w:t>
            </w:r>
          </w:p>
        </w:tc>
        <w:tc>
          <w:tcPr>
            <w:tcW w:w="1682" w:type="dxa"/>
            <w:tcBorders>
              <w:top w:val="nil"/>
              <w:bottom w:val="nil"/>
            </w:tcBorders>
          </w:tcPr>
          <w:p w14:paraId="38185B74" w14:textId="77777777" w:rsidR="002B2233" w:rsidRPr="003B19AB" w:rsidRDefault="002B2233" w:rsidP="00C9302C">
            <w:pPr>
              <w:autoSpaceDE w:val="0"/>
              <w:autoSpaceDN w:val="0"/>
              <w:adjustRightInd w:val="0"/>
              <w:rPr>
                <w:sz w:val="20"/>
                <w:szCs w:val="20"/>
                <w:lang w:val="en-GB"/>
              </w:rPr>
            </w:pPr>
            <w:r w:rsidRPr="003B19AB">
              <w:rPr>
                <w:sz w:val="20"/>
                <w:szCs w:val="20"/>
                <w:lang w:val="en-GB"/>
              </w:rPr>
              <w:t xml:space="preserve">How prepared do providers feel </w:t>
            </w:r>
            <w:r>
              <w:rPr>
                <w:sz w:val="20"/>
                <w:szCs w:val="20"/>
                <w:lang w:val="en-GB"/>
              </w:rPr>
              <w:t xml:space="preserve">to </w:t>
            </w:r>
            <w:r w:rsidRPr="003B19AB">
              <w:rPr>
                <w:sz w:val="20"/>
                <w:szCs w:val="20"/>
                <w:lang w:val="en-GB"/>
              </w:rPr>
              <w:t>deliver the intervention?</w:t>
            </w:r>
          </w:p>
        </w:tc>
        <w:tc>
          <w:tcPr>
            <w:tcW w:w="1067" w:type="dxa"/>
            <w:tcBorders>
              <w:top w:val="nil"/>
              <w:bottom w:val="nil"/>
            </w:tcBorders>
          </w:tcPr>
          <w:p w14:paraId="19793960"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 xml:space="preserve">Focus group interviews </w:t>
            </w:r>
          </w:p>
        </w:tc>
        <w:tc>
          <w:tcPr>
            <w:tcW w:w="1781" w:type="dxa"/>
            <w:tcBorders>
              <w:top w:val="nil"/>
              <w:bottom w:val="nil"/>
            </w:tcBorders>
          </w:tcPr>
          <w:p w14:paraId="5A9ACF3F"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Interview led by the last author (evaluation meetings)</w:t>
            </w:r>
          </w:p>
        </w:tc>
        <w:tc>
          <w:tcPr>
            <w:tcW w:w="1830" w:type="dxa"/>
            <w:tcBorders>
              <w:top w:val="nil"/>
              <w:bottom w:val="nil"/>
            </w:tcBorders>
          </w:tcPr>
          <w:p w14:paraId="000D86A5"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Throughout trial</w:t>
            </w:r>
          </w:p>
        </w:tc>
        <w:tc>
          <w:tcPr>
            <w:tcW w:w="1833" w:type="dxa"/>
            <w:tcBorders>
              <w:top w:val="nil"/>
              <w:bottom w:val="nil"/>
            </w:tcBorders>
          </w:tcPr>
          <w:p w14:paraId="21F32ADB"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Intervention providers (n ≈ 10) and expert team</w:t>
            </w:r>
            <w:r w:rsidRPr="003B19AB">
              <w:rPr>
                <w:rFonts w:cstheme="minorHAnsi"/>
                <w:sz w:val="20"/>
                <w:szCs w:val="20"/>
                <w:vertAlign w:val="superscript"/>
                <w:lang w:val="en-GB"/>
              </w:rPr>
              <w:t>3</w:t>
            </w:r>
            <w:r w:rsidRPr="003B19AB">
              <w:rPr>
                <w:rFonts w:cstheme="minorHAnsi"/>
                <w:sz w:val="20"/>
                <w:szCs w:val="20"/>
                <w:lang w:val="en-GB"/>
              </w:rPr>
              <w:t xml:space="preserve"> (n ≈ 3)</w:t>
            </w:r>
          </w:p>
        </w:tc>
      </w:tr>
      <w:tr w:rsidR="002B2233" w:rsidRPr="006C7EAB" w14:paraId="7FC5D12D" w14:textId="77777777" w:rsidTr="00C9302C">
        <w:trPr>
          <w:trHeight w:val="1705"/>
        </w:trPr>
        <w:tc>
          <w:tcPr>
            <w:tcW w:w="1606" w:type="dxa"/>
            <w:tcBorders>
              <w:top w:val="nil"/>
              <w:bottom w:val="nil"/>
            </w:tcBorders>
          </w:tcPr>
          <w:p w14:paraId="41715600"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b/>
                <w:sz w:val="20"/>
                <w:szCs w:val="20"/>
                <w:lang w:val="en-GB"/>
              </w:rPr>
              <w:t>Acceptability</w:t>
            </w:r>
          </w:p>
        </w:tc>
        <w:tc>
          <w:tcPr>
            <w:tcW w:w="1682" w:type="dxa"/>
            <w:tcBorders>
              <w:top w:val="nil"/>
              <w:bottom w:val="nil"/>
            </w:tcBorders>
          </w:tcPr>
          <w:p w14:paraId="33FD0EEC" w14:textId="77777777" w:rsidR="002B2233" w:rsidRPr="003B19AB" w:rsidRDefault="002B2233" w:rsidP="00C9302C">
            <w:pPr>
              <w:autoSpaceDE w:val="0"/>
              <w:autoSpaceDN w:val="0"/>
              <w:adjustRightInd w:val="0"/>
              <w:rPr>
                <w:sz w:val="20"/>
                <w:szCs w:val="20"/>
                <w:lang w:val="en-GB"/>
              </w:rPr>
            </w:pPr>
            <w:r w:rsidRPr="003B19AB">
              <w:rPr>
                <w:sz w:val="20"/>
                <w:szCs w:val="20"/>
                <w:lang w:val="en-GB"/>
              </w:rPr>
              <w:t xml:space="preserve">How do contextual factors relate to perceptions of a forthcoming implementation? </w:t>
            </w:r>
          </w:p>
        </w:tc>
        <w:tc>
          <w:tcPr>
            <w:tcW w:w="1067" w:type="dxa"/>
            <w:tcBorders>
              <w:top w:val="nil"/>
              <w:bottom w:val="nil"/>
            </w:tcBorders>
          </w:tcPr>
          <w:p w14:paraId="0E32542C"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Focus group interview</w:t>
            </w:r>
          </w:p>
        </w:tc>
        <w:tc>
          <w:tcPr>
            <w:tcW w:w="1781" w:type="dxa"/>
            <w:tcBorders>
              <w:top w:val="nil"/>
              <w:bottom w:val="nil"/>
            </w:tcBorders>
          </w:tcPr>
          <w:p w14:paraId="3BD3C6B2"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Interview led by the last author</w:t>
            </w:r>
          </w:p>
        </w:tc>
        <w:tc>
          <w:tcPr>
            <w:tcW w:w="1830" w:type="dxa"/>
            <w:tcBorders>
              <w:top w:val="nil"/>
              <w:bottom w:val="nil"/>
            </w:tcBorders>
          </w:tcPr>
          <w:p w14:paraId="467A62AC"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When 50% of the participants have been recruited</w:t>
            </w:r>
          </w:p>
        </w:tc>
        <w:tc>
          <w:tcPr>
            <w:tcW w:w="1833" w:type="dxa"/>
            <w:tcBorders>
              <w:top w:val="nil"/>
              <w:bottom w:val="nil"/>
            </w:tcBorders>
          </w:tcPr>
          <w:p w14:paraId="60282950"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 xml:space="preserve">Healthcare managers and practice consultants (n ≈ 4-6) </w:t>
            </w:r>
          </w:p>
        </w:tc>
      </w:tr>
      <w:tr w:rsidR="002B2233" w:rsidRPr="003B19AB" w14:paraId="69784797" w14:textId="77777777" w:rsidTr="00C9302C">
        <w:trPr>
          <w:trHeight w:val="846"/>
        </w:trPr>
        <w:tc>
          <w:tcPr>
            <w:tcW w:w="1606" w:type="dxa"/>
            <w:vMerge w:val="restart"/>
            <w:tcBorders>
              <w:top w:val="nil"/>
            </w:tcBorders>
          </w:tcPr>
          <w:p w14:paraId="62F6B9DC"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b/>
                <w:sz w:val="20"/>
                <w:szCs w:val="20"/>
                <w:lang w:val="en-GB"/>
              </w:rPr>
              <w:t>Acceptability</w:t>
            </w:r>
          </w:p>
          <w:p w14:paraId="2E451958" w14:textId="77777777" w:rsidR="002B2233" w:rsidRPr="003B19AB" w:rsidRDefault="002B2233" w:rsidP="00C9302C">
            <w:pPr>
              <w:autoSpaceDE w:val="0"/>
              <w:autoSpaceDN w:val="0"/>
              <w:adjustRightInd w:val="0"/>
              <w:rPr>
                <w:rFonts w:cstheme="minorHAnsi"/>
                <w:b/>
                <w:sz w:val="20"/>
                <w:szCs w:val="20"/>
                <w:lang w:val="en-GB"/>
              </w:rPr>
            </w:pPr>
            <w:r w:rsidRPr="003B19AB">
              <w:rPr>
                <w:rFonts w:cstheme="minorHAnsi"/>
                <w:b/>
                <w:sz w:val="20"/>
                <w:szCs w:val="20"/>
                <w:lang w:val="en-GB"/>
              </w:rPr>
              <w:t>(explorative)</w:t>
            </w:r>
          </w:p>
        </w:tc>
        <w:tc>
          <w:tcPr>
            <w:tcW w:w="1682" w:type="dxa"/>
            <w:vMerge w:val="restart"/>
            <w:tcBorders>
              <w:top w:val="nil"/>
            </w:tcBorders>
          </w:tcPr>
          <w:p w14:paraId="2BEA1871" w14:textId="77777777" w:rsidR="002B2233" w:rsidRPr="003B19AB" w:rsidRDefault="002B2233" w:rsidP="00C9302C">
            <w:pPr>
              <w:autoSpaceDE w:val="0"/>
              <w:autoSpaceDN w:val="0"/>
              <w:adjustRightInd w:val="0"/>
              <w:rPr>
                <w:sz w:val="20"/>
                <w:szCs w:val="20"/>
                <w:lang w:val="en-GB"/>
              </w:rPr>
            </w:pPr>
            <w:r w:rsidRPr="003B19AB">
              <w:rPr>
                <w:sz w:val="20"/>
                <w:szCs w:val="20"/>
                <w:lang w:val="en-GB"/>
              </w:rPr>
              <w:t xml:space="preserve">Does the reason for </w:t>
            </w:r>
            <w:r>
              <w:rPr>
                <w:sz w:val="20"/>
                <w:szCs w:val="20"/>
                <w:lang w:val="en-GB"/>
              </w:rPr>
              <w:t xml:space="preserve">deselecting </w:t>
            </w:r>
            <w:r w:rsidRPr="003B19AB">
              <w:rPr>
                <w:sz w:val="20"/>
                <w:szCs w:val="20"/>
                <w:lang w:val="en-GB"/>
              </w:rPr>
              <w:t>surgery moderate dose?</w:t>
            </w:r>
          </w:p>
        </w:tc>
        <w:tc>
          <w:tcPr>
            <w:tcW w:w="1067" w:type="dxa"/>
            <w:tcBorders>
              <w:top w:val="nil"/>
              <w:bottom w:val="nil"/>
            </w:tcBorders>
          </w:tcPr>
          <w:p w14:paraId="4EB867DD"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Online rating scale</w:t>
            </w:r>
            <w:r w:rsidRPr="003B19AB">
              <w:rPr>
                <w:rFonts w:cstheme="minorHAnsi"/>
                <w:sz w:val="20"/>
                <w:szCs w:val="20"/>
                <w:vertAlign w:val="superscript"/>
                <w:lang w:val="en-GB"/>
              </w:rPr>
              <w:t>2</w:t>
            </w:r>
          </w:p>
        </w:tc>
        <w:tc>
          <w:tcPr>
            <w:tcW w:w="1781" w:type="dxa"/>
            <w:tcBorders>
              <w:top w:val="nil"/>
              <w:bottom w:val="nil"/>
            </w:tcBorders>
          </w:tcPr>
          <w:p w14:paraId="137567B3"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Self-report: exercise dose</w:t>
            </w:r>
          </w:p>
        </w:tc>
        <w:tc>
          <w:tcPr>
            <w:tcW w:w="1830" w:type="dxa"/>
            <w:tcBorders>
              <w:top w:val="nil"/>
              <w:bottom w:val="nil"/>
            </w:tcBorders>
          </w:tcPr>
          <w:p w14:paraId="1A17EC69"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Six months</w:t>
            </w:r>
          </w:p>
        </w:tc>
        <w:tc>
          <w:tcPr>
            <w:tcW w:w="1833" w:type="dxa"/>
            <w:tcBorders>
              <w:top w:val="nil"/>
              <w:bottom w:val="nil"/>
            </w:tcBorders>
          </w:tcPr>
          <w:p w14:paraId="22D53C55"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Participants (n ≈ 100)</w:t>
            </w:r>
          </w:p>
        </w:tc>
      </w:tr>
      <w:tr w:rsidR="002B2233" w:rsidRPr="003B19AB" w14:paraId="571C8856" w14:textId="77777777" w:rsidTr="00C9302C">
        <w:trPr>
          <w:trHeight w:val="53"/>
        </w:trPr>
        <w:tc>
          <w:tcPr>
            <w:tcW w:w="1606" w:type="dxa"/>
            <w:vMerge/>
            <w:tcBorders>
              <w:bottom w:val="nil"/>
            </w:tcBorders>
          </w:tcPr>
          <w:p w14:paraId="465F6D55" w14:textId="77777777" w:rsidR="002B2233" w:rsidRPr="003B19AB" w:rsidRDefault="002B2233" w:rsidP="00C9302C">
            <w:pPr>
              <w:autoSpaceDE w:val="0"/>
              <w:autoSpaceDN w:val="0"/>
              <w:adjustRightInd w:val="0"/>
              <w:rPr>
                <w:rFonts w:cstheme="minorHAnsi"/>
                <w:b/>
                <w:sz w:val="20"/>
                <w:szCs w:val="20"/>
                <w:lang w:val="en-GB"/>
              </w:rPr>
            </w:pPr>
          </w:p>
        </w:tc>
        <w:tc>
          <w:tcPr>
            <w:tcW w:w="1682" w:type="dxa"/>
            <w:vMerge/>
            <w:tcBorders>
              <w:bottom w:val="nil"/>
            </w:tcBorders>
          </w:tcPr>
          <w:p w14:paraId="55F22AEC" w14:textId="77777777" w:rsidR="002B2233" w:rsidRPr="003B19AB" w:rsidRDefault="002B2233" w:rsidP="00C9302C">
            <w:pPr>
              <w:autoSpaceDE w:val="0"/>
              <w:autoSpaceDN w:val="0"/>
              <w:adjustRightInd w:val="0"/>
              <w:rPr>
                <w:sz w:val="20"/>
                <w:szCs w:val="20"/>
                <w:lang w:val="en-GB"/>
              </w:rPr>
            </w:pPr>
          </w:p>
        </w:tc>
        <w:tc>
          <w:tcPr>
            <w:tcW w:w="1067" w:type="dxa"/>
            <w:tcBorders>
              <w:top w:val="nil"/>
              <w:bottom w:val="nil"/>
            </w:tcBorders>
          </w:tcPr>
          <w:p w14:paraId="46657FCB" w14:textId="77777777" w:rsidR="002B2233" w:rsidRPr="003B19AB" w:rsidRDefault="002B2233" w:rsidP="00C9302C">
            <w:pPr>
              <w:autoSpaceDE w:val="0"/>
              <w:autoSpaceDN w:val="0"/>
              <w:adjustRightInd w:val="0"/>
              <w:rPr>
                <w:rFonts w:cstheme="minorHAnsi"/>
                <w:sz w:val="20"/>
                <w:szCs w:val="20"/>
                <w:lang w:val="en-GB"/>
              </w:rPr>
            </w:pPr>
            <w:r w:rsidRPr="003B19AB">
              <w:rPr>
                <w:sz w:val="20"/>
                <w:lang w:val="en-GB"/>
              </w:rPr>
              <w:t xml:space="preserve">Online record </w:t>
            </w:r>
          </w:p>
        </w:tc>
        <w:tc>
          <w:tcPr>
            <w:tcW w:w="1781" w:type="dxa"/>
            <w:tcBorders>
              <w:top w:val="nil"/>
              <w:bottom w:val="nil"/>
            </w:tcBorders>
          </w:tcPr>
          <w:p w14:paraId="3EE46357" w14:textId="77777777" w:rsidR="002B2233" w:rsidRPr="003B19AB" w:rsidRDefault="002B2233" w:rsidP="00C9302C">
            <w:pPr>
              <w:autoSpaceDE w:val="0"/>
              <w:autoSpaceDN w:val="0"/>
              <w:adjustRightInd w:val="0"/>
              <w:rPr>
                <w:rFonts w:cstheme="minorHAnsi"/>
                <w:sz w:val="20"/>
                <w:szCs w:val="20"/>
                <w:lang w:val="en-GB"/>
              </w:rPr>
            </w:pPr>
            <w:r w:rsidRPr="003B19AB">
              <w:rPr>
                <w:sz w:val="20"/>
                <w:lang w:val="en-GB"/>
              </w:rPr>
              <w:t xml:space="preserve">Clinician registration: reason to </w:t>
            </w:r>
            <w:r>
              <w:rPr>
                <w:sz w:val="20"/>
                <w:lang w:val="en-GB"/>
              </w:rPr>
              <w:t>deselect</w:t>
            </w:r>
            <w:r w:rsidRPr="003B19AB">
              <w:rPr>
                <w:sz w:val="20"/>
                <w:lang w:val="en-GB"/>
              </w:rPr>
              <w:t xml:space="preserve"> surgery</w:t>
            </w:r>
          </w:p>
        </w:tc>
        <w:tc>
          <w:tcPr>
            <w:tcW w:w="1830" w:type="dxa"/>
            <w:tcBorders>
              <w:top w:val="nil"/>
              <w:bottom w:val="nil"/>
            </w:tcBorders>
          </w:tcPr>
          <w:p w14:paraId="5AC3DD37" w14:textId="77777777" w:rsidR="002B2233" w:rsidRPr="003B19AB" w:rsidRDefault="002B2233" w:rsidP="00C9302C">
            <w:pPr>
              <w:autoSpaceDE w:val="0"/>
              <w:autoSpaceDN w:val="0"/>
              <w:adjustRightInd w:val="0"/>
              <w:rPr>
                <w:rFonts w:cstheme="minorHAnsi"/>
                <w:sz w:val="20"/>
                <w:szCs w:val="20"/>
                <w:lang w:val="en-GB"/>
              </w:rPr>
            </w:pPr>
            <w:r w:rsidRPr="003B19AB">
              <w:rPr>
                <w:sz w:val="20"/>
                <w:lang w:val="en-GB"/>
              </w:rPr>
              <w:t>Baseline</w:t>
            </w:r>
          </w:p>
        </w:tc>
        <w:tc>
          <w:tcPr>
            <w:tcW w:w="1833" w:type="dxa"/>
            <w:tcBorders>
              <w:top w:val="nil"/>
              <w:bottom w:val="nil"/>
            </w:tcBorders>
          </w:tcPr>
          <w:p w14:paraId="270A744D" w14:textId="77777777" w:rsidR="002B2233" w:rsidRPr="003B19AB" w:rsidRDefault="002B2233" w:rsidP="00C9302C">
            <w:pPr>
              <w:autoSpaceDE w:val="0"/>
              <w:autoSpaceDN w:val="0"/>
              <w:adjustRightInd w:val="0"/>
              <w:rPr>
                <w:rFonts w:cstheme="minorHAnsi"/>
                <w:sz w:val="20"/>
                <w:szCs w:val="20"/>
                <w:lang w:val="en-GB"/>
              </w:rPr>
            </w:pPr>
            <w:r w:rsidRPr="003B19AB">
              <w:rPr>
                <w:sz w:val="20"/>
                <w:lang w:val="en-GB"/>
              </w:rPr>
              <w:t>Participants (n ≈ 100)</w:t>
            </w:r>
          </w:p>
        </w:tc>
      </w:tr>
      <w:tr w:rsidR="002B2233" w:rsidRPr="006C7EAB" w14:paraId="1B5C9416" w14:textId="77777777" w:rsidTr="00C9302C">
        <w:trPr>
          <w:trHeight w:val="825"/>
        </w:trPr>
        <w:tc>
          <w:tcPr>
            <w:tcW w:w="9799" w:type="dxa"/>
            <w:gridSpan w:val="6"/>
            <w:tcBorders>
              <w:top w:val="single" w:sz="4" w:space="0" w:color="auto"/>
            </w:tcBorders>
          </w:tcPr>
          <w:p w14:paraId="7CA72753"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vertAlign w:val="superscript"/>
                <w:lang w:val="en-GB"/>
              </w:rPr>
              <w:t>1</w:t>
            </w:r>
            <w:r w:rsidRPr="003B19AB">
              <w:rPr>
                <w:rFonts w:cstheme="minorHAnsi"/>
                <w:sz w:val="20"/>
                <w:szCs w:val="20"/>
                <w:lang w:val="en-GB"/>
              </w:rPr>
              <w:t xml:space="preserve">Self-reported pain, physical functioning in sports and recreation and quality of life measured by the Copenhagen Hip and Groin Outcome Score and physical functioning measured with the Short version of the International Hip Outcome Tool. </w:t>
            </w:r>
            <w:r w:rsidRPr="003B19AB">
              <w:rPr>
                <w:rFonts w:cstheme="minorHAnsi"/>
                <w:sz w:val="20"/>
                <w:szCs w:val="20"/>
                <w:vertAlign w:val="superscript"/>
                <w:lang w:val="en-GB"/>
              </w:rPr>
              <w:t>2</w:t>
            </w:r>
            <w:r w:rsidRPr="003B19AB">
              <w:rPr>
                <w:rFonts w:cstheme="minorHAnsi"/>
                <w:sz w:val="20"/>
                <w:szCs w:val="20"/>
                <w:lang w:val="en-GB"/>
              </w:rPr>
              <w:t xml:space="preserve">Exercise Adherence Rating Scale. </w:t>
            </w:r>
            <w:r w:rsidRPr="003B19AB">
              <w:rPr>
                <w:rFonts w:cstheme="minorHAnsi"/>
                <w:sz w:val="20"/>
                <w:szCs w:val="20"/>
                <w:vertAlign w:val="superscript"/>
                <w:lang w:val="en-GB"/>
              </w:rPr>
              <w:t>3</w:t>
            </w:r>
            <w:r w:rsidRPr="003B19AB">
              <w:rPr>
                <w:rFonts w:cstheme="minorHAnsi"/>
                <w:sz w:val="20"/>
                <w:szCs w:val="20"/>
                <w:lang w:val="en-GB"/>
              </w:rPr>
              <w:t>A senior lecturer, the first and fourth authors.</w:t>
            </w:r>
          </w:p>
          <w:p w14:paraId="339CA46C" w14:textId="77777777" w:rsidR="002B2233" w:rsidRPr="003B19AB" w:rsidRDefault="002B2233" w:rsidP="00C9302C">
            <w:pPr>
              <w:autoSpaceDE w:val="0"/>
              <w:autoSpaceDN w:val="0"/>
              <w:adjustRightInd w:val="0"/>
              <w:rPr>
                <w:rFonts w:cstheme="minorHAnsi"/>
                <w:sz w:val="20"/>
                <w:szCs w:val="20"/>
                <w:lang w:val="en-GB"/>
              </w:rPr>
            </w:pPr>
            <w:r w:rsidRPr="003B19AB">
              <w:rPr>
                <w:rFonts w:cstheme="minorHAnsi"/>
                <w:sz w:val="20"/>
                <w:szCs w:val="20"/>
                <w:lang w:val="en-GB"/>
              </w:rPr>
              <w:t>PROM, Patient-reported outcome measure; QOL, Quality of Life; VAS, Visual analogue scale.</w:t>
            </w:r>
          </w:p>
        </w:tc>
      </w:tr>
    </w:tbl>
    <w:tbl>
      <w:tblPr>
        <w:tblStyle w:val="TableGrid"/>
        <w:tblW w:w="1030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1701"/>
        <w:gridCol w:w="6804"/>
        <w:gridCol w:w="236"/>
      </w:tblGrid>
      <w:tr w:rsidR="002B2233" w:rsidRPr="006C7EAB" w14:paraId="10AE44EA" w14:textId="77777777" w:rsidTr="00C9302C">
        <w:trPr>
          <w:gridAfter w:val="1"/>
          <w:wAfter w:w="236" w:type="dxa"/>
          <w:trHeight w:val="325"/>
        </w:trPr>
        <w:tc>
          <w:tcPr>
            <w:tcW w:w="10065" w:type="dxa"/>
            <w:gridSpan w:val="3"/>
            <w:tcBorders>
              <w:top w:val="nil"/>
              <w:bottom w:val="single" w:sz="4" w:space="0" w:color="auto"/>
            </w:tcBorders>
          </w:tcPr>
          <w:p w14:paraId="49A9C318" w14:textId="77777777" w:rsidR="002B2233" w:rsidRPr="003B19AB" w:rsidRDefault="002B2233" w:rsidP="00C9302C">
            <w:pPr>
              <w:rPr>
                <w:b/>
                <w:sz w:val="20"/>
                <w:szCs w:val="20"/>
                <w:lang w:val="en-GB"/>
              </w:rPr>
            </w:pPr>
            <w:r w:rsidRPr="003B19AB">
              <w:rPr>
                <w:lang w:val="en-GB"/>
              </w:rPr>
              <w:br w:type="textWrapping" w:clear="all"/>
            </w:r>
            <w:r w:rsidRPr="003B19AB">
              <w:rPr>
                <w:b/>
                <w:sz w:val="20"/>
                <w:szCs w:val="20"/>
                <w:lang w:val="en-GB"/>
              </w:rPr>
              <w:t>Table 3 Process evaluation domains, themes and key questions for interviews with intervention providers</w:t>
            </w:r>
          </w:p>
        </w:tc>
      </w:tr>
      <w:tr w:rsidR="002B2233" w:rsidRPr="003B19AB" w14:paraId="24A2BC91" w14:textId="77777777" w:rsidTr="00C9302C">
        <w:trPr>
          <w:gridAfter w:val="1"/>
          <w:wAfter w:w="236" w:type="dxa"/>
          <w:trHeight w:val="325"/>
        </w:trPr>
        <w:tc>
          <w:tcPr>
            <w:tcW w:w="1560" w:type="dxa"/>
            <w:tcBorders>
              <w:top w:val="single" w:sz="4" w:space="0" w:color="auto"/>
              <w:bottom w:val="single" w:sz="4" w:space="0" w:color="auto"/>
            </w:tcBorders>
          </w:tcPr>
          <w:p w14:paraId="08968CA5" w14:textId="77777777" w:rsidR="002B2233" w:rsidRPr="003B19AB" w:rsidRDefault="002B2233" w:rsidP="00C9302C">
            <w:pPr>
              <w:rPr>
                <w:b/>
                <w:sz w:val="20"/>
                <w:szCs w:val="20"/>
                <w:lang w:val="en-GB"/>
              </w:rPr>
            </w:pPr>
            <w:r w:rsidRPr="003B19AB">
              <w:rPr>
                <w:b/>
                <w:sz w:val="20"/>
                <w:szCs w:val="20"/>
                <w:lang w:val="en-GB"/>
              </w:rPr>
              <w:t>Domain</w:t>
            </w:r>
          </w:p>
        </w:tc>
        <w:tc>
          <w:tcPr>
            <w:tcW w:w="1701" w:type="dxa"/>
            <w:tcBorders>
              <w:top w:val="single" w:sz="4" w:space="0" w:color="auto"/>
              <w:bottom w:val="single" w:sz="4" w:space="0" w:color="auto"/>
            </w:tcBorders>
          </w:tcPr>
          <w:p w14:paraId="129E3BEF" w14:textId="77777777" w:rsidR="002B2233" w:rsidRPr="003B19AB" w:rsidRDefault="002B2233" w:rsidP="00C9302C">
            <w:pPr>
              <w:rPr>
                <w:b/>
                <w:sz w:val="20"/>
                <w:szCs w:val="20"/>
                <w:lang w:val="en-GB"/>
              </w:rPr>
            </w:pPr>
            <w:r w:rsidRPr="003B19AB">
              <w:rPr>
                <w:b/>
                <w:sz w:val="20"/>
                <w:szCs w:val="20"/>
                <w:lang w:val="en-GB"/>
              </w:rPr>
              <w:t xml:space="preserve">Theme </w:t>
            </w:r>
          </w:p>
        </w:tc>
        <w:tc>
          <w:tcPr>
            <w:tcW w:w="6804" w:type="dxa"/>
            <w:tcBorders>
              <w:top w:val="single" w:sz="4" w:space="0" w:color="auto"/>
              <w:bottom w:val="single" w:sz="4" w:space="0" w:color="auto"/>
            </w:tcBorders>
          </w:tcPr>
          <w:p w14:paraId="5B6DF6D2" w14:textId="77777777" w:rsidR="002B2233" w:rsidRPr="003B19AB" w:rsidRDefault="002B2233" w:rsidP="00C9302C">
            <w:pPr>
              <w:rPr>
                <w:b/>
                <w:sz w:val="20"/>
                <w:szCs w:val="20"/>
                <w:lang w:val="en-GB"/>
              </w:rPr>
            </w:pPr>
            <w:r w:rsidRPr="003B19AB">
              <w:rPr>
                <w:b/>
                <w:sz w:val="20"/>
                <w:szCs w:val="20"/>
                <w:lang w:val="en-GB"/>
              </w:rPr>
              <w:t>Questions</w:t>
            </w:r>
          </w:p>
        </w:tc>
      </w:tr>
      <w:tr w:rsidR="002B2233" w:rsidRPr="003B19AB" w14:paraId="44E0DDA2" w14:textId="77777777" w:rsidTr="00C9302C">
        <w:trPr>
          <w:gridAfter w:val="1"/>
          <w:wAfter w:w="236" w:type="dxa"/>
          <w:trHeight w:val="304"/>
        </w:trPr>
        <w:tc>
          <w:tcPr>
            <w:tcW w:w="10065" w:type="dxa"/>
            <w:gridSpan w:val="3"/>
            <w:tcBorders>
              <w:top w:val="single" w:sz="4" w:space="0" w:color="auto"/>
              <w:bottom w:val="nil"/>
            </w:tcBorders>
          </w:tcPr>
          <w:p w14:paraId="1228DE32" w14:textId="77777777" w:rsidR="002B2233" w:rsidRPr="003B19AB" w:rsidRDefault="002B2233" w:rsidP="00C9302C">
            <w:pPr>
              <w:rPr>
                <w:i/>
                <w:sz w:val="20"/>
                <w:szCs w:val="20"/>
                <w:lang w:val="en-GB"/>
              </w:rPr>
            </w:pPr>
            <w:r w:rsidRPr="003B19AB">
              <w:rPr>
                <w:i/>
                <w:sz w:val="20"/>
                <w:szCs w:val="20"/>
                <w:lang w:val="en-GB"/>
              </w:rPr>
              <w:t xml:space="preserve">Participant behaviour </w:t>
            </w:r>
          </w:p>
        </w:tc>
      </w:tr>
      <w:tr w:rsidR="002B2233" w:rsidRPr="006C7EAB" w14:paraId="0B6AB0A7" w14:textId="77777777" w:rsidTr="00C9302C">
        <w:trPr>
          <w:gridAfter w:val="1"/>
          <w:wAfter w:w="236" w:type="dxa"/>
          <w:trHeight w:val="715"/>
        </w:trPr>
        <w:tc>
          <w:tcPr>
            <w:tcW w:w="1560" w:type="dxa"/>
            <w:tcBorders>
              <w:top w:val="nil"/>
              <w:bottom w:val="nil"/>
            </w:tcBorders>
          </w:tcPr>
          <w:p w14:paraId="01A375E8" w14:textId="77777777" w:rsidR="002B2233" w:rsidRPr="003B19AB" w:rsidRDefault="002B2233" w:rsidP="00C9302C">
            <w:pPr>
              <w:rPr>
                <w:sz w:val="20"/>
                <w:szCs w:val="20"/>
                <w:lang w:val="en-GB"/>
              </w:rPr>
            </w:pPr>
            <w:r w:rsidRPr="003B19AB">
              <w:rPr>
                <w:sz w:val="20"/>
                <w:szCs w:val="20"/>
                <w:lang w:val="en-GB"/>
              </w:rPr>
              <w:t>Concurrent acceptability</w:t>
            </w:r>
          </w:p>
        </w:tc>
        <w:tc>
          <w:tcPr>
            <w:tcW w:w="1701" w:type="dxa"/>
            <w:tcBorders>
              <w:top w:val="nil"/>
              <w:bottom w:val="nil"/>
            </w:tcBorders>
          </w:tcPr>
          <w:p w14:paraId="76EF07E4" w14:textId="77777777" w:rsidR="002B2233" w:rsidRPr="003B19AB" w:rsidRDefault="002B2233" w:rsidP="00C9302C">
            <w:pPr>
              <w:rPr>
                <w:sz w:val="20"/>
                <w:szCs w:val="20"/>
                <w:lang w:val="en-GB"/>
              </w:rPr>
            </w:pPr>
            <w:r w:rsidRPr="003B19AB">
              <w:rPr>
                <w:sz w:val="20"/>
                <w:szCs w:val="20"/>
                <w:lang w:val="en-GB"/>
              </w:rPr>
              <w:t>Exercises</w:t>
            </w:r>
          </w:p>
        </w:tc>
        <w:tc>
          <w:tcPr>
            <w:tcW w:w="6804" w:type="dxa"/>
            <w:tcBorders>
              <w:top w:val="nil"/>
              <w:bottom w:val="nil"/>
            </w:tcBorders>
          </w:tcPr>
          <w:p w14:paraId="4B0EA207" w14:textId="77777777" w:rsidR="002B2233" w:rsidRPr="003B19AB" w:rsidRDefault="002B2233" w:rsidP="00C9302C">
            <w:pPr>
              <w:rPr>
                <w:i/>
                <w:sz w:val="20"/>
                <w:szCs w:val="20"/>
                <w:lang w:val="en-GB"/>
              </w:rPr>
            </w:pPr>
            <w:r w:rsidRPr="003B19AB">
              <w:rPr>
                <w:sz w:val="20"/>
                <w:szCs w:val="20"/>
                <w:lang w:val="en-GB"/>
              </w:rPr>
              <w:t>Based on your observation of exercises, what challenges do the participants have when doing the exercises?</w:t>
            </w:r>
          </w:p>
        </w:tc>
      </w:tr>
      <w:tr w:rsidR="002B2233" w:rsidRPr="003B19AB" w14:paraId="0B345999" w14:textId="77777777" w:rsidTr="00C9302C">
        <w:trPr>
          <w:gridAfter w:val="1"/>
          <w:wAfter w:w="236" w:type="dxa"/>
          <w:trHeight w:val="1136"/>
        </w:trPr>
        <w:tc>
          <w:tcPr>
            <w:tcW w:w="1560" w:type="dxa"/>
            <w:tcBorders>
              <w:top w:val="nil"/>
              <w:bottom w:val="nil"/>
            </w:tcBorders>
          </w:tcPr>
          <w:p w14:paraId="17079C6F" w14:textId="77777777" w:rsidR="002B2233" w:rsidRPr="003B19AB" w:rsidRDefault="002B2233" w:rsidP="00C9302C">
            <w:pPr>
              <w:rPr>
                <w:sz w:val="20"/>
                <w:szCs w:val="20"/>
                <w:lang w:val="en-GB"/>
              </w:rPr>
            </w:pPr>
          </w:p>
        </w:tc>
        <w:tc>
          <w:tcPr>
            <w:tcW w:w="1701" w:type="dxa"/>
            <w:tcBorders>
              <w:top w:val="nil"/>
              <w:bottom w:val="nil"/>
            </w:tcBorders>
          </w:tcPr>
          <w:p w14:paraId="1A0916C8" w14:textId="77777777" w:rsidR="002B2233" w:rsidRPr="003B19AB" w:rsidRDefault="002B2233" w:rsidP="00C9302C">
            <w:pPr>
              <w:rPr>
                <w:sz w:val="20"/>
                <w:szCs w:val="20"/>
                <w:lang w:val="en-GB"/>
              </w:rPr>
            </w:pPr>
            <w:r w:rsidRPr="003B19AB">
              <w:rPr>
                <w:sz w:val="20"/>
                <w:szCs w:val="20"/>
                <w:lang w:val="en-GB"/>
              </w:rPr>
              <w:t>Patient education</w:t>
            </w:r>
          </w:p>
        </w:tc>
        <w:tc>
          <w:tcPr>
            <w:tcW w:w="6804" w:type="dxa"/>
            <w:tcBorders>
              <w:top w:val="nil"/>
              <w:bottom w:val="nil"/>
            </w:tcBorders>
          </w:tcPr>
          <w:p w14:paraId="69BBC2EE" w14:textId="77777777" w:rsidR="002B2233" w:rsidRPr="003B19AB" w:rsidRDefault="002B2233" w:rsidP="00C9302C">
            <w:pPr>
              <w:rPr>
                <w:sz w:val="20"/>
                <w:szCs w:val="20"/>
                <w:lang w:val="en-GB"/>
              </w:rPr>
            </w:pPr>
            <w:r w:rsidRPr="003B19AB">
              <w:rPr>
                <w:sz w:val="20"/>
                <w:szCs w:val="20"/>
                <w:lang w:val="en-GB"/>
              </w:rPr>
              <w:t xml:space="preserve">How do you experience that the participants </w:t>
            </w:r>
            <w:r>
              <w:rPr>
                <w:sz w:val="20"/>
                <w:szCs w:val="20"/>
                <w:lang w:val="en-GB"/>
              </w:rPr>
              <w:t>comprehend</w:t>
            </w:r>
            <w:r w:rsidRPr="003B19AB">
              <w:rPr>
                <w:sz w:val="20"/>
                <w:szCs w:val="20"/>
                <w:lang w:val="en-GB"/>
              </w:rPr>
              <w:t xml:space="preserve"> your counselling about:</w:t>
            </w:r>
          </w:p>
          <w:p w14:paraId="63322137" w14:textId="77777777" w:rsidR="002B2233" w:rsidRPr="003B19AB" w:rsidRDefault="002B2233" w:rsidP="002B2233">
            <w:pPr>
              <w:pStyle w:val="ListParagraph"/>
              <w:numPr>
                <w:ilvl w:val="0"/>
                <w:numId w:val="1"/>
              </w:numPr>
              <w:ind w:left="318" w:hanging="283"/>
              <w:rPr>
                <w:sz w:val="20"/>
                <w:szCs w:val="20"/>
                <w:lang w:val="en-GB"/>
              </w:rPr>
            </w:pPr>
            <w:r w:rsidRPr="003B19AB">
              <w:rPr>
                <w:sz w:val="20"/>
                <w:szCs w:val="20"/>
                <w:lang w:val="en-GB"/>
              </w:rPr>
              <w:t>Development dysplasia of the hip (DDH) and pain mechanisms</w:t>
            </w:r>
          </w:p>
          <w:p w14:paraId="15312562" w14:textId="77777777" w:rsidR="002B2233" w:rsidRPr="003B19AB" w:rsidRDefault="002B2233" w:rsidP="002B2233">
            <w:pPr>
              <w:pStyle w:val="ListParagraph"/>
              <w:numPr>
                <w:ilvl w:val="0"/>
                <w:numId w:val="1"/>
              </w:numPr>
              <w:ind w:left="318" w:hanging="283"/>
              <w:rPr>
                <w:sz w:val="20"/>
                <w:szCs w:val="20"/>
                <w:lang w:val="en-GB"/>
              </w:rPr>
            </w:pPr>
            <w:r w:rsidRPr="003B19AB">
              <w:rPr>
                <w:sz w:val="20"/>
                <w:szCs w:val="20"/>
                <w:lang w:val="en-GB"/>
              </w:rPr>
              <w:t xml:space="preserve">Exercise and physical activity </w:t>
            </w:r>
          </w:p>
          <w:p w14:paraId="1973D162" w14:textId="77777777" w:rsidR="002B2233" w:rsidRPr="003B19AB" w:rsidRDefault="002B2233" w:rsidP="002B2233">
            <w:pPr>
              <w:pStyle w:val="ListParagraph"/>
              <w:numPr>
                <w:ilvl w:val="0"/>
                <w:numId w:val="1"/>
              </w:numPr>
              <w:ind w:left="318" w:hanging="283"/>
              <w:rPr>
                <w:sz w:val="20"/>
                <w:szCs w:val="20"/>
                <w:lang w:val="en-GB"/>
              </w:rPr>
            </w:pPr>
            <w:r w:rsidRPr="003B19AB">
              <w:rPr>
                <w:sz w:val="20"/>
                <w:szCs w:val="20"/>
                <w:lang w:val="en-GB"/>
              </w:rPr>
              <w:t>Pain and overweight</w:t>
            </w:r>
          </w:p>
        </w:tc>
      </w:tr>
      <w:tr w:rsidR="002B2233" w:rsidRPr="006C7EAB" w14:paraId="088C92E4" w14:textId="77777777" w:rsidTr="00C9302C">
        <w:trPr>
          <w:gridAfter w:val="1"/>
          <w:wAfter w:w="236" w:type="dxa"/>
          <w:trHeight w:val="713"/>
        </w:trPr>
        <w:tc>
          <w:tcPr>
            <w:tcW w:w="1560" w:type="dxa"/>
            <w:tcBorders>
              <w:top w:val="nil"/>
              <w:bottom w:val="nil"/>
            </w:tcBorders>
          </w:tcPr>
          <w:p w14:paraId="725DF083" w14:textId="77777777" w:rsidR="002B2233" w:rsidRPr="003B19AB" w:rsidRDefault="002B2233" w:rsidP="00C9302C">
            <w:pPr>
              <w:rPr>
                <w:sz w:val="20"/>
                <w:szCs w:val="20"/>
                <w:lang w:val="en-GB"/>
              </w:rPr>
            </w:pPr>
            <w:r w:rsidRPr="003B19AB">
              <w:rPr>
                <w:sz w:val="20"/>
                <w:szCs w:val="20"/>
                <w:lang w:val="en-GB"/>
              </w:rPr>
              <w:t>Mechanisms of change</w:t>
            </w:r>
          </w:p>
        </w:tc>
        <w:tc>
          <w:tcPr>
            <w:tcW w:w="1701" w:type="dxa"/>
            <w:tcBorders>
              <w:top w:val="nil"/>
              <w:bottom w:val="nil"/>
            </w:tcBorders>
          </w:tcPr>
          <w:p w14:paraId="18E0B8B2" w14:textId="77777777" w:rsidR="002B2233" w:rsidRPr="003B19AB" w:rsidRDefault="002B2233" w:rsidP="00C9302C">
            <w:pPr>
              <w:rPr>
                <w:sz w:val="20"/>
                <w:szCs w:val="20"/>
                <w:lang w:val="en-GB"/>
              </w:rPr>
            </w:pPr>
            <w:r w:rsidRPr="003B19AB">
              <w:rPr>
                <w:sz w:val="20"/>
                <w:szCs w:val="20"/>
                <w:lang w:val="en-GB"/>
              </w:rPr>
              <w:t>Motivation</w:t>
            </w:r>
          </w:p>
        </w:tc>
        <w:tc>
          <w:tcPr>
            <w:tcW w:w="6804" w:type="dxa"/>
            <w:tcBorders>
              <w:top w:val="nil"/>
              <w:bottom w:val="nil"/>
            </w:tcBorders>
          </w:tcPr>
          <w:p w14:paraId="001A35BF" w14:textId="77777777" w:rsidR="002B2233" w:rsidRPr="003B19AB" w:rsidRDefault="002B2233" w:rsidP="00C9302C">
            <w:pPr>
              <w:rPr>
                <w:sz w:val="20"/>
                <w:szCs w:val="20"/>
                <w:lang w:val="en-GB"/>
              </w:rPr>
            </w:pPr>
            <w:r w:rsidRPr="003B19AB">
              <w:rPr>
                <w:sz w:val="20"/>
                <w:szCs w:val="20"/>
                <w:lang w:val="en-GB"/>
              </w:rPr>
              <w:t>How do you experience that the participants receive the incorporated flexibility of the intervention?</w:t>
            </w:r>
          </w:p>
        </w:tc>
      </w:tr>
      <w:tr w:rsidR="002B2233" w:rsidRPr="006C7EAB" w14:paraId="1D92FB0C" w14:textId="77777777" w:rsidTr="00C9302C">
        <w:trPr>
          <w:gridAfter w:val="1"/>
          <w:wAfter w:w="236" w:type="dxa"/>
          <w:trHeight w:val="351"/>
        </w:trPr>
        <w:tc>
          <w:tcPr>
            <w:tcW w:w="1560" w:type="dxa"/>
            <w:tcBorders>
              <w:top w:val="nil"/>
              <w:bottom w:val="nil"/>
            </w:tcBorders>
          </w:tcPr>
          <w:p w14:paraId="13EBF8A5" w14:textId="77777777" w:rsidR="002B2233" w:rsidRPr="003B19AB" w:rsidRDefault="002B2233" w:rsidP="00C9302C">
            <w:pPr>
              <w:rPr>
                <w:sz w:val="20"/>
                <w:szCs w:val="20"/>
                <w:lang w:val="en-GB"/>
              </w:rPr>
            </w:pPr>
          </w:p>
        </w:tc>
        <w:tc>
          <w:tcPr>
            <w:tcW w:w="1701" w:type="dxa"/>
            <w:tcBorders>
              <w:top w:val="nil"/>
              <w:bottom w:val="nil"/>
            </w:tcBorders>
          </w:tcPr>
          <w:p w14:paraId="5EAE7C31" w14:textId="77777777" w:rsidR="002B2233" w:rsidRPr="003B19AB" w:rsidRDefault="002B2233" w:rsidP="00C9302C">
            <w:pPr>
              <w:rPr>
                <w:sz w:val="20"/>
                <w:szCs w:val="20"/>
                <w:lang w:val="en-GB"/>
              </w:rPr>
            </w:pPr>
          </w:p>
        </w:tc>
        <w:tc>
          <w:tcPr>
            <w:tcW w:w="6804" w:type="dxa"/>
            <w:tcBorders>
              <w:top w:val="nil"/>
              <w:bottom w:val="nil"/>
            </w:tcBorders>
          </w:tcPr>
          <w:p w14:paraId="66DF3F79" w14:textId="77777777" w:rsidR="002B2233" w:rsidRPr="003B19AB" w:rsidRDefault="002B2233" w:rsidP="00C9302C">
            <w:pPr>
              <w:rPr>
                <w:sz w:val="20"/>
                <w:szCs w:val="20"/>
                <w:lang w:val="en-GB"/>
              </w:rPr>
            </w:pPr>
            <w:r w:rsidRPr="003B19AB">
              <w:rPr>
                <w:sz w:val="20"/>
                <w:szCs w:val="20"/>
                <w:lang w:val="en-GB"/>
              </w:rPr>
              <w:t>How do you experience that the participants receive your feedback approach?</w:t>
            </w:r>
          </w:p>
        </w:tc>
      </w:tr>
      <w:tr w:rsidR="002B2233" w:rsidRPr="003B19AB" w14:paraId="188807D4" w14:textId="77777777" w:rsidTr="00C9302C">
        <w:trPr>
          <w:gridAfter w:val="1"/>
          <w:wAfter w:w="236" w:type="dxa"/>
          <w:trHeight w:val="293"/>
        </w:trPr>
        <w:tc>
          <w:tcPr>
            <w:tcW w:w="10065" w:type="dxa"/>
            <w:gridSpan w:val="3"/>
            <w:tcBorders>
              <w:top w:val="nil"/>
              <w:bottom w:val="nil"/>
            </w:tcBorders>
          </w:tcPr>
          <w:p w14:paraId="2AB5B907" w14:textId="77777777" w:rsidR="002B2233" w:rsidRPr="003B19AB" w:rsidRDefault="002B2233" w:rsidP="00C9302C">
            <w:pPr>
              <w:rPr>
                <w:i/>
                <w:sz w:val="20"/>
                <w:szCs w:val="20"/>
                <w:lang w:val="en-GB"/>
              </w:rPr>
            </w:pPr>
            <w:r w:rsidRPr="003B19AB">
              <w:rPr>
                <w:i/>
                <w:sz w:val="20"/>
                <w:szCs w:val="20"/>
                <w:lang w:val="en-GB"/>
              </w:rPr>
              <w:t>Intervention provider behaviour</w:t>
            </w:r>
          </w:p>
        </w:tc>
      </w:tr>
      <w:tr w:rsidR="002B2233" w:rsidRPr="006C7EAB" w14:paraId="75BB8478" w14:textId="77777777" w:rsidTr="00C9302C">
        <w:trPr>
          <w:gridAfter w:val="1"/>
          <w:wAfter w:w="236" w:type="dxa"/>
          <w:trHeight w:val="404"/>
        </w:trPr>
        <w:tc>
          <w:tcPr>
            <w:tcW w:w="1560" w:type="dxa"/>
            <w:tcBorders>
              <w:top w:val="nil"/>
              <w:bottom w:val="nil"/>
            </w:tcBorders>
          </w:tcPr>
          <w:p w14:paraId="35A11207" w14:textId="77777777" w:rsidR="002B2233" w:rsidRPr="003B19AB" w:rsidRDefault="002B2233" w:rsidP="00C9302C">
            <w:pPr>
              <w:rPr>
                <w:sz w:val="20"/>
                <w:szCs w:val="20"/>
                <w:lang w:val="en-GB"/>
              </w:rPr>
            </w:pPr>
            <w:r w:rsidRPr="003B19AB">
              <w:rPr>
                <w:sz w:val="20"/>
                <w:szCs w:val="20"/>
                <w:lang w:val="en-GB"/>
              </w:rPr>
              <w:t xml:space="preserve">Concurrent acceptability </w:t>
            </w:r>
          </w:p>
        </w:tc>
        <w:tc>
          <w:tcPr>
            <w:tcW w:w="1701" w:type="dxa"/>
            <w:tcBorders>
              <w:top w:val="nil"/>
              <w:bottom w:val="nil"/>
            </w:tcBorders>
          </w:tcPr>
          <w:p w14:paraId="7F3D715A" w14:textId="77777777" w:rsidR="002B2233" w:rsidRPr="003B19AB" w:rsidRDefault="002B2233" w:rsidP="00C9302C">
            <w:pPr>
              <w:rPr>
                <w:sz w:val="20"/>
                <w:szCs w:val="20"/>
                <w:lang w:val="en-GB"/>
              </w:rPr>
            </w:pPr>
            <w:r w:rsidRPr="003B19AB">
              <w:rPr>
                <w:sz w:val="20"/>
                <w:szCs w:val="20"/>
                <w:lang w:val="en-GB"/>
              </w:rPr>
              <w:t>Exercises</w:t>
            </w:r>
          </w:p>
        </w:tc>
        <w:tc>
          <w:tcPr>
            <w:tcW w:w="6804" w:type="dxa"/>
            <w:tcBorders>
              <w:top w:val="nil"/>
              <w:bottom w:val="nil"/>
            </w:tcBorders>
          </w:tcPr>
          <w:p w14:paraId="73328F97" w14:textId="77777777" w:rsidR="002B2233" w:rsidRPr="003B19AB" w:rsidRDefault="002B2233" w:rsidP="00C9302C">
            <w:pPr>
              <w:rPr>
                <w:i/>
                <w:sz w:val="20"/>
                <w:szCs w:val="20"/>
                <w:lang w:val="en-GB"/>
              </w:rPr>
            </w:pPr>
            <w:r w:rsidRPr="003B19AB">
              <w:rPr>
                <w:sz w:val="20"/>
                <w:szCs w:val="20"/>
                <w:lang w:val="en-GB"/>
              </w:rPr>
              <w:t>What challenges do you have in instructing participants in the exercises?</w:t>
            </w:r>
          </w:p>
        </w:tc>
      </w:tr>
      <w:tr w:rsidR="002B2233" w:rsidRPr="003B19AB" w14:paraId="20DB1719" w14:textId="77777777" w:rsidTr="00C9302C">
        <w:trPr>
          <w:gridAfter w:val="1"/>
          <w:wAfter w:w="236" w:type="dxa"/>
          <w:trHeight w:val="1132"/>
        </w:trPr>
        <w:tc>
          <w:tcPr>
            <w:tcW w:w="1560" w:type="dxa"/>
            <w:tcBorders>
              <w:top w:val="nil"/>
              <w:bottom w:val="nil"/>
            </w:tcBorders>
          </w:tcPr>
          <w:p w14:paraId="35D5F019" w14:textId="77777777" w:rsidR="002B2233" w:rsidRPr="003B19AB" w:rsidRDefault="002B2233" w:rsidP="00C9302C">
            <w:pPr>
              <w:rPr>
                <w:sz w:val="20"/>
                <w:szCs w:val="20"/>
                <w:lang w:val="en-GB"/>
              </w:rPr>
            </w:pPr>
          </w:p>
        </w:tc>
        <w:tc>
          <w:tcPr>
            <w:tcW w:w="1701" w:type="dxa"/>
            <w:tcBorders>
              <w:top w:val="nil"/>
              <w:bottom w:val="nil"/>
            </w:tcBorders>
          </w:tcPr>
          <w:p w14:paraId="6B68B656" w14:textId="77777777" w:rsidR="002B2233" w:rsidRPr="003B19AB" w:rsidRDefault="002B2233" w:rsidP="00C9302C">
            <w:pPr>
              <w:rPr>
                <w:sz w:val="20"/>
                <w:szCs w:val="20"/>
                <w:lang w:val="en-GB"/>
              </w:rPr>
            </w:pPr>
            <w:r w:rsidRPr="003B19AB">
              <w:rPr>
                <w:sz w:val="20"/>
                <w:szCs w:val="20"/>
                <w:lang w:val="en-GB"/>
              </w:rPr>
              <w:t>Patient education</w:t>
            </w:r>
          </w:p>
        </w:tc>
        <w:tc>
          <w:tcPr>
            <w:tcW w:w="6804" w:type="dxa"/>
            <w:tcBorders>
              <w:top w:val="nil"/>
              <w:bottom w:val="nil"/>
            </w:tcBorders>
          </w:tcPr>
          <w:p w14:paraId="2B27F77B" w14:textId="77777777" w:rsidR="002B2233" w:rsidRPr="003B19AB" w:rsidRDefault="002B2233" w:rsidP="00C9302C">
            <w:pPr>
              <w:rPr>
                <w:sz w:val="20"/>
                <w:szCs w:val="20"/>
                <w:lang w:val="en-GB"/>
              </w:rPr>
            </w:pPr>
            <w:r w:rsidRPr="003B19AB">
              <w:rPr>
                <w:sz w:val="20"/>
                <w:szCs w:val="20"/>
                <w:lang w:val="en-GB"/>
              </w:rPr>
              <w:t>What challenges do you experience when counselling about:</w:t>
            </w:r>
          </w:p>
          <w:p w14:paraId="374DF570" w14:textId="77777777" w:rsidR="002B2233" w:rsidRPr="003B19AB" w:rsidRDefault="002B2233" w:rsidP="002B2233">
            <w:pPr>
              <w:pStyle w:val="ListParagraph"/>
              <w:numPr>
                <w:ilvl w:val="0"/>
                <w:numId w:val="1"/>
              </w:numPr>
              <w:ind w:left="318" w:hanging="283"/>
              <w:rPr>
                <w:sz w:val="20"/>
                <w:szCs w:val="20"/>
                <w:lang w:val="en-GB"/>
              </w:rPr>
            </w:pPr>
            <w:r w:rsidRPr="003B19AB">
              <w:rPr>
                <w:sz w:val="20"/>
                <w:szCs w:val="20"/>
                <w:lang w:val="en-GB"/>
              </w:rPr>
              <w:t>DDH and pain mechanism?</w:t>
            </w:r>
          </w:p>
          <w:p w14:paraId="44CD95AA" w14:textId="77777777" w:rsidR="002B2233" w:rsidRPr="003B19AB" w:rsidRDefault="002B2233" w:rsidP="002B2233">
            <w:pPr>
              <w:pStyle w:val="ListParagraph"/>
              <w:numPr>
                <w:ilvl w:val="0"/>
                <w:numId w:val="1"/>
              </w:numPr>
              <w:ind w:left="318" w:hanging="283"/>
              <w:rPr>
                <w:sz w:val="20"/>
                <w:szCs w:val="20"/>
                <w:lang w:val="en-GB"/>
              </w:rPr>
            </w:pPr>
            <w:r w:rsidRPr="003B19AB">
              <w:rPr>
                <w:sz w:val="20"/>
                <w:szCs w:val="20"/>
                <w:lang w:val="en-GB"/>
              </w:rPr>
              <w:t>Exercise and physical activity?</w:t>
            </w:r>
          </w:p>
          <w:p w14:paraId="1DF37BA4" w14:textId="77777777" w:rsidR="002B2233" w:rsidRPr="003B19AB" w:rsidRDefault="002B2233" w:rsidP="002B2233">
            <w:pPr>
              <w:pStyle w:val="ListParagraph"/>
              <w:numPr>
                <w:ilvl w:val="0"/>
                <w:numId w:val="1"/>
              </w:numPr>
              <w:ind w:left="318" w:hanging="283"/>
              <w:rPr>
                <w:sz w:val="20"/>
                <w:szCs w:val="20"/>
                <w:lang w:val="en-GB"/>
              </w:rPr>
            </w:pPr>
            <w:r w:rsidRPr="003B19AB">
              <w:rPr>
                <w:sz w:val="20"/>
                <w:szCs w:val="20"/>
                <w:lang w:val="en-GB"/>
              </w:rPr>
              <w:t>Pain and overweight?</w:t>
            </w:r>
          </w:p>
        </w:tc>
      </w:tr>
      <w:tr w:rsidR="002B2233" w:rsidRPr="006C7EAB" w14:paraId="0FE9D3DC" w14:textId="77777777" w:rsidTr="00C9302C">
        <w:trPr>
          <w:gridAfter w:val="1"/>
          <w:wAfter w:w="236" w:type="dxa"/>
          <w:trHeight w:val="483"/>
        </w:trPr>
        <w:tc>
          <w:tcPr>
            <w:tcW w:w="1560" w:type="dxa"/>
            <w:tcBorders>
              <w:top w:val="nil"/>
              <w:bottom w:val="nil"/>
            </w:tcBorders>
          </w:tcPr>
          <w:p w14:paraId="1011EFBA" w14:textId="77777777" w:rsidR="002B2233" w:rsidRPr="003B19AB" w:rsidRDefault="002B2233" w:rsidP="00C9302C">
            <w:pPr>
              <w:rPr>
                <w:sz w:val="20"/>
                <w:szCs w:val="20"/>
                <w:lang w:val="en-GB"/>
              </w:rPr>
            </w:pPr>
            <w:r w:rsidRPr="003B19AB">
              <w:rPr>
                <w:sz w:val="20"/>
                <w:szCs w:val="20"/>
                <w:lang w:val="en-GB"/>
              </w:rPr>
              <w:t>Mechanisms of change</w:t>
            </w:r>
          </w:p>
        </w:tc>
        <w:tc>
          <w:tcPr>
            <w:tcW w:w="1701" w:type="dxa"/>
            <w:tcBorders>
              <w:top w:val="nil"/>
              <w:bottom w:val="nil"/>
            </w:tcBorders>
          </w:tcPr>
          <w:p w14:paraId="1B267DA7" w14:textId="77777777" w:rsidR="002B2233" w:rsidRPr="003B19AB" w:rsidRDefault="002B2233" w:rsidP="00C9302C">
            <w:pPr>
              <w:rPr>
                <w:sz w:val="20"/>
                <w:szCs w:val="20"/>
                <w:lang w:val="en-GB"/>
              </w:rPr>
            </w:pPr>
            <w:r w:rsidRPr="003B19AB">
              <w:rPr>
                <w:sz w:val="20"/>
                <w:szCs w:val="20"/>
                <w:lang w:val="en-GB"/>
              </w:rPr>
              <w:t>Motivation</w:t>
            </w:r>
          </w:p>
        </w:tc>
        <w:tc>
          <w:tcPr>
            <w:tcW w:w="6804" w:type="dxa"/>
            <w:tcBorders>
              <w:top w:val="nil"/>
              <w:bottom w:val="nil"/>
            </w:tcBorders>
          </w:tcPr>
          <w:p w14:paraId="2EAF234C" w14:textId="77777777" w:rsidR="002B2233" w:rsidRPr="003B19AB" w:rsidRDefault="002B2233" w:rsidP="00C9302C">
            <w:pPr>
              <w:rPr>
                <w:sz w:val="20"/>
                <w:szCs w:val="20"/>
                <w:lang w:val="en-GB"/>
              </w:rPr>
            </w:pPr>
            <w:r w:rsidRPr="003B19AB">
              <w:rPr>
                <w:sz w:val="20"/>
                <w:szCs w:val="20"/>
                <w:lang w:val="en-GB"/>
              </w:rPr>
              <w:t>How does it work for you to deliver the intervention with flexibility?</w:t>
            </w:r>
          </w:p>
        </w:tc>
      </w:tr>
      <w:tr w:rsidR="002B2233" w:rsidRPr="006C7EAB" w14:paraId="0C413013" w14:textId="77777777" w:rsidTr="00C9302C">
        <w:trPr>
          <w:gridAfter w:val="1"/>
          <w:wAfter w:w="236" w:type="dxa"/>
          <w:trHeight w:val="422"/>
        </w:trPr>
        <w:tc>
          <w:tcPr>
            <w:tcW w:w="1560" w:type="dxa"/>
            <w:tcBorders>
              <w:top w:val="nil"/>
              <w:bottom w:val="nil"/>
            </w:tcBorders>
          </w:tcPr>
          <w:p w14:paraId="187149B5" w14:textId="77777777" w:rsidR="002B2233" w:rsidRPr="003B19AB" w:rsidRDefault="002B2233" w:rsidP="00C9302C">
            <w:pPr>
              <w:rPr>
                <w:sz w:val="20"/>
                <w:szCs w:val="20"/>
                <w:lang w:val="en-GB"/>
              </w:rPr>
            </w:pPr>
          </w:p>
        </w:tc>
        <w:tc>
          <w:tcPr>
            <w:tcW w:w="1701" w:type="dxa"/>
            <w:tcBorders>
              <w:top w:val="nil"/>
              <w:bottom w:val="nil"/>
            </w:tcBorders>
          </w:tcPr>
          <w:p w14:paraId="4D2573BA" w14:textId="77777777" w:rsidR="002B2233" w:rsidRPr="003B19AB" w:rsidRDefault="002B2233" w:rsidP="00C9302C">
            <w:pPr>
              <w:rPr>
                <w:sz w:val="20"/>
                <w:szCs w:val="20"/>
                <w:lang w:val="en-GB"/>
              </w:rPr>
            </w:pPr>
          </w:p>
        </w:tc>
        <w:tc>
          <w:tcPr>
            <w:tcW w:w="6804" w:type="dxa"/>
            <w:tcBorders>
              <w:top w:val="nil"/>
              <w:bottom w:val="nil"/>
            </w:tcBorders>
          </w:tcPr>
          <w:p w14:paraId="30D591A5" w14:textId="77777777" w:rsidR="002B2233" w:rsidRPr="003B19AB" w:rsidRDefault="002B2233" w:rsidP="00C9302C">
            <w:pPr>
              <w:rPr>
                <w:sz w:val="20"/>
                <w:szCs w:val="20"/>
                <w:lang w:val="en-GB"/>
              </w:rPr>
            </w:pPr>
            <w:r w:rsidRPr="003B19AB">
              <w:rPr>
                <w:sz w:val="20"/>
                <w:szCs w:val="20"/>
                <w:lang w:val="en-GB"/>
              </w:rPr>
              <w:t>How do you give feedback to the participants?</w:t>
            </w:r>
          </w:p>
        </w:tc>
      </w:tr>
      <w:tr w:rsidR="002B2233" w:rsidRPr="006C7EAB" w14:paraId="598F0EB1" w14:textId="77777777" w:rsidTr="00C9302C">
        <w:trPr>
          <w:gridAfter w:val="1"/>
          <w:wAfter w:w="236" w:type="dxa"/>
          <w:trHeight w:val="709"/>
        </w:trPr>
        <w:tc>
          <w:tcPr>
            <w:tcW w:w="1560" w:type="dxa"/>
            <w:tcBorders>
              <w:top w:val="nil"/>
              <w:bottom w:val="nil"/>
            </w:tcBorders>
          </w:tcPr>
          <w:p w14:paraId="3BDE072B" w14:textId="77777777" w:rsidR="002B2233" w:rsidRPr="003B19AB" w:rsidRDefault="002B2233" w:rsidP="00C9302C">
            <w:pPr>
              <w:rPr>
                <w:sz w:val="20"/>
                <w:szCs w:val="20"/>
                <w:lang w:val="en-GB"/>
              </w:rPr>
            </w:pPr>
          </w:p>
        </w:tc>
        <w:tc>
          <w:tcPr>
            <w:tcW w:w="1701" w:type="dxa"/>
            <w:tcBorders>
              <w:top w:val="nil"/>
              <w:bottom w:val="nil"/>
            </w:tcBorders>
          </w:tcPr>
          <w:p w14:paraId="4FC5D449" w14:textId="77777777" w:rsidR="002B2233" w:rsidRPr="003B19AB" w:rsidRDefault="002B2233" w:rsidP="00C9302C">
            <w:pPr>
              <w:rPr>
                <w:sz w:val="20"/>
                <w:szCs w:val="20"/>
                <w:lang w:val="en-GB"/>
              </w:rPr>
            </w:pPr>
          </w:p>
        </w:tc>
        <w:tc>
          <w:tcPr>
            <w:tcW w:w="6804" w:type="dxa"/>
            <w:tcBorders>
              <w:top w:val="nil"/>
              <w:bottom w:val="nil"/>
            </w:tcBorders>
          </w:tcPr>
          <w:p w14:paraId="736DE249" w14:textId="77777777" w:rsidR="002B2233" w:rsidRPr="003B19AB" w:rsidRDefault="002B2233" w:rsidP="00C9302C">
            <w:pPr>
              <w:rPr>
                <w:sz w:val="20"/>
                <w:szCs w:val="20"/>
                <w:lang w:val="en-GB"/>
              </w:rPr>
            </w:pPr>
            <w:r w:rsidRPr="003B19AB">
              <w:rPr>
                <w:sz w:val="20"/>
                <w:szCs w:val="20"/>
                <w:lang w:val="en-GB"/>
              </w:rPr>
              <w:t xml:space="preserve">How do you support or </w:t>
            </w:r>
            <w:r>
              <w:rPr>
                <w:sz w:val="20"/>
                <w:szCs w:val="20"/>
                <w:lang w:val="en-GB"/>
              </w:rPr>
              <w:t xml:space="preserve">counsel </w:t>
            </w:r>
            <w:r w:rsidRPr="003B19AB">
              <w:rPr>
                <w:sz w:val="20"/>
                <w:szCs w:val="20"/>
                <w:lang w:val="en-GB"/>
              </w:rPr>
              <w:t>the participants to integrate exercises and physical activity into everyday life?</w:t>
            </w:r>
          </w:p>
        </w:tc>
      </w:tr>
      <w:tr w:rsidR="002B2233" w:rsidRPr="006C7EAB" w14:paraId="3659154A" w14:textId="77777777" w:rsidTr="00C9302C">
        <w:trPr>
          <w:gridAfter w:val="1"/>
          <w:wAfter w:w="236" w:type="dxa"/>
          <w:trHeight w:val="510"/>
        </w:trPr>
        <w:tc>
          <w:tcPr>
            <w:tcW w:w="1560" w:type="dxa"/>
            <w:tcBorders>
              <w:top w:val="nil"/>
              <w:bottom w:val="nil"/>
            </w:tcBorders>
          </w:tcPr>
          <w:p w14:paraId="60338606" w14:textId="77777777" w:rsidR="002B2233" w:rsidRPr="003B19AB" w:rsidRDefault="002B2233" w:rsidP="00C9302C">
            <w:pPr>
              <w:rPr>
                <w:sz w:val="20"/>
                <w:szCs w:val="20"/>
                <w:lang w:val="en-GB"/>
              </w:rPr>
            </w:pPr>
          </w:p>
        </w:tc>
        <w:tc>
          <w:tcPr>
            <w:tcW w:w="1701" w:type="dxa"/>
            <w:tcBorders>
              <w:top w:val="nil"/>
              <w:bottom w:val="nil"/>
            </w:tcBorders>
          </w:tcPr>
          <w:p w14:paraId="33A97955" w14:textId="77777777" w:rsidR="002B2233" w:rsidRPr="003B19AB" w:rsidRDefault="002B2233" w:rsidP="00C9302C">
            <w:pPr>
              <w:rPr>
                <w:sz w:val="20"/>
                <w:szCs w:val="20"/>
                <w:lang w:val="en-GB"/>
              </w:rPr>
            </w:pPr>
          </w:p>
        </w:tc>
        <w:tc>
          <w:tcPr>
            <w:tcW w:w="6804" w:type="dxa"/>
            <w:tcBorders>
              <w:top w:val="nil"/>
              <w:bottom w:val="nil"/>
            </w:tcBorders>
          </w:tcPr>
          <w:p w14:paraId="07A093F7" w14:textId="77777777" w:rsidR="002B2233" w:rsidRPr="003B19AB" w:rsidRDefault="002B2233" w:rsidP="00C9302C">
            <w:pPr>
              <w:rPr>
                <w:sz w:val="20"/>
                <w:szCs w:val="20"/>
                <w:lang w:val="en-GB"/>
              </w:rPr>
            </w:pPr>
            <w:r w:rsidRPr="003B19AB">
              <w:rPr>
                <w:sz w:val="20"/>
                <w:szCs w:val="20"/>
                <w:lang w:val="en-GB"/>
              </w:rPr>
              <w:t>How do you approach counselling about DDH, pain and physical activity, etc.?</w:t>
            </w:r>
          </w:p>
        </w:tc>
      </w:tr>
      <w:tr w:rsidR="002B2233" w:rsidRPr="006C7EAB" w14:paraId="1E992E0F" w14:textId="77777777" w:rsidTr="00C9302C">
        <w:trPr>
          <w:gridAfter w:val="1"/>
          <w:wAfter w:w="236" w:type="dxa"/>
          <w:trHeight w:val="418"/>
        </w:trPr>
        <w:tc>
          <w:tcPr>
            <w:tcW w:w="1560" w:type="dxa"/>
            <w:tcBorders>
              <w:top w:val="nil"/>
              <w:bottom w:val="nil"/>
            </w:tcBorders>
          </w:tcPr>
          <w:p w14:paraId="12929852" w14:textId="77777777" w:rsidR="002B2233" w:rsidRPr="003B19AB" w:rsidRDefault="002B2233" w:rsidP="00C9302C">
            <w:pPr>
              <w:rPr>
                <w:sz w:val="20"/>
                <w:szCs w:val="20"/>
                <w:lang w:val="en-GB"/>
              </w:rPr>
            </w:pPr>
          </w:p>
        </w:tc>
        <w:tc>
          <w:tcPr>
            <w:tcW w:w="1701" w:type="dxa"/>
            <w:tcBorders>
              <w:top w:val="nil"/>
              <w:bottom w:val="nil"/>
            </w:tcBorders>
          </w:tcPr>
          <w:p w14:paraId="1CEA2C80" w14:textId="77777777" w:rsidR="002B2233" w:rsidRPr="003B19AB" w:rsidRDefault="002B2233" w:rsidP="00C9302C">
            <w:pPr>
              <w:rPr>
                <w:sz w:val="20"/>
                <w:szCs w:val="20"/>
                <w:lang w:val="en-GB"/>
              </w:rPr>
            </w:pPr>
          </w:p>
        </w:tc>
        <w:tc>
          <w:tcPr>
            <w:tcW w:w="6804" w:type="dxa"/>
            <w:tcBorders>
              <w:top w:val="nil"/>
              <w:bottom w:val="nil"/>
            </w:tcBorders>
          </w:tcPr>
          <w:p w14:paraId="5EB9F281" w14:textId="77777777" w:rsidR="002B2233" w:rsidRPr="003B19AB" w:rsidRDefault="002B2233" w:rsidP="00C9302C">
            <w:pPr>
              <w:rPr>
                <w:sz w:val="20"/>
                <w:szCs w:val="20"/>
                <w:lang w:val="en-GB"/>
              </w:rPr>
            </w:pPr>
            <w:r w:rsidRPr="003B19AB">
              <w:rPr>
                <w:sz w:val="20"/>
                <w:szCs w:val="20"/>
                <w:lang w:val="en-GB"/>
              </w:rPr>
              <w:t>What do you find is essential when you establish your relation to the participant?</w:t>
            </w:r>
          </w:p>
        </w:tc>
      </w:tr>
      <w:tr w:rsidR="002B2233" w:rsidRPr="003B19AB" w14:paraId="19F5B90B" w14:textId="77777777" w:rsidTr="00C9302C">
        <w:trPr>
          <w:gridAfter w:val="1"/>
          <w:wAfter w:w="236" w:type="dxa"/>
          <w:trHeight w:val="272"/>
        </w:trPr>
        <w:tc>
          <w:tcPr>
            <w:tcW w:w="10065" w:type="dxa"/>
            <w:gridSpan w:val="3"/>
            <w:tcBorders>
              <w:top w:val="nil"/>
              <w:bottom w:val="nil"/>
            </w:tcBorders>
          </w:tcPr>
          <w:p w14:paraId="7588BE34" w14:textId="77777777" w:rsidR="002B2233" w:rsidRPr="003B19AB" w:rsidRDefault="002B2233" w:rsidP="00C9302C">
            <w:pPr>
              <w:rPr>
                <w:i/>
                <w:sz w:val="20"/>
                <w:szCs w:val="20"/>
                <w:lang w:val="en-GB"/>
              </w:rPr>
            </w:pPr>
            <w:r w:rsidRPr="003B19AB">
              <w:rPr>
                <w:i/>
                <w:sz w:val="20"/>
                <w:szCs w:val="20"/>
                <w:lang w:val="en-GB"/>
              </w:rPr>
              <w:t>Participant tailoring</w:t>
            </w:r>
          </w:p>
        </w:tc>
      </w:tr>
      <w:tr w:rsidR="002B2233" w:rsidRPr="006C7EAB" w14:paraId="5F0F5540" w14:textId="77777777" w:rsidTr="00C9302C">
        <w:trPr>
          <w:gridAfter w:val="1"/>
          <w:wAfter w:w="236" w:type="dxa"/>
          <w:trHeight w:val="701"/>
        </w:trPr>
        <w:tc>
          <w:tcPr>
            <w:tcW w:w="1560" w:type="dxa"/>
            <w:tcBorders>
              <w:top w:val="nil"/>
              <w:bottom w:val="nil"/>
            </w:tcBorders>
          </w:tcPr>
          <w:p w14:paraId="02C8A10F" w14:textId="77777777" w:rsidR="002B2233" w:rsidRPr="003B19AB" w:rsidRDefault="002B2233" w:rsidP="00C9302C">
            <w:pPr>
              <w:rPr>
                <w:sz w:val="20"/>
                <w:szCs w:val="20"/>
                <w:lang w:val="en-GB"/>
              </w:rPr>
            </w:pPr>
            <w:r w:rsidRPr="003B19AB">
              <w:rPr>
                <w:sz w:val="20"/>
                <w:szCs w:val="20"/>
                <w:lang w:val="en-GB"/>
              </w:rPr>
              <w:t>Implementation</w:t>
            </w:r>
          </w:p>
        </w:tc>
        <w:tc>
          <w:tcPr>
            <w:tcW w:w="1701" w:type="dxa"/>
            <w:tcBorders>
              <w:top w:val="nil"/>
              <w:bottom w:val="nil"/>
            </w:tcBorders>
          </w:tcPr>
          <w:p w14:paraId="65D7698E" w14:textId="77777777" w:rsidR="002B2233" w:rsidRPr="003B19AB" w:rsidRDefault="002B2233" w:rsidP="00C9302C">
            <w:pPr>
              <w:rPr>
                <w:b/>
                <w:sz w:val="20"/>
                <w:szCs w:val="20"/>
                <w:lang w:val="en-GB"/>
              </w:rPr>
            </w:pPr>
            <w:r w:rsidRPr="003B19AB">
              <w:rPr>
                <w:sz w:val="20"/>
                <w:szCs w:val="20"/>
                <w:lang w:val="en-GB"/>
              </w:rPr>
              <w:t>Exercises</w:t>
            </w:r>
          </w:p>
        </w:tc>
        <w:tc>
          <w:tcPr>
            <w:tcW w:w="6804" w:type="dxa"/>
            <w:tcBorders>
              <w:top w:val="nil"/>
              <w:bottom w:val="nil"/>
            </w:tcBorders>
          </w:tcPr>
          <w:p w14:paraId="13F953C4" w14:textId="77777777" w:rsidR="002B2233" w:rsidRPr="003B19AB" w:rsidRDefault="002B2233" w:rsidP="00C9302C">
            <w:pPr>
              <w:rPr>
                <w:i/>
                <w:sz w:val="20"/>
                <w:szCs w:val="20"/>
                <w:lang w:val="en-GB"/>
              </w:rPr>
            </w:pPr>
            <w:r w:rsidRPr="003B19AB">
              <w:rPr>
                <w:sz w:val="20"/>
                <w:szCs w:val="20"/>
                <w:lang w:val="en-GB"/>
              </w:rPr>
              <w:t>Based on your observation of exercises, how do you experience the participants' ability to adjust the exercises to their performance ability?</w:t>
            </w:r>
          </w:p>
        </w:tc>
      </w:tr>
      <w:tr w:rsidR="002B2233" w:rsidRPr="006C7EAB" w14:paraId="3FECFF8B" w14:textId="77777777" w:rsidTr="00C9302C">
        <w:trPr>
          <w:gridAfter w:val="1"/>
          <w:wAfter w:w="236" w:type="dxa"/>
          <w:trHeight w:val="613"/>
        </w:trPr>
        <w:tc>
          <w:tcPr>
            <w:tcW w:w="1560" w:type="dxa"/>
            <w:tcBorders>
              <w:top w:val="nil"/>
              <w:bottom w:val="nil"/>
            </w:tcBorders>
          </w:tcPr>
          <w:p w14:paraId="6A466A4A" w14:textId="77777777" w:rsidR="002B2233" w:rsidRPr="003B19AB" w:rsidRDefault="002B2233" w:rsidP="00C9302C">
            <w:pPr>
              <w:rPr>
                <w:sz w:val="20"/>
                <w:szCs w:val="20"/>
                <w:lang w:val="en-GB"/>
              </w:rPr>
            </w:pPr>
          </w:p>
        </w:tc>
        <w:tc>
          <w:tcPr>
            <w:tcW w:w="1701" w:type="dxa"/>
            <w:tcBorders>
              <w:top w:val="nil"/>
              <w:bottom w:val="nil"/>
            </w:tcBorders>
          </w:tcPr>
          <w:p w14:paraId="2A688442" w14:textId="77777777" w:rsidR="002B2233" w:rsidRPr="003B19AB" w:rsidRDefault="002B2233" w:rsidP="00C9302C">
            <w:pPr>
              <w:rPr>
                <w:sz w:val="20"/>
                <w:szCs w:val="20"/>
                <w:lang w:val="en-GB"/>
              </w:rPr>
            </w:pPr>
            <w:r w:rsidRPr="003B19AB">
              <w:rPr>
                <w:sz w:val="20"/>
                <w:szCs w:val="20"/>
                <w:lang w:val="en-GB"/>
              </w:rPr>
              <w:t>Patient education</w:t>
            </w:r>
          </w:p>
        </w:tc>
        <w:tc>
          <w:tcPr>
            <w:tcW w:w="6804" w:type="dxa"/>
            <w:tcBorders>
              <w:top w:val="nil"/>
              <w:bottom w:val="nil"/>
            </w:tcBorders>
          </w:tcPr>
          <w:p w14:paraId="06A6969F" w14:textId="77777777" w:rsidR="002B2233" w:rsidRPr="003B19AB" w:rsidRDefault="002B2233" w:rsidP="00C9302C">
            <w:pPr>
              <w:rPr>
                <w:sz w:val="20"/>
                <w:szCs w:val="20"/>
                <w:lang w:val="en-GB"/>
              </w:rPr>
            </w:pPr>
            <w:r w:rsidRPr="003B19AB">
              <w:rPr>
                <w:sz w:val="20"/>
                <w:szCs w:val="20"/>
                <w:lang w:val="en-GB"/>
              </w:rPr>
              <w:t>How do you experience the participants' ability to translate counselling into actions in everyday life?</w:t>
            </w:r>
          </w:p>
        </w:tc>
      </w:tr>
      <w:tr w:rsidR="002B2233" w:rsidRPr="003B19AB" w14:paraId="74852E61" w14:textId="77777777" w:rsidTr="00C9302C">
        <w:trPr>
          <w:trHeight w:val="136"/>
        </w:trPr>
        <w:tc>
          <w:tcPr>
            <w:tcW w:w="10065" w:type="dxa"/>
            <w:gridSpan w:val="3"/>
            <w:tcBorders>
              <w:top w:val="nil"/>
              <w:bottom w:val="nil"/>
            </w:tcBorders>
          </w:tcPr>
          <w:p w14:paraId="021450AA" w14:textId="77777777" w:rsidR="002B2233" w:rsidRPr="003B19AB" w:rsidRDefault="002B2233" w:rsidP="00C9302C">
            <w:pPr>
              <w:rPr>
                <w:i/>
                <w:sz w:val="20"/>
                <w:szCs w:val="20"/>
                <w:lang w:val="en-GB"/>
              </w:rPr>
            </w:pPr>
            <w:r w:rsidRPr="003B19AB">
              <w:rPr>
                <w:i/>
                <w:sz w:val="20"/>
                <w:szCs w:val="20"/>
                <w:lang w:val="en-GB"/>
              </w:rPr>
              <w:t>Intervention provider tailoring</w:t>
            </w:r>
          </w:p>
        </w:tc>
        <w:tc>
          <w:tcPr>
            <w:tcW w:w="236" w:type="dxa"/>
            <w:tcBorders>
              <w:top w:val="nil"/>
              <w:bottom w:val="nil"/>
            </w:tcBorders>
          </w:tcPr>
          <w:p w14:paraId="60674314" w14:textId="77777777" w:rsidR="002B2233" w:rsidRPr="00F94E6C" w:rsidRDefault="002B2233" w:rsidP="00C9302C">
            <w:pPr>
              <w:rPr>
                <w:lang w:val="en-GB"/>
              </w:rPr>
            </w:pPr>
          </w:p>
        </w:tc>
      </w:tr>
      <w:tr w:rsidR="002B2233" w:rsidRPr="006C7EAB" w14:paraId="28E91A49" w14:textId="77777777" w:rsidTr="00C9302C">
        <w:trPr>
          <w:gridAfter w:val="1"/>
          <w:wAfter w:w="236" w:type="dxa"/>
          <w:trHeight w:val="416"/>
        </w:trPr>
        <w:tc>
          <w:tcPr>
            <w:tcW w:w="1560" w:type="dxa"/>
            <w:tcBorders>
              <w:top w:val="nil"/>
              <w:bottom w:val="nil"/>
            </w:tcBorders>
          </w:tcPr>
          <w:p w14:paraId="34514775" w14:textId="77777777" w:rsidR="002B2233" w:rsidRPr="003B19AB" w:rsidRDefault="002B2233" w:rsidP="00C9302C">
            <w:pPr>
              <w:rPr>
                <w:sz w:val="20"/>
                <w:szCs w:val="20"/>
                <w:lang w:val="en-GB"/>
              </w:rPr>
            </w:pPr>
            <w:r w:rsidRPr="003B19AB">
              <w:rPr>
                <w:sz w:val="20"/>
                <w:szCs w:val="20"/>
                <w:lang w:val="en-GB"/>
              </w:rPr>
              <w:t>Implementation</w:t>
            </w:r>
          </w:p>
        </w:tc>
        <w:tc>
          <w:tcPr>
            <w:tcW w:w="1701" w:type="dxa"/>
            <w:tcBorders>
              <w:top w:val="nil"/>
              <w:bottom w:val="nil"/>
            </w:tcBorders>
          </w:tcPr>
          <w:p w14:paraId="2D2F3609" w14:textId="77777777" w:rsidR="002B2233" w:rsidRPr="003B19AB" w:rsidRDefault="002B2233" w:rsidP="00C9302C">
            <w:pPr>
              <w:rPr>
                <w:b/>
                <w:sz w:val="20"/>
                <w:szCs w:val="20"/>
                <w:lang w:val="en-GB"/>
              </w:rPr>
            </w:pPr>
            <w:r w:rsidRPr="003B19AB">
              <w:rPr>
                <w:sz w:val="20"/>
                <w:szCs w:val="20"/>
                <w:lang w:val="en-GB"/>
              </w:rPr>
              <w:t>Exercises</w:t>
            </w:r>
          </w:p>
        </w:tc>
        <w:tc>
          <w:tcPr>
            <w:tcW w:w="6804" w:type="dxa"/>
            <w:tcBorders>
              <w:top w:val="nil"/>
              <w:bottom w:val="nil"/>
            </w:tcBorders>
          </w:tcPr>
          <w:p w14:paraId="0738CBA5" w14:textId="77777777" w:rsidR="002B2233" w:rsidRPr="003B19AB" w:rsidRDefault="002B2233" w:rsidP="00C9302C">
            <w:pPr>
              <w:rPr>
                <w:i/>
                <w:sz w:val="20"/>
                <w:szCs w:val="20"/>
                <w:lang w:val="en-GB"/>
              </w:rPr>
            </w:pPr>
            <w:r w:rsidRPr="003B19AB">
              <w:rPr>
                <w:sz w:val="20"/>
                <w:szCs w:val="20"/>
                <w:lang w:val="en-GB"/>
              </w:rPr>
              <w:t>How do you adapt the exercises to the individual participant?</w:t>
            </w:r>
          </w:p>
        </w:tc>
      </w:tr>
      <w:tr w:rsidR="002B2233" w:rsidRPr="006C7EAB" w14:paraId="5E6507C1" w14:textId="77777777" w:rsidTr="00C9302C">
        <w:trPr>
          <w:gridAfter w:val="1"/>
          <w:wAfter w:w="236" w:type="dxa"/>
          <w:trHeight w:val="563"/>
        </w:trPr>
        <w:tc>
          <w:tcPr>
            <w:tcW w:w="1560" w:type="dxa"/>
            <w:tcBorders>
              <w:top w:val="nil"/>
              <w:bottom w:val="nil"/>
            </w:tcBorders>
          </w:tcPr>
          <w:p w14:paraId="11A235D8" w14:textId="77777777" w:rsidR="002B2233" w:rsidRPr="003B19AB" w:rsidRDefault="002B2233" w:rsidP="00C9302C">
            <w:pPr>
              <w:rPr>
                <w:sz w:val="20"/>
                <w:szCs w:val="20"/>
                <w:lang w:val="en-GB"/>
              </w:rPr>
            </w:pPr>
          </w:p>
        </w:tc>
        <w:tc>
          <w:tcPr>
            <w:tcW w:w="1701" w:type="dxa"/>
            <w:tcBorders>
              <w:top w:val="nil"/>
              <w:bottom w:val="nil"/>
            </w:tcBorders>
          </w:tcPr>
          <w:p w14:paraId="16F85259" w14:textId="77777777" w:rsidR="002B2233" w:rsidRPr="003B19AB" w:rsidRDefault="002B2233" w:rsidP="00C9302C">
            <w:pPr>
              <w:rPr>
                <w:sz w:val="20"/>
                <w:szCs w:val="20"/>
                <w:lang w:val="en-GB"/>
              </w:rPr>
            </w:pPr>
          </w:p>
        </w:tc>
        <w:tc>
          <w:tcPr>
            <w:tcW w:w="6804" w:type="dxa"/>
            <w:tcBorders>
              <w:top w:val="nil"/>
              <w:bottom w:val="nil"/>
            </w:tcBorders>
          </w:tcPr>
          <w:p w14:paraId="4F7BE09F" w14:textId="77777777" w:rsidR="002B2233" w:rsidRPr="003B19AB" w:rsidRDefault="002B2233" w:rsidP="00C9302C">
            <w:pPr>
              <w:rPr>
                <w:sz w:val="20"/>
                <w:szCs w:val="20"/>
                <w:lang w:val="en-GB"/>
              </w:rPr>
            </w:pPr>
            <w:r w:rsidRPr="003B19AB">
              <w:rPr>
                <w:sz w:val="20"/>
                <w:szCs w:val="20"/>
                <w:lang w:val="en-GB"/>
              </w:rPr>
              <w:t>Which adaptations did you make to instruct the participants on how to perform the exercises?</w:t>
            </w:r>
          </w:p>
        </w:tc>
      </w:tr>
      <w:tr w:rsidR="002B2233" w:rsidRPr="006C7EAB" w14:paraId="448BC0A5" w14:textId="77777777" w:rsidTr="00C9302C">
        <w:trPr>
          <w:gridAfter w:val="1"/>
          <w:wAfter w:w="236" w:type="dxa"/>
          <w:trHeight w:val="852"/>
        </w:trPr>
        <w:tc>
          <w:tcPr>
            <w:tcW w:w="1560" w:type="dxa"/>
            <w:tcBorders>
              <w:top w:val="nil"/>
              <w:bottom w:val="nil"/>
            </w:tcBorders>
          </w:tcPr>
          <w:p w14:paraId="64E768B4" w14:textId="77777777" w:rsidR="002B2233" w:rsidRPr="003B19AB" w:rsidRDefault="002B2233" w:rsidP="00C9302C">
            <w:pPr>
              <w:rPr>
                <w:sz w:val="20"/>
                <w:szCs w:val="20"/>
                <w:lang w:val="en-GB"/>
              </w:rPr>
            </w:pPr>
          </w:p>
        </w:tc>
        <w:tc>
          <w:tcPr>
            <w:tcW w:w="1701" w:type="dxa"/>
            <w:tcBorders>
              <w:top w:val="nil"/>
              <w:bottom w:val="nil"/>
            </w:tcBorders>
          </w:tcPr>
          <w:p w14:paraId="1CA8A952" w14:textId="77777777" w:rsidR="002B2233" w:rsidRPr="003B19AB" w:rsidRDefault="002B2233" w:rsidP="00C9302C">
            <w:pPr>
              <w:rPr>
                <w:sz w:val="20"/>
                <w:szCs w:val="20"/>
                <w:lang w:val="en-GB"/>
              </w:rPr>
            </w:pPr>
            <w:r w:rsidRPr="003B19AB">
              <w:rPr>
                <w:sz w:val="20"/>
                <w:szCs w:val="20"/>
                <w:lang w:val="en-GB"/>
              </w:rPr>
              <w:t>Patient education</w:t>
            </w:r>
          </w:p>
        </w:tc>
        <w:tc>
          <w:tcPr>
            <w:tcW w:w="6804" w:type="dxa"/>
            <w:tcBorders>
              <w:top w:val="nil"/>
              <w:bottom w:val="nil"/>
            </w:tcBorders>
          </w:tcPr>
          <w:p w14:paraId="0D745FCC" w14:textId="77777777" w:rsidR="002B2233" w:rsidRPr="003B19AB" w:rsidRDefault="002B2233" w:rsidP="00C9302C">
            <w:pPr>
              <w:rPr>
                <w:sz w:val="20"/>
                <w:szCs w:val="20"/>
                <w:lang w:val="en-GB"/>
              </w:rPr>
            </w:pPr>
            <w:r w:rsidRPr="003B19AB">
              <w:rPr>
                <w:sz w:val="20"/>
                <w:szCs w:val="20"/>
                <w:lang w:val="en-GB"/>
              </w:rPr>
              <w:t>When delivering the education component to the participants, what considerations did you have when adapting your guidance to the individual participant?</w:t>
            </w:r>
          </w:p>
        </w:tc>
      </w:tr>
      <w:tr w:rsidR="002B2233" w:rsidRPr="003B19AB" w14:paraId="476DF03D" w14:textId="77777777" w:rsidTr="00C9302C">
        <w:trPr>
          <w:gridAfter w:val="1"/>
          <w:wAfter w:w="236" w:type="dxa"/>
          <w:trHeight w:val="293"/>
        </w:trPr>
        <w:tc>
          <w:tcPr>
            <w:tcW w:w="10065" w:type="dxa"/>
            <w:gridSpan w:val="3"/>
            <w:tcBorders>
              <w:top w:val="nil"/>
              <w:bottom w:val="nil"/>
            </w:tcBorders>
          </w:tcPr>
          <w:p w14:paraId="406A41DF" w14:textId="77777777" w:rsidR="002B2233" w:rsidRPr="003B19AB" w:rsidRDefault="002B2233" w:rsidP="00C9302C">
            <w:pPr>
              <w:rPr>
                <w:i/>
                <w:sz w:val="20"/>
                <w:szCs w:val="20"/>
                <w:lang w:val="en-GB"/>
              </w:rPr>
            </w:pPr>
            <w:r w:rsidRPr="003B19AB">
              <w:rPr>
                <w:i/>
                <w:sz w:val="20"/>
                <w:szCs w:val="20"/>
                <w:lang w:val="en-GB"/>
              </w:rPr>
              <w:t xml:space="preserve">Intervention provider experiences </w:t>
            </w:r>
          </w:p>
        </w:tc>
      </w:tr>
      <w:tr w:rsidR="002B2233" w:rsidRPr="006C7EAB" w14:paraId="37C9EE86" w14:textId="77777777" w:rsidTr="00C9302C">
        <w:trPr>
          <w:gridAfter w:val="1"/>
          <w:wAfter w:w="236" w:type="dxa"/>
          <w:trHeight w:val="687"/>
        </w:trPr>
        <w:tc>
          <w:tcPr>
            <w:tcW w:w="1560" w:type="dxa"/>
            <w:tcBorders>
              <w:top w:val="nil"/>
              <w:bottom w:val="nil"/>
            </w:tcBorders>
          </w:tcPr>
          <w:p w14:paraId="5FA62109" w14:textId="77777777" w:rsidR="002B2233" w:rsidRPr="003B19AB" w:rsidRDefault="002B2233" w:rsidP="00C9302C">
            <w:pPr>
              <w:rPr>
                <w:sz w:val="20"/>
                <w:szCs w:val="20"/>
                <w:lang w:val="en-GB"/>
              </w:rPr>
            </w:pPr>
            <w:r w:rsidRPr="003B19AB">
              <w:rPr>
                <w:sz w:val="20"/>
                <w:szCs w:val="20"/>
                <w:lang w:val="en-GB"/>
              </w:rPr>
              <w:t xml:space="preserve">Concurrent acceptability </w:t>
            </w:r>
          </w:p>
        </w:tc>
        <w:tc>
          <w:tcPr>
            <w:tcW w:w="1701" w:type="dxa"/>
            <w:tcBorders>
              <w:top w:val="nil"/>
              <w:bottom w:val="nil"/>
            </w:tcBorders>
          </w:tcPr>
          <w:p w14:paraId="034E3E0D" w14:textId="77777777" w:rsidR="002B2233" w:rsidRPr="003B19AB" w:rsidRDefault="002B2233" w:rsidP="00C9302C">
            <w:pPr>
              <w:rPr>
                <w:sz w:val="20"/>
                <w:szCs w:val="20"/>
                <w:lang w:val="en-GB"/>
              </w:rPr>
            </w:pPr>
            <w:r w:rsidRPr="003B19AB">
              <w:rPr>
                <w:sz w:val="20"/>
                <w:szCs w:val="20"/>
                <w:lang w:val="en-GB"/>
              </w:rPr>
              <w:t>Experiences</w:t>
            </w:r>
          </w:p>
        </w:tc>
        <w:tc>
          <w:tcPr>
            <w:tcW w:w="6804" w:type="dxa"/>
            <w:tcBorders>
              <w:top w:val="nil"/>
              <w:bottom w:val="nil"/>
            </w:tcBorders>
          </w:tcPr>
          <w:p w14:paraId="6BAF1BC9" w14:textId="77777777" w:rsidR="002B2233" w:rsidRPr="003B19AB" w:rsidRDefault="002B2233" w:rsidP="00C9302C">
            <w:pPr>
              <w:rPr>
                <w:i/>
                <w:sz w:val="20"/>
                <w:szCs w:val="20"/>
                <w:lang w:val="en-GB"/>
              </w:rPr>
            </w:pPr>
            <w:r w:rsidRPr="003B19AB">
              <w:rPr>
                <w:sz w:val="20"/>
                <w:szCs w:val="20"/>
                <w:lang w:val="en-GB"/>
              </w:rPr>
              <w:t>What are your overall experiences with the intervention regarding what works and opportunities for improvement?</w:t>
            </w:r>
          </w:p>
        </w:tc>
      </w:tr>
      <w:tr w:rsidR="002B2233" w:rsidRPr="006C7EAB" w14:paraId="35B045F6" w14:textId="77777777" w:rsidTr="00C9302C">
        <w:trPr>
          <w:gridAfter w:val="1"/>
          <w:wAfter w:w="236" w:type="dxa"/>
          <w:trHeight w:val="425"/>
        </w:trPr>
        <w:tc>
          <w:tcPr>
            <w:tcW w:w="1560" w:type="dxa"/>
            <w:tcBorders>
              <w:top w:val="nil"/>
              <w:bottom w:val="nil"/>
            </w:tcBorders>
          </w:tcPr>
          <w:p w14:paraId="58D068DD" w14:textId="77777777" w:rsidR="002B2233" w:rsidRPr="003B19AB" w:rsidRDefault="002B2233" w:rsidP="00C9302C">
            <w:pPr>
              <w:rPr>
                <w:sz w:val="20"/>
                <w:szCs w:val="20"/>
                <w:lang w:val="en-GB"/>
              </w:rPr>
            </w:pPr>
          </w:p>
        </w:tc>
        <w:tc>
          <w:tcPr>
            <w:tcW w:w="1701" w:type="dxa"/>
            <w:vMerge w:val="restart"/>
            <w:tcBorders>
              <w:top w:val="nil"/>
              <w:bottom w:val="nil"/>
            </w:tcBorders>
          </w:tcPr>
          <w:p w14:paraId="4E53CC7D" w14:textId="77777777" w:rsidR="002B2233" w:rsidRPr="003B19AB" w:rsidRDefault="002B2233" w:rsidP="00C9302C">
            <w:pPr>
              <w:rPr>
                <w:b/>
                <w:sz w:val="20"/>
                <w:szCs w:val="20"/>
                <w:lang w:val="en-GB"/>
              </w:rPr>
            </w:pPr>
          </w:p>
        </w:tc>
        <w:tc>
          <w:tcPr>
            <w:tcW w:w="6804" w:type="dxa"/>
            <w:tcBorders>
              <w:top w:val="nil"/>
              <w:bottom w:val="nil"/>
            </w:tcBorders>
          </w:tcPr>
          <w:p w14:paraId="7FD8A7F4" w14:textId="77777777" w:rsidR="002B2233" w:rsidRPr="003B19AB" w:rsidRDefault="002B2233" w:rsidP="00C9302C">
            <w:pPr>
              <w:rPr>
                <w:sz w:val="20"/>
                <w:szCs w:val="20"/>
                <w:lang w:val="en-GB"/>
              </w:rPr>
            </w:pPr>
            <w:r w:rsidRPr="003B19AB">
              <w:rPr>
                <w:sz w:val="20"/>
                <w:szCs w:val="20"/>
                <w:lang w:val="en-GB"/>
              </w:rPr>
              <w:t>How do you perceive your quality of delivery?</w:t>
            </w:r>
          </w:p>
        </w:tc>
      </w:tr>
      <w:tr w:rsidR="002B2233" w:rsidRPr="006C7EAB" w14:paraId="09B34544" w14:textId="77777777" w:rsidTr="00C9302C">
        <w:trPr>
          <w:gridAfter w:val="1"/>
          <w:wAfter w:w="236" w:type="dxa"/>
          <w:trHeight w:val="417"/>
        </w:trPr>
        <w:tc>
          <w:tcPr>
            <w:tcW w:w="1560" w:type="dxa"/>
            <w:tcBorders>
              <w:top w:val="nil"/>
              <w:bottom w:val="nil"/>
            </w:tcBorders>
          </w:tcPr>
          <w:p w14:paraId="4678ADD5" w14:textId="77777777" w:rsidR="002B2233" w:rsidRPr="003B19AB" w:rsidRDefault="002B2233" w:rsidP="00C9302C">
            <w:pPr>
              <w:rPr>
                <w:sz w:val="20"/>
                <w:szCs w:val="20"/>
                <w:lang w:val="en-GB"/>
              </w:rPr>
            </w:pPr>
          </w:p>
        </w:tc>
        <w:tc>
          <w:tcPr>
            <w:tcW w:w="1701" w:type="dxa"/>
            <w:vMerge/>
            <w:tcBorders>
              <w:top w:val="nil"/>
              <w:bottom w:val="nil"/>
            </w:tcBorders>
          </w:tcPr>
          <w:p w14:paraId="1EB19873" w14:textId="77777777" w:rsidR="002B2233" w:rsidRPr="003B19AB" w:rsidRDefault="002B2233" w:rsidP="00C9302C">
            <w:pPr>
              <w:rPr>
                <w:b/>
                <w:sz w:val="20"/>
                <w:szCs w:val="20"/>
                <w:lang w:val="en-GB"/>
              </w:rPr>
            </w:pPr>
          </w:p>
        </w:tc>
        <w:tc>
          <w:tcPr>
            <w:tcW w:w="6804" w:type="dxa"/>
            <w:tcBorders>
              <w:top w:val="nil"/>
              <w:bottom w:val="nil"/>
            </w:tcBorders>
          </w:tcPr>
          <w:p w14:paraId="1E3245FA" w14:textId="77777777" w:rsidR="002B2233" w:rsidRPr="003B19AB" w:rsidRDefault="002B2233" w:rsidP="00C9302C">
            <w:pPr>
              <w:rPr>
                <w:sz w:val="20"/>
                <w:szCs w:val="20"/>
                <w:lang w:val="en-GB"/>
              </w:rPr>
            </w:pPr>
            <w:r w:rsidRPr="003B19AB">
              <w:rPr>
                <w:sz w:val="20"/>
                <w:szCs w:val="20"/>
                <w:lang w:val="en-GB"/>
              </w:rPr>
              <w:t>What do you think about the training you received?</w:t>
            </w:r>
          </w:p>
        </w:tc>
      </w:tr>
      <w:tr w:rsidR="002B2233" w:rsidRPr="006C7EAB" w14:paraId="49932FD2" w14:textId="77777777" w:rsidTr="00C9302C">
        <w:trPr>
          <w:gridAfter w:val="1"/>
          <w:wAfter w:w="236" w:type="dxa"/>
          <w:trHeight w:val="417"/>
        </w:trPr>
        <w:tc>
          <w:tcPr>
            <w:tcW w:w="1560" w:type="dxa"/>
            <w:tcBorders>
              <w:top w:val="nil"/>
              <w:bottom w:val="nil"/>
            </w:tcBorders>
          </w:tcPr>
          <w:p w14:paraId="3D74F315" w14:textId="77777777" w:rsidR="002B2233" w:rsidRPr="003B19AB" w:rsidRDefault="002B2233" w:rsidP="00C9302C">
            <w:pPr>
              <w:rPr>
                <w:sz w:val="20"/>
                <w:szCs w:val="20"/>
                <w:lang w:val="en-GB"/>
              </w:rPr>
            </w:pPr>
          </w:p>
        </w:tc>
        <w:tc>
          <w:tcPr>
            <w:tcW w:w="1701" w:type="dxa"/>
            <w:vMerge/>
            <w:tcBorders>
              <w:top w:val="nil"/>
              <w:bottom w:val="nil"/>
            </w:tcBorders>
          </w:tcPr>
          <w:p w14:paraId="4A9E3B01" w14:textId="77777777" w:rsidR="002B2233" w:rsidRPr="003B19AB" w:rsidRDefault="002B2233" w:rsidP="00C9302C">
            <w:pPr>
              <w:rPr>
                <w:b/>
                <w:sz w:val="20"/>
                <w:szCs w:val="20"/>
                <w:lang w:val="en-GB"/>
              </w:rPr>
            </w:pPr>
          </w:p>
        </w:tc>
        <w:tc>
          <w:tcPr>
            <w:tcW w:w="6804" w:type="dxa"/>
            <w:tcBorders>
              <w:top w:val="nil"/>
              <w:bottom w:val="nil"/>
            </w:tcBorders>
          </w:tcPr>
          <w:p w14:paraId="334A6F0E" w14:textId="77777777" w:rsidR="002B2233" w:rsidRPr="003B19AB" w:rsidRDefault="002B2233" w:rsidP="00C9302C">
            <w:pPr>
              <w:rPr>
                <w:sz w:val="20"/>
                <w:szCs w:val="20"/>
                <w:lang w:val="en-GB"/>
              </w:rPr>
            </w:pPr>
            <w:r w:rsidRPr="003B19AB">
              <w:rPr>
                <w:sz w:val="20"/>
                <w:szCs w:val="20"/>
                <w:lang w:val="en-GB"/>
              </w:rPr>
              <w:t>Do you feel sufficiently prepared to deliver the intervention?</w:t>
            </w:r>
          </w:p>
        </w:tc>
      </w:tr>
      <w:tr w:rsidR="002B2233" w:rsidRPr="006C7EAB" w14:paraId="4208C888" w14:textId="77777777" w:rsidTr="00C9302C">
        <w:trPr>
          <w:gridAfter w:val="1"/>
          <w:wAfter w:w="236" w:type="dxa"/>
          <w:trHeight w:val="277"/>
        </w:trPr>
        <w:tc>
          <w:tcPr>
            <w:tcW w:w="1560" w:type="dxa"/>
            <w:tcBorders>
              <w:top w:val="nil"/>
              <w:bottom w:val="nil"/>
            </w:tcBorders>
          </w:tcPr>
          <w:p w14:paraId="2E9E6CEC" w14:textId="77777777" w:rsidR="002B2233" w:rsidRPr="003B19AB" w:rsidRDefault="002B2233" w:rsidP="00C9302C">
            <w:pPr>
              <w:rPr>
                <w:sz w:val="20"/>
                <w:szCs w:val="20"/>
                <w:lang w:val="en-GB"/>
              </w:rPr>
            </w:pPr>
          </w:p>
        </w:tc>
        <w:tc>
          <w:tcPr>
            <w:tcW w:w="1701" w:type="dxa"/>
            <w:vMerge/>
            <w:tcBorders>
              <w:top w:val="nil"/>
              <w:bottom w:val="nil"/>
            </w:tcBorders>
          </w:tcPr>
          <w:p w14:paraId="0EC56737" w14:textId="77777777" w:rsidR="002B2233" w:rsidRPr="003B19AB" w:rsidRDefault="002B2233" w:rsidP="00C9302C">
            <w:pPr>
              <w:rPr>
                <w:b/>
                <w:sz w:val="20"/>
                <w:szCs w:val="20"/>
                <w:lang w:val="en-GB"/>
              </w:rPr>
            </w:pPr>
          </w:p>
        </w:tc>
        <w:tc>
          <w:tcPr>
            <w:tcW w:w="6804" w:type="dxa"/>
            <w:tcBorders>
              <w:top w:val="nil"/>
              <w:bottom w:val="nil"/>
            </w:tcBorders>
          </w:tcPr>
          <w:p w14:paraId="4615556A" w14:textId="77777777" w:rsidR="002B2233" w:rsidRPr="003B19AB" w:rsidRDefault="002B2233" w:rsidP="00C9302C">
            <w:pPr>
              <w:rPr>
                <w:sz w:val="20"/>
                <w:szCs w:val="20"/>
                <w:lang w:val="en-GB"/>
              </w:rPr>
            </w:pPr>
            <w:r w:rsidRPr="003B19AB">
              <w:rPr>
                <w:sz w:val="20"/>
                <w:szCs w:val="20"/>
                <w:lang w:val="en-GB"/>
              </w:rPr>
              <w:t>Was the training you received acceptable in terms of:</w:t>
            </w:r>
          </w:p>
          <w:p w14:paraId="3B7A9255" w14:textId="77777777" w:rsidR="002B2233" w:rsidRPr="003B19AB" w:rsidRDefault="002B2233" w:rsidP="002B2233">
            <w:pPr>
              <w:pStyle w:val="ListParagraph"/>
              <w:numPr>
                <w:ilvl w:val="0"/>
                <w:numId w:val="2"/>
              </w:numPr>
              <w:ind w:left="318" w:hanging="318"/>
              <w:rPr>
                <w:sz w:val="20"/>
                <w:szCs w:val="20"/>
                <w:lang w:val="en-GB"/>
              </w:rPr>
            </w:pPr>
            <w:r w:rsidRPr="003B19AB">
              <w:rPr>
                <w:sz w:val="20"/>
                <w:szCs w:val="20"/>
                <w:lang w:val="en-GB"/>
              </w:rPr>
              <w:t xml:space="preserve">What worked? </w:t>
            </w:r>
          </w:p>
          <w:p w14:paraId="684CA403" w14:textId="77777777" w:rsidR="002B2233" w:rsidRPr="003B19AB" w:rsidRDefault="002B2233" w:rsidP="002B2233">
            <w:pPr>
              <w:pStyle w:val="ListParagraph"/>
              <w:numPr>
                <w:ilvl w:val="0"/>
                <w:numId w:val="2"/>
              </w:numPr>
              <w:ind w:left="318" w:hanging="318"/>
              <w:rPr>
                <w:sz w:val="20"/>
                <w:szCs w:val="20"/>
                <w:lang w:val="en-GB"/>
              </w:rPr>
            </w:pPr>
            <w:r w:rsidRPr="003B19AB">
              <w:rPr>
                <w:sz w:val="20"/>
                <w:szCs w:val="20"/>
                <w:lang w:val="en-GB"/>
              </w:rPr>
              <w:t>Have you missed anything?</w:t>
            </w:r>
          </w:p>
          <w:p w14:paraId="5F3CFED3" w14:textId="77777777" w:rsidR="002B2233" w:rsidRPr="003B19AB" w:rsidRDefault="002B2233" w:rsidP="002B2233">
            <w:pPr>
              <w:pStyle w:val="ListParagraph"/>
              <w:numPr>
                <w:ilvl w:val="0"/>
                <w:numId w:val="2"/>
              </w:numPr>
              <w:ind w:left="318" w:hanging="318"/>
              <w:rPr>
                <w:sz w:val="20"/>
                <w:szCs w:val="20"/>
                <w:lang w:val="en-GB"/>
              </w:rPr>
            </w:pPr>
            <w:r w:rsidRPr="003B19AB">
              <w:rPr>
                <w:sz w:val="20"/>
                <w:szCs w:val="20"/>
                <w:lang w:val="en-GB"/>
              </w:rPr>
              <w:t>How you have used the expert team?</w:t>
            </w:r>
          </w:p>
        </w:tc>
      </w:tr>
      <w:tr w:rsidR="002B2233" w:rsidRPr="006C7EAB" w14:paraId="650D4129" w14:textId="77777777" w:rsidTr="00C9302C">
        <w:trPr>
          <w:gridAfter w:val="1"/>
          <w:wAfter w:w="236" w:type="dxa"/>
          <w:trHeight w:val="80"/>
        </w:trPr>
        <w:tc>
          <w:tcPr>
            <w:tcW w:w="1560" w:type="dxa"/>
            <w:tcBorders>
              <w:top w:val="nil"/>
              <w:bottom w:val="single" w:sz="4" w:space="0" w:color="auto"/>
            </w:tcBorders>
          </w:tcPr>
          <w:p w14:paraId="6601E81D" w14:textId="77777777" w:rsidR="002B2233" w:rsidRPr="003B19AB" w:rsidRDefault="002B2233" w:rsidP="00C9302C">
            <w:pPr>
              <w:rPr>
                <w:sz w:val="20"/>
                <w:szCs w:val="20"/>
                <w:lang w:val="en-GB"/>
              </w:rPr>
            </w:pPr>
          </w:p>
        </w:tc>
        <w:tc>
          <w:tcPr>
            <w:tcW w:w="1701" w:type="dxa"/>
            <w:vMerge/>
            <w:tcBorders>
              <w:top w:val="nil"/>
              <w:bottom w:val="single" w:sz="4" w:space="0" w:color="auto"/>
            </w:tcBorders>
          </w:tcPr>
          <w:p w14:paraId="72329126" w14:textId="77777777" w:rsidR="002B2233" w:rsidRPr="003B19AB" w:rsidRDefault="002B2233" w:rsidP="00C9302C">
            <w:pPr>
              <w:rPr>
                <w:b/>
                <w:sz w:val="20"/>
                <w:szCs w:val="20"/>
                <w:lang w:val="en-GB"/>
              </w:rPr>
            </w:pPr>
          </w:p>
        </w:tc>
        <w:tc>
          <w:tcPr>
            <w:tcW w:w="6804" w:type="dxa"/>
            <w:tcBorders>
              <w:top w:val="nil"/>
              <w:bottom w:val="single" w:sz="4" w:space="0" w:color="auto"/>
            </w:tcBorders>
          </w:tcPr>
          <w:p w14:paraId="18F75F3C" w14:textId="77777777" w:rsidR="002B2233" w:rsidRPr="003B19AB" w:rsidRDefault="002B2233" w:rsidP="00C9302C">
            <w:pPr>
              <w:rPr>
                <w:sz w:val="20"/>
                <w:szCs w:val="20"/>
                <w:lang w:val="en-GB"/>
              </w:rPr>
            </w:pPr>
          </w:p>
        </w:tc>
      </w:tr>
    </w:tbl>
    <w:p w14:paraId="48899CDB" w14:textId="77777777" w:rsidR="002B2233" w:rsidRDefault="002B2233" w:rsidP="002B2233">
      <w:pPr>
        <w:rPr>
          <w:lang w:val="en-GB"/>
        </w:rPr>
      </w:pPr>
    </w:p>
    <w:p w14:paraId="282F4DDA" w14:textId="77777777" w:rsidR="000D4074" w:rsidRDefault="000D4074"/>
    <w:sectPr w:rsidR="000D4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544E"/>
    <w:multiLevelType w:val="hybridMultilevel"/>
    <w:tmpl w:val="0C8CCCD6"/>
    <w:lvl w:ilvl="0" w:tplc="526A3A80">
      <w:numFmt w:val="bullet"/>
      <w:lvlText w:val="-"/>
      <w:lvlJc w:val="left"/>
      <w:pPr>
        <w:ind w:left="720" w:hanging="360"/>
      </w:pPr>
      <w:rPr>
        <w:rFonts w:ascii="Calibri" w:eastAsia="Calibr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70082186"/>
    <w:multiLevelType w:val="hybridMultilevel"/>
    <w:tmpl w:val="2188C89A"/>
    <w:lvl w:ilvl="0" w:tplc="526A3A80">
      <w:numFmt w:val="bullet"/>
      <w:lvlText w:val="-"/>
      <w:lvlJc w:val="left"/>
      <w:pPr>
        <w:ind w:left="720" w:hanging="360"/>
      </w:pPr>
      <w:rPr>
        <w:rFonts w:ascii="Calibri" w:eastAsia="Calibr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233"/>
    <w:rsid w:val="000D4074"/>
    <w:rsid w:val="001E4B73"/>
    <w:rsid w:val="002B2233"/>
    <w:rsid w:val="005314AC"/>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4FC53"/>
  <w15:chartTrackingRefBased/>
  <w15:docId w15:val="{4FBBE792-4244-44E2-B76C-3FF05C478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233"/>
    <w:rPr>
      <w:lang w:val="da-DK"/>
    </w:rPr>
  </w:style>
  <w:style w:type="paragraph" w:styleId="Heading2">
    <w:name w:val="heading 2"/>
    <w:basedOn w:val="Normal"/>
    <w:next w:val="Normal"/>
    <w:link w:val="Heading2Char"/>
    <w:uiPriority w:val="9"/>
    <w:unhideWhenUsed/>
    <w:qFormat/>
    <w:rsid w:val="002B22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B2233"/>
    <w:rPr>
      <w:rFonts w:asciiTheme="majorHAnsi" w:eastAsiaTheme="majorEastAsia" w:hAnsiTheme="majorHAnsi" w:cstheme="majorBidi"/>
      <w:color w:val="2F5496" w:themeColor="accent1" w:themeShade="BF"/>
      <w:sz w:val="26"/>
      <w:szCs w:val="26"/>
      <w:lang w:val="da-DK"/>
    </w:rPr>
  </w:style>
  <w:style w:type="paragraph" w:styleId="ListParagraph">
    <w:name w:val="List Paragraph"/>
    <w:basedOn w:val="Normal"/>
    <w:uiPriority w:val="34"/>
    <w:qFormat/>
    <w:rsid w:val="002B2233"/>
    <w:pPr>
      <w:ind w:left="720"/>
      <w:contextualSpacing/>
    </w:pPr>
  </w:style>
  <w:style w:type="table" w:styleId="TableGrid">
    <w:name w:val="Table Grid"/>
    <w:basedOn w:val="TableNormal"/>
    <w:uiPriority w:val="59"/>
    <w:rsid w:val="002B2233"/>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877</Words>
  <Characters>5000</Characters>
  <Application>Microsoft Office Word</Application>
  <DocSecurity>0</DocSecurity>
  <Lines>41</Lines>
  <Paragraphs>11</Paragraphs>
  <ScaleCrop>false</ScaleCrop>
  <Company>Springer Nature</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2023-10-23T07:19:00Z</dcterms:created>
  <dcterms:modified xsi:type="dcterms:W3CDTF">2023-10-23T07:20:00Z</dcterms:modified>
</cp:coreProperties>
</file>