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C521C7" w14:textId="77777777" w:rsidR="00E46458" w:rsidRPr="005C0EEA" w:rsidRDefault="00490563">
      <w:pPr>
        <w:rPr>
          <w:b/>
          <w:lang w:val="en-GB"/>
        </w:rPr>
      </w:pPr>
      <w:r w:rsidRPr="00490563">
        <w:rPr>
          <w:b/>
        </w:rPr>
        <w:t>T</w:t>
      </w:r>
      <w:r w:rsidR="008D506F" w:rsidRPr="00490563">
        <w:rPr>
          <w:b/>
          <w:bCs/>
          <w:lang w:val="en-GB"/>
        </w:rPr>
        <w:t>A</w:t>
      </w:r>
      <w:r w:rsidR="008D506F" w:rsidRPr="005C0EEA">
        <w:rPr>
          <w:b/>
          <w:bCs/>
          <w:lang w:val="en-GB"/>
        </w:rPr>
        <w:t>BLE 1</w:t>
      </w:r>
      <w:r w:rsidR="00E46458" w:rsidRPr="005C0EEA">
        <w:rPr>
          <w:b/>
          <w:bCs/>
          <w:lang w:val="en-GB"/>
        </w:rPr>
        <w:t xml:space="preserve">. </w:t>
      </w:r>
      <w:r w:rsidR="00E46458" w:rsidRPr="005C0EEA">
        <w:rPr>
          <w:b/>
          <w:lang w:val="en-GB"/>
        </w:rPr>
        <w:t xml:space="preserve">Comparative table showing sensory and motor nerve conduction studies (NCS) at presentation and </w:t>
      </w:r>
      <w:r>
        <w:rPr>
          <w:b/>
          <w:lang w:val="en-GB"/>
        </w:rPr>
        <w:t>at six months (after treatment)</w:t>
      </w:r>
    </w:p>
    <w:p w14:paraId="0FADCB4D" w14:textId="77777777" w:rsidR="00596EC3" w:rsidRPr="00A150AE" w:rsidRDefault="00E75F4E">
      <w:pPr>
        <w:rPr>
          <w:b/>
          <w:bCs/>
        </w:rPr>
      </w:pPr>
      <w:r w:rsidRPr="00A150AE">
        <w:rPr>
          <w:b/>
          <w:bCs/>
        </w:rPr>
        <w:t>Sensory NCS</w:t>
      </w:r>
    </w:p>
    <w:tbl>
      <w:tblPr>
        <w:tblStyle w:val="TableGrid"/>
        <w:tblpPr w:leftFromText="141" w:rightFromText="141" w:vertAnchor="page" w:horzAnchor="margin" w:tblpXSpec="center" w:tblpY="2761"/>
        <w:tblW w:w="7196" w:type="dxa"/>
        <w:tblLook w:val="04A0" w:firstRow="1" w:lastRow="0" w:firstColumn="1" w:lastColumn="0" w:noHBand="0" w:noVBand="1"/>
      </w:tblPr>
      <w:tblGrid>
        <w:gridCol w:w="1384"/>
        <w:gridCol w:w="1310"/>
        <w:gridCol w:w="1667"/>
        <w:gridCol w:w="1276"/>
        <w:gridCol w:w="1559"/>
      </w:tblGrid>
      <w:tr w:rsidR="00490563" w14:paraId="7D3A862F" w14:textId="77777777" w:rsidTr="001C26A8">
        <w:tc>
          <w:tcPr>
            <w:tcW w:w="1384" w:type="dxa"/>
            <w:vMerge w:val="restart"/>
            <w:shd w:val="clear" w:color="auto" w:fill="D9D9D9" w:themeFill="background1" w:themeFillShade="D9"/>
          </w:tcPr>
          <w:p w14:paraId="195D1421" w14:textId="77777777" w:rsidR="00490563" w:rsidRDefault="00490563" w:rsidP="00490563">
            <w:pPr>
              <w:jc w:val="center"/>
              <w:rPr>
                <w:sz w:val="20"/>
                <w:szCs w:val="20"/>
              </w:rPr>
            </w:pPr>
          </w:p>
          <w:p w14:paraId="22D9F096" w14:textId="77777777" w:rsidR="00490563" w:rsidRDefault="00490563" w:rsidP="00490563">
            <w:pPr>
              <w:jc w:val="center"/>
            </w:pPr>
            <w:r w:rsidRPr="005C0EEA">
              <w:rPr>
                <w:sz w:val="20"/>
                <w:szCs w:val="20"/>
              </w:rPr>
              <w:t>Nerve and side (R/L)</w:t>
            </w:r>
          </w:p>
        </w:tc>
        <w:tc>
          <w:tcPr>
            <w:tcW w:w="2977" w:type="dxa"/>
            <w:gridSpan w:val="2"/>
            <w:shd w:val="clear" w:color="auto" w:fill="D9D9D9" w:themeFill="background1" w:themeFillShade="D9"/>
          </w:tcPr>
          <w:p w14:paraId="1DEF5F9E" w14:textId="77777777" w:rsidR="00490563" w:rsidRPr="00490563" w:rsidRDefault="00490563" w:rsidP="00490563">
            <w:pPr>
              <w:jc w:val="center"/>
              <w:rPr>
                <w:sz w:val="20"/>
                <w:szCs w:val="20"/>
              </w:rPr>
            </w:pPr>
            <w:r w:rsidRPr="00490563">
              <w:rPr>
                <w:sz w:val="20"/>
                <w:szCs w:val="20"/>
              </w:rPr>
              <w:t>Study at diagnosis</w:t>
            </w:r>
          </w:p>
        </w:tc>
        <w:tc>
          <w:tcPr>
            <w:tcW w:w="2835" w:type="dxa"/>
            <w:gridSpan w:val="2"/>
            <w:shd w:val="clear" w:color="auto" w:fill="D9D9D9" w:themeFill="background1" w:themeFillShade="D9"/>
          </w:tcPr>
          <w:p w14:paraId="033401ED" w14:textId="77777777" w:rsidR="00490563" w:rsidRPr="00490563" w:rsidRDefault="00490563" w:rsidP="00490563">
            <w:pPr>
              <w:jc w:val="center"/>
              <w:rPr>
                <w:sz w:val="20"/>
                <w:szCs w:val="20"/>
              </w:rPr>
            </w:pPr>
            <w:r w:rsidRPr="00490563">
              <w:rPr>
                <w:sz w:val="20"/>
                <w:szCs w:val="20"/>
              </w:rPr>
              <w:t>Study at six months</w:t>
            </w:r>
          </w:p>
        </w:tc>
      </w:tr>
      <w:tr w:rsidR="00490563" w:rsidRPr="005C0EEA" w14:paraId="182790BC" w14:textId="77777777" w:rsidTr="001C26A8">
        <w:trPr>
          <w:trHeight w:val="556"/>
        </w:trPr>
        <w:tc>
          <w:tcPr>
            <w:tcW w:w="1384" w:type="dxa"/>
            <w:vMerge/>
            <w:shd w:val="clear" w:color="auto" w:fill="D9D9D9" w:themeFill="background1" w:themeFillShade="D9"/>
          </w:tcPr>
          <w:p w14:paraId="493AB5E8" w14:textId="77777777" w:rsidR="00490563" w:rsidRPr="005C0EEA" w:rsidRDefault="00490563" w:rsidP="00490563">
            <w:pPr>
              <w:jc w:val="center"/>
              <w:rPr>
                <w:sz w:val="20"/>
                <w:szCs w:val="20"/>
              </w:rPr>
            </w:pPr>
          </w:p>
        </w:tc>
        <w:tc>
          <w:tcPr>
            <w:tcW w:w="1310" w:type="dxa"/>
            <w:shd w:val="clear" w:color="auto" w:fill="D9D9D9" w:themeFill="background1" w:themeFillShade="D9"/>
          </w:tcPr>
          <w:p w14:paraId="6C61675C" w14:textId="77777777" w:rsidR="00490563" w:rsidRPr="005C0EEA" w:rsidRDefault="00490563" w:rsidP="00490563">
            <w:pPr>
              <w:jc w:val="center"/>
              <w:rPr>
                <w:sz w:val="20"/>
                <w:szCs w:val="20"/>
              </w:rPr>
            </w:pPr>
            <w:r w:rsidRPr="005C0EEA">
              <w:rPr>
                <w:sz w:val="20"/>
                <w:szCs w:val="20"/>
              </w:rPr>
              <w:t>Latency (ms)</w:t>
            </w:r>
          </w:p>
          <w:p w14:paraId="6FC72BB5" w14:textId="77777777" w:rsidR="00490563" w:rsidRPr="005C0EEA" w:rsidRDefault="00490563" w:rsidP="00490563">
            <w:pPr>
              <w:jc w:val="center"/>
              <w:rPr>
                <w:sz w:val="20"/>
                <w:szCs w:val="20"/>
              </w:rPr>
            </w:pPr>
          </w:p>
        </w:tc>
        <w:tc>
          <w:tcPr>
            <w:tcW w:w="1667" w:type="dxa"/>
            <w:shd w:val="clear" w:color="auto" w:fill="D9D9D9" w:themeFill="background1" w:themeFillShade="D9"/>
          </w:tcPr>
          <w:p w14:paraId="46E49F30" w14:textId="77777777" w:rsidR="00490563" w:rsidRPr="005C0EEA" w:rsidRDefault="00490563" w:rsidP="00490563">
            <w:pPr>
              <w:jc w:val="center"/>
              <w:rPr>
                <w:sz w:val="20"/>
                <w:szCs w:val="20"/>
              </w:rPr>
            </w:pPr>
            <w:r w:rsidRPr="005C0EEA">
              <w:rPr>
                <w:sz w:val="20"/>
                <w:szCs w:val="20"/>
              </w:rPr>
              <w:t>Amplitude (</w:t>
            </w:r>
            <w:r w:rsidRPr="005C0EEA">
              <w:rPr>
                <w:rFonts w:cstheme="minorHAnsi"/>
                <w:sz w:val="20"/>
                <w:szCs w:val="20"/>
              </w:rPr>
              <w:t>µ</w:t>
            </w:r>
            <w:r w:rsidRPr="005C0EEA">
              <w:rPr>
                <w:sz w:val="20"/>
                <w:szCs w:val="20"/>
              </w:rPr>
              <w:t>cV)</w:t>
            </w:r>
          </w:p>
          <w:p w14:paraId="4BBBC596" w14:textId="77777777" w:rsidR="00490563" w:rsidRPr="005C0EEA" w:rsidRDefault="00490563" w:rsidP="00490563">
            <w:pPr>
              <w:jc w:val="center"/>
              <w:rPr>
                <w:sz w:val="20"/>
                <w:szCs w:val="20"/>
              </w:rPr>
            </w:pPr>
          </w:p>
        </w:tc>
        <w:tc>
          <w:tcPr>
            <w:tcW w:w="1276" w:type="dxa"/>
            <w:shd w:val="clear" w:color="auto" w:fill="D9D9D9" w:themeFill="background1" w:themeFillShade="D9"/>
          </w:tcPr>
          <w:p w14:paraId="7D97DA77" w14:textId="77777777" w:rsidR="00490563" w:rsidRPr="005C0EEA" w:rsidRDefault="00490563" w:rsidP="00490563">
            <w:pPr>
              <w:jc w:val="center"/>
              <w:rPr>
                <w:sz w:val="20"/>
                <w:szCs w:val="20"/>
              </w:rPr>
            </w:pPr>
            <w:r w:rsidRPr="005C0EEA">
              <w:rPr>
                <w:sz w:val="20"/>
                <w:szCs w:val="20"/>
              </w:rPr>
              <w:t xml:space="preserve">Latency (ms) </w:t>
            </w:r>
          </w:p>
        </w:tc>
        <w:tc>
          <w:tcPr>
            <w:tcW w:w="1559" w:type="dxa"/>
            <w:shd w:val="clear" w:color="auto" w:fill="D9D9D9" w:themeFill="background1" w:themeFillShade="D9"/>
          </w:tcPr>
          <w:p w14:paraId="45A4F24E" w14:textId="77777777" w:rsidR="00490563" w:rsidRPr="005C0EEA" w:rsidRDefault="00490563" w:rsidP="00490563">
            <w:pPr>
              <w:jc w:val="center"/>
              <w:rPr>
                <w:sz w:val="20"/>
                <w:szCs w:val="20"/>
              </w:rPr>
            </w:pPr>
            <w:r w:rsidRPr="005C0EEA">
              <w:rPr>
                <w:sz w:val="20"/>
                <w:szCs w:val="20"/>
              </w:rPr>
              <w:t>Amplitude (</w:t>
            </w:r>
            <w:r w:rsidRPr="005C0EEA">
              <w:rPr>
                <w:rFonts w:cstheme="minorHAnsi"/>
                <w:sz w:val="20"/>
                <w:szCs w:val="20"/>
              </w:rPr>
              <w:t>µ</w:t>
            </w:r>
            <w:r w:rsidRPr="005C0EEA">
              <w:rPr>
                <w:sz w:val="20"/>
                <w:szCs w:val="20"/>
              </w:rPr>
              <w:t>cV)</w:t>
            </w:r>
          </w:p>
          <w:p w14:paraId="63F0638A" w14:textId="77777777" w:rsidR="00490563" w:rsidRPr="005C0EEA" w:rsidRDefault="00490563" w:rsidP="00490563">
            <w:pPr>
              <w:jc w:val="center"/>
              <w:rPr>
                <w:sz w:val="20"/>
                <w:szCs w:val="20"/>
              </w:rPr>
            </w:pPr>
          </w:p>
        </w:tc>
      </w:tr>
      <w:tr w:rsidR="00490563" w14:paraId="746BA32A" w14:textId="77777777" w:rsidTr="001C26A8">
        <w:tc>
          <w:tcPr>
            <w:tcW w:w="1384" w:type="dxa"/>
            <w:shd w:val="clear" w:color="auto" w:fill="D9D9D9" w:themeFill="background1" w:themeFillShade="D9"/>
          </w:tcPr>
          <w:p w14:paraId="40E8297B" w14:textId="77777777" w:rsidR="00490563" w:rsidRPr="005C0EEA" w:rsidRDefault="00490563" w:rsidP="00490563">
            <w:pPr>
              <w:rPr>
                <w:sz w:val="20"/>
                <w:szCs w:val="20"/>
              </w:rPr>
            </w:pPr>
            <w:r w:rsidRPr="005C0EEA">
              <w:rPr>
                <w:sz w:val="20"/>
                <w:szCs w:val="20"/>
              </w:rPr>
              <w:t>Sural R</w:t>
            </w:r>
          </w:p>
        </w:tc>
        <w:tc>
          <w:tcPr>
            <w:tcW w:w="1310" w:type="dxa"/>
          </w:tcPr>
          <w:p w14:paraId="258C1B78" w14:textId="77777777" w:rsidR="00490563" w:rsidRDefault="00490563" w:rsidP="00490563">
            <w:r>
              <w:t>3.2</w:t>
            </w:r>
          </w:p>
        </w:tc>
        <w:tc>
          <w:tcPr>
            <w:tcW w:w="1667" w:type="dxa"/>
          </w:tcPr>
          <w:p w14:paraId="0B067E86" w14:textId="77777777" w:rsidR="00490563" w:rsidRDefault="00490563" w:rsidP="00490563">
            <w:r>
              <w:t>11</w:t>
            </w:r>
          </w:p>
        </w:tc>
        <w:tc>
          <w:tcPr>
            <w:tcW w:w="1276" w:type="dxa"/>
          </w:tcPr>
          <w:p w14:paraId="13308970" w14:textId="77777777" w:rsidR="00490563" w:rsidRPr="007B3588" w:rsidRDefault="00490563" w:rsidP="00490563">
            <w:r>
              <w:t>N</w:t>
            </w:r>
            <w:r w:rsidRPr="007B3588">
              <w:t>p</w:t>
            </w:r>
          </w:p>
        </w:tc>
        <w:tc>
          <w:tcPr>
            <w:tcW w:w="1559" w:type="dxa"/>
          </w:tcPr>
          <w:p w14:paraId="48154E5A" w14:textId="77777777" w:rsidR="00490563" w:rsidRPr="007B3588" w:rsidRDefault="00490563" w:rsidP="00490563">
            <w:r>
              <w:t>N</w:t>
            </w:r>
            <w:r w:rsidRPr="007B3588">
              <w:t>p</w:t>
            </w:r>
          </w:p>
        </w:tc>
      </w:tr>
      <w:tr w:rsidR="00490563" w14:paraId="433235B0" w14:textId="77777777" w:rsidTr="001C26A8">
        <w:tc>
          <w:tcPr>
            <w:tcW w:w="1384" w:type="dxa"/>
            <w:shd w:val="clear" w:color="auto" w:fill="D9D9D9" w:themeFill="background1" w:themeFillShade="D9"/>
          </w:tcPr>
          <w:p w14:paraId="605F859B" w14:textId="77777777" w:rsidR="00490563" w:rsidRPr="005C0EEA" w:rsidRDefault="00490563" w:rsidP="00490563">
            <w:pPr>
              <w:rPr>
                <w:sz w:val="20"/>
                <w:szCs w:val="20"/>
              </w:rPr>
            </w:pPr>
            <w:r w:rsidRPr="005C0EEA">
              <w:rPr>
                <w:sz w:val="20"/>
                <w:szCs w:val="20"/>
              </w:rPr>
              <w:t>Sural L</w:t>
            </w:r>
          </w:p>
        </w:tc>
        <w:tc>
          <w:tcPr>
            <w:tcW w:w="1310" w:type="dxa"/>
          </w:tcPr>
          <w:p w14:paraId="4B95752F" w14:textId="77777777" w:rsidR="00490563" w:rsidRDefault="00490563" w:rsidP="00490563">
            <w:r>
              <w:t>2.9</w:t>
            </w:r>
          </w:p>
        </w:tc>
        <w:tc>
          <w:tcPr>
            <w:tcW w:w="1667" w:type="dxa"/>
          </w:tcPr>
          <w:p w14:paraId="3FBD58CD" w14:textId="77777777" w:rsidR="00490563" w:rsidRDefault="00490563" w:rsidP="00490563">
            <w:r>
              <w:t>9</w:t>
            </w:r>
          </w:p>
        </w:tc>
        <w:tc>
          <w:tcPr>
            <w:tcW w:w="1276" w:type="dxa"/>
          </w:tcPr>
          <w:p w14:paraId="5E048A4F" w14:textId="77777777" w:rsidR="00490563" w:rsidRPr="007B3588" w:rsidRDefault="00490563" w:rsidP="00490563">
            <w:r>
              <w:t>N</w:t>
            </w:r>
            <w:r w:rsidRPr="007B3588">
              <w:t>p</w:t>
            </w:r>
          </w:p>
        </w:tc>
        <w:tc>
          <w:tcPr>
            <w:tcW w:w="1559" w:type="dxa"/>
          </w:tcPr>
          <w:p w14:paraId="6F3AF0BB" w14:textId="77777777" w:rsidR="00490563" w:rsidRPr="007B3588" w:rsidRDefault="00490563" w:rsidP="00490563">
            <w:r>
              <w:t>N</w:t>
            </w:r>
            <w:r w:rsidRPr="007B3588">
              <w:t>p</w:t>
            </w:r>
          </w:p>
        </w:tc>
      </w:tr>
      <w:tr w:rsidR="00490563" w14:paraId="71D54362" w14:textId="77777777" w:rsidTr="001C26A8">
        <w:tc>
          <w:tcPr>
            <w:tcW w:w="1384" w:type="dxa"/>
            <w:shd w:val="clear" w:color="auto" w:fill="D9D9D9" w:themeFill="background1" w:themeFillShade="D9"/>
          </w:tcPr>
          <w:p w14:paraId="78426F3C" w14:textId="77777777" w:rsidR="00490563" w:rsidRPr="005C0EEA" w:rsidRDefault="00490563" w:rsidP="00490563">
            <w:pPr>
              <w:rPr>
                <w:sz w:val="20"/>
                <w:szCs w:val="20"/>
              </w:rPr>
            </w:pPr>
            <w:r w:rsidRPr="005C0EEA">
              <w:rPr>
                <w:sz w:val="20"/>
                <w:szCs w:val="20"/>
              </w:rPr>
              <w:t>Superficial peroneal R</w:t>
            </w:r>
          </w:p>
        </w:tc>
        <w:tc>
          <w:tcPr>
            <w:tcW w:w="1310" w:type="dxa"/>
          </w:tcPr>
          <w:p w14:paraId="27B249E2" w14:textId="77777777" w:rsidR="00490563" w:rsidRDefault="00490563" w:rsidP="00490563">
            <w:r>
              <w:t>3.1</w:t>
            </w:r>
          </w:p>
        </w:tc>
        <w:tc>
          <w:tcPr>
            <w:tcW w:w="1667" w:type="dxa"/>
          </w:tcPr>
          <w:p w14:paraId="7DC92AF4" w14:textId="77777777" w:rsidR="00490563" w:rsidRPr="00E75F4E" w:rsidRDefault="00490563" w:rsidP="00490563">
            <w:pPr>
              <w:rPr>
                <w:b/>
              </w:rPr>
            </w:pPr>
            <w:r w:rsidRPr="00E75F4E">
              <w:rPr>
                <w:b/>
              </w:rPr>
              <w:t>7</w:t>
            </w:r>
          </w:p>
        </w:tc>
        <w:tc>
          <w:tcPr>
            <w:tcW w:w="1276" w:type="dxa"/>
          </w:tcPr>
          <w:p w14:paraId="2981DA43" w14:textId="77777777" w:rsidR="00490563" w:rsidRDefault="00490563" w:rsidP="00490563">
            <w:r>
              <w:t>3</w:t>
            </w:r>
          </w:p>
        </w:tc>
        <w:tc>
          <w:tcPr>
            <w:tcW w:w="1559" w:type="dxa"/>
          </w:tcPr>
          <w:p w14:paraId="759F0D7C" w14:textId="77777777" w:rsidR="00490563" w:rsidRPr="00E75F4E" w:rsidRDefault="00490563" w:rsidP="00490563">
            <w:pPr>
              <w:rPr>
                <w:b/>
              </w:rPr>
            </w:pPr>
            <w:r w:rsidRPr="00E75F4E">
              <w:rPr>
                <w:b/>
              </w:rPr>
              <w:t>15.4</w:t>
            </w:r>
          </w:p>
        </w:tc>
      </w:tr>
      <w:tr w:rsidR="00490563" w14:paraId="21283349" w14:textId="77777777" w:rsidTr="001C26A8">
        <w:tc>
          <w:tcPr>
            <w:tcW w:w="1384" w:type="dxa"/>
            <w:shd w:val="clear" w:color="auto" w:fill="D9D9D9" w:themeFill="background1" w:themeFillShade="D9"/>
          </w:tcPr>
          <w:p w14:paraId="1D86F1D4" w14:textId="77777777" w:rsidR="00490563" w:rsidRPr="005C0EEA" w:rsidRDefault="00490563" w:rsidP="00490563">
            <w:pPr>
              <w:rPr>
                <w:sz w:val="20"/>
                <w:szCs w:val="20"/>
              </w:rPr>
            </w:pPr>
            <w:r w:rsidRPr="005C0EEA">
              <w:rPr>
                <w:sz w:val="20"/>
                <w:szCs w:val="20"/>
              </w:rPr>
              <w:t>Superficial peroneal L</w:t>
            </w:r>
          </w:p>
        </w:tc>
        <w:tc>
          <w:tcPr>
            <w:tcW w:w="1310" w:type="dxa"/>
          </w:tcPr>
          <w:p w14:paraId="5CF802CB" w14:textId="77777777" w:rsidR="00490563" w:rsidRDefault="00490563" w:rsidP="00490563">
            <w:r>
              <w:t>2.7</w:t>
            </w:r>
          </w:p>
        </w:tc>
        <w:tc>
          <w:tcPr>
            <w:tcW w:w="1667" w:type="dxa"/>
          </w:tcPr>
          <w:p w14:paraId="3190091A" w14:textId="77777777" w:rsidR="00490563" w:rsidRPr="00E75F4E" w:rsidRDefault="00490563" w:rsidP="00490563">
            <w:pPr>
              <w:rPr>
                <w:b/>
              </w:rPr>
            </w:pPr>
            <w:r w:rsidRPr="00E75F4E">
              <w:rPr>
                <w:b/>
              </w:rPr>
              <w:t>7</w:t>
            </w:r>
          </w:p>
        </w:tc>
        <w:tc>
          <w:tcPr>
            <w:tcW w:w="1276" w:type="dxa"/>
          </w:tcPr>
          <w:p w14:paraId="7DB9FEBC" w14:textId="77777777" w:rsidR="00490563" w:rsidRDefault="00490563" w:rsidP="00490563">
            <w:r>
              <w:t>2.5</w:t>
            </w:r>
          </w:p>
        </w:tc>
        <w:tc>
          <w:tcPr>
            <w:tcW w:w="1559" w:type="dxa"/>
          </w:tcPr>
          <w:p w14:paraId="636E7FC2" w14:textId="77777777" w:rsidR="00490563" w:rsidRPr="00E75F4E" w:rsidRDefault="00490563" w:rsidP="00490563">
            <w:pPr>
              <w:rPr>
                <w:b/>
              </w:rPr>
            </w:pPr>
            <w:r w:rsidRPr="00E75F4E">
              <w:rPr>
                <w:b/>
              </w:rPr>
              <w:t>13</w:t>
            </w:r>
          </w:p>
        </w:tc>
      </w:tr>
      <w:tr w:rsidR="00490563" w14:paraId="3D2BA14C" w14:textId="77777777" w:rsidTr="001C26A8">
        <w:tc>
          <w:tcPr>
            <w:tcW w:w="1384" w:type="dxa"/>
            <w:shd w:val="clear" w:color="auto" w:fill="D9D9D9" w:themeFill="background1" w:themeFillShade="D9"/>
          </w:tcPr>
          <w:p w14:paraId="1E442A06" w14:textId="77777777" w:rsidR="00490563" w:rsidRPr="005C0EEA" w:rsidRDefault="00490563" w:rsidP="00490563">
            <w:pPr>
              <w:rPr>
                <w:sz w:val="20"/>
                <w:szCs w:val="20"/>
              </w:rPr>
            </w:pPr>
            <w:r w:rsidRPr="005C0EEA">
              <w:rPr>
                <w:sz w:val="20"/>
                <w:szCs w:val="20"/>
              </w:rPr>
              <w:t xml:space="preserve">Radial R </w:t>
            </w:r>
          </w:p>
        </w:tc>
        <w:tc>
          <w:tcPr>
            <w:tcW w:w="1310" w:type="dxa"/>
          </w:tcPr>
          <w:p w14:paraId="380CEBFE" w14:textId="77777777" w:rsidR="00490563" w:rsidRDefault="00490563" w:rsidP="00490563">
            <w:r>
              <w:t>2</w:t>
            </w:r>
          </w:p>
        </w:tc>
        <w:tc>
          <w:tcPr>
            <w:tcW w:w="1667" w:type="dxa"/>
          </w:tcPr>
          <w:p w14:paraId="62C63182" w14:textId="77777777" w:rsidR="00490563" w:rsidRPr="00E75F4E" w:rsidRDefault="00490563" w:rsidP="00490563">
            <w:pPr>
              <w:rPr>
                <w:b/>
              </w:rPr>
            </w:pPr>
            <w:r w:rsidRPr="00E75F4E">
              <w:rPr>
                <w:b/>
              </w:rPr>
              <w:t>15.7</w:t>
            </w:r>
          </w:p>
        </w:tc>
        <w:tc>
          <w:tcPr>
            <w:tcW w:w="1276" w:type="dxa"/>
          </w:tcPr>
          <w:p w14:paraId="686637F1" w14:textId="77777777" w:rsidR="00490563" w:rsidRDefault="00490563" w:rsidP="00490563">
            <w:r>
              <w:t>2</w:t>
            </w:r>
          </w:p>
        </w:tc>
        <w:tc>
          <w:tcPr>
            <w:tcW w:w="1559" w:type="dxa"/>
          </w:tcPr>
          <w:p w14:paraId="347D1216" w14:textId="77777777" w:rsidR="00490563" w:rsidRPr="00E75F4E" w:rsidRDefault="00490563" w:rsidP="00490563">
            <w:pPr>
              <w:rPr>
                <w:b/>
              </w:rPr>
            </w:pPr>
            <w:r w:rsidRPr="00E75F4E">
              <w:rPr>
                <w:b/>
              </w:rPr>
              <w:t>52</w:t>
            </w:r>
          </w:p>
        </w:tc>
      </w:tr>
      <w:tr w:rsidR="00490563" w14:paraId="73E3A614" w14:textId="77777777" w:rsidTr="001C26A8">
        <w:tc>
          <w:tcPr>
            <w:tcW w:w="1384" w:type="dxa"/>
            <w:shd w:val="clear" w:color="auto" w:fill="D9D9D9" w:themeFill="background1" w:themeFillShade="D9"/>
          </w:tcPr>
          <w:p w14:paraId="4DD7A924" w14:textId="77777777" w:rsidR="00490563" w:rsidRPr="005C0EEA" w:rsidRDefault="00490563" w:rsidP="00490563">
            <w:pPr>
              <w:rPr>
                <w:sz w:val="20"/>
                <w:szCs w:val="20"/>
              </w:rPr>
            </w:pPr>
            <w:r w:rsidRPr="005C0EEA">
              <w:rPr>
                <w:sz w:val="20"/>
                <w:szCs w:val="20"/>
              </w:rPr>
              <w:t xml:space="preserve">Radial L </w:t>
            </w:r>
          </w:p>
        </w:tc>
        <w:tc>
          <w:tcPr>
            <w:tcW w:w="1310" w:type="dxa"/>
          </w:tcPr>
          <w:p w14:paraId="65809D52" w14:textId="77777777" w:rsidR="00490563" w:rsidRDefault="00490563" w:rsidP="00490563">
            <w:r>
              <w:t>2</w:t>
            </w:r>
          </w:p>
        </w:tc>
        <w:tc>
          <w:tcPr>
            <w:tcW w:w="1667" w:type="dxa"/>
          </w:tcPr>
          <w:p w14:paraId="12204B6D" w14:textId="77777777" w:rsidR="00490563" w:rsidRPr="00E75F4E" w:rsidRDefault="00490563" w:rsidP="00490563">
            <w:pPr>
              <w:rPr>
                <w:b/>
              </w:rPr>
            </w:pPr>
            <w:r w:rsidRPr="00E75F4E">
              <w:rPr>
                <w:b/>
              </w:rPr>
              <w:t>15</w:t>
            </w:r>
          </w:p>
        </w:tc>
        <w:tc>
          <w:tcPr>
            <w:tcW w:w="1276" w:type="dxa"/>
          </w:tcPr>
          <w:p w14:paraId="7BFA5901" w14:textId="77777777" w:rsidR="00490563" w:rsidRDefault="00490563" w:rsidP="00490563">
            <w:r>
              <w:t>2</w:t>
            </w:r>
          </w:p>
        </w:tc>
        <w:tc>
          <w:tcPr>
            <w:tcW w:w="1559" w:type="dxa"/>
          </w:tcPr>
          <w:p w14:paraId="4E357559" w14:textId="77777777" w:rsidR="00490563" w:rsidRPr="00E75F4E" w:rsidRDefault="00490563" w:rsidP="00490563">
            <w:pPr>
              <w:rPr>
                <w:b/>
              </w:rPr>
            </w:pPr>
            <w:r w:rsidRPr="00E75F4E">
              <w:rPr>
                <w:b/>
              </w:rPr>
              <w:t>44.3</w:t>
            </w:r>
          </w:p>
        </w:tc>
      </w:tr>
      <w:tr w:rsidR="00490563" w14:paraId="016DFDA1" w14:textId="77777777" w:rsidTr="001C26A8">
        <w:tc>
          <w:tcPr>
            <w:tcW w:w="1384" w:type="dxa"/>
            <w:shd w:val="clear" w:color="auto" w:fill="D9D9D9" w:themeFill="background1" w:themeFillShade="D9"/>
          </w:tcPr>
          <w:p w14:paraId="7F6749CB" w14:textId="77777777" w:rsidR="00490563" w:rsidRPr="005C0EEA" w:rsidRDefault="00490563" w:rsidP="00490563">
            <w:pPr>
              <w:rPr>
                <w:sz w:val="20"/>
                <w:szCs w:val="20"/>
              </w:rPr>
            </w:pPr>
            <w:r w:rsidRPr="005C0EEA">
              <w:rPr>
                <w:sz w:val="20"/>
                <w:szCs w:val="20"/>
              </w:rPr>
              <w:t>Ulnar R</w:t>
            </w:r>
          </w:p>
        </w:tc>
        <w:tc>
          <w:tcPr>
            <w:tcW w:w="1310" w:type="dxa"/>
          </w:tcPr>
          <w:p w14:paraId="3886ECC1" w14:textId="77777777" w:rsidR="00490563" w:rsidRDefault="00490563" w:rsidP="00490563">
            <w:r>
              <w:t>2.2</w:t>
            </w:r>
          </w:p>
        </w:tc>
        <w:tc>
          <w:tcPr>
            <w:tcW w:w="1667" w:type="dxa"/>
          </w:tcPr>
          <w:p w14:paraId="2B357345" w14:textId="77777777" w:rsidR="00490563" w:rsidRPr="00E75F4E" w:rsidRDefault="00490563" w:rsidP="00490563">
            <w:pPr>
              <w:rPr>
                <w:b/>
              </w:rPr>
            </w:pPr>
            <w:r w:rsidRPr="00E75F4E">
              <w:rPr>
                <w:b/>
              </w:rPr>
              <w:t>7</w:t>
            </w:r>
          </w:p>
        </w:tc>
        <w:tc>
          <w:tcPr>
            <w:tcW w:w="1276" w:type="dxa"/>
          </w:tcPr>
          <w:p w14:paraId="3C93D8A9" w14:textId="77777777" w:rsidR="00490563" w:rsidRDefault="00490563" w:rsidP="00490563">
            <w:r>
              <w:t>1.9</w:t>
            </w:r>
          </w:p>
        </w:tc>
        <w:tc>
          <w:tcPr>
            <w:tcW w:w="1559" w:type="dxa"/>
          </w:tcPr>
          <w:p w14:paraId="0EEBA6E3" w14:textId="77777777" w:rsidR="00490563" w:rsidRPr="00E75F4E" w:rsidRDefault="00490563" w:rsidP="00490563">
            <w:pPr>
              <w:rPr>
                <w:b/>
              </w:rPr>
            </w:pPr>
            <w:r w:rsidRPr="00E75F4E">
              <w:rPr>
                <w:b/>
              </w:rPr>
              <w:t>12</w:t>
            </w:r>
          </w:p>
        </w:tc>
      </w:tr>
      <w:tr w:rsidR="00490563" w14:paraId="77F5D328" w14:textId="77777777" w:rsidTr="001C26A8">
        <w:tc>
          <w:tcPr>
            <w:tcW w:w="1384" w:type="dxa"/>
            <w:shd w:val="clear" w:color="auto" w:fill="D9D9D9" w:themeFill="background1" w:themeFillShade="D9"/>
          </w:tcPr>
          <w:p w14:paraId="73A7AE93" w14:textId="77777777" w:rsidR="00490563" w:rsidRPr="005C0EEA" w:rsidRDefault="00490563" w:rsidP="00490563">
            <w:pPr>
              <w:rPr>
                <w:sz w:val="20"/>
                <w:szCs w:val="20"/>
              </w:rPr>
            </w:pPr>
            <w:r w:rsidRPr="005C0EEA">
              <w:rPr>
                <w:sz w:val="20"/>
                <w:szCs w:val="20"/>
              </w:rPr>
              <w:t>Ulnar L</w:t>
            </w:r>
          </w:p>
        </w:tc>
        <w:tc>
          <w:tcPr>
            <w:tcW w:w="1310" w:type="dxa"/>
          </w:tcPr>
          <w:p w14:paraId="02E13A3D" w14:textId="77777777" w:rsidR="00490563" w:rsidRDefault="00490563" w:rsidP="00490563">
            <w:r>
              <w:t>2.5</w:t>
            </w:r>
          </w:p>
        </w:tc>
        <w:tc>
          <w:tcPr>
            <w:tcW w:w="1667" w:type="dxa"/>
          </w:tcPr>
          <w:p w14:paraId="1583E658" w14:textId="77777777" w:rsidR="00490563" w:rsidRPr="00E75F4E" w:rsidRDefault="00490563" w:rsidP="00490563">
            <w:pPr>
              <w:rPr>
                <w:b/>
              </w:rPr>
            </w:pPr>
            <w:r w:rsidRPr="00E75F4E">
              <w:rPr>
                <w:b/>
              </w:rPr>
              <w:t>8.3</w:t>
            </w:r>
          </w:p>
        </w:tc>
        <w:tc>
          <w:tcPr>
            <w:tcW w:w="1276" w:type="dxa"/>
          </w:tcPr>
          <w:p w14:paraId="00286995" w14:textId="77777777" w:rsidR="00490563" w:rsidRDefault="00490563" w:rsidP="00490563">
            <w:r>
              <w:t>2.1</w:t>
            </w:r>
          </w:p>
        </w:tc>
        <w:tc>
          <w:tcPr>
            <w:tcW w:w="1559" w:type="dxa"/>
          </w:tcPr>
          <w:p w14:paraId="296738AB" w14:textId="77777777" w:rsidR="00490563" w:rsidRPr="00E75F4E" w:rsidRDefault="00490563" w:rsidP="00490563">
            <w:pPr>
              <w:rPr>
                <w:b/>
              </w:rPr>
            </w:pPr>
            <w:r w:rsidRPr="00E75F4E">
              <w:rPr>
                <w:b/>
              </w:rPr>
              <w:t>13.4</w:t>
            </w:r>
          </w:p>
        </w:tc>
      </w:tr>
    </w:tbl>
    <w:p w14:paraId="2CB2A85C" w14:textId="77777777" w:rsidR="009F3E4F" w:rsidRDefault="009F3E4F"/>
    <w:p w14:paraId="5CF18A97" w14:textId="77777777" w:rsidR="00DB0D2B" w:rsidRDefault="00DB0D2B">
      <w:pPr>
        <w:rPr>
          <w:b/>
          <w:bCs/>
        </w:rPr>
      </w:pPr>
    </w:p>
    <w:p w14:paraId="395EB366" w14:textId="77777777" w:rsidR="00DB0D2B" w:rsidRDefault="00DB0D2B">
      <w:pPr>
        <w:rPr>
          <w:b/>
          <w:bCs/>
        </w:rPr>
      </w:pPr>
    </w:p>
    <w:p w14:paraId="01152328" w14:textId="77777777" w:rsidR="00DB0D2B" w:rsidRDefault="00DB0D2B">
      <w:pPr>
        <w:rPr>
          <w:b/>
          <w:bCs/>
        </w:rPr>
      </w:pPr>
    </w:p>
    <w:p w14:paraId="22F25381" w14:textId="77777777" w:rsidR="00DB0D2B" w:rsidRDefault="00DB0D2B">
      <w:pPr>
        <w:rPr>
          <w:b/>
          <w:bCs/>
        </w:rPr>
      </w:pPr>
    </w:p>
    <w:p w14:paraId="457A4884" w14:textId="77777777" w:rsidR="00DB0D2B" w:rsidRDefault="00DB0D2B">
      <w:pPr>
        <w:rPr>
          <w:b/>
          <w:bCs/>
        </w:rPr>
      </w:pPr>
    </w:p>
    <w:p w14:paraId="7F3CCE52" w14:textId="77777777" w:rsidR="00DB0D2B" w:rsidRDefault="00DB0D2B">
      <w:pPr>
        <w:rPr>
          <w:b/>
          <w:bCs/>
        </w:rPr>
      </w:pPr>
    </w:p>
    <w:tbl>
      <w:tblPr>
        <w:tblStyle w:val="TableGrid"/>
        <w:tblpPr w:leftFromText="141" w:rightFromText="141" w:vertAnchor="page" w:horzAnchor="margin" w:tblpY="7366"/>
        <w:tblW w:w="8897" w:type="dxa"/>
        <w:tblLayout w:type="fixed"/>
        <w:tblLook w:val="04A0" w:firstRow="1" w:lastRow="0" w:firstColumn="1" w:lastColumn="0" w:noHBand="0" w:noVBand="1"/>
      </w:tblPr>
      <w:tblGrid>
        <w:gridCol w:w="1101"/>
        <w:gridCol w:w="1701"/>
        <w:gridCol w:w="1134"/>
        <w:gridCol w:w="992"/>
        <w:gridCol w:w="1843"/>
        <w:gridCol w:w="1134"/>
        <w:gridCol w:w="992"/>
      </w:tblGrid>
      <w:tr w:rsidR="00490563" w14:paraId="18A83E2C" w14:textId="77777777" w:rsidTr="005038FE">
        <w:tc>
          <w:tcPr>
            <w:tcW w:w="1101" w:type="dxa"/>
            <w:vMerge w:val="restart"/>
            <w:shd w:val="clear" w:color="auto" w:fill="D9D9D9" w:themeFill="background1" w:themeFillShade="D9"/>
          </w:tcPr>
          <w:p w14:paraId="5AC42A8E" w14:textId="77777777" w:rsidR="00490563" w:rsidRDefault="00490563" w:rsidP="00490563">
            <w:pPr>
              <w:jc w:val="center"/>
              <w:rPr>
                <w:sz w:val="20"/>
                <w:szCs w:val="20"/>
              </w:rPr>
            </w:pPr>
          </w:p>
          <w:p w14:paraId="32A172B6" w14:textId="77777777" w:rsidR="00490563" w:rsidRDefault="00490563" w:rsidP="00490563">
            <w:pPr>
              <w:jc w:val="center"/>
            </w:pPr>
            <w:r w:rsidRPr="005C0EEA">
              <w:rPr>
                <w:sz w:val="20"/>
                <w:szCs w:val="20"/>
              </w:rPr>
              <w:t>Nerve and site (R/L)</w:t>
            </w:r>
          </w:p>
        </w:tc>
        <w:tc>
          <w:tcPr>
            <w:tcW w:w="3827" w:type="dxa"/>
            <w:gridSpan w:val="3"/>
            <w:shd w:val="clear" w:color="auto" w:fill="D9D9D9" w:themeFill="background1" w:themeFillShade="D9"/>
          </w:tcPr>
          <w:p w14:paraId="76BA83E2" w14:textId="77777777" w:rsidR="00490563" w:rsidRPr="00490563" w:rsidRDefault="00490563" w:rsidP="00490563">
            <w:pPr>
              <w:jc w:val="center"/>
              <w:rPr>
                <w:sz w:val="20"/>
                <w:szCs w:val="20"/>
              </w:rPr>
            </w:pPr>
            <w:r w:rsidRPr="00490563">
              <w:rPr>
                <w:sz w:val="20"/>
                <w:szCs w:val="20"/>
              </w:rPr>
              <w:t>Study at diagnosis</w:t>
            </w:r>
          </w:p>
        </w:tc>
        <w:tc>
          <w:tcPr>
            <w:tcW w:w="3969" w:type="dxa"/>
            <w:gridSpan w:val="3"/>
            <w:shd w:val="clear" w:color="auto" w:fill="D9D9D9" w:themeFill="background1" w:themeFillShade="D9"/>
          </w:tcPr>
          <w:p w14:paraId="6C627826" w14:textId="77777777" w:rsidR="00490563" w:rsidRPr="00490563" w:rsidRDefault="00490563" w:rsidP="00490563">
            <w:pPr>
              <w:jc w:val="center"/>
              <w:rPr>
                <w:sz w:val="20"/>
                <w:szCs w:val="20"/>
              </w:rPr>
            </w:pPr>
            <w:r w:rsidRPr="00490563">
              <w:rPr>
                <w:sz w:val="20"/>
                <w:szCs w:val="20"/>
              </w:rPr>
              <w:t>Study at six months</w:t>
            </w:r>
          </w:p>
        </w:tc>
      </w:tr>
      <w:tr w:rsidR="00490563" w:rsidRPr="005C0EEA" w14:paraId="20833485" w14:textId="77777777" w:rsidTr="005038FE">
        <w:tc>
          <w:tcPr>
            <w:tcW w:w="1101" w:type="dxa"/>
            <w:vMerge/>
            <w:shd w:val="clear" w:color="auto" w:fill="D9D9D9" w:themeFill="background1" w:themeFillShade="D9"/>
          </w:tcPr>
          <w:p w14:paraId="0965D4E9" w14:textId="77777777" w:rsidR="00490563" w:rsidRPr="005C0EEA" w:rsidRDefault="00490563" w:rsidP="00490563">
            <w:pPr>
              <w:jc w:val="center"/>
              <w:rPr>
                <w:sz w:val="20"/>
                <w:szCs w:val="20"/>
              </w:rPr>
            </w:pPr>
          </w:p>
        </w:tc>
        <w:tc>
          <w:tcPr>
            <w:tcW w:w="1701" w:type="dxa"/>
            <w:shd w:val="clear" w:color="auto" w:fill="D9D9D9" w:themeFill="background1" w:themeFillShade="D9"/>
          </w:tcPr>
          <w:p w14:paraId="22A5A798" w14:textId="77777777" w:rsidR="00490563" w:rsidRPr="005C0EEA" w:rsidRDefault="00490563" w:rsidP="00490563">
            <w:pPr>
              <w:jc w:val="center"/>
              <w:rPr>
                <w:sz w:val="20"/>
                <w:szCs w:val="20"/>
              </w:rPr>
            </w:pPr>
            <w:r w:rsidRPr="005C0EEA">
              <w:rPr>
                <w:sz w:val="20"/>
                <w:szCs w:val="20"/>
              </w:rPr>
              <w:t>Latency (ms)</w:t>
            </w:r>
          </w:p>
          <w:p w14:paraId="481B277E" w14:textId="77777777" w:rsidR="00490563" w:rsidRPr="005C0EEA" w:rsidRDefault="00490563" w:rsidP="00490563">
            <w:pPr>
              <w:jc w:val="center"/>
              <w:rPr>
                <w:sz w:val="20"/>
                <w:szCs w:val="20"/>
              </w:rPr>
            </w:pPr>
          </w:p>
        </w:tc>
        <w:tc>
          <w:tcPr>
            <w:tcW w:w="1134" w:type="dxa"/>
            <w:shd w:val="clear" w:color="auto" w:fill="D9D9D9" w:themeFill="background1" w:themeFillShade="D9"/>
          </w:tcPr>
          <w:p w14:paraId="54C6EC3B" w14:textId="77777777" w:rsidR="00490563" w:rsidRPr="005C0EEA" w:rsidRDefault="00490563" w:rsidP="00490563">
            <w:pPr>
              <w:jc w:val="center"/>
              <w:rPr>
                <w:sz w:val="20"/>
                <w:szCs w:val="20"/>
              </w:rPr>
            </w:pPr>
            <w:r w:rsidRPr="005C0EEA">
              <w:rPr>
                <w:sz w:val="20"/>
                <w:szCs w:val="20"/>
              </w:rPr>
              <w:t>Amplitude (</w:t>
            </w:r>
            <w:r w:rsidRPr="005C0EEA">
              <w:rPr>
                <w:rFonts w:cstheme="minorHAnsi"/>
                <w:sz w:val="20"/>
                <w:szCs w:val="20"/>
              </w:rPr>
              <w:t>µ</w:t>
            </w:r>
            <w:r w:rsidRPr="005C0EEA">
              <w:rPr>
                <w:sz w:val="20"/>
                <w:szCs w:val="20"/>
              </w:rPr>
              <w:t>cV)</w:t>
            </w:r>
          </w:p>
          <w:p w14:paraId="6E617D01" w14:textId="77777777" w:rsidR="00490563" w:rsidRPr="005C0EEA" w:rsidRDefault="00490563" w:rsidP="00490563">
            <w:pPr>
              <w:jc w:val="center"/>
              <w:rPr>
                <w:sz w:val="20"/>
                <w:szCs w:val="20"/>
              </w:rPr>
            </w:pPr>
          </w:p>
        </w:tc>
        <w:tc>
          <w:tcPr>
            <w:tcW w:w="992" w:type="dxa"/>
            <w:shd w:val="clear" w:color="auto" w:fill="D9D9D9" w:themeFill="background1" w:themeFillShade="D9"/>
          </w:tcPr>
          <w:p w14:paraId="2D058CF2" w14:textId="77777777" w:rsidR="00490563" w:rsidRPr="005C0EEA" w:rsidRDefault="00490563" w:rsidP="00490563">
            <w:pPr>
              <w:jc w:val="center"/>
              <w:rPr>
                <w:sz w:val="20"/>
                <w:szCs w:val="20"/>
              </w:rPr>
            </w:pPr>
            <w:r w:rsidRPr="005C0EEA">
              <w:rPr>
                <w:sz w:val="20"/>
                <w:szCs w:val="20"/>
              </w:rPr>
              <w:t>CV (m/s)</w:t>
            </w:r>
          </w:p>
        </w:tc>
        <w:tc>
          <w:tcPr>
            <w:tcW w:w="1843" w:type="dxa"/>
            <w:shd w:val="clear" w:color="auto" w:fill="D9D9D9" w:themeFill="background1" w:themeFillShade="D9"/>
          </w:tcPr>
          <w:p w14:paraId="48FCE3E0" w14:textId="77777777" w:rsidR="00490563" w:rsidRPr="005C0EEA" w:rsidRDefault="00490563" w:rsidP="00490563">
            <w:pPr>
              <w:jc w:val="center"/>
              <w:rPr>
                <w:sz w:val="20"/>
                <w:szCs w:val="20"/>
              </w:rPr>
            </w:pPr>
            <w:r w:rsidRPr="005C0EEA">
              <w:rPr>
                <w:sz w:val="20"/>
                <w:szCs w:val="20"/>
              </w:rPr>
              <w:t>Latency (ms)</w:t>
            </w:r>
          </w:p>
        </w:tc>
        <w:tc>
          <w:tcPr>
            <w:tcW w:w="1134" w:type="dxa"/>
            <w:shd w:val="clear" w:color="auto" w:fill="D9D9D9" w:themeFill="background1" w:themeFillShade="D9"/>
          </w:tcPr>
          <w:p w14:paraId="28BED88D" w14:textId="77777777" w:rsidR="00490563" w:rsidRPr="005C0EEA" w:rsidRDefault="00490563" w:rsidP="00490563">
            <w:pPr>
              <w:jc w:val="center"/>
              <w:rPr>
                <w:sz w:val="20"/>
                <w:szCs w:val="20"/>
              </w:rPr>
            </w:pPr>
            <w:r w:rsidRPr="005C0EEA">
              <w:rPr>
                <w:sz w:val="20"/>
                <w:szCs w:val="20"/>
              </w:rPr>
              <w:t>Amplitude (</w:t>
            </w:r>
            <w:r w:rsidRPr="005C0EEA">
              <w:rPr>
                <w:rFonts w:cstheme="minorHAnsi"/>
                <w:sz w:val="20"/>
                <w:szCs w:val="20"/>
              </w:rPr>
              <w:t>µ</w:t>
            </w:r>
            <w:r w:rsidRPr="005C0EEA">
              <w:rPr>
                <w:sz w:val="20"/>
                <w:szCs w:val="20"/>
              </w:rPr>
              <w:t>cV)</w:t>
            </w:r>
          </w:p>
          <w:p w14:paraId="3C865A56" w14:textId="77777777" w:rsidR="00490563" w:rsidRPr="005C0EEA" w:rsidRDefault="00490563" w:rsidP="00490563">
            <w:pPr>
              <w:jc w:val="center"/>
              <w:rPr>
                <w:sz w:val="20"/>
                <w:szCs w:val="20"/>
              </w:rPr>
            </w:pPr>
          </w:p>
        </w:tc>
        <w:tc>
          <w:tcPr>
            <w:tcW w:w="992" w:type="dxa"/>
            <w:shd w:val="clear" w:color="auto" w:fill="D9D9D9" w:themeFill="background1" w:themeFillShade="D9"/>
          </w:tcPr>
          <w:p w14:paraId="0944692A" w14:textId="77777777" w:rsidR="00490563" w:rsidRPr="005C0EEA" w:rsidRDefault="00490563" w:rsidP="00490563">
            <w:pPr>
              <w:jc w:val="center"/>
              <w:rPr>
                <w:sz w:val="20"/>
                <w:szCs w:val="20"/>
              </w:rPr>
            </w:pPr>
            <w:r w:rsidRPr="005C0EEA">
              <w:rPr>
                <w:sz w:val="20"/>
                <w:szCs w:val="20"/>
              </w:rPr>
              <w:t>CV (m/s)</w:t>
            </w:r>
          </w:p>
        </w:tc>
      </w:tr>
      <w:tr w:rsidR="00E46458" w14:paraId="42920789" w14:textId="77777777" w:rsidTr="005038FE">
        <w:tc>
          <w:tcPr>
            <w:tcW w:w="1101" w:type="dxa"/>
            <w:shd w:val="clear" w:color="auto" w:fill="D9D9D9" w:themeFill="background1" w:themeFillShade="D9"/>
          </w:tcPr>
          <w:p w14:paraId="648297FF" w14:textId="77777777" w:rsidR="00E46458" w:rsidRPr="005C0EEA" w:rsidRDefault="00E46458" w:rsidP="00E46458">
            <w:pPr>
              <w:rPr>
                <w:sz w:val="20"/>
                <w:szCs w:val="20"/>
              </w:rPr>
            </w:pPr>
            <w:r w:rsidRPr="005C0EEA">
              <w:rPr>
                <w:sz w:val="20"/>
                <w:szCs w:val="20"/>
              </w:rPr>
              <w:t>Tibial posterior R</w:t>
            </w:r>
          </w:p>
        </w:tc>
        <w:tc>
          <w:tcPr>
            <w:tcW w:w="1701" w:type="dxa"/>
          </w:tcPr>
          <w:p w14:paraId="010E0EFF" w14:textId="77777777" w:rsidR="00E46458" w:rsidRDefault="00E46458" w:rsidP="00E46458">
            <w:r>
              <w:t>7.2</w:t>
            </w:r>
          </w:p>
        </w:tc>
        <w:tc>
          <w:tcPr>
            <w:tcW w:w="1134" w:type="dxa"/>
          </w:tcPr>
          <w:p w14:paraId="1361FBB2" w14:textId="77777777" w:rsidR="00E46458" w:rsidRPr="00E75F4E" w:rsidRDefault="00E46458" w:rsidP="00E46458">
            <w:pPr>
              <w:rPr>
                <w:b/>
              </w:rPr>
            </w:pPr>
            <w:r w:rsidRPr="00E75F4E">
              <w:rPr>
                <w:b/>
              </w:rPr>
              <w:t>4</w:t>
            </w:r>
          </w:p>
        </w:tc>
        <w:tc>
          <w:tcPr>
            <w:tcW w:w="992" w:type="dxa"/>
          </w:tcPr>
          <w:p w14:paraId="310191D7" w14:textId="77777777" w:rsidR="00E46458" w:rsidRDefault="00E46458" w:rsidP="00E46458">
            <w:r>
              <w:t>N</w:t>
            </w:r>
            <w:r w:rsidR="005C0EEA">
              <w:t>p</w:t>
            </w:r>
          </w:p>
        </w:tc>
        <w:tc>
          <w:tcPr>
            <w:tcW w:w="1843" w:type="dxa"/>
          </w:tcPr>
          <w:p w14:paraId="2444B099" w14:textId="77777777" w:rsidR="00E46458" w:rsidRDefault="00E46458" w:rsidP="00E46458">
            <w:r>
              <w:t>5</w:t>
            </w:r>
          </w:p>
        </w:tc>
        <w:tc>
          <w:tcPr>
            <w:tcW w:w="1134" w:type="dxa"/>
          </w:tcPr>
          <w:p w14:paraId="7A37A459" w14:textId="77777777" w:rsidR="00E46458" w:rsidRPr="00D9676F" w:rsidRDefault="00E46458" w:rsidP="00E46458">
            <w:pPr>
              <w:rPr>
                <w:b/>
              </w:rPr>
            </w:pPr>
            <w:r w:rsidRPr="00D9676F">
              <w:rPr>
                <w:b/>
              </w:rPr>
              <w:t>4.7</w:t>
            </w:r>
          </w:p>
        </w:tc>
        <w:tc>
          <w:tcPr>
            <w:tcW w:w="992" w:type="dxa"/>
          </w:tcPr>
          <w:p w14:paraId="43A8ECD2" w14:textId="77777777" w:rsidR="00E46458" w:rsidRPr="00E46458" w:rsidRDefault="00E46458" w:rsidP="00E46458">
            <w:r>
              <w:t>N</w:t>
            </w:r>
            <w:r w:rsidR="005C0EEA">
              <w:t>p</w:t>
            </w:r>
          </w:p>
        </w:tc>
      </w:tr>
      <w:tr w:rsidR="00E46458" w14:paraId="58C1C3E0" w14:textId="77777777" w:rsidTr="005038FE">
        <w:tc>
          <w:tcPr>
            <w:tcW w:w="1101" w:type="dxa"/>
            <w:shd w:val="clear" w:color="auto" w:fill="D9D9D9" w:themeFill="background1" w:themeFillShade="D9"/>
          </w:tcPr>
          <w:p w14:paraId="7737E50A" w14:textId="77777777" w:rsidR="00E46458" w:rsidRPr="005C0EEA" w:rsidRDefault="00E46458" w:rsidP="00E46458">
            <w:pPr>
              <w:rPr>
                <w:sz w:val="20"/>
                <w:szCs w:val="20"/>
              </w:rPr>
            </w:pPr>
            <w:r w:rsidRPr="005C0EEA">
              <w:rPr>
                <w:sz w:val="20"/>
                <w:szCs w:val="20"/>
              </w:rPr>
              <w:t>Tibial posterior L</w:t>
            </w:r>
          </w:p>
        </w:tc>
        <w:tc>
          <w:tcPr>
            <w:tcW w:w="1701" w:type="dxa"/>
          </w:tcPr>
          <w:p w14:paraId="365A9B68" w14:textId="77777777" w:rsidR="00E46458" w:rsidRDefault="00E46458" w:rsidP="00E46458">
            <w:r>
              <w:t>6.2</w:t>
            </w:r>
          </w:p>
        </w:tc>
        <w:tc>
          <w:tcPr>
            <w:tcW w:w="1134" w:type="dxa"/>
          </w:tcPr>
          <w:p w14:paraId="4D08B87A" w14:textId="77777777" w:rsidR="00E46458" w:rsidRPr="00E75F4E" w:rsidRDefault="00E46458" w:rsidP="00E46458">
            <w:pPr>
              <w:rPr>
                <w:b/>
              </w:rPr>
            </w:pPr>
            <w:r w:rsidRPr="00E75F4E">
              <w:rPr>
                <w:b/>
              </w:rPr>
              <w:t>4.5</w:t>
            </w:r>
          </w:p>
        </w:tc>
        <w:tc>
          <w:tcPr>
            <w:tcW w:w="992" w:type="dxa"/>
          </w:tcPr>
          <w:p w14:paraId="6299F609" w14:textId="77777777" w:rsidR="00E46458" w:rsidRDefault="00E46458" w:rsidP="00E46458">
            <w:r>
              <w:t>43.3</w:t>
            </w:r>
          </w:p>
        </w:tc>
        <w:tc>
          <w:tcPr>
            <w:tcW w:w="1843" w:type="dxa"/>
          </w:tcPr>
          <w:p w14:paraId="4780AFAE" w14:textId="77777777" w:rsidR="00E46458" w:rsidRDefault="00E46458" w:rsidP="00E46458">
            <w:r>
              <w:t>4.9</w:t>
            </w:r>
          </w:p>
        </w:tc>
        <w:tc>
          <w:tcPr>
            <w:tcW w:w="1134" w:type="dxa"/>
          </w:tcPr>
          <w:p w14:paraId="2EE07C15" w14:textId="77777777" w:rsidR="00E46458" w:rsidRPr="00D9676F" w:rsidRDefault="00E46458" w:rsidP="00E46458">
            <w:pPr>
              <w:rPr>
                <w:b/>
              </w:rPr>
            </w:pPr>
            <w:r w:rsidRPr="00D9676F">
              <w:rPr>
                <w:b/>
              </w:rPr>
              <w:t>5.3</w:t>
            </w:r>
          </w:p>
        </w:tc>
        <w:tc>
          <w:tcPr>
            <w:tcW w:w="992" w:type="dxa"/>
          </w:tcPr>
          <w:p w14:paraId="7504EB3F" w14:textId="77777777" w:rsidR="00E46458" w:rsidRPr="00E46458" w:rsidRDefault="00E46458" w:rsidP="00E46458">
            <w:r>
              <w:t>N</w:t>
            </w:r>
            <w:r w:rsidR="005C0EEA">
              <w:t>p</w:t>
            </w:r>
          </w:p>
        </w:tc>
      </w:tr>
      <w:tr w:rsidR="00E46458" w14:paraId="655AB9D7" w14:textId="77777777" w:rsidTr="005038FE">
        <w:tc>
          <w:tcPr>
            <w:tcW w:w="1101" w:type="dxa"/>
            <w:shd w:val="clear" w:color="auto" w:fill="D9D9D9" w:themeFill="background1" w:themeFillShade="D9"/>
          </w:tcPr>
          <w:p w14:paraId="1C84491C" w14:textId="77777777" w:rsidR="00E46458" w:rsidRPr="005C0EEA" w:rsidRDefault="00E46458" w:rsidP="00E46458">
            <w:pPr>
              <w:rPr>
                <w:sz w:val="20"/>
                <w:szCs w:val="20"/>
              </w:rPr>
            </w:pPr>
            <w:r w:rsidRPr="005C0EEA">
              <w:rPr>
                <w:sz w:val="20"/>
                <w:szCs w:val="20"/>
              </w:rPr>
              <w:t>Peroneal R</w:t>
            </w:r>
          </w:p>
        </w:tc>
        <w:tc>
          <w:tcPr>
            <w:tcW w:w="1701" w:type="dxa"/>
          </w:tcPr>
          <w:p w14:paraId="19F57DC2" w14:textId="77777777" w:rsidR="00E46458" w:rsidRDefault="00E46458" w:rsidP="00E46458">
            <w:r>
              <w:t>7.3</w:t>
            </w:r>
          </w:p>
        </w:tc>
        <w:tc>
          <w:tcPr>
            <w:tcW w:w="1134" w:type="dxa"/>
          </w:tcPr>
          <w:p w14:paraId="79E632FF" w14:textId="77777777" w:rsidR="00E46458" w:rsidRPr="00E75F4E" w:rsidRDefault="00E46458" w:rsidP="00E46458">
            <w:pPr>
              <w:rPr>
                <w:b/>
              </w:rPr>
            </w:pPr>
            <w:r w:rsidRPr="00E75F4E">
              <w:rPr>
                <w:b/>
              </w:rPr>
              <w:t>0.9</w:t>
            </w:r>
          </w:p>
        </w:tc>
        <w:tc>
          <w:tcPr>
            <w:tcW w:w="992" w:type="dxa"/>
          </w:tcPr>
          <w:p w14:paraId="0F3F5155" w14:textId="77777777" w:rsidR="00E46458" w:rsidRDefault="00E46458" w:rsidP="00E46458">
            <w:r>
              <w:t>47.4</w:t>
            </w:r>
          </w:p>
        </w:tc>
        <w:tc>
          <w:tcPr>
            <w:tcW w:w="1843" w:type="dxa"/>
          </w:tcPr>
          <w:p w14:paraId="0B1FE48D" w14:textId="77777777" w:rsidR="00E46458" w:rsidRDefault="00E46458" w:rsidP="00E46458">
            <w:r>
              <w:t>3.6</w:t>
            </w:r>
          </w:p>
        </w:tc>
        <w:tc>
          <w:tcPr>
            <w:tcW w:w="1134" w:type="dxa"/>
          </w:tcPr>
          <w:p w14:paraId="618FB150" w14:textId="77777777" w:rsidR="00E46458" w:rsidRPr="00E75F4E" w:rsidRDefault="00E46458" w:rsidP="00E46458">
            <w:pPr>
              <w:rPr>
                <w:b/>
              </w:rPr>
            </w:pPr>
            <w:r w:rsidRPr="00E75F4E">
              <w:rPr>
                <w:b/>
              </w:rPr>
              <w:t>1.75</w:t>
            </w:r>
          </w:p>
        </w:tc>
        <w:tc>
          <w:tcPr>
            <w:tcW w:w="992" w:type="dxa"/>
          </w:tcPr>
          <w:p w14:paraId="60923DD3" w14:textId="77777777" w:rsidR="00E46458" w:rsidRPr="00E46458" w:rsidRDefault="00E46458" w:rsidP="00E46458">
            <w:r w:rsidRPr="00E46458">
              <w:t>43</w:t>
            </w:r>
          </w:p>
        </w:tc>
      </w:tr>
      <w:tr w:rsidR="00E46458" w14:paraId="6753AAB8" w14:textId="77777777" w:rsidTr="005038FE">
        <w:tc>
          <w:tcPr>
            <w:tcW w:w="1101" w:type="dxa"/>
            <w:shd w:val="clear" w:color="auto" w:fill="D9D9D9" w:themeFill="background1" w:themeFillShade="D9"/>
          </w:tcPr>
          <w:p w14:paraId="6498666A" w14:textId="77777777" w:rsidR="00E46458" w:rsidRPr="005C0EEA" w:rsidRDefault="00E46458" w:rsidP="00E46458">
            <w:pPr>
              <w:rPr>
                <w:sz w:val="20"/>
                <w:szCs w:val="20"/>
              </w:rPr>
            </w:pPr>
            <w:r w:rsidRPr="005C0EEA">
              <w:rPr>
                <w:sz w:val="20"/>
                <w:szCs w:val="20"/>
              </w:rPr>
              <w:t>Peroneal L</w:t>
            </w:r>
          </w:p>
        </w:tc>
        <w:tc>
          <w:tcPr>
            <w:tcW w:w="1701" w:type="dxa"/>
          </w:tcPr>
          <w:p w14:paraId="459DCD45" w14:textId="77777777" w:rsidR="00E46458" w:rsidRDefault="00E46458" w:rsidP="00E46458">
            <w:r>
              <w:t>7</w:t>
            </w:r>
          </w:p>
        </w:tc>
        <w:tc>
          <w:tcPr>
            <w:tcW w:w="1134" w:type="dxa"/>
          </w:tcPr>
          <w:p w14:paraId="51D8A4F6" w14:textId="77777777" w:rsidR="00E46458" w:rsidRPr="00E75F4E" w:rsidRDefault="00E46458" w:rsidP="00E46458">
            <w:pPr>
              <w:rPr>
                <w:b/>
              </w:rPr>
            </w:pPr>
            <w:r>
              <w:rPr>
                <w:b/>
              </w:rPr>
              <w:t>0.8</w:t>
            </w:r>
          </w:p>
        </w:tc>
        <w:tc>
          <w:tcPr>
            <w:tcW w:w="992" w:type="dxa"/>
          </w:tcPr>
          <w:p w14:paraId="7F3D437C" w14:textId="77777777" w:rsidR="00E46458" w:rsidRDefault="00E46458" w:rsidP="00E46458">
            <w:r>
              <w:t>45</w:t>
            </w:r>
          </w:p>
        </w:tc>
        <w:tc>
          <w:tcPr>
            <w:tcW w:w="1843" w:type="dxa"/>
          </w:tcPr>
          <w:p w14:paraId="6C52EF3E" w14:textId="77777777" w:rsidR="00E46458" w:rsidRPr="00E75F4E" w:rsidRDefault="00E46458" w:rsidP="00E46458">
            <w:pPr>
              <w:rPr>
                <w:sz w:val="18"/>
                <w:szCs w:val="18"/>
              </w:rPr>
            </w:pPr>
            <w:r>
              <w:t>4</w:t>
            </w:r>
          </w:p>
        </w:tc>
        <w:tc>
          <w:tcPr>
            <w:tcW w:w="1134" w:type="dxa"/>
          </w:tcPr>
          <w:p w14:paraId="44B11FD3" w14:textId="77777777" w:rsidR="00E46458" w:rsidRPr="00E75F4E" w:rsidRDefault="00E46458" w:rsidP="00E46458">
            <w:pPr>
              <w:rPr>
                <w:b/>
              </w:rPr>
            </w:pPr>
            <w:r>
              <w:rPr>
                <w:b/>
              </w:rPr>
              <w:t>1.5</w:t>
            </w:r>
          </w:p>
        </w:tc>
        <w:tc>
          <w:tcPr>
            <w:tcW w:w="992" w:type="dxa"/>
          </w:tcPr>
          <w:p w14:paraId="5A1EB6B2" w14:textId="77777777" w:rsidR="00E46458" w:rsidRPr="00E46458" w:rsidRDefault="00E46458" w:rsidP="00E46458">
            <w:r w:rsidRPr="00E46458">
              <w:t>80</w:t>
            </w:r>
          </w:p>
        </w:tc>
      </w:tr>
      <w:tr w:rsidR="00E46458" w14:paraId="326992C6" w14:textId="77777777" w:rsidTr="005038FE">
        <w:tc>
          <w:tcPr>
            <w:tcW w:w="1101" w:type="dxa"/>
            <w:shd w:val="clear" w:color="auto" w:fill="D9D9D9" w:themeFill="background1" w:themeFillShade="D9"/>
          </w:tcPr>
          <w:p w14:paraId="0FC94FCE" w14:textId="77777777" w:rsidR="00E46458" w:rsidRPr="005C0EEA" w:rsidRDefault="00E46458" w:rsidP="00E46458">
            <w:pPr>
              <w:rPr>
                <w:sz w:val="20"/>
                <w:szCs w:val="20"/>
              </w:rPr>
            </w:pPr>
            <w:r w:rsidRPr="005C0EEA">
              <w:rPr>
                <w:sz w:val="20"/>
                <w:szCs w:val="20"/>
              </w:rPr>
              <w:t>Ulnar R</w:t>
            </w:r>
          </w:p>
        </w:tc>
        <w:tc>
          <w:tcPr>
            <w:tcW w:w="1701" w:type="dxa"/>
          </w:tcPr>
          <w:p w14:paraId="39074816" w14:textId="77777777" w:rsidR="00E46458" w:rsidRDefault="00E46458" w:rsidP="00E46458">
            <w:r>
              <w:t>2.9</w:t>
            </w:r>
          </w:p>
        </w:tc>
        <w:tc>
          <w:tcPr>
            <w:tcW w:w="1134" w:type="dxa"/>
          </w:tcPr>
          <w:p w14:paraId="67653AF2" w14:textId="77777777" w:rsidR="00E46458" w:rsidRPr="00E75F4E" w:rsidRDefault="00E46458" w:rsidP="00E46458">
            <w:pPr>
              <w:rPr>
                <w:b/>
              </w:rPr>
            </w:pPr>
            <w:r w:rsidRPr="00E75F4E">
              <w:rPr>
                <w:b/>
              </w:rPr>
              <w:t>3.9</w:t>
            </w:r>
          </w:p>
        </w:tc>
        <w:tc>
          <w:tcPr>
            <w:tcW w:w="992" w:type="dxa"/>
          </w:tcPr>
          <w:p w14:paraId="319356A4" w14:textId="77777777" w:rsidR="00E46458" w:rsidRDefault="00E46458" w:rsidP="00E46458">
            <w:r>
              <w:t>62</w:t>
            </w:r>
          </w:p>
        </w:tc>
        <w:tc>
          <w:tcPr>
            <w:tcW w:w="1843" w:type="dxa"/>
          </w:tcPr>
          <w:p w14:paraId="7C6FADA9" w14:textId="77777777" w:rsidR="00E46458" w:rsidRDefault="00E46458" w:rsidP="00E46458">
            <w:r>
              <w:t>2.5</w:t>
            </w:r>
          </w:p>
        </w:tc>
        <w:tc>
          <w:tcPr>
            <w:tcW w:w="1134" w:type="dxa"/>
          </w:tcPr>
          <w:p w14:paraId="636635A9" w14:textId="77777777" w:rsidR="00E46458" w:rsidRPr="00E75F4E" w:rsidRDefault="00E46458" w:rsidP="00E46458">
            <w:pPr>
              <w:rPr>
                <w:b/>
              </w:rPr>
            </w:pPr>
            <w:r w:rsidRPr="00E75F4E">
              <w:rPr>
                <w:b/>
              </w:rPr>
              <w:t>5.3</w:t>
            </w:r>
          </w:p>
        </w:tc>
        <w:tc>
          <w:tcPr>
            <w:tcW w:w="992" w:type="dxa"/>
          </w:tcPr>
          <w:p w14:paraId="63258B9B" w14:textId="77777777" w:rsidR="00E46458" w:rsidRPr="00E46458" w:rsidRDefault="001C26A8" w:rsidP="00E46458">
            <w:r>
              <w:t>Np</w:t>
            </w:r>
          </w:p>
        </w:tc>
      </w:tr>
      <w:tr w:rsidR="00E46458" w14:paraId="7EFDE254" w14:textId="77777777" w:rsidTr="005038FE">
        <w:tc>
          <w:tcPr>
            <w:tcW w:w="1101" w:type="dxa"/>
            <w:shd w:val="clear" w:color="auto" w:fill="D9D9D9" w:themeFill="background1" w:themeFillShade="D9"/>
          </w:tcPr>
          <w:p w14:paraId="17308B20" w14:textId="77777777" w:rsidR="00E46458" w:rsidRPr="005C0EEA" w:rsidRDefault="00E46458" w:rsidP="00E46458">
            <w:pPr>
              <w:rPr>
                <w:sz w:val="20"/>
                <w:szCs w:val="20"/>
              </w:rPr>
            </w:pPr>
            <w:r w:rsidRPr="005C0EEA">
              <w:rPr>
                <w:sz w:val="20"/>
                <w:szCs w:val="20"/>
              </w:rPr>
              <w:t>Ulnar L</w:t>
            </w:r>
          </w:p>
        </w:tc>
        <w:tc>
          <w:tcPr>
            <w:tcW w:w="1701" w:type="dxa"/>
          </w:tcPr>
          <w:p w14:paraId="3C561242" w14:textId="77777777" w:rsidR="00E46458" w:rsidRDefault="00E46458" w:rsidP="00E46458">
            <w:r>
              <w:t>3.2</w:t>
            </w:r>
          </w:p>
        </w:tc>
        <w:tc>
          <w:tcPr>
            <w:tcW w:w="1134" w:type="dxa"/>
          </w:tcPr>
          <w:p w14:paraId="4D073A54" w14:textId="77777777" w:rsidR="00E46458" w:rsidRPr="00E75F4E" w:rsidRDefault="00E46458" w:rsidP="00E46458">
            <w:pPr>
              <w:rPr>
                <w:b/>
              </w:rPr>
            </w:pPr>
            <w:r w:rsidRPr="00E75F4E">
              <w:rPr>
                <w:b/>
              </w:rPr>
              <w:t>2.7</w:t>
            </w:r>
          </w:p>
        </w:tc>
        <w:tc>
          <w:tcPr>
            <w:tcW w:w="992" w:type="dxa"/>
          </w:tcPr>
          <w:p w14:paraId="295585E1" w14:textId="77777777" w:rsidR="00E46458" w:rsidRDefault="00E46458" w:rsidP="00E46458">
            <w:r>
              <w:t>60</w:t>
            </w:r>
          </w:p>
        </w:tc>
        <w:tc>
          <w:tcPr>
            <w:tcW w:w="1843" w:type="dxa"/>
          </w:tcPr>
          <w:p w14:paraId="50FDC8A7" w14:textId="77777777" w:rsidR="00E46458" w:rsidRDefault="00E46458" w:rsidP="00E46458">
            <w:r>
              <w:t>1.9</w:t>
            </w:r>
          </w:p>
        </w:tc>
        <w:tc>
          <w:tcPr>
            <w:tcW w:w="1134" w:type="dxa"/>
          </w:tcPr>
          <w:p w14:paraId="3307862F" w14:textId="77777777" w:rsidR="00E46458" w:rsidRPr="00E75F4E" w:rsidRDefault="00E46458" w:rsidP="00E46458">
            <w:pPr>
              <w:rPr>
                <w:b/>
              </w:rPr>
            </w:pPr>
            <w:r w:rsidRPr="00E75F4E">
              <w:rPr>
                <w:b/>
              </w:rPr>
              <w:t>4.8</w:t>
            </w:r>
          </w:p>
        </w:tc>
        <w:tc>
          <w:tcPr>
            <w:tcW w:w="992" w:type="dxa"/>
          </w:tcPr>
          <w:p w14:paraId="42B398E8" w14:textId="77777777" w:rsidR="00E46458" w:rsidRPr="00E46458" w:rsidRDefault="00E46458" w:rsidP="00E46458">
            <w:r w:rsidRPr="00E46458">
              <w:t>53.8</w:t>
            </w:r>
          </w:p>
        </w:tc>
      </w:tr>
      <w:tr w:rsidR="00E46458" w14:paraId="70C0EA06" w14:textId="77777777" w:rsidTr="005038FE">
        <w:tc>
          <w:tcPr>
            <w:tcW w:w="1101" w:type="dxa"/>
            <w:shd w:val="clear" w:color="auto" w:fill="D9D9D9" w:themeFill="background1" w:themeFillShade="D9"/>
          </w:tcPr>
          <w:p w14:paraId="6CE0BFDA" w14:textId="77777777" w:rsidR="00E46458" w:rsidRPr="005C0EEA" w:rsidRDefault="00E46458" w:rsidP="00E46458">
            <w:pPr>
              <w:rPr>
                <w:sz w:val="20"/>
                <w:szCs w:val="20"/>
              </w:rPr>
            </w:pPr>
            <w:r w:rsidRPr="005C0EEA">
              <w:rPr>
                <w:sz w:val="20"/>
                <w:szCs w:val="20"/>
              </w:rPr>
              <w:t>Tibial F wave R</w:t>
            </w:r>
          </w:p>
        </w:tc>
        <w:tc>
          <w:tcPr>
            <w:tcW w:w="1701" w:type="dxa"/>
          </w:tcPr>
          <w:p w14:paraId="052CFA78" w14:textId="77777777" w:rsidR="00E46458" w:rsidRPr="00E75F4E" w:rsidRDefault="00E46458" w:rsidP="00E46458">
            <w:pPr>
              <w:rPr>
                <w:b/>
              </w:rPr>
            </w:pPr>
            <w:r w:rsidRPr="00E46458">
              <w:t>52.3</w:t>
            </w:r>
            <w:r>
              <w:rPr>
                <w:b/>
              </w:rPr>
              <w:t xml:space="preserve"> (Ar</w:t>
            </w:r>
            <w:r w:rsidRPr="00E75F4E">
              <w:rPr>
                <w:b/>
              </w:rPr>
              <w:t>)</w:t>
            </w:r>
          </w:p>
        </w:tc>
        <w:tc>
          <w:tcPr>
            <w:tcW w:w="1134" w:type="dxa"/>
          </w:tcPr>
          <w:p w14:paraId="29919334" w14:textId="77777777" w:rsidR="00E46458" w:rsidRPr="00E75F4E" w:rsidRDefault="00E46458" w:rsidP="00E46458">
            <w:pPr>
              <w:rPr>
                <w:b/>
              </w:rPr>
            </w:pPr>
          </w:p>
        </w:tc>
        <w:tc>
          <w:tcPr>
            <w:tcW w:w="992" w:type="dxa"/>
          </w:tcPr>
          <w:p w14:paraId="50C901EA" w14:textId="77777777" w:rsidR="00E46458" w:rsidRPr="00E75F4E" w:rsidRDefault="00E46458" w:rsidP="00E46458">
            <w:pPr>
              <w:rPr>
                <w:b/>
              </w:rPr>
            </w:pPr>
          </w:p>
        </w:tc>
        <w:tc>
          <w:tcPr>
            <w:tcW w:w="1843" w:type="dxa"/>
          </w:tcPr>
          <w:p w14:paraId="4A5B478C" w14:textId="77777777" w:rsidR="00E46458" w:rsidRPr="00E46458" w:rsidRDefault="00E46458" w:rsidP="00E46458">
            <w:r w:rsidRPr="00E46458">
              <w:t xml:space="preserve">55.1 </w:t>
            </w:r>
          </w:p>
        </w:tc>
        <w:tc>
          <w:tcPr>
            <w:tcW w:w="1134" w:type="dxa"/>
          </w:tcPr>
          <w:p w14:paraId="2AD4A206" w14:textId="77777777" w:rsidR="00E46458" w:rsidRDefault="00E46458" w:rsidP="00E46458"/>
        </w:tc>
        <w:tc>
          <w:tcPr>
            <w:tcW w:w="992" w:type="dxa"/>
          </w:tcPr>
          <w:p w14:paraId="3A5883B1" w14:textId="77777777" w:rsidR="00E46458" w:rsidRPr="00E46458" w:rsidRDefault="00E46458" w:rsidP="00E46458"/>
        </w:tc>
      </w:tr>
      <w:tr w:rsidR="00E46458" w14:paraId="46508BE1" w14:textId="77777777" w:rsidTr="005038FE">
        <w:tc>
          <w:tcPr>
            <w:tcW w:w="1101" w:type="dxa"/>
            <w:shd w:val="clear" w:color="auto" w:fill="D9D9D9" w:themeFill="background1" w:themeFillShade="D9"/>
          </w:tcPr>
          <w:p w14:paraId="33DEE862" w14:textId="77777777" w:rsidR="00E46458" w:rsidRPr="005C0EEA" w:rsidRDefault="005C0EEA" w:rsidP="00E46458">
            <w:pPr>
              <w:rPr>
                <w:sz w:val="20"/>
                <w:szCs w:val="20"/>
              </w:rPr>
            </w:pPr>
            <w:r>
              <w:rPr>
                <w:sz w:val="20"/>
                <w:szCs w:val="20"/>
              </w:rPr>
              <w:t xml:space="preserve">Tibial F wave </w:t>
            </w:r>
            <w:r w:rsidR="00E46458" w:rsidRPr="005C0EEA">
              <w:rPr>
                <w:sz w:val="20"/>
                <w:szCs w:val="20"/>
              </w:rPr>
              <w:t>L</w:t>
            </w:r>
          </w:p>
        </w:tc>
        <w:tc>
          <w:tcPr>
            <w:tcW w:w="1701" w:type="dxa"/>
          </w:tcPr>
          <w:p w14:paraId="0985C95A" w14:textId="77777777" w:rsidR="00E46458" w:rsidRPr="00E75F4E" w:rsidRDefault="00E46458" w:rsidP="00E46458">
            <w:pPr>
              <w:rPr>
                <w:b/>
              </w:rPr>
            </w:pPr>
            <w:r>
              <w:rPr>
                <w:b/>
              </w:rPr>
              <w:t>61 (Ar</w:t>
            </w:r>
            <w:r w:rsidRPr="00E75F4E">
              <w:rPr>
                <w:b/>
              </w:rPr>
              <w:t>)</w:t>
            </w:r>
          </w:p>
        </w:tc>
        <w:tc>
          <w:tcPr>
            <w:tcW w:w="1134" w:type="dxa"/>
          </w:tcPr>
          <w:p w14:paraId="6C8A3BB0" w14:textId="77777777" w:rsidR="00E46458" w:rsidRPr="00E75F4E" w:rsidRDefault="00E46458" w:rsidP="00E46458">
            <w:pPr>
              <w:rPr>
                <w:b/>
              </w:rPr>
            </w:pPr>
          </w:p>
        </w:tc>
        <w:tc>
          <w:tcPr>
            <w:tcW w:w="992" w:type="dxa"/>
          </w:tcPr>
          <w:p w14:paraId="0E20BF69" w14:textId="77777777" w:rsidR="00E46458" w:rsidRDefault="00E46458" w:rsidP="00E46458">
            <w:pPr>
              <w:rPr>
                <w:b/>
              </w:rPr>
            </w:pPr>
          </w:p>
        </w:tc>
        <w:tc>
          <w:tcPr>
            <w:tcW w:w="1843" w:type="dxa"/>
          </w:tcPr>
          <w:p w14:paraId="195BC4FC" w14:textId="77777777" w:rsidR="00E46458" w:rsidRPr="00E75F4E" w:rsidRDefault="00E46458" w:rsidP="00E46458">
            <w:pPr>
              <w:rPr>
                <w:b/>
              </w:rPr>
            </w:pPr>
            <w:r>
              <w:rPr>
                <w:b/>
              </w:rPr>
              <w:t>50.1 (Ar</w:t>
            </w:r>
            <w:r w:rsidRPr="00E75F4E">
              <w:rPr>
                <w:b/>
              </w:rPr>
              <w:t>)</w:t>
            </w:r>
          </w:p>
        </w:tc>
        <w:tc>
          <w:tcPr>
            <w:tcW w:w="1134" w:type="dxa"/>
          </w:tcPr>
          <w:p w14:paraId="70A0C6F8" w14:textId="77777777" w:rsidR="00E46458" w:rsidRDefault="00E46458" w:rsidP="00E46458"/>
        </w:tc>
        <w:tc>
          <w:tcPr>
            <w:tcW w:w="992" w:type="dxa"/>
          </w:tcPr>
          <w:p w14:paraId="62FE069C" w14:textId="77777777" w:rsidR="00E46458" w:rsidRPr="00E46458" w:rsidRDefault="00E46458" w:rsidP="00E46458"/>
        </w:tc>
      </w:tr>
      <w:tr w:rsidR="00E46458" w14:paraId="1C9DB763" w14:textId="77777777" w:rsidTr="005038FE">
        <w:tc>
          <w:tcPr>
            <w:tcW w:w="1101" w:type="dxa"/>
            <w:shd w:val="clear" w:color="auto" w:fill="D9D9D9" w:themeFill="background1" w:themeFillShade="D9"/>
          </w:tcPr>
          <w:p w14:paraId="1B12FE39" w14:textId="77777777" w:rsidR="00E46458" w:rsidRPr="005C0EEA" w:rsidRDefault="00E46458" w:rsidP="00E46458">
            <w:pPr>
              <w:rPr>
                <w:sz w:val="20"/>
                <w:szCs w:val="20"/>
              </w:rPr>
            </w:pPr>
            <w:r w:rsidRPr="005C0EEA">
              <w:rPr>
                <w:sz w:val="20"/>
                <w:szCs w:val="20"/>
              </w:rPr>
              <w:t>Ulnar F wave R</w:t>
            </w:r>
          </w:p>
        </w:tc>
        <w:tc>
          <w:tcPr>
            <w:tcW w:w="1701" w:type="dxa"/>
          </w:tcPr>
          <w:p w14:paraId="42AF8F1F" w14:textId="77777777" w:rsidR="00E46458" w:rsidRDefault="00E46458" w:rsidP="00E46458">
            <w:r>
              <w:t xml:space="preserve">32.8 </w:t>
            </w:r>
            <w:r w:rsidRPr="00E75F4E">
              <w:rPr>
                <w:b/>
              </w:rPr>
              <w:t>(</w:t>
            </w:r>
            <w:r>
              <w:rPr>
                <w:b/>
              </w:rPr>
              <w:t>Fc</w:t>
            </w:r>
            <w:r w:rsidRPr="00E75F4E">
              <w:rPr>
                <w:b/>
              </w:rPr>
              <w:t>)</w:t>
            </w:r>
          </w:p>
        </w:tc>
        <w:tc>
          <w:tcPr>
            <w:tcW w:w="1134" w:type="dxa"/>
          </w:tcPr>
          <w:p w14:paraId="64127DDD" w14:textId="77777777" w:rsidR="00E46458" w:rsidRDefault="00E46458" w:rsidP="00E46458"/>
        </w:tc>
        <w:tc>
          <w:tcPr>
            <w:tcW w:w="992" w:type="dxa"/>
          </w:tcPr>
          <w:p w14:paraId="34736CD0" w14:textId="77777777" w:rsidR="00E46458" w:rsidRDefault="00E46458" w:rsidP="00E46458"/>
        </w:tc>
        <w:tc>
          <w:tcPr>
            <w:tcW w:w="1843" w:type="dxa"/>
          </w:tcPr>
          <w:p w14:paraId="4B22461F" w14:textId="77777777" w:rsidR="00E46458" w:rsidRDefault="00E46458" w:rsidP="00E46458">
            <w:r>
              <w:t>30.9</w:t>
            </w:r>
          </w:p>
        </w:tc>
        <w:tc>
          <w:tcPr>
            <w:tcW w:w="1134" w:type="dxa"/>
          </w:tcPr>
          <w:p w14:paraId="7CE8F5F0" w14:textId="77777777" w:rsidR="00E46458" w:rsidRDefault="00E46458" w:rsidP="00E46458"/>
        </w:tc>
        <w:tc>
          <w:tcPr>
            <w:tcW w:w="992" w:type="dxa"/>
          </w:tcPr>
          <w:p w14:paraId="103000DC" w14:textId="77777777" w:rsidR="00E46458" w:rsidRPr="00E46458" w:rsidRDefault="00E46458" w:rsidP="00E46458"/>
        </w:tc>
      </w:tr>
      <w:tr w:rsidR="00E46458" w14:paraId="19936629" w14:textId="77777777" w:rsidTr="005038FE">
        <w:tc>
          <w:tcPr>
            <w:tcW w:w="1101" w:type="dxa"/>
            <w:shd w:val="clear" w:color="auto" w:fill="D9D9D9" w:themeFill="background1" w:themeFillShade="D9"/>
          </w:tcPr>
          <w:p w14:paraId="69912508" w14:textId="77777777" w:rsidR="00E46458" w:rsidRPr="005C0EEA" w:rsidRDefault="00E46458" w:rsidP="00E46458">
            <w:pPr>
              <w:rPr>
                <w:sz w:val="20"/>
                <w:szCs w:val="20"/>
              </w:rPr>
            </w:pPr>
            <w:r w:rsidRPr="005C0EEA">
              <w:rPr>
                <w:sz w:val="20"/>
                <w:szCs w:val="20"/>
              </w:rPr>
              <w:t>Ulnar F wave L</w:t>
            </w:r>
          </w:p>
        </w:tc>
        <w:tc>
          <w:tcPr>
            <w:tcW w:w="1701" w:type="dxa"/>
          </w:tcPr>
          <w:p w14:paraId="00469C78" w14:textId="77777777" w:rsidR="00E46458" w:rsidRDefault="00E46458" w:rsidP="00E46458">
            <w:r>
              <w:t xml:space="preserve">30.9 </w:t>
            </w:r>
            <w:r w:rsidRPr="00E75F4E">
              <w:rPr>
                <w:b/>
              </w:rPr>
              <w:t>(</w:t>
            </w:r>
            <w:r>
              <w:rPr>
                <w:b/>
              </w:rPr>
              <w:t>Ar,Fc</w:t>
            </w:r>
            <w:r w:rsidRPr="00E75F4E">
              <w:rPr>
                <w:b/>
              </w:rPr>
              <w:t>)</w:t>
            </w:r>
          </w:p>
        </w:tc>
        <w:tc>
          <w:tcPr>
            <w:tcW w:w="1134" w:type="dxa"/>
          </w:tcPr>
          <w:p w14:paraId="2FED6509" w14:textId="77777777" w:rsidR="00E46458" w:rsidRDefault="00E46458" w:rsidP="00E46458"/>
        </w:tc>
        <w:tc>
          <w:tcPr>
            <w:tcW w:w="992" w:type="dxa"/>
          </w:tcPr>
          <w:p w14:paraId="4149E203" w14:textId="77777777" w:rsidR="00E46458" w:rsidRDefault="00E46458" w:rsidP="00E46458"/>
        </w:tc>
        <w:tc>
          <w:tcPr>
            <w:tcW w:w="1843" w:type="dxa"/>
          </w:tcPr>
          <w:p w14:paraId="4A7069DA" w14:textId="77777777" w:rsidR="00E46458" w:rsidRDefault="00E46458" w:rsidP="00E46458">
            <w:r>
              <w:t>31.7</w:t>
            </w:r>
          </w:p>
        </w:tc>
        <w:tc>
          <w:tcPr>
            <w:tcW w:w="1134" w:type="dxa"/>
          </w:tcPr>
          <w:p w14:paraId="5599A517" w14:textId="77777777" w:rsidR="00E46458" w:rsidRDefault="00E46458" w:rsidP="00E46458"/>
        </w:tc>
        <w:tc>
          <w:tcPr>
            <w:tcW w:w="992" w:type="dxa"/>
          </w:tcPr>
          <w:p w14:paraId="025F357B" w14:textId="77777777" w:rsidR="00E46458" w:rsidRPr="00E46458" w:rsidRDefault="00E46458" w:rsidP="00E46458"/>
        </w:tc>
      </w:tr>
      <w:tr w:rsidR="00E46458" w14:paraId="668A81E1" w14:textId="77777777" w:rsidTr="005038FE">
        <w:tc>
          <w:tcPr>
            <w:tcW w:w="1101" w:type="dxa"/>
            <w:shd w:val="clear" w:color="auto" w:fill="D9D9D9" w:themeFill="background1" w:themeFillShade="D9"/>
          </w:tcPr>
          <w:p w14:paraId="46C2E865" w14:textId="77777777" w:rsidR="00E46458" w:rsidRPr="005C0EEA" w:rsidRDefault="00E46458" w:rsidP="00E46458">
            <w:pPr>
              <w:rPr>
                <w:sz w:val="20"/>
                <w:szCs w:val="20"/>
              </w:rPr>
            </w:pPr>
            <w:r w:rsidRPr="005C0EEA">
              <w:rPr>
                <w:sz w:val="20"/>
                <w:szCs w:val="20"/>
              </w:rPr>
              <w:t>Blink reflex</w:t>
            </w:r>
          </w:p>
        </w:tc>
        <w:tc>
          <w:tcPr>
            <w:tcW w:w="1701" w:type="dxa"/>
          </w:tcPr>
          <w:p w14:paraId="3E5A4FB2" w14:textId="77777777" w:rsidR="00E46458" w:rsidRPr="00E75F4E" w:rsidRDefault="00E46458" w:rsidP="00E46458">
            <w:pPr>
              <w:rPr>
                <w:b/>
              </w:rPr>
            </w:pPr>
            <w:r w:rsidRPr="00E75F4E">
              <w:rPr>
                <w:b/>
              </w:rPr>
              <w:t>R1 R: 16.3</w:t>
            </w:r>
          </w:p>
          <w:p w14:paraId="29B033CF" w14:textId="77777777" w:rsidR="00E46458" w:rsidRPr="00E75F4E" w:rsidRDefault="00E46458" w:rsidP="00E46458">
            <w:pPr>
              <w:rPr>
                <w:b/>
              </w:rPr>
            </w:pPr>
            <w:r w:rsidRPr="00E75F4E">
              <w:rPr>
                <w:b/>
              </w:rPr>
              <w:t>R1 L: 15.7</w:t>
            </w:r>
          </w:p>
          <w:p w14:paraId="67C0655D" w14:textId="77777777" w:rsidR="00E46458" w:rsidRDefault="005038FE" w:rsidP="00E46458">
            <w:r>
              <w:t>R2i/R2c R:</w:t>
            </w:r>
            <w:r w:rsidR="00E46458" w:rsidRPr="00E75F4E">
              <w:rPr>
                <w:b/>
              </w:rPr>
              <w:t>37/25</w:t>
            </w:r>
          </w:p>
          <w:p w14:paraId="5AFD8078" w14:textId="77777777" w:rsidR="00E46458" w:rsidRDefault="005038FE" w:rsidP="00E46458">
            <w:r>
              <w:t xml:space="preserve">R2i/R2c L: </w:t>
            </w:r>
            <w:r w:rsidR="00E46458" w:rsidRPr="00E75F4E">
              <w:rPr>
                <w:b/>
              </w:rPr>
              <w:t>40/40</w:t>
            </w:r>
          </w:p>
        </w:tc>
        <w:tc>
          <w:tcPr>
            <w:tcW w:w="1134" w:type="dxa"/>
          </w:tcPr>
          <w:p w14:paraId="4A3653B6" w14:textId="77777777" w:rsidR="00E46458" w:rsidRDefault="00E46458" w:rsidP="00E46458"/>
        </w:tc>
        <w:tc>
          <w:tcPr>
            <w:tcW w:w="992" w:type="dxa"/>
          </w:tcPr>
          <w:p w14:paraId="213637F9" w14:textId="77777777" w:rsidR="00E46458" w:rsidRPr="00E75F4E" w:rsidRDefault="00E46458" w:rsidP="00E46458">
            <w:pPr>
              <w:rPr>
                <w:b/>
              </w:rPr>
            </w:pPr>
          </w:p>
        </w:tc>
        <w:tc>
          <w:tcPr>
            <w:tcW w:w="1843" w:type="dxa"/>
          </w:tcPr>
          <w:p w14:paraId="380E108B" w14:textId="77777777" w:rsidR="00E46458" w:rsidRDefault="00E46458" w:rsidP="00E46458">
            <w:pPr>
              <w:rPr>
                <w:b/>
              </w:rPr>
            </w:pPr>
            <w:r w:rsidRPr="00E75F4E">
              <w:rPr>
                <w:b/>
              </w:rPr>
              <w:t>R1 R</w:t>
            </w:r>
            <w:r>
              <w:rPr>
                <w:b/>
              </w:rPr>
              <w:t>: 11</w:t>
            </w:r>
          </w:p>
          <w:p w14:paraId="0E9D6A1C" w14:textId="77777777" w:rsidR="005038FE" w:rsidRPr="005038FE" w:rsidRDefault="005038FE" w:rsidP="00E46458">
            <w:r>
              <w:t>-</w:t>
            </w:r>
          </w:p>
          <w:p w14:paraId="47FC5DD5" w14:textId="77777777" w:rsidR="00E46458" w:rsidRDefault="00E46458" w:rsidP="00E46458">
            <w:pPr>
              <w:rPr>
                <w:b/>
              </w:rPr>
            </w:pPr>
            <w:r>
              <w:t xml:space="preserve">R2i/R2c R: </w:t>
            </w:r>
            <w:r w:rsidR="005038FE">
              <w:rPr>
                <w:b/>
              </w:rPr>
              <w:t>27</w:t>
            </w:r>
            <w:r w:rsidRPr="00E75F4E">
              <w:rPr>
                <w:b/>
              </w:rPr>
              <w:t>/26</w:t>
            </w:r>
          </w:p>
          <w:p w14:paraId="37A88DEB" w14:textId="77777777" w:rsidR="005038FE" w:rsidRDefault="005038FE" w:rsidP="00E46458">
            <w:r>
              <w:rPr>
                <w:b/>
              </w:rPr>
              <w:t>-</w:t>
            </w:r>
          </w:p>
        </w:tc>
        <w:tc>
          <w:tcPr>
            <w:tcW w:w="1134" w:type="dxa"/>
          </w:tcPr>
          <w:p w14:paraId="58594C88" w14:textId="77777777" w:rsidR="00E46458" w:rsidRDefault="00E46458" w:rsidP="00E46458"/>
        </w:tc>
        <w:tc>
          <w:tcPr>
            <w:tcW w:w="992" w:type="dxa"/>
          </w:tcPr>
          <w:p w14:paraId="74D9E747" w14:textId="77777777" w:rsidR="00E46458" w:rsidRDefault="00E46458" w:rsidP="00E46458"/>
        </w:tc>
      </w:tr>
    </w:tbl>
    <w:p w14:paraId="6AA594F0" w14:textId="77777777" w:rsidR="00E46458" w:rsidRDefault="00E46458">
      <w:pPr>
        <w:rPr>
          <w:b/>
          <w:bCs/>
        </w:rPr>
      </w:pPr>
    </w:p>
    <w:p w14:paraId="6D4FB338" w14:textId="77777777" w:rsidR="00E75F4E" w:rsidRPr="00A150AE" w:rsidRDefault="00E75F4E">
      <w:pPr>
        <w:rPr>
          <w:b/>
          <w:bCs/>
        </w:rPr>
      </w:pPr>
      <w:r w:rsidRPr="00A150AE">
        <w:rPr>
          <w:b/>
          <w:bCs/>
        </w:rPr>
        <w:t>Motor NCS</w:t>
      </w:r>
    </w:p>
    <w:p w14:paraId="259B6B19" w14:textId="77777777" w:rsidR="007B5B60" w:rsidRDefault="007B5B60" w:rsidP="007B5B60">
      <w:pPr>
        <w:spacing w:line="240" w:lineRule="auto"/>
        <w:rPr>
          <w:lang w:val="en-GB"/>
        </w:rPr>
      </w:pPr>
    </w:p>
    <w:p w14:paraId="56686C62" w14:textId="77777777" w:rsidR="004B39E2" w:rsidRPr="00490563" w:rsidRDefault="00DB0D2B" w:rsidP="001C26A8">
      <w:pPr>
        <w:jc w:val="both"/>
        <w:rPr>
          <w:rFonts w:ascii="Calibri" w:hAnsi="Calibri" w:cs="Calibri"/>
          <w:color w:val="000000"/>
          <w:sz w:val="20"/>
          <w:szCs w:val="20"/>
          <w:lang w:val="en-GB"/>
        </w:rPr>
      </w:pPr>
      <w:r>
        <w:rPr>
          <w:b/>
          <w:lang w:val="en-GB"/>
        </w:rPr>
        <w:br w:type="page"/>
      </w:r>
      <w:r w:rsidR="008D506F" w:rsidRPr="00490563">
        <w:rPr>
          <w:b/>
          <w:sz w:val="20"/>
          <w:szCs w:val="20"/>
          <w:lang w:val="en-GB"/>
        </w:rPr>
        <w:lastRenderedPageBreak/>
        <w:t>TABLE</w:t>
      </w:r>
      <w:r w:rsidR="004B39E2" w:rsidRPr="00490563">
        <w:rPr>
          <w:b/>
          <w:sz w:val="20"/>
          <w:szCs w:val="20"/>
          <w:lang w:val="en-GB"/>
        </w:rPr>
        <w:t xml:space="preserve"> 1. Comparative table showing </w:t>
      </w:r>
      <w:r w:rsidR="00E46458" w:rsidRPr="00490563">
        <w:rPr>
          <w:b/>
          <w:sz w:val="20"/>
          <w:szCs w:val="20"/>
          <w:lang w:val="en-GB"/>
        </w:rPr>
        <w:t xml:space="preserve">sensory and motor </w:t>
      </w:r>
      <w:r w:rsidR="004B39E2" w:rsidRPr="00490563">
        <w:rPr>
          <w:b/>
          <w:sz w:val="20"/>
          <w:szCs w:val="20"/>
          <w:lang w:val="en-GB"/>
        </w:rPr>
        <w:t>nerve conduction studies (NCS) at presentation and at six months (after treatment).</w:t>
      </w:r>
      <w:r w:rsidR="004B39E2" w:rsidRPr="00490563">
        <w:rPr>
          <w:sz w:val="20"/>
          <w:szCs w:val="20"/>
          <w:lang w:val="en-GB"/>
        </w:rPr>
        <w:t xml:space="preserve"> The first examination showed low </w:t>
      </w:r>
      <w:r w:rsidR="001C26A8">
        <w:rPr>
          <w:sz w:val="20"/>
          <w:szCs w:val="20"/>
          <w:lang w:val="en-GB"/>
        </w:rPr>
        <w:t>CMAP</w:t>
      </w:r>
      <w:r w:rsidR="004B39E2" w:rsidRPr="00490563">
        <w:rPr>
          <w:sz w:val="20"/>
          <w:szCs w:val="20"/>
          <w:lang w:val="en-GB"/>
        </w:rPr>
        <w:t xml:space="preserve"> amplitudes in </w:t>
      </w:r>
      <w:r w:rsidR="004B39E2" w:rsidRPr="00490563">
        <w:rPr>
          <w:rFonts w:ascii="Calibri" w:hAnsi="Calibri" w:cs="Calibri"/>
          <w:color w:val="000000"/>
          <w:sz w:val="20"/>
          <w:szCs w:val="20"/>
          <w:lang w:val="en-GB"/>
        </w:rPr>
        <w:t>motor nerves</w:t>
      </w:r>
      <w:r w:rsidR="00AF12D1" w:rsidRPr="00490563">
        <w:rPr>
          <w:rFonts w:ascii="Calibri" w:hAnsi="Calibri" w:cs="Calibri"/>
          <w:color w:val="000000"/>
          <w:sz w:val="20"/>
          <w:szCs w:val="20"/>
          <w:lang w:val="en-GB"/>
        </w:rPr>
        <w:t xml:space="preserve"> with normal latencies and conduction velocities</w:t>
      </w:r>
      <w:r w:rsidR="004B39E2" w:rsidRPr="00490563">
        <w:rPr>
          <w:rFonts w:ascii="Calibri" w:hAnsi="Calibri" w:cs="Calibri"/>
          <w:color w:val="000000"/>
          <w:sz w:val="20"/>
          <w:szCs w:val="20"/>
          <w:lang w:val="en-GB"/>
        </w:rPr>
        <w:t xml:space="preserve">, </w:t>
      </w:r>
      <w:r w:rsidR="00AF12D1" w:rsidRPr="00490563">
        <w:rPr>
          <w:rFonts w:ascii="Calibri" w:hAnsi="Calibri" w:cs="Calibri"/>
          <w:color w:val="000000"/>
          <w:sz w:val="20"/>
          <w:szCs w:val="20"/>
          <w:lang w:val="en-GB"/>
        </w:rPr>
        <w:t xml:space="preserve">evidencing a predominant </w:t>
      </w:r>
      <w:r w:rsidR="004B39E2" w:rsidRPr="00490563">
        <w:rPr>
          <w:rFonts w:ascii="Calibri" w:hAnsi="Calibri" w:cs="Calibri"/>
          <w:color w:val="000000"/>
          <w:sz w:val="20"/>
          <w:szCs w:val="20"/>
          <w:lang w:val="en-GB"/>
        </w:rPr>
        <w:t>axonal symmetric neuropathy with signs of demyelination only in cranial segments (prolonged latency of R1 and R2 responses in Blink reflex). Note that all SNAP amplitudes were within normal limits in first examination but they all improved at the second electrophysiological study (specially radial and superficial peroneal nerves)</w:t>
      </w:r>
      <w:r w:rsidR="00AF12D1" w:rsidRPr="00490563">
        <w:rPr>
          <w:rFonts w:ascii="Calibri" w:hAnsi="Calibri" w:cs="Calibri"/>
          <w:color w:val="000000"/>
          <w:sz w:val="20"/>
          <w:szCs w:val="20"/>
          <w:lang w:val="en-GB"/>
        </w:rPr>
        <w:t xml:space="preserve">, thus it was considered a sensory-motor </w:t>
      </w:r>
      <w:r w:rsidR="001C26A8">
        <w:rPr>
          <w:rFonts w:ascii="Calibri" w:hAnsi="Calibri" w:cs="Calibri"/>
          <w:color w:val="000000"/>
          <w:sz w:val="20"/>
          <w:szCs w:val="20"/>
          <w:lang w:val="en-GB"/>
        </w:rPr>
        <w:t xml:space="preserve">axonal </w:t>
      </w:r>
      <w:r w:rsidR="00AF12D1" w:rsidRPr="00490563">
        <w:rPr>
          <w:rFonts w:ascii="Calibri" w:hAnsi="Calibri" w:cs="Calibri"/>
          <w:color w:val="000000"/>
          <w:sz w:val="20"/>
          <w:szCs w:val="20"/>
          <w:lang w:val="en-GB"/>
        </w:rPr>
        <w:t>neuropathy</w:t>
      </w:r>
      <w:r w:rsidR="001C26A8">
        <w:rPr>
          <w:rFonts w:ascii="Calibri" w:hAnsi="Calibri" w:cs="Calibri"/>
          <w:color w:val="000000"/>
          <w:sz w:val="20"/>
          <w:szCs w:val="20"/>
          <w:lang w:val="en-GB"/>
        </w:rPr>
        <w:t>. CMAP</w:t>
      </w:r>
      <w:r w:rsidR="004B39E2" w:rsidRPr="00490563">
        <w:rPr>
          <w:rFonts w:ascii="Calibri" w:hAnsi="Calibri" w:cs="Calibri"/>
          <w:color w:val="000000"/>
          <w:sz w:val="20"/>
          <w:szCs w:val="20"/>
          <w:lang w:val="en-GB"/>
        </w:rPr>
        <w:t xml:space="preserve"> amplitudes also improved at 6 months</w:t>
      </w:r>
      <w:r w:rsidR="00E46458" w:rsidRPr="00490563">
        <w:rPr>
          <w:rFonts w:ascii="Calibri" w:hAnsi="Calibri" w:cs="Calibri"/>
          <w:color w:val="000000"/>
          <w:sz w:val="20"/>
          <w:szCs w:val="20"/>
          <w:lang w:val="en-GB"/>
        </w:rPr>
        <w:t xml:space="preserve"> and the </w:t>
      </w:r>
      <w:r w:rsidR="00A150AE" w:rsidRPr="00490563">
        <w:rPr>
          <w:rFonts w:ascii="Calibri" w:hAnsi="Calibri" w:cs="Calibri"/>
          <w:color w:val="000000"/>
          <w:sz w:val="20"/>
          <w:szCs w:val="20"/>
          <w:lang w:val="en-GB"/>
        </w:rPr>
        <w:t xml:space="preserve">demyelinating features resolved after treatment: </w:t>
      </w:r>
      <w:r w:rsidR="007B3588" w:rsidRPr="00490563">
        <w:rPr>
          <w:rFonts w:ascii="Calibri" w:hAnsi="Calibri" w:cs="Calibri"/>
          <w:color w:val="000000"/>
          <w:sz w:val="20"/>
          <w:szCs w:val="20"/>
          <w:lang w:val="en-GB"/>
        </w:rPr>
        <w:t xml:space="preserve">tibial F waves improved (lower distal latencies after treatment and less axon reflexes or </w:t>
      </w:r>
      <w:proofErr w:type="spellStart"/>
      <w:r w:rsidR="007B3588" w:rsidRPr="00490563">
        <w:rPr>
          <w:rFonts w:ascii="Calibri" w:hAnsi="Calibri" w:cs="Calibri"/>
          <w:color w:val="000000"/>
          <w:sz w:val="20"/>
          <w:szCs w:val="20"/>
          <w:lang w:val="en-GB"/>
        </w:rPr>
        <w:t>chronodispersion</w:t>
      </w:r>
      <w:proofErr w:type="spellEnd"/>
      <w:r w:rsidR="007B3588" w:rsidRPr="00490563">
        <w:rPr>
          <w:rFonts w:ascii="Calibri" w:hAnsi="Calibri" w:cs="Calibri"/>
          <w:color w:val="000000"/>
          <w:sz w:val="20"/>
          <w:szCs w:val="20"/>
          <w:lang w:val="en-GB"/>
        </w:rPr>
        <w:t>)</w:t>
      </w:r>
      <w:r w:rsidR="00A150AE" w:rsidRPr="00490563">
        <w:rPr>
          <w:rFonts w:ascii="Calibri" w:hAnsi="Calibri" w:cs="Calibri"/>
          <w:color w:val="000000"/>
          <w:sz w:val="20"/>
          <w:szCs w:val="20"/>
          <w:lang w:val="en-GB"/>
        </w:rPr>
        <w:t xml:space="preserve"> and Blink reflex alterations resolved</w:t>
      </w:r>
      <w:r w:rsidR="007B3588" w:rsidRPr="00490563">
        <w:rPr>
          <w:rFonts w:ascii="Calibri" w:hAnsi="Calibri" w:cs="Calibri"/>
          <w:color w:val="000000"/>
          <w:sz w:val="20"/>
          <w:szCs w:val="20"/>
          <w:lang w:val="en-GB"/>
        </w:rPr>
        <w:t>. These findings correl</w:t>
      </w:r>
      <w:r w:rsidR="001C26A8">
        <w:rPr>
          <w:rFonts w:ascii="Calibri" w:hAnsi="Calibri" w:cs="Calibri"/>
          <w:color w:val="000000"/>
          <w:sz w:val="20"/>
          <w:szCs w:val="20"/>
          <w:lang w:val="en-GB"/>
        </w:rPr>
        <w:t xml:space="preserve">ated with clinical improvement. See major improvements in bold letters. </w:t>
      </w:r>
    </w:p>
    <w:p w14:paraId="7F12BE52" w14:textId="77777777" w:rsidR="00A150AE" w:rsidRPr="00490563" w:rsidRDefault="001C26A8" w:rsidP="007B5B60">
      <w:pPr>
        <w:spacing w:line="240" w:lineRule="auto"/>
        <w:rPr>
          <w:rFonts w:cstheme="minorHAnsi"/>
          <w:sz w:val="16"/>
          <w:szCs w:val="16"/>
          <w:lang w:val="en-GB"/>
        </w:rPr>
      </w:pPr>
      <w:r>
        <w:rPr>
          <w:rFonts w:cstheme="minorHAnsi"/>
          <w:sz w:val="16"/>
          <w:szCs w:val="16"/>
          <w:lang w:val="en-GB"/>
        </w:rPr>
        <w:t>CMAP</w:t>
      </w:r>
      <w:r w:rsidR="00A150AE" w:rsidRPr="00490563">
        <w:rPr>
          <w:rFonts w:cstheme="minorHAnsi"/>
          <w:sz w:val="16"/>
          <w:szCs w:val="16"/>
          <w:lang w:val="en-GB"/>
        </w:rPr>
        <w:t xml:space="preserve">: </w:t>
      </w:r>
      <w:r w:rsidR="00A150AE" w:rsidRPr="00490563">
        <w:rPr>
          <w:rFonts w:cstheme="minorHAnsi"/>
          <w:color w:val="212121"/>
          <w:sz w:val="16"/>
          <w:szCs w:val="16"/>
          <w:shd w:val="clear" w:color="auto" w:fill="FFFFFF"/>
        </w:rPr>
        <w:t>sensory nerve action potential</w:t>
      </w:r>
    </w:p>
    <w:p w14:paraId="0D1C3E03" w14:textId="77777777" w:rsidR="00A150AE" w:rsidRPr="00490563" w:rsidRDefault="00A150AE" w:rsidP="007B5B60">
      <w:pPr>
        <w:spacing w:line="240" w:lineRule="auto"/>
        <w:rPr>
          <w:rFonts w:cstheme="minorHAnsi"/>
          <w:sz w:val="16"/>
          <w:szCs w:val="16"/>
          <w:lang w:val="en-GB"/>
        </w:rPr>
      </w:pPr>
      <w:r w:rsidRPr="00490563">
        <w:rPr>
          <w:rFonts w:cstheme="minorHAnsi"/>
          <w:sz w:val="16"/>
          <w:szCs w:val="16"/>
          <w:lang w:val="en-GB"/>
        </w:rPr>
        <w:t xml:space="preserve">SNAP: </w:t>
      </w:r>
      <w:r w:rsidRPr="00490563">
        <w:rPr>
          <w:rFonts w:cstheme="minorHAnsi"/>
          <w:color w:val="212121"/>
          <w:sz w:val="16"/>
          <w:szCs w:val="16"/>
          <w:shd w:val="clear" w:color="auto" w:fill="FFFFFF"/>
        </w:rPr>
        <w:t>sensory nerve action potential</w:t>
      </w:r>
    </w:p>
    <w:p w14:paraId="0F83B410" w14:textId="77777777" w:rsidR="007B5B60" w:rsidRPr="00490563" w:rsidRDefault="00F84D81" w:rsidP="007B5B60">
      <w:pPr>
        <w:spacing w:line="240" w:lineRule="auto"/>
        <w:rPr>
          <w:sz w:val="16"/>
          <w:szCs w:val="16"/>
          <w:lang w:val="en-GB"/>
        </w:rPr>
      </w:pPr>
      <w:proofErr w:type="spellStart"/>
      <w:r w:rsidRPr="00490563">
        <w:rPr>
          <w:sz w:val="16"/>
          <w:szCs w:val="16"/>
          <w:lang w:val="en-GB"/>
        </w:rPr>
        <w:t>Ar</w:t>
      </w:r>
      <w:proofErr w:type="spellEnd"/>
      <w:r w:rsidR="007B5B60" w:rsidRPr="00490563">
        <w:rPr>
          <w:sz w:val="16"/>
          <w:szCs w:val="16"/>
          <w:lang w:val="en-GB"/>
        </w:rPr>
        <w:t>: axon reflex</w:t>
      </w:r>
    </w:p>
    <w:p w14:paraId="4A9F7B6A" w14:textId="77777777" w:rsidR="007B5B60" w:rsidRPr="00490563" w:rsidRDefault="007B5B60" w:rsidP="007B5B60">
      <w:pPr>
        <w:spacing w:line="240" w:lineRule="auto"/>
        <w:rPr>
          <w:sz w:val="16"/>
          <w:szCs w:val="16"/>
          <w:lang w:val="en-GB"/>
        </w:rPr>
      </w:pPr>
      <w:r w:rsidRPr="00490563">
        <w:rPr>
          <w:sz w:val="16"/>
          <w:szCs w:val="16"/>
          <w:lang w:val="en-GB"/>
        </w:rPr>
        <w:t xml:space="preserve">Fc: F wave </w:t>
      </w:r>
      <w:proofErr w:type="spellStart"/>
      <w:r w:rsidRPr="00490563">
        <w:rPr>
          <w:sz w:val="16"/>
          <w:szCs w:val="16"/>
          <w:lang w:val="en-GB"/>
        </w:rPr>
        <w:t>chronodispersion</w:t>
      </w:r>
      <w:proofErr w:type="spellEnd"/>
    </w:p>
    <w:p w14:paraId="634E74C9" w14:textId="02AE5297" w:rsidR="007B5B60" w:rsidRDefault="007B5B60" w:rsidP="007B5B60">
      <w:pPr>
        <w:spacing w:line="240" w:lineRule="auto"/>
        <w:rPr>
          <w:sz w:val="16"/>
          <w:szCs w:val="16"/>
          <w:lang w:val="en-GB"/>
        </w:rPr>
      </w:pPr>
      <w:r w:rsidRPr="00490563">
        <w:rPr>
          <w:sz w:val="16"/>
          <w:szCs w:val="16"/>
          <w:lang w:val="en-GB"/>
        </w:rPr>
        <w:t>CV: conduction velocity</w:t>
      </w:r>
    </w:p>
    <w:p w14:paraId="74A31650" w14:textId="61A48F9C" w:rsidR="00EE20E3" w:rsidRPr="00490563" w:rsidRDefault="00EE20E3" w:rsidP="007B5B60">
      <w:pPr>
        <w:spacing w:line="240" w:lineRule="auto"/>
        <w:rPr>
          <w:sz w:val="16"/>
          <w:szCs w:val="16"/>
          <w:lang w:val="en-GB"/>
        </w:rPr>
      </w:pPr>
      <w:r>
        <w:rPr>
          <w:sz w:val="16"/>
          <w:szCs w:val="16"/>
          <w:lang w:val="en-GB"/>
        </w:rPr>
        <w:t>Np: not performed.</w:t>
      </w:r>
    </w:p>
    <w:p w14:paraId="53E336B5" w14:textId="77777777" w:rsidR="00E75F4E" w:rsidRPr="007B5B60" w:rsidRDefault="00E75F4E" w:rsidP="007B5B60">
      <w:pPr>
        <w:spacing w:line="240" w:lineRule="auto"/>
        <w:rPr>
          <w:lang w:val="en-GB"/>
        </w:rPr>
      </w:pPr>
    </w:p>
    <w:sectPr w:rsidR="00E75F4E" w:rsidRPr="007B5B60" w:rsidSect="00596EC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5010C"/>
    <w:multiLevelType w:val="hybridMultilevel"/>
    <w:tmpl w:val="AEF0D2CC"/>
    <w:lvl w:ilvl="0" w:tplc="C7E4EF08">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1" w15:restartNumberingAfterBreak="0">
    <w:nsid w:val="5228051D"/>
    <w:multiLevelType w:val="hybridMultilevel"/>
    <w:tmpl w:val="0186D108"/>
    <w:lvl w:ilvl="0" w:tplc="1602AE08">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 w15:restartNumberingAfterBreak="0">
    <w:nsid w:val="68846148"/>
    <w:multiLevelType w:val="hybridMultilevel"/>
    <w:tmpl w:val="DAB85EB8"/>
    <w:lvl w:ilvl="0" w:tplc="2218418A">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3" w15:restartNumberingAfterBreak="0">
    <w:nsid w:val="6A92305E"/>
    <w:multiLevelType w:val="hybridMultilevel"/>
    <w:tmpl w:val="28B06676"/>
    <w:lvl w:ilvl="0" w:tplc="4B36CD94">
      <w:numFmt w:val="bullet"/>
      <w:lvlText w:val="-"/>
      <w:lvlJc w:val="left"/>
      <w:pPr>
        <w:ind w:left="720" w:hanging="360"/>
      </w:pPr>
      <w:rPr>
        <w:rFonts w:ascii="Calibri" w:eastAsiaTheme="minorHAnsi" w:hAnsi="Calibri" w:cs="Calibri" w:hint="default"/>
      </w:rPr>
    </w:lvl>
    <w:lvl w:ilvl="1" w:tplc="04030003" w:tentative="1">
      <w:start w:val="1"/>
      <w:numFmt w:val="bullet"/>
      <w:lvlText w:val="o"/>
      <w:lvlJc w:val="left"/>
      <w:pPr>
        <w:ind w:left="1440" w:hanging="360"/>
      </w:pPr>
      <w:rPr>
        <w:rFonts w:ascii="Courier New" w:hAnsi="Courier New" w:cs="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cs="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cs="Courier New" w:hint="default"/>
      </w:rPr>
    </w:lvl>
    <w:lvl w:ilvl="8" w:tplc="0403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66A"/>
    <w:rsid w:val="000F766A"/>
    <w:rsid w:val="00136B42"/>
    <w:rsid w:val="001C26A8"/>
    <w:rsid w:val="003E01FC"/>
    <w:rsid w:val="00490563"/>
    <w:rsid w:val="004B39E2"/>
    <w:rsid w:val="005038FE"/>
    <w:rsid w:val="00570138"/>
    <w:rsid w:val="00596EC3"/>
    <w:rsid w:val="005C0EEA"/>
    <w:rsid w:val="007550E7"/>
    <w:rsid w:val="007B3588"/>
    <w:rsid w:val="007B5B60"/>
    <w:rsid w:val="008D506F"/>
    <w:rsid w:val="00913921"/>
    <w:rsid w:val="00954CB9"/>
    <w:rsid w:val="009F3E4F"/>
    <w:rsid w:val="00A150AE"/>
    <w:rsid w:val="00AF12D1"/>
    <w:rsid w:val="00D1151B"/>
    <w:rsid w:val="00D9676F"/>
    <w:rsid w:val="00DA4D73"/>
    <w:rsid w:val="00DB0D2B"/>
    <w:rsid w:val="00E46458"/>
    <w:rsid w:val="00E75F4E"/>
    <w:rsid w:val="00EE20E3"/>
    <w:rsid w:val="00F40A1F"/>
    <w:rsid w:val="00F84D81"/>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D55E3"/>
  <w15:docId w15:val="{D45DC93C-B66D-4F71-8749-F22F6D501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a-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EC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0F7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F3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351</Words>
  <Characters>1931</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Hospital Clinic i Provincial de Barcelona</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llanso</dc:creator>
  <cp:lastModifiedBy>. ..</cp:lastModifiedBy>
  <cp:revision>4</cp:revision>
  <cp:lastPrinted>2022-12-15T15:04:00Z</cp:lastPrinted>
  <dcterms:created xsi:type="dcterms:W3CDTF">2022-12-15T17:51:00Z</dcterms:created>
  <dcterms:modified xsi:type="dcterms:W3CDTF">2023-06-27T20:21:00Z</dcterms:modified>
</cp:coreProperties>
</file>