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Table 8.</w:t>
      </w:r>
      <w:r>
        <w:rPr>
          <w:rFonts w:ascii="Times New Roman" w:hAnsi="Times New Roman" w:cs="Times New Roman"/>
          <w:sz w:val="24"/>
        </w:rPr>
        <w:t xml:space="preserve"> Objective entropy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</w:rPr>
              <m:t>e</m:t>
            </m:r>
            <m:ctrlPr>
              <w:rPr>
                <w:rFonts w:ascii="Cambria Math" w:hAnsi="Cambria Math" w:cs="Times New Roman"/>
                <w:i/>
                <w:sz w:val="24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</w:rPr>
              <m:t>j</m:t>
            </m:r>
            <m:ctrlPr>
              <w:rPr>
                <w:rFonts w:ascii="Cambria Math" w:hAnsi="Cambria Math" w:cs="Times New Roman"/>
                <w:i/>
                <w:sz w:val="24"/>
              </w:rPr>
            </m:ctrlPr>
          </m:sub>
        </m:sSub>
      </m:oMath>
      <w:r>
        <w:rPr>
          <w:rFonts w:ascii="Times New Roman" w:hAnsi="Times New Roman" w:cs="Times New Roman"/>
          <w:sz w:val="24"/>
        </w:rPr>
        <w:t xml:space="preserve"> and weight values </w:t>
      </w:r>
      <m:oMath>
        <m:sSub>
          <m:sSubPr>
            <m:ctrlPr>
              <w:rPr>
                <w:rFonts w:ascii="Cambria Math" w:hAnsi="Cambria Math" w:eastAsia="宋体" w:cs="Times New Roman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 w:eastAsia="宋体" w:cs="Times New Roman"/>
                <w:sz w:val="24"/>
              </w:rPr>
              <m:t>W</m:t>
            </m:r>
            <m:ctrlPr>
              <w:rPr>
                <w:rFonts w:ascii="Cambria Math" w:hAnsi="Cambria Math" w:eastAsia="宋体" w:cs="Times New Roman"/>
                <w:i/>
                <w:sz w:val="24"/>
              </w:rPr>
            </m:ctrlPr>
          </m:e>
          <m:sub>
            <m:r>
              <m:rPr/>
              <w:rPr>
                <w:rFonts w:ascii="Cambria Math" w:hAnsi="Cambria Math" w:eastAsia="宋体" w:cs="Times New Roman"/>
                <w:sz w:val="24"/>
              </w:rPr>
              <m:t>i</m:t>
            </m:r>
            <m:ctrlPr>
              <w:rPr>
                <w:rFonts w:ascii="Cambria Math" w:hAnsi="Cambria Math" w:eastAsia="宋体" w:cs="Times New Roman"/>
                <w:i/>
                <w:sz w:val="24"/>
              </w:rPr>
            </m:ctrlPr>
          </m:sub>
        </m:sSub>
      </m:oMath>
      <w:r>
        <w:rPr>
          <w:rFonts w:ascii="Times New Roman" w:hAnsi="Times New Roman" w:cs="Times New Roman"/>
          <w:sz w:val="24"/>
        </w:rPr>
        <w:t xml:space="preserve"> of for pollution units A-F in Shenyang</w:t>
      </w:r>
    </w:p>
    <w:tbl>
      <w:tblPr>
        <w:tblStyle w:val="2"/>
        <w:tblW w:w="8222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390"/>
        <w:gridCol w:w="3391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bookmarkStart w:id="0" w:name="_GoBack" w:colFirst="0" w:colLast="2"/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Unit layer</w:t>
            </w:r>
          </w:p>
        </w:tc>
        <w:tc>
          <w:tcPr>
            <w:tcW w:w="3390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e</m:t>
                    </m:r>
                    <m:ctrlPr>
                      <w:rPr>
                        <w:rFonts w:ascii="Cambria Math" w:hAnsi="Cambria Math" w:cs="Times New Roman"/>
                        <w:i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/>
                        <w:sz w:val="21"/>
                        <w:szCs w:val="21"/>
                      </w:rPr>
                      <m:t>j</m:t>
                    </m:r>
                    <m:ctrlPr>
                      <w:rPr>
                        <w:rFonts w:ascii="Cambria Math" w:hAnsi="Cambria Math" w:cs="Times New Roman"/>
                        <w:i/>
                        <w:sz w:val="21"/>
                        <w:szCs w:val="21"/>
                      </w:rPr>
                    </m:ctrlPr>
                  </m:sub>
                </m:sSub>
              </m:oMath>
            </m:oMathPara>
          </w:p>
        </w:tc>
        <w:tc>
          <w:tcPr>
            <w:tcW w:w="339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Times New Roman"/>
                        <w:i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Times New Roman"/>
                        <w:sz w:val="21"/>
                        <w:szCs w:val="21"/>
                      </w:rPr>
                      <m:t>W</m:t>
                    </m:r>
                    <m:ctrlPr>
                      <w:rPr>
                        <w:rFonts w:ascii="Cambria Math" w:hAnsi="Cambria Math" w:eastAsia="宋体" w:cs="Times New Roman"/>
                        <w:i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Times New Roman"/>
                        <w:sz w:val="21"/>
                        <w:szCs w:val="21"/>
                      </w:rPr>
                      <m:t>i</m:t>
                    </m:r>
                    <m:ctrlPr>
                      <w:rPr>
                        <w:rFonts w:ascii="Cambria Math" w:hAnsi="Cambria Math" w:eastAsia="宋体" w:cs="Times New Roman"/>
                        <w:i/>
                        <w:sz w:val="21"/>
                        <w:szCs w:val="21"/>
                      </w:rPr>
                    </m:ctrlPr>
                  </m:sub>
                </m:sSub>
              </m:oMath>
            </m:oMathPara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339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2.2120</w:t>
            </w:r>
          </w:p>
        </w:tc>
        <w:tc>
          <w:tcPr>
            <w:tcW w:w="339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0.1392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B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2.2701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0.1459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C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2.4549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0.1671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D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2.1538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0.1325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E1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2.2223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0.1404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E2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2.1602</w:t>
            </w:r>
          </w:p>
        </w:tc>
        <w:tc>
          <w:tcPr>
            <w:tcW w:w="33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0.1333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1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F</w:t>
            </w:r>
          </w:p>
        </w:tc>
        <w:tc>
          <w:tcPr>
            <w:tcW w:w="3390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2.2321</w:t>
            </w:r>
          </w:p>
        </w:tc>
        <w:tc>
          <w:tcPr>
            <w:tcW w:w="3391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0.1415</w:t>
            </w:r>
          </w:p>
        </w:tc>
      </w:tr>
      <w:bookmarkEnd w:id="0"/>
    </w:tbl>
    <w:p>
      <w:pPr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440" w:bottom="1440" w:left="1440" w:header="850" w:footer="9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hM2ZmYTVhNjI3ODBjODZkZTc2MDIxNWU4OGRkMTMifQ=="/>
  </w:docVars>
  <w:rsids>
    <w:rsidRoot w:val="00D029FC"/>
    <w:rsid w:val="00232426"/>
    <w:rsid w:val="00265D2D"/>
    <w:rsid w:val="004D4256"/>
    <w:rsid w:val="004D5A83"/>
    <w:rsid w:val="00572E01"/>
    <w:rsid w:val="00864D12"/>
    <w:rsid w:val="00915C0D"/>
    <w:rsid w:val="00A95A4A"/>
    <w:rsid w:val="00D029FC"/>
    <w:rsid w:val="06AF190F"/>
    <w:rsid w:val="151D068E"/>
    <w:rsid w:val="74E3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GB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188</Characters>
  <Lines>6</Lines>
  <Paragraphs>1</Paragraphs>
  <TotalTime>0</TotalTime>
  <ScaleCrop>false</ScaleCrop>
  <LinksUpToDate>false</LinksUpToDate>
  <CharactersWithSpaces>204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2022-09-15T16:56:00Z</dcterms:created>
  <dc:creator>Ashley Smith</dc:creator>
  <cp:lastModifiedBy>35118</cp:lastModifiedBy>
  <dcterms:modified xsi:type="dcterms:W3CDTF">2022-09-16T12:06:41Z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686ADACE2D414053864DF2E397BE4CDC</vt:lpwstr>
  </property>
</Properties>
</file>