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ACE4858" w14:textId="77777777" w:rsidR="00E35A60" w:rsidRDefault="00E35A60" w:rsidP="00E35A60">
      <w:pPr>
        <w:spacing w:after="0"/>
        <w:jc w:val="center"/>
        <w:rPr>
          <w:b/>
          <w:color w:val="auto"/>
        </w:rPr>
      </w:pPr>
      <w:bookmarkStart w:id="0" w:name="_Hlk120701964"/>
      <w:bookmarkStart w:id="1" w:name="_Hlk115442630"/>
      <w:r>
        <w:rPr>
          <w:b/>
          <w:color w:val="auto"/>
        </w:rPr>
        <w:t>Improving ginger’s bioactive composition by combining innovative drying and extraction technologies</w:t>
      </w:r>
      <w:bookmarkEnd w:id="0"/>
    </w:p>
    <w:p w14:paraId="688158B6" w14:textId="77777777" w:rsidR="0053144D" w:rsidRPr="00BC4FCF" w:rsidRDefault="0053144D" w:rsidP="00803508">
      <w:pPr>
        <w:spacing w:after="0"/>
        <w:jc w:val="center"/>
        <w:rPr>
          <w:color w:val="auto"/>
        </w:rPr>
      </w:pPr>
    </w:p>
    <w:p w14:paraId="1E3D4EC8" w14:textId="543B2695" w:rsidR="000726D4" w:rsidRPr="00BC4FCF" w:rsidRDefault="007C6896" w:rsidP="00803508">
      <w:pPr>
        <w:spacing w:after="0"/>
        <w:jc w:val="center"/>
        <w:rPr>
          <w:color w:val="auto"/>
          <w:lang w:val="pt-BR"/>
        </w:rPr>
      </w:pPr>
      <w:r w:rsidRPr="00BC4FCF">
        <w:rPr>
          <w:color w:val="auto"/>
          <w:lang w:val="pt-BR"/>
        </w:rPr>
        <w:t>Raul Remor Dalsasso</w:t>
      </w:r>
      <w:r w:rsidR="00772FAE">
        <w:rPr>
          <w:color w:val="auto"/>
          <w:lang w:val="pt-BR"/>
        </w:rPr>
        <w:t xml:space="preserve"> </w:t>
      </w:r>
      <w:r w:rsidR="00DA71AB" w:rsidRPr="00DA71AB">
        <w:rPr>
          <w:color w:val="auto"/>
          <w:sz w:val="26"/>
          <w:vertAlign w:val="superscript"/>
          <w:lang w:val="pt-BR"/>
        </w:rPr>
        <w:t>a</w:t>
      </w:r>
      <w:r w:rsidRPr="00BC4FCF">
        <w:rPr>
          <w:color w:val="auto"/>
          <w:lang w:val="pt-BR"/>
        </w:rPr>
        <w:t>, G</w:t>
      </w:r>
      <w:r w:rsidR="00DC319A" w:rsidRPr="00BC4FCF">
        <w:rPr>
          <w:color w:val="auto"/>
          <w:lang w:val="pt-BR"/>
        </w:rPr>
        <w:t>e</w:t>
      </w:r>
      <w:r w:rsidRPr="00BC4FCF">
        <w:rPr>
          <w:color w:val="auto"/>
          <w:lang w:val="pt-BR"/>
        </w:rPr>
        <w:t>rm</w:t>
      </w:r>
      <w:r w:rsidR="00DC319A" w:rsidRPr="00BC4FCF">
        <w:rPr>
          <w:color w:val="auto"/>
          <w:lang w:val="pt-BR"/>
        </w:rPr>
        <w:t>á</w:t>
      </w:r>
      <w:r w:rsidRPr="00BC4FCF">
        <w:rPr>
          <w:color w:val="auto"/>
          <w:lang w:val="pt-BR"/>
        </w:rPr>
        <w:t>n Ayala Valencia</w:t>
      </w:r>
      <w:r w:rsidR="00DA71AB">
        <w:rPr>
          <w:color w:val="auto"/>
          <w:lang w:val="pt-BR"/>
        </w:rPr>
        <w:t xml:space="preserve"> </w:t>
      </w:r>
      <w:r w:rsidR="00DA71AB">
        <w:rPr>
          <w:color w:val="auto"/>
          <w:sz w:val="26"/>
          <w:vertAlign w:val="superscript"/>
          <w:lang w:val="pt-BR"/>
        </w:rPr>
        <w:t>b</w:t>
      </w:r>
      <w:r w:rsidRPr="00BC4FCF">
        <w:rPr>
          <w:color w:val="auto"/>
          <w:lang w:val="pt-BR"/>
        </w:rPr>
        <w:t>, Alcilene Rodrigues Monteiro</w:t>
      </w:r>
      <w:r w:rsidR="00DA71AB">
        <w:rPr>
          <w:color w:val="auto"/>
          <w:lang w:val="pt-BR"/>
        </w:rPr>
        <w:t xml:space="preserve"> </w:t>
      </w:r>
      <w:r w:rsidR="00DA71AB" w:rsidRPr="00DA71AB">
        <w:rPr>
          <w:color w:val="auto"/>
          <w:vertAlign w:val="superscript"/>
          <w:lang w:val="pt-BR"/>
        </w:rPr>
        <w:t>c</w:t>
      </w:r>
      <w:r w:rsidRPr="00BC4FCF">
        <w:rPr>
          <w:color w:val="auto"/>
          <w:lang w:val="pt-BR"/>
        </w:rPr>
        <w:t>*</w:t>
      </w:r>
    </w:p>
    <w:bookmarkEnd w:id="1"/>
    <w:p w14:paraId="31040056" w14:textId="77777777" w:rsidR="000726D4" w:rsidRPr="00BC4FCF" w:rsidRDefault="000726D4" w:rsidP="00803508">
      <w:pPr>
        <w:spacing w:after="0"/>
        <w:jc w:val="center"/>
        <w:rPr>
          <w:color w:val="auto"/>
          <w:lang w:val="pt-BR"/>
        </w:rPr>
      </w:pPr>
    </w:p>
    <w:p w14:paraId="018DA722" w14:textId="28450F49" w:rsidR="000726D4" w:rsidRDefault="00DA71AB" w:rsidP="00DA71AB">
      <w:pPr>
        <w:spacing w:after="0"/>
        <w:ind w:firstLine="0"/>
        <w:jc w:val="left"/>
        <w:rPr>
          <w:color w:val="auto"/>
        </w:rPr>
      </w:pPr>
      <w:proofErr w:type="spellStart"/>
      <w:r w:rsidRPr="00DA71AB">
        <w:rPr>
          <w:color w:val="auto"/>
          <w:vertAlign w:val="superscript"/>
        </w:rPr>
        <w:t>abc</w:t>
      </w:r>
      <w:proofErr w:type="spellEnd"/>
      <w:r>
        <w:rPr>
          <w:color w:val="auto"/>
        </w:rPr>
        <w:t xml:space="preserve"> </w:t>
      </w:r>
      <w:r w:rsidR="007C6896" w:rsidRPr="00BC4FCF">
        <w:rPr>
          <w:color w:val="auto"/>
        </w:rPr>
        <w:t>Department of Chemical and Food Engineering, Federal University of Santa Catarina,</w:t>
      </w:r>
      <w:r w:rsidR="00092397" w:rsidRPr="00BC4FCF">
        <w:rPr>
          <w:color w:val="auto"/>
        </w:rPr>
        <w:t xml:space="preserve"> Trindade, </w:t>
      </w:r>
      <w:proofErr w:type="spellStart"/>
      <w:r w:rsidR="007C6896" w:rsidRPr="00BC4FCF">
        <w:rPr>
          <w:color w:val="auto"/>
        </w:rPr>
        <w:t>Florianópolis</w:t>
      </w:r>
      <w:proofErr w:type="spellEnd"/>
      <w:r w:rsidR="007C6896" w:rsidRPr="00BC4FCF">
        <w:rPr>
          <w:color w:val="auto"/>
        </w:rPr>
        <w:t>, SC,</w:t>
      </w:r>
      <w:r w:rsidR="00092397" w:rsidRPr="00BC4FCF">
        <w:rPr>
          <w:color w:val="auto"/>
        </w:rPr>
        <w:t xml:space="preserve"> CEP 88040-900,</w:t>
      </w:r>
      <w:r w:rsidR="007C6896" w:rsidRPr="00BC4FCF">
        <w:rPr>
          <w:color w:val="auto"/>
        </w:rPr>
        <w:t xml:space="preserve"> Brazil.</w:t>
      </w:r>
    </w:p>
    <w:p w14:paraId="16F26092" w14:textId="70124504" w:rsidR="00DA71AB" w:rsidRPr="00DA71AB" w:rsidRDefault="00DA71AB" w:rsidP="00DA71AB">
      <w:pPr>
        <w:spacing w:after="0"/>
        <w:ind w:firstLine="0"/>
        <w:jc w:val="left"/>
        <w:rPr>
          <w:color w:val="auto"/>
          <w:vertAlign w:val="subscript"/>
        </w:rPr>
      </w:pPr>
      <w:proofErr w:type="gramStart"/>
      <w:r w:rsidRPr="00DA71AB">
        <w:rPr>
          <w:color w:val="auto"/>
          <w:vertAlign w:val="superscript"/>
        </w:rPr>
        <w:t>a</w:t>
      </w:r>
      <w:proofErr w:type="gramEnd"/>
      <w:r w:rsidRPr="00DA71AB">
        <w:rPr>
          <w:color w:val="auto"/>
        </w:rPr>
        <w:t xml:space="preserve"> ORCID:</w:t>
      </w:r>
      <w:r w:rsidRPr="00DA71AB">
        <w:rPr>
          <w:color w:val="auto"/>
          <w:vertAlign w:val="superscript"/>
        </w:rPr>
        <w:t xml:space="preserve"> </w:t>
      </w:r>
      <w:r w:rsidRPr="00DA71AB">
        <w:rPr>
          <w:color w:val="auto"/>
        </w:rPr>
        <w:t>0000-0003-0881-8440</w:t>
      </w:r>
    </w:p>
    <w:p w14:paraId="56C81808" w14:textId="38F5EB7D" w:rsidR="00DA71AB" w:rsidRPr="00DA71AB" w:rsidRDefault="00DA71AB" w:rsidP="00DA71AB">
      <w:pPr>
        <w:spacing w:after="0"/>
        <w:ind w:firstLine="0"/>
        <w:jc w:val="left"/>
        <w:rPr>
          <w:color w:val="auto"/>
          <w:vertAlign w:val="superscript"/>
        </w:rPr>
      </w:pPr>
      <w:r w:rsidRPr="00DA71AB">
        <w:rPr>
          <w:color w:val="auto"/>
          <w:vertAlign w:val="superscript"/>
        </w:rPr>
        <w:t>b</w:t>
      </w:r>
      <w:r w:rsidRPr="00DA71AB">
        <w:rPr>
          <w:color w:val="auto"/>
        </w:rPr>
        <w:t xml:space="preserve"> ORCID:</w:t>
      </w:r>
      <w:r w:rsidRPr="00DA71AB">
        <w:rPr>
          <w:color w:val="auto"/>
          <w:vertAlign w:val="superscript"/>
        </w:rPr>
        <w:t xml:space="preserve"> </w:t>
      </w:r>
      <w:r w:rsidRPr="00DA71AB">
        <w:rPr>
          <w:color w:val="auto"/>
        </w:rPr>
        <w:t>0000-0001-9824-4510</w:t>
      </w:r>
    </w:p>
    <w:p w14:paraId="56D2189B" w14:textId="26BF87F7" w:rsidR="00DA71AB" w:rsidRPr="00BC4FCF" w:rsidRDefault="00DA71AB" w:rsidP="0024469D">
      <w:pPr>
        <w:spacing w:after="0"/>
        <w:ind w:firstLine="0"/>
        <w:jc w:val="left"/>
        <w:rPr>
          <w:color w:val="auto"/>
        </w:rPr>
      </w:pPr>
      <w:r w:rsidRPr="00DA71AB">
        <w:rPr>
          <w:color w:val="auto"/>
          <w:vertAlign w:val="superscript"/>
        </w:rPr>
        <w:t>c</w:t>
      </w:r>
      <w:r w:rsidRPr="00DA71AB">
        <w:rPr>
          <w:color w:val="auto"/>
        </w:rPr>
        <w:t xml:space="preserve"> ORCID</w:t>
      </w:r>
      <w:r>
        <w:rPr>
          <w:color w:val="auto"/>
        </w:rPr>
        <w:t xml:space="preserve">: </w:t>
      </w:r>
      <w:r w:rsidRPr="00DA71AB">
        <w:rPr>
          <w:color w:val="auto"/>
        </w:rPr>
        <w:t>0000-0002-5319-9741</w:t>
      </w:r>
    </w:p>
    <w:p w14:paraId="483D2CFA" w14:textId="1633AAD8" w:rsidR="000726D4" w:rsidRPr="00BC4FCF" w:rsidRDefault="007C6896" w:rsidP="00803508">
      <w:pPr>
        <w:spacing w:after="0"/>
        <w:ind w:firstLine="0"/>
        <w:rPr>
          <w:color w:val="auto"/>
          <w:lang w:val="pt-BR"/>
        </w:rPr>
      </w:pPr>
      <w:r w:rsidRPr="00BC4FCF">
        <w:rPr>
          <w:color w:val="auto"/>
          <w:lang w:val="pt-BR"/>
        </w:rPr>
        <w:t xml:space="preserve">*Corresponding author: </w:t>
      </w:r>
    </w:p>
    <w:p w14:paraId="5CA8474F" w14:textId="585EEBEE" w:rsidR="00E31A63" w:rsidRDefault="00DA0BD4" w:rsidP="00803508">
      <w:pPr>
        <w:spacing w:after="0"/>
        <w:ind w:firstLine="0"/>
        <w:rPr>
          <w:color w:val="auto"/>
        </w:rPr>
      </w:pPr>
      <w:r w:rsidRPr="00BC4FCF">
        <w:rPr>
          <w:color w:val="auto"/>
          <w:lang w:val="pt-BR"/>
        </w:rPr>
        <w:t>Prof.  Alcilene Rodrigues Monteiro</w:t>
      </w:r>
      <w:r w:rsidR="00AE0610" w:rsidRPr="00BC4FCF">
        <w:rPr>
          <w:color w:val="auto"/>
          <w:lang w:val="pt-BR"/>
        </w:rPr>
        <w:t xml:space="preserve"> (A.R. Monteiro)</w:t>
      </w:r>
      <w:r w:rsidRPr="00BC4FCF">
        <w:rPr>
          <w:color w:val="auto"/>
          <w:lang w:val="pt-BR"/>
        </w:rPr>
        <w:t xml:space="preserve">. </w:t>
      </w:r>
      <w:r w:rsidR="00AE0610" w:rsidRPr="00BC4FCF">
        <w:rPr>
          <w:color w:val="auto"/>
        </w:rPr>
        <w:t xml:space="preserve">Address: Department of Chemical and Food Engineering, Federal University of Santa Catarina, Trindade, </w:t>
      </w:r>
      <w:proofErr w:type="spellStart"/>
      <w:r w:rsidR="00AE0610" w:rsidRPr="00BC4FCF">
        <w:rPr>
          <w:color w:val="auto"/>
        </w:rPr>
        <w:t>Florianópolis</w:t>
      </w:r>
      <w:proofErr w:type="spellEnd"/>
      <w:r w:rsidR="00AE0610" w:rsidRPr="00BC4FCF">
        <w:rPr>
          <w:color w:val="auto"/>
        </w:rPr>
        <w:t>, SC, CEP 88040-900, Brazil; e</w:t>
      </w:r>
      <w:r w:rsidRPr="00BC4FCF">
        <w:rPr>
          <w:color w:val="auto"/>
        </w:rPr>
        <w:t>-mail address: alcilene.fritz@ufsc.br</w:t>
      </w:r>
      <w:r w:rsidR="00AE0610" w:rsidRPr="00BC4FCF">
        <w:rPr>
          <w:color w:val="auto"/>
        </w:rPr>
        <w:t>; Tel: +55 48 3721 2512.</w:t>
      </w:r>
    </w:p>
    <w:p w14:paraId="5EB3DA40" w14:textId="2A00EDB3" w:rsidR="00E31A63" w:rsidRDefault="00E31A63" w:rsidP="00803508">
      <w:pPr>
        <w:spacing w:after="0"/>
        <w:ind w:firstLine="0"/>
        <w:rPr>
          <w:color w:val="auto"/>
        </w:rPr>
      </w:pPr>
    </w:p>
    <w:p w14:paraId="369BF472" w14:textId="77777777" w:rsidR="0024469D" w:rsidRDefault="0024469D" w:rsidP="00803508">
      <w:pPr>
        <w:spacing w:after="0"/>
        <w:ind w:firstLine="0"/>
        <w:rPr>
          <w:color w:val="auto"/>
        </w:rPr>
      </w:pPr>
    </w:p>
    <w:p w14:paraId="63198FB3" w14:textId="77777777" w:rsidR="00C81605" w:rsidRDefault="00C81605">
      <w:pPr>
        <w:rPr>
          <w:color w:val="auto"/>
        </w:rPr>
      </w:pPr>
      <w:r>
        <w:rPr>
          <w:color w:val="auto"/>
        </w:rPr>
        <w:br w:type="page"/>
      </w:r>
    </w:p>
    <w:p w14:paraId="27188BD1" w14:textId="77777777" w:rsidR="000726D4" w:rsidRPr="00BC4FCF" w:rsidRDefault="007C6896" w:rsidP="00D81521">
      <w:pPr>
        <w:pStyle w:val="Heading1"/>
      </w:pPr>
      <w:r w:rsidRPr="00BC4FCF">
        <w:lastRenderedPageBreak/>
        <w:t>Material and methods</w:t>
      </w:r>
    </w:p>
    <w:p w14:paraId="0E9011F9" w14:textId="77777777" w:rsidR="000726D4" w:rsidRPr="00BC4FCF" w:rsidRDefault="007C6896" w:rsidP="00803508">
      <w:pPr>
        <w:pStyle w:val="Heading2"/>
        <w:spacing w:after="0" w:line="480" w:lineRule="auto"/>
      </w:pPr>
      <w:r w:rsidRPr="00BC4FCF">
        <w:t>Reagents and chemicals</w:t>
      </w:r>
    </w:p>
    <w:p w14:paraId="480E3A13" w14:textId="6193442B" w:rsidR="000726D4" w:rsidRPr="00BC4FCF" w:rsidRDefault="007C6896" w:rsidP="00803508">
      <w:pPr>
        <w:spacing w:after="0"/>
        <w:ind w:firstLine="576"/>
        <w:rPr>
          <w:color w:val="auto"/>
        </w:rPr>
      </w:pPr>
      <w:r w:rsidRPr="00BC4FCF">
        <w:rPr>
          <w:color w:val="auto"/>
        </w:rPr>
        <w:t xml:space="preserve">Analytical grade chemicals: </w:t>
      </w:r>
      <w:proofErr w:type="spellStart"/>
      <w:r w:rsidRPr="00BC4FCF">
        <w:rPr>
          <w:color w:val="auto"/>
        </w:rPr>
        <w:t>Follin-Ciocalteu</w:t>
      </w:r>
      <w:proofErr w:type="spellEnd"/>
      <w:r w:rsidRPr="00BC4FCF">
        <w:rPr>
          <w:color w:val="auto"/>
        </w:rPr>
        <w:t>, 2,20-azinobis (3-ethylbenzothiazoline-6-sulfonic acid) diammonium salt (ABTS) and 2,2-diphenyl-1-picrylhydrazyl (DPPH) reagents were bought from Sigma-Aldrich</w:t>
      </w:r>
      <w:r w:rsidR="00393E03" w:rsidRPr="00BC4FCF">
        <w:rPr>
          <w:color w:val="auto"/>
        </w:rPr>
        <w:t xml:space="preserve"> Co.</w:t>
      </w:r>
      <w:r w:rsidRPr="00BC4FCF">
        <w:rPr>
          <w:color w:val="auto"/>
        </w:rPr>
        <w:t xml:space="preserve"> (St. Louis,</w:t>
      </w:r>
      <w:r w:rsidR="00C05D3C" w:rsidRPr="00BC4FCF">
        <w:rPr>
          <w:color w:val="auto"/>
        </w:rPr>
        <w:t xml:space="preserve"> M</w:t>
      </w:r>
      <w:r w:rsidR="00393E03" w:rsidRPr="00BC4FCF">
        <w:rPr>
          <w:color w:val="auto"/>
        </w:rPr>
        <w:t>O</w:t>
      </w:r>
      <w:r w:rsidR="00C05D3C" w:rsidRPr="00BC4FCF">
        <w:rPr>
          <w:color w:val="auto"/>
        </w:rPr>
        <w:t>,</w:t>
      </w:r>
      <w:r w:rsidRPr="00BC4FCF">
        <w:rPr>
          <w:color w:val="auto"/>
        </w:rPr>
        <w:t xml:space="preserve"> USA). </w:t>
      </w:r>
      <w:r w:rsidR="009F4002" w:rsidRPr="00BC4FCF">
        <w:rPr>
          <w:color w:val="auto"/>
        </w:rPr>
        <w:t xml:space="preserve">98.8% Methanol was purchased from </w:t>
      </w:r>
      <w:r w:rsidR="00575D56" w:rsidRPr="00BC4FCF">
        <w:rPr>
          <w:color w:val="auto"/>
        </w:rPr>
        <w:t xml:space="preserve">Neon </w:t>
      </w:r>
      <w:proofErr w:type="spellStart"/>
      <w:r w:rsidR="00575D56" w:rsidRPr="00BC4FCF">
        <w:rPr>
          <w:color w:val="auto"/>
        </w:rPr>
        <w:t>Comercial</w:t>
      </w:r>
      <w:proofErr w:type="spellEnd"/>
      <w:r w:rsidR="00575D56" w:rsidRPr="00BC4FCF">
        <w:rPr>
          <w:color w:val="auto"/>
        </w:rPr>
        <w:t xml:space="preserve"> </w:t>
      </w:r>
      <w:proofErr w:type="spellStart"/>
      <w:r w:rsidR="00575D56" w:rsidRPr="00BC4FCF">
        <w:rPr>
          <w:color w:val="auto"/>
        </w:rPr>
        <w:t>Reagentes</w:t>
      </w:r>
      <w:proofErr w:type="spellEnd"/>
      <w:r w:rsidR="00575D56" w:rsidRPr="00BC4FCF">
        <w:rPr>
          <w:color w:val="auto"/>
        </w:rPr>
        <w:t xml:space="preserve"> </w:t>
      </w:r>
      <w:proofErr w:type="spellStart"/>
      <w:r w:rsidR="00575D56" w:rsidRPr="00BC4FCF">
        <w:rPr>
          <w:color w:val="auto"/>
        </w:rPr>
        <w:t>Analíticos</w:t>
      </w:r>
      <w:proofErr w:type="spellEnd"/>
      <w:r w:rsidR="00575D56" w:rsidRPr="00BC4FCF">
        <w:rPr>
          <w:color w:val="auto"/>
        </w:rPr>
        <w:t xml:space="preserve"> Ltd.</w:t>
      </w:r>
      <w:r w:rsidR="009F4002" w:rsidRPr="00BC4FCF">
        <w:rPr>
          <w:color w:val="auto"/>
        </w:rPr>
        <w:t xml:space="preserve"> (</w:t>
      </w:r>
      <w:proofErr w:type="spellStart"/>
      <w:r w:rsidR="00575D56" w:rsidRPr="00BC4FCF">
        <w:rPr>
          <w:color w:val="auto"/>
        </w:rPr>
        <w:t>Suzano</w:t>
      </w:r>
      <w:proofErr w:type="spellEnd"/>
      <w:r w:rsidR="00575D56" w:rsidRPr="00BC4FCF">
        <w:rPr>
          <w:color w:val="auto"/>
        </w:rPr>
        <w:t xml:space="preserve">, </w:t>
      </w:r>
      <w:r w:rsidR="009F4002" w:rsidRPr="00BC4FCF">
        <w:rPr>
          <w:color w:val="auto"/>
        </w:rPr>
        <w:t>Brazil).</w:t>
      </w:r>
    </w:p>
    <w:p w14:paraId="1DF8E231" w14:textId="77777777" w:rsidR="000726D4" w:rsidRPr="00BC4FCF" w:rsidRDefault="007C6896" w:rsidP="00803508">
      <w:pPr>
        <w:pStyle w:val="Heading2"/>
        <w:spacing w:after="0" w:line="480" w:lineRule="auto"/>
      </w:pPr>
      <w:r w:rsidRPr="00BC4FCF">
        <w:t>Ginger rhizomes</w:t>
      </w:r>
    </w:p>
    <w:p w14:paraId="4FA10DD6" w14:textId="2A94ABAB" w:rsidR="000726D4" w:rsidRPr="00BC4FCF" w:rsidRDefault="00FE1958" w:rsidP="00803508">
      <w:pPr>
        <w:spacing w:after="0"/>
        <w:rPr>
          <w:color w:val="auto"/>
        </w:rPr>
      </w:pPr>
      <w:r w:rsidRPr="00BC4FCF">
        <w:rPr>
          <w:color w:val="auto"/>
        </w:rPr>
        <w:t>G</w:t>
      </w:r>
      <w:r w:rsidR="00393E03" w:rsidRPr="00BC4FCF">
        <w:rPr>
          <w:color w:val="auto"/>
        </w:rPr>
        <w:t>inger</w:t>
      </w:r>
      <w:r w:rsidR="00491159">
        <w:rPr>
          <w:color w:val="auto"/>
        </w:rPr>
        <w:t xml:space="preserve"> (</w:t>
      </w:r>
      <w:proofErr w:type="spellStart"/>
      <w:r w:rsidR="00491159" w:rsidRPr="00491159">
        <w:rPr>
          <w:i/>
          <w:color w:val="auto"/>
        </w:rPr>
        <w:t>Zingiber</w:t>
      </w:r>
      <w:proofErr w:type="spellEnd"/>
      <w:r w:rsidR="00491159" w:rsidRPr="00491159">
        <w:rPr>
          <w:i/>
          <w:color w:val="auto"/>
        </w:rPr>
        <w:t xml:space="preserve"> </w:t>
      </w:r>
      <w:proofErr w:type="spellStart"/>
      <w:r w:rsidR="00491159" w:rsidRPr="00491159">
        <w:rPr>
          <w:i/>
          <w:color w:val="auto"/>
        </w:rPr>
        <w:t>officinale</w:t>
      </w:r>
      <w:proofErr w:type="spellEnd"/>
      <w:r w:rsidR="00491159">
        <w:rPr>
          <w:color w:val="auto"/>
        </w:rPr>
        <w:t xml:space="preserve"> Roscoe)</w:t>
      </w:r>
      <w:r w:rsidR="00393E03" w:rsidRPr="00BC4FCF">
        <w:rPr>
          <w:color w:val="auto"/>
        </w:rPr>
        <w:t xml:space="preserve"> was</w:t>
      </w:r>
      <w:r w:rsidR="007C6896" w:rsidRPr="00BC4FCF">
        <w:rPr>
          <w:color w:val="auto"/>
        </w:rPr>
        <w:t xml:space="preserve"> bought from a local producer (</w:t>
      </w:r>
      <w:proofErr w:type="spellStart"/>
      <w:r w:rsidR="007C6896" w:rsidRPr="00BC4FCF">
        <w:rPr>
          <w:color w:val="auto"/>
        </w:rPr>
        <w:t>Grão</w:t>
      </w:r>
      <w:proofErr w:type="spellEnd"/>
      <w:r w:rsidR="00865F46" w:rsidRPr="00BC4FCF">
        <w:rPr>
          <w:color w:val="auto"/>
        </w:rPr>
        <w:t>-</w:t>
      </w:r>
      <w:r w:rsidR="007C6896" w:rsidRPr="00BC4FCF">
        <w:rPr>
          <w:color w:val="auto"/>
        </w:rPr>
        <w:t xml:space="preserve">Pará, SC, Brazil). </w:t>
      </w:r>
      <w:r w:rsidR="00D609CF" w:rsidRPr="00BC4FCF">
        <w:rPr>
          <w:color w:val="auto"/>
        </w:rPr>
        <w:t>Freshly harvested</w:t>
      </w:r>
      <w:r w:rsidR="00CA22F2" w:rsidRPr="00BC4FCF">
        <w:rPr>
          <w:color w:val="auto"/>
        </w:rPr>
        <w:t xml:space="preserve"> (March 2021) and</w:t>
      </w:r>
      <w:r w:rsidR="00D609CF" w:rsidRPr="00BC4FCF">
        <w:rPr>
          <w:color w:val="auto"/>
        </w:rPr>
        <w:t xml:space="preserve"> cleaned</w:t>
      </w:r>
      <w:r w:rsidR="007C6896" w:rsidRPr="00BC4FCF">
        <w:rPr>
          <w:color w:val="auto"/>
        </w:rPr>
        <w:t xml:space="preserve"> rhizomes were selected and packed in polypropylene bags of 2 kg and stored in a freezer at -20 </w:t>
      </w:r>
      <w:proofErr w:type="spellStart"/>
      <w:r w:rsidR="007C6896" w:rsidRPr="00BC4FCF">
        <w:rPr>
          <w:color w:val="auto"/>
          <w:vertAlign w:val="superscript"/>
        </w:rPr>
        <w:t>o</w:t>
      </w:r>
      <w:r w:rsidR="007C6896" w:rsidRPr="00BC4FCF">
        <w:rPr>
          <w:color w:val="auto"/>
        </w:rPr>
        <w:t>C</w:t>
      </w:r>
      <w:proofErr w:type="spellEnd"/>
      <w:r w:rsidR="007C6896" w:rsidRPr="00BC4FCF">
        <w:rPr>
          <w:color w:val="auto"/>
        </w:rPr>
        <w:t xml:space="preserve"> until use</w:t>
      </w:r>
      <w:r w:rsidR="00047A73" w:rsidRPr="00BC4FCF">
        <w:rPr>
          <w:color w:val="auto"/>
        </w:rPr>
        <w:t>, for a maximum of 24 weeks</w:t>
      </w:r>
      <w:r w:rsidR="007C6896" w:rsidRPr="00BC4FCF">
        <w:rPr>
          <w:color w:val="auto"/>
        </w:rPr>
        <w:t xml:space="preserve">. </w:t>
      </w:r>
      <w:r w:rsidR="00C4432C" w:rsidRPr="00BC4FCF">
        <w:rPr>
          <w:color w:val="auto"/>
        </w:rPr>
        <w:t xml:space="preserve">Rhizomes to be dried </w:t>
      </w:r>
      <w:r w:rsidR="007C6896" w:rsidRPr="00BC4FCF">
        <w:rPr>
          <w:color w:val="auto"/>
        </w:rPr>
        <w:t>were cut in slices of 4 mm and irregular diameter perpendicularly to the fibers.</w:t>
      </w:r>
      <w:r w:rsidR="00C4432C" w:rsidRPr="00BC4FCF">
        <w:rPr>
          <w:color w:val="auto"/>
        </w:rPr>
        <w:t xml:space="preserve"> The rhizomes to be extracted without drying (fresh) </w:t>
      </w:r>
      <w:r w:rsidR="007C6896" w:rsidRPr="00BC4FCF">
        <w:rPr>
          <w:color w:val="auto"/>
        </w:rPr>
        <w:t xml:space="preserve">were grounded in a domestic processor (800 W power, </w:t>
      </w:r>
      <w:proofErr w:type="spellStart"/>
      <w:r w:rsidR="007C6896" w:rsidRPr="00BC4FCF">
        <w:rPr>
          <w:color w:val="auto"/>
        </w:rPr>
        <w:t>Multipro</w:t>
      </w:r>
      <w:proofErr w:type="spellEnd"/>
      <w:r w:rsidR="007C6896" w:rsidRPr="00BC4FCF">
        <w:rPr>
          <w:color w:val="auto"/>
        </w:rPr>
        <w:t xml:space="preserve">, </w:t>
      </w:r>
      <w:proofErr w:type="spellStart"/>
      <w:r w:rsidR="007C6896" w:rsidRPr="00BC4FCF">
        <w:rPr>
          <w:color w:val="auto"/>
        </w:rPr>
        <w:t>Philco</w:t>
      </w:r>
      <w:proofErr w:type="spellEnd"/>
      <w:r w:rsidR="007C6896" w:rsidRPr="00BC4FCF">
        <w:rPr>
          <w:color w:val="auto"/>
        </w:rPr>
        <w:t xml:space="preserve">, </w:t>
      </w:r>
      <w:proofErr w:type="spellStart"/>
      <w:r w:rsidR="007C6896" w:rsidRPr="00BC4FCF">
        <w:rPr>
          <w:color w:val="auto"/>
        </w:rPr>
        <w:t>Brasil</w:t>
      </w:r>
      <w:proofErr w:type="spellEnd"/>
      <w:r w:rsidR="007C6896" w:rsidRPr="00BC4FCF">
        <w:rPr>
          <w:color w:val="auto"/>
        </w:rPr>
        <w:t>) at maximum power for 1 min.</w:t>
      </w:r>
    </w:p>
    <w:p w14:paraId="709CA8ED" w14:textId="77777777" w:rsidR="000726D4" w:rsidRPr="00BC4FCF" w:rsidRDefault="007C6896" w:rsidP="00803508">
      <w:pPr>
        <w:pStyle w:val="Heading2"/>
        <w:spacing w:after="0" w:line="480" w:lineRule="auto"/>
      </w:pPr>
      <w:r w:rsidRPr="00BC4FCF">
        <w:t>Drying</w:t>
      </w:r>
    </w:p>
    <w:p w14:paraId="4509724D" w14:textId="38932C0B" w:rsidR="000726D4" w:rsidRPr="00BC4FCF" w:rsidRDefault="007C6896" w:rsidP="00803508">
      <w:pPr>
        <w:spacing w:after="0"/>
        <w:rPr>
          <w:color w:val="auto"/>
        </w:rPr>
      </w:pPr>
      <w:r w:rsidRPr="00BC4FCF">
        <w:rPr>
          <w:color w:val="auto"/>
        </w:rPr>
        <w:t xml:space="preserve">Convective oven drying (OD) at 60 (F60), 80 (F80), or 120 </w:t>
      </w:r>
      <w:proofErr w:type="spellStart"/>
      <w:r w:rsidRPr="00BC4FCF">
        <w:rPr>
          <w:color w:val="auto"/>
          <w:vertAlign w:val="superscript"/>
        </w:rPr>
        <w:t>o</w:t>
      </w:r>
      <w:r w:rsidRPr="00BC4FCF">
        <w:rPr>
          <w:color w:val="auto"/>
        </w:rPr>
        <w:t>C</w:t>
      </w:r>
      <w:proofErr w:type="spellEnd"/>
      <w:r w:rsidRPr="00BC4FCF">
        <w:rPr>
          <w:color w:val="auto"/>
        </w:rPr>
        <w:t xml:space="preserve"> (F120) </w:t>
      </w:r>
      <w:r w:rsidR="0036086E" w:rsidRPr="00BC4FCF">
        <w:rPr>
          <w:color w:val="auto"/>
        </w:rPr>
        <w:t>was</w:t>
      </w:r>
      <w:r w:rsidRPr="00BC4FCF">
        <w:rPr>
          <w:color w:val="auto"/>
        </w:rPr>
        <w:t xml:space="preserve"> performed in </w:t>
      </w:r>
      <w:r w:rsidR="0036086E" w:rsidRPr="00BC4FCF">
        <w:rPr>
          <w:color w:val="auto"/>
        </w:rPr>
        <w:t>an</w:t>
      </w:r>
      <w:r w:rsidRPr="00BC4FCF">
        <w:rPr>
          <w:color w:val="auto"/>
        </w:rPr>
        <w:t xml:space="preserve"> oven (TE 394/2, TECNAL, </w:t>
      </w:r>
      <w:proofErr w:type="spellStart"/>
      <w:r w:rsidRPr="00BC4FCF">
        <w:rPr>
          <w:color w:val="auto"/>
        </w:rPr>
        <w:t>Ourinhos</w:t>
      </w:r>
      <w:proofErr w:type="spellEnd"/>
      <w:r w:rsidRPr="00BC4FCF">
        <w:rPr>
          <w:color w:val="auto"/>
        </w:rPr>
        <w:t>, Brazil)</w:t>
      </w:r>
      <w:r w:rsidR="006765BA" w:rsidRPr="00BC4FCF">
        <w:rPr>
          <w:color w:val="auto"/>
        </w:rPr>
        <w:t xml:space="preserve">. </w:t>
      </w:r>
      <w:r w:rsidRPr="00BC4FCF">
        <w:rPr>
          <w:color w:val="auto"/>
        </w:rPr>
        <w:t>Vacuum microwave drying (VMD) was performed in an adapted domestic microwave (MS4297DIR (A), LG</w:t>
      </w:r>
      <w:r w:rsidR="00575D56" w:rsidRPr="00BC4FCF">
        <w:rPr>
          <w:color w:val="auto"/>
        </w:rPr>
        <w:t xml:space="preserve"> Electronics do </w:t>
      </w:r>
      <w:proofErr w:type="spellStart"/>
      <w:r w:rsidR="00575D56" w:rsidRPr="00BC4FCF">
        <w:rPr>
          <w:color w:val="auto"/>
        </w:rPr>
        <w:t>Brasil</w:t>
      </w:r>
      <w:proofErr w:type="spellEnd"/>
      <w:r w:rsidR="00575D56" w:rsidRPr="00BC4FCF">
        <w:rPr>
          <w:color w:val="auto"/>
        </w:rPr>
        <w:t xml:space="preserve"> Ltd., </w:t>
      </w:r>
      <w:proofErr w:type="spellStart"/>
      <w:r w:rsidR="00575D56" w:rsidRPr="00BC4FCF">
        <w:rPr>
          <w:color w:val="auto"/>
        </w:rPr>
        <w:t>Cajamar</w:t>
      </w:r>
      <w:proofErr w:type="spellEnd"/>
      <w:r w:rsidR="00575D56" w:rsidRPr="00BC4FCF">
        <w:rPr>
          <w:color w:val="auto"/>
        </w:rPr>
        <w:t>, São Paulo</w:t>
      </w:r>
      <w:r w:rsidRPr="00BC4FCF">
        <w:rPr>
          <w:color w:val="auto"/>
        </w:rPr>
        <w:t xml:space="preserve">) (power of 1200 W and frequency of 2.45 GHz) with power control and vacuum cell with a rotation speed control </w:t>
      </w:r>
      <w:sdt>
        <w:sdtPr>
          <w:tag w:val="MENDELEY_CITATION_v3_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"/>
          <w:id w:val="1980503723"/>
          <w:placeholder>
            <w:docPart w:val="DefaultPlaceholder_-1854013440"/>
          </w:placeholder>
        </w:sdtPr>
        <w:sdtEndPr/>
        <w:sdtContent>
          <w:r w:rsidR="006C2805" w:rsidRPr="006C2805">
            <w:t>[1]</w:t>
          </w:r>
        </w:sdtContent>
      </w:sdt>
      <w:r w:rsidRPr="00BC4FCF">
        <w:rPr>
          <w:color w:val="auto"/>
        </w:rPr>
        <w:t xml:space="preserve">. The drying power was set as 840 W (power density 5.25 w/g) until 30% moisture and then reduced to 480 W, until mass stabilization, as a method adapted from </w:t>
      </w:r>
      <w:proofErr w:type="spellStart"/>
      <w:r w:rsidRPr="00BC4FCF">
        <w:rPr>
          <w:color w:val="auto"/>
        </w:rPr>
        <w:t>Izli</w:t>
      </w:r>
      <w:proofErr w:type="spellEnd"/>
      <w:r w:rsidRPr="00BC4FCF">
        <w:rPr>
          <w:color w:val="auto"/>
        </w:rPr>
        <w:t xml:space="preserve"> </w:t>
      </w:r>
      <w:r w:rsidR="002D77EB">
        <w:rPr>
          <w:color w:val="auto"/>
        </w:rPr>
        <w:t>and</w:t>
      </w:r>
      <w:r w:rsidR="002D77EB">
        <w:t xml:space="preserve"> </w:t>
      </w:r>
      <w:proofErr w:type="spellStart"/>
      <w:r w:rsidRPr="00BC4FCF">
        <w:rPr>
          <w:color w:val="auto"/>
        </w:rPr>
        <w:t>Polat</w:t>
      </w:r>
      <w:proofErr w:type="spellEnd"/>
      <w:r w:rsidR="002D77EB">
        <w:rPr>
          <w:color w:val="auto"/>
        </w:rPr>
        <w:t xml:space="preserve"> </w:t>
      </w:r>
      <w:sdt>
        <w:sdtPr>
          <w:tag w:val="MENDELEY_CITATION_v3_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"/>
          <w:id w:val="-1788341382"/>
          <w:placeholder>
            <w:docPart w:val="DefaultPlaceholder_-1854013440"/>
          </w:placeholder>
        </w:sdtPr>
        <w:sdtEndPr/>
        <w:sdtContent>
          <w:r w:rsidR="006C2805" w:rsidRPr="006C2805">
            <w:t>[2]</w:t>
          </w:r>
        </w:sdtContent>
      </w:sdt>
      <w:r w:rsidRPr="00BC4FCF">
        <w:rPr>
          <w:color w:val="auto"/>
        </w:rPr>
        <w:t xml:space="preserve">. Total VMD time was 20 min, determined in preliminary tests. After </w:t>
      </w:r>
      <w:r w:rsidR="0036086E" w:rsidRPr="00BC4FCF">
        <w:rPr>
          <w:color w:val="auto"/>
        </w:rPr>
        <w:t>drying</w:t>
      </w:r>
      <w:r w:rsidRPr="00BC4FCF">
        <w:rPr>
          <w:color w:val="auto"/>
        </w:rPr>
        <w:t xml:space="preserve">, ginger was </w:t>
      </w:r>
      <w:r w:rsidR="00FE1958" w:rsidRPr="00BC4FCF">
        <w:rPr>
          <w:color w:val="auto"/>
        </w:rPr>
        <w:t>grounded</w:t>
      </w:r>
      <w:r w:rsidRPr="00BC4FCF">
        <w:rPr>
          <w:color w:val="auto"/>
        </w:rPr>
        <w:t xml:space="preserve"> in a processor (800 W power, </w:t>
      </w:r>
      <w:proofErr w:type="spellStart"/>
      <w:r w:rsidRPr="00BC4FCF">
        <w:rPr>
          <w:color w:val="auto"/>
        </w:rPr>
        <w:t>Multipro</w:t>
      </w:r>
      <w:proofErr w:type="spellEnd"/>
      <w:r w:rsidRPr="00BC4FCF">
        <w:rPr>
          <w:color w:val="auto"/>
        </w:rPr>
        <w:t xml:space="preserve">, </w:t>
      </w:r>
      <w:proofErr w:type="spellStart"/>
      <w:r w:rsidRPr="00BC4FCF">
        <w:rPr>
          <w:color w:val="auto"/>
        </w:rPr>
        <w:t>Philco</w:t>
      </w:r>
      <w:proofErr w:type="spellEnd"/>
      <w:r w:rsidRPr="00BC4FCF">
        <w:rPr>
          <w:color w:val="auto"/>
        </w:rPr>
        <w:t xml:space="preserve">, </w:t>
      </w:r>
      <w:proofErr w:type="spellStart"/>
      <w:r w:rsidRPr="00BC4FCF">
        <w:rPr>
          <w:color w:val="auto"/>
        </w:rPr>
        <w:t>Brasil</w:t>
      </w:r>
      <w:proofErr w:type="spellEnd"/>
      <w:r w:rsidRPr="00BC4FCF">
        <w:rPr>
          <w:color w:val="auto"/>
        </w:rPr>
        <w:t>) at maximum power for 1 min to form the ginger powder</w:t>
      </w:r>
      <w:r w:rsidR="00FE1958" w:rsidRPr="00BC4FCF">
        <w:rPr>
          <w:color w:val="auto"/>
        </w:rPr>
        <w:t xml:space="preserve"> to be</w:t>
      </w:r>
      <w:r w:rsidRPr="00BC4FCF">
        <w:rPr>
          <w:color w:val="auto"/>
        </w:rPr>
        <w:t xml:space="preserve"> further analyzed for color, moisture content, and water activity.</w:t>
      </w:r>
    </w:p>
    <w:p w14:paraId="4BEA0645" w14:textId="77777777" w:rsidR="000726D4" w:rsidRPr="00BC4FCF" w:rsidRDefault="007C6896" w:rsidP="00803508">
      <w:pPr>
        <w:pStyle w:val="Heading2"/>
        <w:spacing w:after="0" w:line="480" w:lineRule="auto"/>
      </w:pPr>
      <w:bookmarkStart w:id="2" w:name="_heading=h.gjdgxs" w:colFirst="0" w:colLast="0"/>
      <w:bookmarkEnd w:id="2"/>
      <w:r w:rsidRPr="00BC4FCF">
        <w:t>Extraction</w:t>
      </w:r>
    </w:p>
    <w:p w14:paraId="33450E68" w14:textId="79D67B06" w:rsidR="000726D4" w:rsidRPr="00BC4FCF" w:rsidRDefault="007C6896" w:rsidP="006A2CC6">
      <w:pPr>
        <w:spacing w:after="0"/>
        <w:rPr>
          <w:color w:val="auto"/>
        </w:rPr>
      </w:pPr>
      <w:r w:rsidRPr="00BC4FCF">
        <w:rPr>
          <w:color w:val="auto"/>
        </w:rPr>
        <w:t>The conventional solvent reflux extraction</w:t>
      </w:r>
      <w:r w:rsidR="0093478A" w:rsidRPr="00BC4FCF">
        <w:rPr>
          <w:color w:val="auto"/>
        </w:rPr>
        <w:t xml:space="preserve"> (Sox)</w:t>
      </w:r>
      <w:r w:rsidRPr="00BC4FCF">
        <w:rPr>
          <w:color w:val="auto"/>
        </w:rPr>
        <w:t xml:space="preserve"> was performed with 5 g of powder or milled fresh ginger in 150 mL of 99.8% ethanol in a Soxhlet apparatus at 80 </w:t>
      </w:r>
      <w:proofErr w:type="spellStart"/>
      <w:r w:rsidRPr="00BC4FCF">
        <w:rPr>
          <w:color w:val="auto"/>
          <w:vertAlign w:val="superscript"/>
        </w:rPr>
        <w:t>o</w:t>
      </w:r>
      <w:r w:rsidRPr="00BC4FCF">
        <w:rPr>
          <w:color w:val="auto"/>
        </w:rPr>
        <w:t>C</w:t>
      </w:r>
      <w:proofErr w:type="spellEnd"/>
      <w:r w:rsidRPr="00BC4FCF">
        <w:rPr>
          <w:color w:val="auto"/>
        </w:rPr>
        <w:t xml:space="preserve"> for 6 h</w:t>
      </w:r>
      <w:r w:rsidR="006765BA" w:rsidRPr="00BC4FCF">
        <w:rPr>
          <w:color w:val="auto"/>
        </w:rPr>
        <w:t>.</w:t>
      </w:r>
      <w:r w:rsidRPr="00BC4FCF">
        <w:rPr>
          <w:color w:val="auto"/>
        </w:rPr>
        <w:t xml:space="preserve"> </w:t>
      </w:r>
      <w:r w:rsidR="00F24A8F" w:rsidRPr="00BC4FCF">
        <w:rPr>
          <w:color w:val="auto"/>
        </w:rPr>
        <w:t>For u</w:t>
      </w:r>
      <w:r w:rsidRPr="00BC4FCF">
        <w:rPr>
          <w:color w:val="auto"/>
        </w:rPr>
        <w:t>ltrasound-assisted extractions (UAE)</w:t>
      </w:r>
      <w:r w:rsidR="00F24A8F" w:rsidRPr="00BC4FCF">
        <w:rPr>
          <w:color w:val="auto"/>
        </w:rPr>
        <w:t xml:space="preserve">, </w:t>
      </w:r>
      <w:r w:rsidRPr="00BC4FCF">
        <w:rPr>
          <w:color w:val="auto"/>
        </w:rPr>
        <w:t xml:space="preserve">5 g of ginger powder and 150 mL of 99.8% ethanol were subjected to an ultrasonic disruptor (QR 550W, </w:t>
      </w:r>
      <w:proofErr w:type="spellStart"/>
      <w:r w:rsidRPr="00BC4FCF">
        <w:rPr>
          <w:color w:val="auto"/>
        </w:rPr>
        <w:t>Ultronique</w:t>
      </w:r>
      <w:proofErr w:type="spellEnd"/>
      <w:r w:rsidRPr="00BC4FCF">
        <w:rPr>
          <w:color w:val="auto"/>
        </w:rPr>
        <w:t xml:space="preserve">, São Paulo, </w:t>
      </w:r>
      <w:proofErr w:type="spellStart"/>
      <w:r w:rsidRPr="00BC4FCF">
        <w:rPr>
          <w:color w:val="auto"/>
        </w:rPr>
        <w:t>Brasil</w:t>
      </w:r>
      <w:proofErr w:type="spellEnd"/>
      <w:r w:rsidRPr="00BC4FCF">
        <w:rPr>
          <w:color w:val="auto"/>
        </w:rPr>
        <w:t xml:space="preserve">) </w:t>
      </w:r>
      <w:r w:rsidR="00E16D56" w:rsidRPr="00BC4FCF">
        <w:rPr>
          <w:color w:val="auto"/>
        </w:rPr>
        <w:t xml:space="preserve">with a </w:t>
      </w:r>
      <w:r w:rsidRPr="00BC4FCF">
        <w:rPr>
          <w:color w:val="auto"/>
        </w:rPr>
        <w:t>frequency</w:t>
      </w:r>
      <w:r w:rsidR="00E16D56" w:rsidRPr="00BC4FCF">
        <w:rPr>
          <w:color w:val="auto"/>
        </w:rPr>
        <w:t xml:space="preserve"> of</w:t>
      </w:r>
      <w:r w:rsidRPr="00BC4FCF">
        <w:rPr>
          <w:color w:val="auto"/>
        </w:rPr>
        <w:t xml:space="preserve"> 20 kHz </w:t>
      </w:r>
      <w:r w:rsidR="00E16D56" w:rsidRPr="00BC4FCF">
        <w:rPr>
          <w:color w:val="auto"/>
        </w:rPr>
        <w:t>and</w:t>
      </w:r>
      <w:r w:rsidRPr="00BC4FCF">
        <w:rPr>
          <w:color w:val="auto"/>
        </w:rPr>
        <w:t xml:space="preserve"> adjusted for the power of 330 W for 3 h. </w:t>
      </w:r>
      <w:r w:rsidR="00E16D56" w:rsidRPr="00BC4FCF">
        <w:rPr>
          <w:color w:val="auto"/>
        </w:rPr>
        <w:t>The</w:t>
      </w:r>
      <w:r w:rsidRPr="00BC4FCF">
        <w:rPr>
          <w:color w:val="auto"/>
        </w:rPr>
        <w:t xml:space="preserve"> solution was maintained in a glass</w:t>
      </w:r>
      <w:r w:rsidR="00597D16" w:rsidRPr="00BC4FCF">
        <w:rPr>
          <w:color w:val="auto"/>
        </w:rPr>
        <w:t>-</w:t>
      </w:r>
      <w:r w:rsidRPr="00BC4FCF">
        <w:rPr>
          <w:color w:val="auto"/>
        </w:rPr>
        <w:t xml:space="preserve">coated cell connected to a thermostatic bath, which controlled the </w:t>
      </w:r>
      <w:r w:rsidRPr="00BC4FCF">
        <w:rPr>
          <w:color w:val="auto"/>
        </w:rPr>
        <w:lastRenderedPageBreak/>
        <w:t xml:space="preserve">extraction temperature as needed by the experiment (80 </w:t>
      </w:r>
      <w:proofErr w:type="spellStart"/>
      <w:r w:rsidRPr="00BC4FCF">
        <w:rPr>
          <w:color w:val="auto"/>
          <w:vertAlign w:val="superscript"/>
        </w:rPr>
        <w:t>o</w:t>
      </w:r>
      <w:r w:rsidRPr="00BC4FCF">
        <w:rPr>
          <w:color w:val="auto"/>
        </w:rPr>
        <w:t>C</w:t>
      </w:r>
      <w:proofErr w:type="spellEnd"/>
      <w:r w:rsidRPr="00BC4FCF">
        <w:rPr>
          <w:color w:val="auto"/>
        </w:rPr>
        <w:t xml:space="preserve">, or 20 </w:t>
      </w:r>
      <w:proofErr w:type="spellStart"/>
      <w:r w:rsidRPr="00BC4FCF">
        <w:rPr>
          <w:color w:val="auto"/>
          <w:vertAlign w:val="superscript"/>
        </w:rPr>
        <w:t>o</w:t>
      </w:r>
      <w:r w:rsidRPr="00BC4FCF">
        <w:rPr>
          <w:color w:val="auto"/>
        </w:rPr>
        <w:t>C</w:t>
      </w:r>
      <w:proofErr w:type="spellEnd"/>
      <w:r w:rsidRPr="00BC4FCF">
        <w:rPr>
          <w:color w:val="auto"/>
        </w:rPr>
        <w:t xml:space="preserve"> with ice). The extraction of fresh ginger was also evaluated in microwave-assisted extraction (MAE) in a digestor </w:t>
      </w:r>
      <w:proofErr w:type="spellStart"/>
      <w:r w:rsidRPr="00BC4FCF">
        <w:rPr>
          <w:color w:val="auto"/>
        </w:rPr>
        <w:t>Monowave</w:t>
      </w:r>
      <w:proofErr w:type="spellEnd"/>
      <w:r w:rsidRPr="00BC4FCF">
        <w:rPr>
          <w:color w:val="auto"/>
        </w:rPr>
        <w:t xml:space="preserve"> 200 (850 W power, Anton </w:t>
      </w:r>
      <w:proofErr w:type="spellStart"/>
      <w:r w:rsidRPr="00BC4FCF">
        <w:rPr>
          <w:color w:val="auto"/>
        </w:rPr>
        <w:t>Paar</w:t>
      </w:r>
      <w:proofErr w:type="spellEnd"/>
      <w:r w:rsidRPr="00BC4FCF">
        <w:rPr>
          <w:color w:val="auto"/>
        </w:rPr>
        <w:t xml:space="preserve">, Germany). 1 g of milled fresh ginger was extracted for 15 min at 150 </w:t>
      </w:r>
      <w:proofErr w:type="spellStart"/>
      <w:r w:rsidRPr="00BC4FCF">
        <w:rPr>
          <w:color w:val="auto"/>
          <w:vertAlign w:val="superscript"/>
        </w:rPr>
        <w:t>o</w:t>
      </w:r>
      <w:r w:rsidRPr="00BC4FCF">
        <w:rPr>
          <w:color w:val="auto"/>
        </w:rPr>
        <w:t>C</w:t>
      </w:r>
      <w:proofErr w:type="spellEnd"/>
      <w:r w:rsidRPr="00BC4FCF">
        <w:rPr>
          <w:color w:val="auto"/>
        </w:rPr>
        <w:t xml:space="preserve"> with 20 mL of 99.8% </w:t>
      </w:r>
      <w:proofErr w:type="spellStart"/>
      <w:proofErr w:type="gramStart"/>
      <w:r w:rsidRPr="00BC4FCF">
        <w:rPr>
          <w:color w:val="auto"/>
        </w:rPr>
        <w:t>ethanol.After</w:t>
      </w:r>
      <w:proofErr w:type="spellEnd"/>
      <w:proofErr w:type="gramEnd"/>
      <w:r w:rsidRPr="00BC4FCF">
        <w:rPr>
          <w:color w:val="auto"/>
        </w:rPr>
        <w:t xml:space="preserve"> all the extractions, the solids were removed by filtration and the solvent by rotary evaporation at 50 </w:t>
      </w:r>
      <w:proofErr w:type="spellStart"/>
      <w:r w:rsidRPr="00BC4FCF">
        <w:rPr>
          <w:color w:val="auto"/>
          <w:vertAlign w:val="superscript"/>
        </w:rPr>
        <w:t>o</w:t>
      </w:r>
      <w:r w:rsidRPr="00BC4FCF">
        <w:rPr>
          <w:color w:val="auto"/>
        </w:rPr>
        <w:t>C.</w:t>
      </w:r>
      <w:proofErr w:type="spellEnd"/>
    </w:p>
    <w:p w14:paraId="7B467D00" w14:textId="5D40EAF7" w:rsidR="000726D4" w:rsidRPr="00BC4FCF" w:rsidRDefault="007C6896" w:rsidP="00803508">
      <w:pPr>
        <w:pStyle w:val="Heading2"/>
        <w:spacing w:after="0" w:line="480" w:lineRule="auto"/>
      </w:pPr>
      <w:r w:rsidRPr="00BC4FCF">
        <w:t>drying kinectics</w:t>
      </w:r>
    </w:p>
    <w:p w14:paraId="5A36654E" w14:textId="72CFCE30" w:rsidR="000726D4" w:rsidRPr="00BC4FCF" w:rsidRDefault="00E56E12" w:rsidP="00803508">
      <w:pPr>
        <w:spacing w:after="0"/>
        <w:rPr>
          <w:color w:val="auto"/>
        </w:rPr>
      </w:pPr>
      <w:r w:rsidRPr="00BC4FCF">
        <w:rPr>
          <w:color w:val="auto"/>
        </w:rPr>
        <w:t>For</w:t>
      </w:r>
      <w:r w:rsidR="007C6896" w:rsidRPr="00BC4FCF">
        <w:rPr>
          <w:color w:val="auto"/>
        </w:rPr>
        <w:t xml:space="preserve"> </w:t>
      </w:r>
      <w:r w:rsidRPr="00BC4FCF">
        <w:rPr>
          <w:color w:val="auto"/>
        </w:rPr>
        <w:t>OD</w:t>
      </w:r>
      <w:r w:rsidR="007C6896" w:rsidRPr="00BC4FCF">
        <w:rPr>
          <w:color w:val="auto"/>
        </w:rPr>
        <w:t xml:space="preserve"> (60, 80</w:t>
      </w:r>
      <w:r w:rsidR="00D70F51" w:rsidRPr="00BC4FCF">
        <w:rPr>
          <w:color w:val="auto"/>
        </w:rPr>
        <w:t>,</w:t>
      </w:r>
      <w:r w:rsidR="007C6896" w:rsidRPr="00BC4FCF">
        <w:rPr>
          <w:color w:val="auto"/>
        </w:rPr>
        <w:t xml:space="preserve"> and 120 </w:t>
      </w:r>
      <w:proofErr w:type="spellStart"/>
      <w:r w:rsidR="007C6896" w:rsidRPr="00BC4FCF">
        <w:rPr>
          <w:color w:val="auto"/>
          <w:vertAlign w:val="superscript"/>
        </w:rPr>
        <w:t>o</w:t>
      </w:r>
      <w:r w:rsidR="007C6896" w:rsidRPr="00BC4FCF">
        <w:rPr>
          <w:color w:val="auto"/>
        </w:rPr>
        <w:t>C</w:t>
      </w:r>
      <w:proofErr w:type="spellEnd"/>
      <w:r w:rsidR="007C6896" w:rsidRPr="00BC4FCF">
        <w:rPr>
          <w:color w:val="auto"/>
        </w:rPr>
        <w:t xml:space="preserve">), 100 g of sliced ginger </w:t>
      </w:r>
      <w:r w:rsidR="001A0615" w:rsidRPr="00BC4FCF">
        <w:rPr>
          <w:color w:val="auto"/>
        </w:rPr>
        <w:t>was</w:t>
      </w:r>
      <w:r w:rsidR="007C6896" w:rsidRPr="00BC4FCF">
        <w:rPr>
          <w:color w:val="auto"/>
        </w:rPr>
        <w:t xml:space="preserve"> dried over </w:t>
      </w:r>
      <w:r w:rsidR="001A0615" w:rsidRPr="00BC4FCF">
        <w:rPr>
          <w:color w:val="auto"/>
        </w:rPr>
        <w:t>the load</w:t>
      </w:r>
      <w:r w:rsidR="007C6896" w:rsidRPr="00BC4FCF">
        <w:rPr>
          <w:color w:val="auto"/>
        </w:rPr>
        <w:t xml:space="preserve"> cell of a mass measuring system </w:t>
      </w:r>
      <w:r w:rsidR="001818F0" w:rsidRPr="00BC4FCF">
        <w:rPr>
          <w:color w:val="auto"/>
        </w:rPr>
        <w:t>inside the</w:t>
      </w:r>
      <w:r w:rsidR="007C6896" w:rsidRPr="00BC4FCF">
        <w:rPr>
          <w:color w:val="auto"/>
        </w:rPr>
        <w:t xml:space="preserve"> oven</w:t>
      </w:r>
      <w:r w:rsidR="001818F0" w:rsidRPr="00BC4FCF">
        <w:rPr>
          <w:color w:val="auto"/>
        </w:rPr>
        <w:t>.</w:t>
      </w:r>
      <w:r w:rsidR="007C6896" w:rsidRPr="00BC4FCF">
        <w:rPr>
          <w:color w:val="auto"/>
        </w:rPr>
        <w:t xml:space="preserve"> </w:t>
      </w:r>
      <w:r w:rsidR="001818F0" w:rsidRPr="00BC4FCF">
        <w:rPr>
          <w:color w:val="auto"/>
        </w:rPr>
        <w:t>Measurements</w:t>
      </w:r>
      <w:r w:rsidR="007C6896" w:rsidRPr="00BC4FCF">
        <w:rPr>
          <w:color w:val="auto"/>
        </w:rPr>
        <w:t xml:space="preserve"> were taken each 30</w:t>
      </w:r>
      <w:r w:rsidR="007C6896" w:rsidRPr="00BC4FCF">
        <w:rPr>
          <w:b/>
          <w:color w:val="auto"/>
        </w:rPr>
        <w:t xml:space="preserve"> </w:t>
      </w:r>
      <w:r w:rsidR="007C6896" w:rsidRPr="00BC4FCF">
        <w:rPr>
          <w:color w:val="auto"/>
        </w:rPr>
        <w:t xml:space="preserve">s. The measurement system consisted of an aluminum plate connected to a single-point load cell (Alfa </w:t>
      </w:r>
      <w:r w:rsidR="0013652D" w:rsidRPr="00BC4FCF">
        <w:rPr>
          <w:color w:val="auto"/>
        </w:rPr>
        <w:t>Instruments</w:t>
      </w:r>
      <w:r w:rsidR="007C6896" w:rsidRPr="00BC4FCF">
        <w:rPr>
          <w:color w:val="auto"/>
        </w:rPr>
        <w:t>, Model GL1, São Paulo, Brazil) with a capacity of 2 kg and accuracy of 0.1 g, sustained by a metallic support into the dryer</w:t>
      </w:r>
      <w:r w:rsidR="001818F0" w:rsidRPr="00BC4FCF">
        <w:rPr>
          <w:color w:val="auto"/>
        </w:rPr>
        <w:t xml:space="preserve"> and</w:t>
      </w:r>
      <w:r w:rsidR="007C6896" w:rsidRPr="00BC4FCF">
        <w:rPr>
          <w:color w:val="auto"/>
        </w:rPr>
        <w:t xml:space="preserve"> connected to a computer by an electronic interface (Alfa Instruments, Model 3102, São Paulo, Brazil). </w:t>
      </w:r>
      <w:r w:rsidR="001818F0" w:rsidRPr="00BC4FCF">
        <w:rPr>
          <w:color w:val="auto"/>
        </w:rPr>
        <w:t>A</w:t>
      </w:r>
      <w:r w:rsidR="007C6896" w:rsidRPr="00BC4FCF">
        <w:rPr>
          <w:color w:val="auto"/>
        </w:rPr>
        <w:t xml:space="preserve"> moisture analyzer (Smart System5, CEM,</w:t>
      </w:r>
      <w:r w:rsidR="001818F0" w:rsidRPr="00BC4FCF">
        <w:rPr>
          <w:color w:val="auto"/>
        </w:rPr>
        <w:t xml:space="preserve"> Glendale, CA,</w:t>
      </w:r>
      <w:r w:rsidR="007C6896" w:rsidRPr="00BC4FCF">
        <w:rPr>
          <w:color w:val="auto"/>
        </w:rPr>
        <w:t xml:space="preserve"> EUA)</w:t>
      </w:r>
      <w:r w:rsidR="001818F0" w:rsidRPr="00BC4FCF">
        <w:rPr>
          <w:color w:val="auto"/>
        </w:rPr>
        <w:t xml:space="preserve"> </w:t>
      </w:r>
      <w:r w:rsidR="00A42CC8" w:rsidRPr="00BC4FCF">
        <w:rPr>
          <w:color w:val="auto"/>
        </w:rPr>
        <w:t>measured</w:t>
      </w:r>
      <w:r w:rsidR="001818F0" w:rsidRPr="00BC4FCF">
        <w:rPr>
          <w:color w:val="auto"/>
        </w:rPr>
        <w:t xml:space="preserve"> the final moisture</w:t>
      </w:r>
      <w:r w:rsidR="006E4709" w:rsidRPr="00BC4FCF">
        <w:rPr>
          <w:color w:val="auto"/>
        </w:rPr>
        <w:t xml:space="preserve"> content (</w:t>
      </w:r>
      <w:proofErr w:type="spellStart"/>
      <w:r w:rsidR="006E4709" w:rsidRPr="00BC4FCF">
        <w:rPr>
          <w:color w:val="auto"/>
        </w:rPr>
        <w:t>H</w:t>
      </w:r>
      <w:r w:rsidR="006E4709" w:rsidRPr="00BC4FCF">
        <w:rPr>
          <w:color w:val="auto"/>
          <w:vertAlign w:val="superscript"/>
        </w:rPr>
        <w:t>eq</w:t>
      </w:r>
      <w:proofErr w:type="spellEnd"/>
      <w:r w:rsidR="006E4709" w:rsidRPr="00BC4FCF">
        <w:rPr>
          <w:color w:val="auto"/>
        </w:rPr>
        <w:t>)</w:t>
      </w:r>
      <w:r w:rsidR="001818F0" w:rsidRPr="00BC4FCF">
        <w:rPr>
          <w:color w:val="auto"/>
        </w:rPr>
        <w:t xml:space="preserve">, </w:t>
      </w:r>
      <w:r w:rsidR="007C6896" w:rsidRPr="00BC4FCF">
        <w:rPr>
          <w:color w:val="auto"/>
        </w:rPr>
        <w:t>used for calculations of moisture content (</w:t>
      </w:r>
      <w:r w:rsidR="007C6896" w:rsidRPr="00BC4FCF">
        <w:rPr>
          <w:i/>
          <w:color w:val="auto"/>
        </w:rPr>
        <w:t>X</w:t>
      </w:r>
      <w:r w:rsidR="007C6896" w:rsidRPr="00BC4FCF">
        <w:rPr>
          <w:color w:val="auto"/>
        </w:rPr>
        <w:t xml:space="preserve">, </w:t>
      </w:r>
      <w:proofErr w:type="spellStart"/>
      <w:r w:rsidR="007C6896" w:rsidRPr="00BC4FCF">
        <w:rPr>
          <w:color w:val="auto"/>
        </w:rPr>
        <w:t>d.b</w:t>
      </w:r>
      <w:proofErr w:type="spellEnd"/>
      <w:r w:rsidR="007C6896" w:rsidRPr="00BC4FCF">
        <w:rPr>
          <w:color w:val="auto"/>
        </w:rPr>
        <w:t xml:space="preserve">.) </w:t>
      </w:r>
      <w:r w:rsidR="001818F0" w:rsidRPr="00BC4FCF">
        <w:rPr>
          <w:color w:val="auto"/>
        </w:rPr>
        <w:t>through</w:t>
      </w:r>
      <w:r w:rsidR="007C6896" w:rsidRPr="00BC4FCF">
        <w:rPr>
          <w:color w:val="auto"/>
        </w:rPr>
        <w:t xml:space="preserve"> the drying. </w:t>
      </w:r>
    </w:p>
    <w:p w14:paraId="73D9485C" w14:textId="4DE2E93F" w:rsidR="000726D4" w:rsidRPr="00BC4FCF" w:rsidRDefault="007C6896" w:rsidP="00803508">
      <w:pPr>
        <w:spacing w:after="0"/>
        <w:rPr>
          <w:color w:val="auto"/>
        </w:rPr>
      </w:pPr>
      <w:r w:rsidRPr="00BC4FCF">
        <w:rPr>
          <w:color w:val="auto"/>
        </w:rPr>
        <w:t xml:space="preserve">In VMD, 160 g of </w:t>
      </w:r>
      <w:r w:rsidR="008F1E7C" w:rsidRPr="00BC4FCF">
        <w:rPr>
          <w:color w:val="auto"/>
        </w:rPr>
        <w:t>sliced</w:t>
      </w:r>
      <w:r w:rsidRPr="00BC4FCF">
        <w:rPr>
          <w:color w:val="auto"/>
        </w:rPr>
        <w:t xml:space="preserve"> ginger </w:t>
      </w:r>
      <w:r w:rsidR="001A0615" w:rsidRPr="00BC4FCF">
        <w:rPr>
          <w:color w:val="auto"/>
        </w:rPr>
        <w:t>was</w:t>
      </w:r>
      <w:r w:rsidRPr="00BC4FCF">
        <w:rPr>
          <w:color w:val="auto"/>
        </w:rPr>
        <w:t xml:space="preserve"> distributed in four</w:t>
      </w:r>
      <w:r w:rsidR="008F1E7C" w:rsidRPr="00BC4FCF">
        <w:rPr>
          <w:color w:val="auto"/>
        </w:rPr>
        <w:t xml:space="preserve"> </w:t>
      </w:r>
      <w:r w:rsidRPr="00BC4FCF">
        <w:rPr>
          <w:color w:val="auto"/>
        </w:rPr>
        <w:t xml:space="preserve">capped plastic pots </w:t>
      </w:r>
      <w:r w:rsidR="00D70F51" w:rsidRPr="00BC4FCF">
        <w:rPr>
          <w:color w:val="auto"/>
        </w:rPr>
        <w:t>with</w:t>
      </w:r>
      <w:r w:rsidRPr="00BC4FCF">
        <w:rPr>
          <w:color w:val="auto"/>
        </w:rPr>
        <w:t xml:space="preserve"> perforated</w:t>
      </w:r>
      <w:r w:rsidR="00D70F51" w:rsidRPr="00BC4FCF">
        <w:rPr>
          <w:color w:val="auto"/>
        </w:rPr>
        <w:t xml:space="preserve"> lids</w:t>
      </w:r>
      <w:r w:rsidRPr="00BC4FCF">
        <w:rPr>
          <w:color w:val="auto"/>
        </w:rPr>
        <w:t xml:space="preserve"> to allow vapor outlet. </w:t>
      </w:r>
      <w:r w:rsidR="001A0615" w:rsidRPr="00BC4FCF">
        <w:rPr>
          <w:color w:val="auto"/>
        </w:rPr>
        <w:t>Each p</w:t>
      </w:r>
      <w:r w:rsidRPr="00BC4FCF">
        <w:rPr>
          <w:color w:val="auto"/>
        </w:rPr>
        <w:t xml:space="preserve">ot </w:t>
      </w:r>
      <w:r w:rsidR="001A0615" w:rsidRPr="00BC4FCF">
        <w:rPr>
          <w:color w:val="auto"/>
        </w:rPr>
        <w:t>was</w:t>
      </w:r>
      <w:r w:rsidRPr="00BC4FCF">
        <w:rPr>
          <w:color w:val="auto"/>
        </w:rPr>
        <w:t xml:space="preserve"> </w:t>
      </w:r>
      <w:r w:rsidR="00E76D4B" w:rsidRPr="00BC4FCF">
        <w:rPr>
          <w:color w:val="auto"/>
        </w:rPr>
        <w:t>kept</w:t>
      </w:r>
      <w:r w:rsidRPr="00BC4FCF">
        <w:rPr>
          <w:color w:val="auto"/>
        </w:rPr>
        <w:t xml:space="preserve"> inside one of the four sections of the</w:t>
      </w:r>
      <w:r w:rsidR="008F1E7C" w:rsidRPr="00BC4FCF">
        <w:rPr>
          <w:color w:val="auto"/>
        </w:rPr>
        <w:t xml:space="preserve"> </w:t>
      </w:r>
      <w:r w:rsidRPr="00BC4FCF">
        <w:rPr>
          <w:color w:val="auto"/>
        </w:rPr>
        <w:t>equipment</w:t>
      </w:r>
      <w:r w:rsidR="008F1E7C" w:rsidRPr="00BC4FCF">
        <w:rPr>
          <w:color w:val="auto"/>
        </w:rPr>
        <w:t>’s vacuum chamber</w:t>
      </w:r>
      <w:r w:rsidRPr="00BC4FCF">
        <w:rPr>
          <w:color w:val="auto"/>
        </w:rPr>
        <w:t xml:space="preserve">. </w:t>
      </w:r>
      <w:r w:rsidR="001A0615" w:rsidRPr="00BC4FCF">
        <w:rPr>
          <w:color w:val="auto"/>
        </w:rPr>
        <w:t>A r</w:t>
      </w:r>
      <w:r w:rsidRPr="00BC4FCF">
        <w:rPr>
          <w:color w:val="auto"/>
        </w:rPr>
        <w:t>otation of 2-3 rpm was set. At the beginning of VMD</w:t>
      </w:r>
      <w:r w:rsidR="00D70F51" w:rsidRPr="00BC4FCF">
        <w:rPr>
          <w:color w:val="auto"/>
        </w:rPr>
        <w:t>,</w:t>
      </w:r>
      <w:r w:rsidRPr="00BC4FCF">
        <w:rPr>
          <w:color w:val="auto"/>
        </w:rPr>
        <w:t xml:space="preserve"> the microwave generator was turned on</w:t>
      </w:r>
      <w:r w:rsidR="00D70F51" w:rsidRPr="00BC4FCF">
        <w:rPr>
          <w:color w:val="auto"/>
        </w:rPr>
        <w:t>,</w:t>
      </w:r>
      <w:r w:rsidRPr="00BC4FCF">
        <w:rPr>
          <w:color w:val="auto"/>
        </w:rPr>
        <w:t xml:space="preserve"> and the vacuum pump (system pressure set to 100 mbar) (DVP, Vacuum Technology, Model – LC.305, San Pietro in </w:t>
      </w:r>
      <w:proofErr w:type="spellStart"/>
      <w:r w:rsidRPr="00BC4FCF">
        <w:rPr>
          <w:color w:val="auto"/>
        </w:rPr>
        <w:t>Casale</w:t>
      </w:r>
      <w:proofErr w:type="spellEnd"/>
      <w:r w:rsidR="00D70F51" w:rsidRPr="00BC4FCF">
        <w:rPr>
          <w:color w:val="auto"/>
        </w:rPr>
        <w:t>,</w:t>
      </w:r>
      <w:r w:rsidRPr="00BC4FCF">
        <w:rPr>
          <w:color w:val="auto"/>
        </w:rPr>
        <w:t xml:space="preserve"> BO, Italy) was kept on through the whole process. Each 2.5 min the process was stopped</w:t>
      </w:r>
      <w:r w:rsidR="00E76D4B" w:rsidRPr="00BC4FCF">
        <w:rPr>
          <w:color w:val="auto"/>
        </w:rPr>
        <w:t>,</w:t>
      </w:r>
      <w:r w:rsidRPr="00BC4FCF">
        <w:rPr>
          <w:color w:val="auto"/>
        </w:rPr>
        <w:t xml:space="preserve"> and the mass of samples in the plastic pots </w:t>
      </w:r>
      <w:r w:rsidR="001A0615" w:rsidRPr="00BC4FCF">
        <w:rPr>
          <w:color w:val="auto"/>
        </w:rPr>
        <w:t>was</w:t>
      </w:r>
      <w:r w:rsidRPr="00BC4FCF">
        <w:rPr>
          <w:color w:val="auto"/>
        </w:rPr>
        <w:t xml:space="preserve"> quickly measured (</w:t>
      </w:r>
      <w:proofErr w:type="spellStart"/>
      <w:r w:rsidRPr="00BC4FCF">
        <w:rPr>
          <w:color w:val="auto"/>
        </w:rPr>
        <w:t>Knwaagen</w:t>
      </w:r>
      <w:proofErr w:type="spellEnd"/>
      <w:r w:rsidRPr="00BC4FCF">
        <w:rPr>
          <w:color w:val="auto"/>
        </w:rPr>
        <w:t xml:space="preserve">, Model - KNCD60/1, </w:t>
      </w:r>
      <w:proofErr w:type="spellStart"/>
      <w:r w:rsidRPr="00BC4FCF">
        <w:rPr>
          <w:color w:val="auto"/>
        </w:rPr>
        <w:t>Cotia</w:t>
      </w:r>
      <w:proofErr w:type="spellEnd"/>
      <w:r w:rsidRPr="00BC4FCF">
        <w:rPr>
          <w:color w:val="auto"/>
        </w:rPr>
        <w:t xml:space="preserve"> - SP, Brazil). Then, the process was reestablished </w:t>
      </w:r>
      <w:r w:rsidR="00D70F51" w:rsidRPr="00BC4FCF">
        <w:rPr>
          <w:color w:val="auto"/>
        </w:rPr>
        <w:t xml:space="preserve">until the end of drying </w:t>
      </w:r>
      <w:sdt>
        <w:sdtPr>
          <w:tag w:val="MENDELEY_CITATION_v3_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"/>
          <w:id w:val="-510298492"/>
          <w:placeholder>
            <w:docPart w:val="DefaultPlaceholder_-1854013440"/>
          </w:placeholder>
        </w:sdtPr>
        <w:sdtEndPr/>
        <w:sdtContent>
          <w:r w:rsidR="006C2805" w:rsidRPr="006C2805">
            <w:t>[3]</w:t>
          </w:r>
        </w:sdtContent>
      </w:sdt>
      <w:r w:rsidRPr="00BC4FCF">
        <w:rPr>
          <w:color w:val="auto"/>
        </w:rPr>
        <w:t>.</w:t>
      </w:r>
    </w:p>
    <w:p w14:paraId="71B9E841" w14:textId="0669D101" w:rsidR="000726D4" w:rsidRPr="00BC4FCF" w:rsidRDefault="007C6896" w:rsidP="00803508">
      <w:pPr>
        <w:spacing w:after="0"/>
        <w:rPr>
          <w:color w:val="auto"/>
        </w:rPr>
      </w:pPr>
      <w:r w:rsidRPr="00BC4FCF">
        <w:rPr>
          <w:color w:val="auto"/>
        </w:rPr>
        <w:t xml:space="preserve">The experiments were performed in duplicates. Drying kinetics curves were expressed as moisture ratio (X*) as a function of drying time, as shown </w:t>
      </w:r>
      <w:r w:rsidR="00E76D4B" w:rsidRPr="00BC4FCF">
        <w:rPr>
          <w:color w:val="auto"/>
        </w:rPr>
        <w:t>in</w:t>
      </w:r>
      <w:r w:rsidRPr="00BC4FCF">
        <w:rPr>
          <w:color w:val="auto"/>
        </w:rPr>
        <w:t xml:space="preserve"> </w:t>
      </w:r>
      <w:r w:rsidRPr="00BC4FCF">
        <w:rPr>
          <w:b/>
          <w:color w:val="auto"/>
        </w:rPr>
        <w:t xml:space="preserve">Equation 1 </w:t>
      </w:r>
      <w:sdt>
        <w:sdtPr>
          <w:tag w:val="MENDELEY_CITATION_v3_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"/>
          <w:id w:val="1076711443"/>
          <w:placeholder>
            <w:docPart w:val="DefaultPlaceholder_-1854013440"/>
          </w:placeholder>
        </w:sdtPr>
        <w:sdtEndPr/>
        <w:sdtContent>
          <w:r w:rsidR="006C2805" w:rsidRPr="006C2805">
            <w:t>[4]</w:t>
          </w:r>
        </w:sdtContent>
      </w:sdt>
      <w:r w:rsidRPr="00BC4FCF">
        <w:rPr>
          <w:color w:val="auto"/>
        </w:rPr>
        <w:t>:</w:t>
      </w:r>
    </w:p>
    <w:tbl>
      <w:tblPr>
        <w:tblStyle w:val="a"/>
        <w:tblW w:w="9126" w:type="dxa"/>
        <w:tblLayout w:type="fixed"/>
        <w:tblLook w:val="0400" w:firstRow="0" w:lastRow="0" w:firstColumn="0" w:lastColumn="0" w:noHBand="0" w:noVBand="1"/>
      </w:tblPr>
      <w:tblGrid>
        <w:gridCol w:w="8053"/>
        <w:gridCol w:w="1073"/>
      </w:tblGrid>
      <w:tr w:rsidR="00AB0A9A" w:rsidRPr="00BC4FCF" w14:paraId="3AC07E08" w14:textId="77777777">
        <w:tc>
          <w:tcPr>
            <w:tcW w:w="8053" w:type="dxa"/>
            <w:vAlign w:val="center"/>
          </w:tcPr>
          <w:p w14:paraId="0410091E" w14:textId="115B8E89" w:rsidR="000726D4" w:rsidRPr="00BC4FCF" w:rsidRDefault="009D4963" w:rsidP="00803508">
            <w:pPr>
              <w:spacing w:after="0"/>
              <w:jc w:val="center"/>
              <w:rPr>
                <w:rFonts w:ascii="Cambria Math" w:eastAsia="Cambria Math" w:hAnsi="Cambria Math" w:cs="Cambria Math"/>
                <w:color w:val="auto"/>
              </w:rPr>
            </w:pPr>
            <m:oMathPara>
              <m:oMath>
                <m:sSup>
                  <m:sSupPr>
                    <m:ctrlPr>
                      <w:rPr>
                        <w:rFonts w:ascii="Cambria Math" w:eastAsia="Cambria Math" w:hAnsi="Cambria Math" w:cs="Cambria Math"/>
                        <w:color w:val="auto"/>
                      </w:rPr>
                    </m:ctrlPr>
                  </m:sSupPr>
                  <m:e>
                    <m:r>
                      <w:rPr>
                        <w:rFonts w:ascii="Cambria Math" w:eastAsia="Cambria Math" w:hAnsi="Cambria Math" w:cs="Cambria Math"/>
                        <w:color w:val="auto"/>
                      </w:rPr>
                      <m:t>X</m:t>
                    </m:r>
                  </m:e>
                  <m:sup>
                    <m:r>
                      <w:rPr>
                        <w:rFonts w:ascii="Cambria Math" w:eastAsia="Cambria Math" w:hAnsi="Cambria Math" w:cs="Cambria Math"/>
                        <w:color w:val="auto"/>
                      </w:rPr>
                      <m:t>*</m:t>
                    </m:r>
                  </m:sup>
                </m:sSup>
                <m:r>
                  <w:rPr>
                    <w:rFonts w:ascii="Cambria Math" w:eastAsia="Cambria Math" w:hAnsi="Cambria Math" w:cs="Cambria Math"/>
                    <w:color w:val="auto"/>
                  </w:rPr>
                  <m:t>=</m:t>
                </m:r>
                <m:f>
                  <m:fPr>
                    <m:type m:val="lin"/>
                    <m:ctrlPr>
                      <w:rPr>
                        <w:rFonts w:ascii="Cambria Math" w:eastAsia="Cambria Math" w:hAnsi="Cambria Math" w:cs="Cambria Math"/>
                        <w:i/>
                        <w:color w:val="auto"/>
                      </w:rPr>
                    </m:ctrlPr>
                  </m:fPr>
                  <m:num>
                    <m:r>
                      <w:rPr>
                        <w:rFonts w:ascii="Cambria Math" w:eastAsia="Cambria Math" w:hAnsi="Cambria Math" w:cs="Cambria Math"/>
                        <w:color w:val="auto"/>
                      </w:rPr>
                      <m:t>(X-</m:t>
                    </m:r>
                    <m:sSup>
                      <m:sSupPr>
                        <m:ctrlPr>
                          <w:rPr>
                            <w:rFonts w:ascii="Cambria Math" w:eastAsia="Cambria Math" w:hAnsi="Cambria Math" w:cs="Cambria Math"/>
                            <w:color w:val="auto"/>
                          </w:rPr>
                        </m:ctrlPr>
                      </m:sSupPr>
                      <m:e>
                        <m:r>
                          <w:rPr>
                            <w:rFonts w:ascii="Cambria Math" w:eastAsia="Cambria Math" w:hAnsi="Cambria Math" w:cs="Cambria Math"/>
                            <w:color w:val="auto"/>
                          </w:rPr>
                          <m:t>X</m:t>
                        </m:r>
                      </m:e>
                      <m:sup>
                        <m:r>
                          <w:rPr>
                            <w:rFonts w:ascii="Cambria Math" w:eastAsia="Cambria Math" w:hAnsi="Cambria Math" w:cs="Cambria Math"/>
                            <w:color w:val="auto"/>
                          </w:rPr>
                          <m:t>eq</m:t>
                        </m:r>
                      </m:sup>
                    </m:sSup>
                    <m:r>
                      <w:rPr>
                        <w:rFonts w:ascii="Cambria Math" w:eastAsia="Cambria Math" w:hAnsi="Cambria Math" w:cs="Cambria Math"/>
                        <w:color w:val="auto"/>
                      </w:rPr>
                      <m:t>)</m:t>
                    </m:r>
                  </m:num>
                  <m:den>
                    <m:r>
                      <w:rPr>
                        <w:rFonts w:ascii="Cambria Math" w:eastAsia="Cambria Math" w:hAnsi="Cambria Math" w:cs="Cambria Math"/>
                        <w:color w:val="auto"/>
                      </w:rPr>
                      <m:t>(</m:t>
                    </m:r>
                    <m:sSup>
                      <m:sSupPr>
                        <m:ctrlPr>
                          <w:rPr>
                            <w:rFonts w:ascii="Cambria Math" w:eastAsia="Cambria Math" w:hAnsi="Cambria Math" w:cs="Cambria Math"/>
                            <w:color w:val="auto"/>
                          </w:rPr>
                        </m:ctrlPr>
                      </m:sSupPr>
                      <m:e>
                        <m:r>
                          <w:rPr>
                            <w:rFonts w:ascii="Cambria Math" w:eastAsia="Cambria Math" w:hAnsi="Cambria Math" w:cs="Cambria Math"/>
                            <w:color w:val="auto"/>
                          </w:rPr>
                          <m:t>X</m:t>
                        </m:r>
                      </m:e>
                      <m:sup>
                        <m:r>
                          <w:rPr>
                            <w:rFonts w:ascii="Cambria Math" w:eastAsia="Cambria Math" w:hAnsi="Cambria Math" w:cs="Cambria Math"/>
                            <w:color w:val="auto"/>
                          </w:rPr>
                          <m:t>i</m:t>
                        </m:r>
                      </m:sup>
                    </m:sSup>
                    <m:r>
                      <w:rPr>
                        <w:rFonts w:ascii="Cambria Math" w:eastAsia="Cambria Math" w:hAnsi="Cambria Math" w:cs="Cambria Math"/>
                        <w:color w:val="auto"/>
                      </w:rPr>
                      <m:t>-</m:t>
                    </m:r>
                    <m:sSup>
                      <m:sSupPr>
                        <m:ctrlPr>
                          <w:rPr>
                            <w:rFonts w:ascii="Cambria Math" w:eastAsia="Cambria Math" w:hAnsi="Cambria Math" w:cs="Cambria Math"/>
                            <w:color w:val="auto"/>
                          </w:rPr>
                        </m:ctrlPr>
                      </m:sSupPr>
                      <m:e>
                        <m:r>
                          <w:rPr>
                            <w:rFonts w:ascii="Cambria Math" w:eastAsia="Cambria Math" w:hAnsi="Cambria Math" w:cs="Cambria Math"/>
                            <w:color w:val="auto"/>
                          </w:rPr>
                          <m:t>X</m:t>
                        </m:r>
                      </m:e>
                      <m:sup>
                        <m:r>
                          <w:rPr>
                            <w:rFonts w:ascii="Cambria Math" w:eastAsia="Cambria Math" w:hAnsi="Cambria Math" w:cs="Cambria Math"/>
                            <w:color w:val="auto"/>
                          </w:rPr>
                          <m:t>eq</m:t>
                        </m:r>
                      </m:sup>
                    </m:sSup>
                    <m:r>
                      <w:rPr>
                        <w:rFonts w:ascii="Cambria Math" w:eastAsia="Cambria Math" w:hAnsi="Cambria Math" w:cs="Cambria Math"/>
                        <w:color w:val="auto"/>
                      </w:rPr>
                      <m:t>)</m:t>
                    </m:r>
                  </m:den>
                </m:f>
              </m:oMath>
            </m:oMathPara>
          </w:p>
        </w:tc>
        <w:tc>
          <w:tcPr>
            <w:tcW w:w="1073" w:type="dxa"/>
            <w:vAlign w:val="center"/>
          </w:tcPr>
          <w:p w14:paraId="763A6EFB" w14:textId="77777777" w:rsidR="000726D4" w:rsidRPr="00BC4FCF" w:rsidRDefault="007C6896" w:rsidP="00803508">
            <w:pPr>
              <w:pBdr>
                <w:top w:val="nil"/>
                <w:left w:val="nil"/>
                <w:bottom w:val="nil"/>
                <w:right w:val="nil"/>
                <w:between w:val="nil"/>
              </w:pBdr>
              <w:spacing w:after="0"/>
              <w:ind w:firstLine="0"/>
              <w:rPr>
                <w:b/>
                <w:color w:val="auto"/>
              </w:rPr>
            </w:pPr>
            <w:r w:rsidRPr="00BC4FCF">
              <w:rPr>
                <w:b/>
                <w:color w:val="auto"/>
              </w:rPr>
              <w:t>(1)</w:t>
            </w:r>
          </w:p>
        </w:tc>
      </w:tr>
    </w:tbl>
    <w:p w14:paraId="05AFD3A6" w14:textId="371513A0" w:rsidR="000726D4" w:rsidRPr="00BC4FCF" w:rsidRDefault="003862E2" w:rsidP="00803508">
      <w:pPr>
        <w:spacing w:after="0"/>
        <w:ind w:firstLine="0"/>
        <w:rPr>
          <w:color w:val="auto"/>
        </w:rPr>
      </w:pPr>
      <w:r w:rsidRPr="00BC4FCF">
        <w:rPr>
          <w:color w:val="auto"/>
        </w:rPr>
        <w:t>w</w:t>
      </w:r>
      <w:r w:rsidR="007C6896" w:rsidRPr="00BC4FCF">
        <w:rPr>
          <w:color w:val="auto"/>
        </w:rPr>
        <w:t xml:space="preserve">here </w:t>
      </w:r>
      <w:r w:rsidR="007C6896" w:rsidRPr="00BC4FCF">
        <w:rPr>
          <w:i/>
          <w:color w:val="auto"/>
        </w:rPr>
        <w:t xml:space="preserve">X </w:t>
      </w:r>
      <w:r w:rsidR="007C6896" w:rsidRPr="00BC4FCF">
        <w:rPr>
          <w:color w:val="auto"/>
        </w:rPr>
        <w:t>(g/g) is the moisture content at a determined time of extraction (</w:t>
      </w:r>
      <w:r w:rsidR="007C6896" w:rsidRPr="00BC4FCF">
        <w:rPr>
          <w:i/>
          <w:color w:val="auto"/>
        </w:rPr>
        <w:t>t</w:t>
      </w:r>
      <w:r w:rsidR="007C6896" w:rsidRPr="00BC4FCF">
        <w:rPr>
          <w:color w:val="auto"/>
        </w:rPr>
        <w:t xml:space="preserve">), </w:t>
      </w:r>
      <m:oMath>
        <m:sSup>
          <m:sSupPr>
            <m:ctrlPr>
              <w:rPr>
                <w:rFonts w:ascii="Cambria Math" w:eastAsia="Cambria Math" w:hAnsi="Cambria Math" w:cs="Cambria Math"/>
                <w:color w:val="auto"/>
              </w:rPr>
            </m:ctrlPr>
          </m:sSupPr>
          <m:e>
            <m:r>
              <w:rPr>
                <w:rFonts w:ascii="Cambria Math" w:eastAsia="Cambria Math" w:hAnsi="Cambria Math" w:cs="Cambria Math"/>
                <w:color w:val="auto"/>
              </w:rPr>
              <m:t>X</m:t>
            </m:r>
          </m:e>
          <m:sup>
            <m:r>
              <w:rPr>
                <w:rFonts w:ascii="Cambria Math" w:eastAsia="Cambria Math" w:hAnsi="Cambria Math" w:cs="Cambria Math"/>
                <w:color w:val="auto"/>
              </w:rPr>
              <m:t>eq</m:t>
            </m:r>
          </m:sup>
        </m:sSup>
      </m:oMath>
      <w:r w:rsidR="007C6896" w:rsidRPr="00BC4FCF">
        <w:rPr>
          <w:color w:val="auto"/>
        </w:rPr>
        <w:t xml:space="preserve"> (g/g) is the moisture content at equilibrium, and </w:t>
      </w:r>
      <m:oMath>
        <m:sSup>
          <m:sSupPr>
            <m:ctrlPr>
              <w:rPr>
                <w:rFonts w:ascii="Cambria Math" w:eastAsia="Cambria Math" w:hAnsi="Cambria Math" w:cs="Cambria Math"/>
                <w:color w:val="auto"/>
              </w:rPr>
            </m:ctrlPr>
          </m:sSupPr>
          <m:e>
            <m:r>
              <w:rPr>
                <w:rFonts w:ascii="Cambria Math" w:eastAsia="Cambria Math" w:hAnsi="Cambria Math" w:cs="Cambria Math"/>
                <w:color w:val="auto"/>
              </w:rPr>
              <m:t>X</m:t>
            </m:r>
          </m:e>
          <m:sup>
            <m:r>
              <w:rPr>
                <w:rFonts w:ascii="Cambria Math" w:eastAsia="Cambria Math" w:hAnsi="Cambria Math" w:cs="Cambria Math"/>
                <w:color w:val="auto"/>
              </w:rPr>
              <m:t>i</m:t>
            </m:r>
          </m:sup>
        </m:sSup>
      </m:oMath>
      <w:r w:rsidR="007C6896" w:rsidRPr="00BC4FCF">
        <w:rPr>
          <w:color w:val="auto"/>
        </w:rPr>
        <w:t xml:space="preserve"> (g/g) is the initial moisture content. The initial and final moisture content and water activity of ginger were determined by a moisture analyzer (Smart System5, CEM</w:t>
      </w:r>
      <w:r w:rsidR="00BF5DB2" w:rsidRPr="00BC4FCF">
        <w:rPr>
          <w:color w:val="auto"/>
        </w:rPr>
        <w:t xml:space="preserve"> Corp</w:t>
      </w:r>
      <w:r w:rsidR="007C6896" w:rsidRPr="00BC4FCF">
        <w:rPr>
          <w:color w:val="auto"/>
        </w:rPr>
        <w:t>,</w:t>
      </w:r>
      <w:r w:rsidR="00BF5DB2" w:rsidRPr="00BC4FCF">
        <w:rPr>
          <w:color w:val="auto"/>
        </w:rPr>
        <w:t xml:space="preserve"> </w:t>
      </w:r>
      <w:r w:rsidR="00AA0156" w:rsidRPr="00BC4FCF">
        <w:rPr>
          <w:color w:val="auto"/>
        </w:rPr>
        <w:t>NC,</w:t>
      </w:r>
      <w:r w:rsidR="007C6896" w:rsidRPr="00BC4FCF">
        <w:rPr>
          <w:color w:val="auto"/>
        </w:rPr>
        <w:t xml:space="preserve"> EUA) and a digital hygrometer with internal temperature control (Aqualab, Decagon Devices, EUA), respectively. </w:t>
      </w:r>
    </w:p>
    <w:p w14:paraId="3E45FE87" w14:textId="422299A0" w:rsidR="000726D4" w:rsidRPr="00146C56" w:rsidRDefault="007C6896" w:rsidP="00146C56">
      <w:pPr>
        <w:spacing w:after="0"/>
        <w:ind w:firstLine="708"/>
        <w:rPr>
          <w:b/>
          <w:color w:val="auto"/>
        </w:rPr>
      </w:pPr>
      <w:r w:rsidRPr="00BC4FCF">
        <w:rPr>
          <w:color w:val="auto"/>
        </w:rPr>
        <w:lastRenderedPageBreak/>
        <w:t>Maximum drying rate (</w:t>
      </w:r>
      <m:oMath>
        <m:sSubSup>
          <m:sSubSupPr>
            <m:ctrlPr>
              <w:rPr>
                <w:rFonts w:ascii="Cambria Math" w:eastAsia="Cambria Math" w:hAnsi="Cambria Math" w:cs="Cambria Math"/>
                <w:color w:val="auto"/>
              </w:rPr>
            </m:ctrlPr>
          </m:sSubSupPr>
          <m:e>
            <m:r>
              <w:rPr>
                <w:rFonts w:ascii="Cambria Math" w:eastAsia="Cambria Math" w:hAnsi="Cambria Math" w:cs="Cambria Math"/>
                <w:color w:val="auto"/>
              </w:rPr>
              <m:t>V</m:t>
            </m:r>
          </m:e>
          <m:sub>
            <m:r>
              <w:rPr>
                <w:rFonts w:ascii="Cambria Math" w:eastAsia="Cambria Math" w:hAnsi="Cambria Math" w:cs="Cambria Math"/>
                <w:color w:val="auto"/>
              </w:rPr>
              <m:t>d</m:t>
            </m:r>
          </m:sub>
          <m:sup>
            <m:r>
              <w:rPr>
                <w:rFonts w:ascii="Cambria Math" w:eastAsia="Cambria Math" w:hAnsi="Cambria Math" w:cs="Cambria Math"/>
                <w:color w:val="auto"/>
              </w:rPr>
              <m:t>max</m:t>
            </m:r>
          </m:sup>
        </m:sSubSup>
      </m:oMath>
      <w:r w:rsidRPr="00BC4FCF">
        <w:rPr>
          <w:color w:val="auto"/>
        </w:rPr>
        <w:t xml:space="preserve">) was obtained as the angular coefficient of the linear regression of </w:t>
      </w:r>
      <w:r w:rsidR="0013652D" w:rsidRPr="00BC4FCF">
        <w:rPr>
          <w:color w:val="auto"/>
        </w:rPr>
        <w:t xml:space="preserve">moisture ratio (X*) </w:t>
      </w:r>
      <w:r w:rsidRPr="00BC4FCF">
        <w:rPr>
          <w:color w:val="auto"/>
        </w:rPr>
        <w:t xml:space="preserve">as a function of </w:t>
      </w:r>
      <w:r w:rsidRPr="00BC4FCF">
        <w:rPr>
          <w:i/>
          <w:color w:val="auto"/>
        </w:rPr>
        <w:t>t</w:t>
      </w:r>
      <w:r w:rsidRPr="00BC4FCF">
        <w:rPr>
          <w:color w:val="auto"/>
        </w:rPr>
        <w:t xml:space="preserve"> during the </w:t>
      </w:r>
      <w:r w:rsidR="0058705A" w:rsidRPr="00BC4FCF">
        <w:rPr>
          <w:color w:val="auto"/>
        </w:rPr>
        <w:t>constant</w:t>
      </w:r>
      <w:r w:rsidR="00E76D4B" w:rsidRPr="00BC4FCF">
        <w:rPr>
          <w:color w:val="auto"/>
        </w:rPr>
        <w:t xml:space="preserve"> drying</w:t>
      </w:r>
      <w:r w:rsidR="0058705A" w:rsidRPr="00BC4FCF">
        <w:rPr>
          <w:color w:val="auto"/>
        </w:rPr>
        <w:t xml:space="preserve"> </w:t>
      </w:r>
      <w:r w:rsidR="0013652D" w:rsidRPr="00BC4FCF">
        <w:rPr>
          <w:color w:val="auto"/>
        </w:rPr>
        <w:t xml:space="preserve">period. </w:t>
      </w:r>
      <w:r w:rsidRPr="00BC4FCF">
        <w:rPr>
          <w:color w:val="auto"/>
        </w:rPr>
        <w:t xml:space="preserve"> </w:t>
      </w:r>
      <m:oMath>
        <m:sSubSup>
          <m:sSubSupPr>
            <m:ctrlPr>
              <w:rPr>
                <w:rFonts w:ascii="Cambria Math" w:eastAsia="Cambria Math" w:hAnsi="Cambria Math" w:cs="Cambria Math"/>
                <w:color w:val="auto"/>
              </w:rPr>
            </m:ctrlPr>
          </m:sSubSupPr>
          <m:e>
            <m:r>
              <w:rPr>
                <w:rFonts w:ascii="Cambria Math" w:eastAsia="Cambria Math" w:hAnsi="Cambria Math" w:cs="Cambria Math"/>
                <w:color w:val="auto"/>
              </w:rPr>
              <m:t>V</m:t>
            </m:r>
          </m:e>
          <m:sub>
            <m:r>
              <w:rPr>
                <w:rFonts w:ascii="Cambria Math" w:eastAsia="Cambria Math" w:hAnsi="Cambria Math" w:cs="Cambria Math"/>
                <w:color w:val="auto"/>
              </w:rPr>
              <m:t>d</m:t>
            </m:r>
          </m:sub>
          <m:sup>
            <m:r>
              <w:rPr>
                <w:rFonts w:ascii="Cambria Math" w:eastAsia="Cambria Math" w:hAnsi="Cambria Math" w:cs="Cambria Math"/>
                <w:color w:val="auto"/>
              </w:rPr>
              <m:t>max</m:t>
            </m:r>
          </m:sup>
        </m:sSubSup>
      </m:oMath>
      <w:r w:rsidRPr="00BC4FCF">
        <w:rPr>
          <w:color w:val="auto"/>
        </w:rPr>
        <w:t xml:space="preserve"> represents the </w:t>
      </w:r>
      <w:r w:rsidR="00D70F51" w:rsidRPr="00BC4FCF">
        <w:rPr>
          <w:color w:val="auto"/>
        </w:rPr>
        <w:t>water removed (</w:t>
      </w:r>
      <w:r w:rsidR="0013652D" w:rsidRPr="00BC4FCF">
        <w:rPr>
          <w:color w:val="auto"/>
        </w:rPr>
        <w:t>kg/kg of</w:t>
      </w:r>
      <w:r w:rsidRPr="00BC4FCF">
        <w:rPr>
          <w:color w:val="auto"/>
        </w:rPr>
        <w:t xml:space="preserve"> dry sample</w:t>
      </w:r>
      <w:r w:rsidR="00D70F51" w:rsidRPr="00BC4FCF">
        <w:rPr>
          <w:color w:val="auto"/>
        </w:rPr>
        <w:t>)</w:t>
      </w:r>
      <w:r w:rsidR="0058705A" w:rsidRPr="00BC4FCF">
        <w:rPr>
          <w:color w:val="auto"/>
        </w:rPr>
        <w:t xml:space="preserve"> </w:t>
      </w:r>
      <w:r w:rsidR="0058705A" w:rsidRPr="00BC4FCF">
        <w:rPr>
          <w:i/>
          <w:iCs/>
          <w:color w:val="auto"/>
        </w:rPr>
        <w:t>versus</w:t>
      </w:r>
      <w:r w:rsidR="0013652D" w:rsidRPr="00BC4FCF">
        <w:rPr>
          <w:i/>
          <w:iCs/>
          <w:color w:val="auto"/>
        </w:rPr>
        <w:t xml:space="preserve"> </w:t>
      </w:r>
      <w:r w:rsidR="00D70F51" w:rsidRPr="00BC4FCF">
        <w:rPr>
          <w:iCs/>
          <w:color w:val="auto"/>
        </w:rPr>
        <w:t xml:space="preserve">extraction </w:t>
      </w:r>
      <w:r w:rsidR="0013652D" w:rsidRPr="00BC4FCF">
        <w:rPr>
          <w:color w:val="auto"/>
        </w:rPr>
        <w:t>time</w:t>
      </w:r>
      <w:r w:rsidR="00E76D4B" w:rsidRPr="00BC4FCF">
        <w:rPr>
          <w:color w:val="auto"/>
        </w:rPr>
        <w:t xml:space="preserve"> </w:t>
      </w:r>
      <w:sdt>
        <w:sdtPr>
          <w:tag w:val="MENDELEY_CITATION_v3_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"/>
          <w:id w:val="-2033648984"/>
          <w:placeholder>
            <w:docPart w:val="DefaultPlaceholder_-1854013440"/>
          </w:placeholder>
        </w:sdtPr>
        <w:sdtEndPr/>
        <w:sdtContent>
          <w:r w:rsidR="006C2805" w:rsidRPr="006C2805">
            <w:t>[5]</w:t>
          </w:r>
        </w:sdtContent>
      </w:sdt>
      <w:r w:rsidRPr="00BC4FCF">
        <w:rPr>
          <w:color w:val="auto"/>
        </w:rPr>
        <w:t>.</w:t>
      </w:r>
      <w:r w:rsidRPr="00BC4FCF">
        <w:rPr>
          <w:b/>
          <w:color w:val="auto"/>
        </w:rPr>
        <w:t xml:space="preserve"> </w:t>
      </w:r>
      <w:r w:rsidRPr="00BC4FCF">
        <w:rPr>
          <w:color w:val="auto"/>
        </w:rPr>
        <w:t>The drying time until 10% moisture</w:t>
      </w:r>
      <w:r w:rsidR="00E76D4B" w:rsidRPr="00BC4FCF">
        <w:rPr>
          <w:color w:val="auto"/>
        </w:rPr>
        <w:t xml:space="preserve"> content</w:t>
      </w:r>
      <w:r w:rsidRPr="00BC4FCF">
        <w:rPr>
          <w:color w:val="auto"/>
        </w:rPr>
        <w:t xml:space="preserve"> (T</w:t>
      </w:r>
      <w:r w:rsidRPr="00BC4FCF">
        <w:rPr>
          <w:color w:val="auto"/>
          <w:vertAlign w:val="subscript"/>
        </w:rPr>
        <w:t>d</w:t>
      </w:r>
      <w:r w:rsidRPr="00BC4FCF">
        <w:rPr>
          <w:color w:val="auto"/>
        </w:rPr>
        <w:t>) (</w:t>
      </w:r>
      <w:proofErr w:type="spellStart"/>
      <w:r w:rsidRPr="00BC4FCF">
        <w:rPr>
          <w:color w:val="auto"/>
        </w:rPr>
        <w:t>w.b.</w:t>
      </w:r>
      <w:proofErr w:type="spellEnd"/>
      <w:r w:rsidRPr="00BC4FCF">
        <w:rPr>
          <w:color w:val="auto"/>
        </w:rPr>
        <w:t xml:space="preserve">) was used for </w:t>
      </w:r>
      <w:r w:rsidR="00C84787" w:rsidRPr="00BC4FCF">
        <w:rPr>
          <w:color w:val="auto"/>
        </w:rPr>
        <w:t>comparisons</w:t>
      </w:r>
      <w:r w:rsidRPr="00BC4FCF">
        <w:rPr>
          <w:color w:val="auto"/>
        </w:rPr>
        <w:t>.</w:t>
      </w:r>
    </w:p>
    <w:p w14:paraId="71944E0F" w14:textId="77777777" w:rsidR="000726D4" w:rsidRPr="00BC4FCF" w:rsidRDefault="007C6896" w:rsidP="00803508">
      <w:pPr>
        <w:pStyle w:val="Heading2"/>
        <w:spacing w:after="0" w:line="480" w:lineRule="auto"/>
        <w:rPr>
          <w:lang w:val="en-US"/>
        </w:rPr>
      </w:pPr>
      <w:bookmarkStart w:id="3" w:name="_heading=h.30j0zll" w:colFirst="0" w:colLast="0"/>
      <w:bookmarkEnd w:id="3"/>
      <w:r w:rsidRPr="00BC4FCF">
        <w:rPr>
          <w:lang w:val="en-US"/>
        </w:rPr>
        <w:t>Effects of drying and extraction over the extract</w:t>
      </w:r>
    </w:p>
    <w:p w14:paraId="6549842C" w14:textId="3A6D09D4" w:rsidR="000726D4" w:rsidRDefault="00CD37B0" w:rsidP="006A2CC6">
      <w:pPr>
        <w:spacing w:after="0"/>
        <w:rPr>
          <w:color w:val="auto"/>
        </w:rPr>
      </w:pPr>
      <w:r w:rsidRPr="00BC4FCF">
        <w:rPr>
          <w:color w:val="auto"/>
        </w:rPr>
        <w:t>Effects</w:t>
      </w:r>
      <w:r w:rsidR="00D612E4" w:rsidRPr="00BC4FCF">
        <w:rPr>
          <w:color w:val="auto"/>
        </w:rPr>
        <w:t xml:space="preserve"> of emergent d</w:t>
      </w:r>
      <w:r w:rsidR="007C6896" w:rsidRPr="00BC4FCF">
        <w:rPr>
          <w:color w:val="auto"/>
        </w:rPr>
        <w:t>rying</w:t>
      </w:r>
      <w:r w:rsidR="00D612E4" w:rsidRPr="00BC4FCF">
        <w:rPr>
          <w:color w:val="auto"/>
        </w:rPr>
        <w:t xml:space="preserve"> (VMD at 100 mbar of pressure and 840 W of initial microwave power)</w:t>
      </w:r>
      <w:r w:rsidR="007C6896" w:rsidRPr="00BC4FCF">
        <w:rPr>
          <w:color w:val="auto"/>
        </w:rPr>
        <w:t xml:space="preserve"> and extraction</w:t>
      </w:r>
      <w:r w:rsidR="00D612E4" w:rsidRPr="00BC4FCF">
        <w:rPr>
          <w:color w:val="auto"/>
        </w:rPr>
        <w:t xml:space="preserve"> (UAE at 20 or 80 </w:t>
      </w:r>
      <w:proofErr w:type="spellStart"/>
      <w:r w:rsidR="00D612E4" w:rsidRPr="00BC4FCF">
        <w:rPr>
          <w:color w:val="auto"/>
          <w:vertAlign w:val="superscript"/>
        </w:rPr>
        <w:t>o</w:t>
      </w:r>
      <w:r w:rsidR="00D612E4" w:rsidRPr="00BC4FCF">
        <w:rPr>
          <w:color w:val="auto"/>
        </w:rPr>
        <w:t>C</w:t>
      </w:r>
      <w:proofErr w:type="spellEnd"/>
      <w:r w:rsidR="00D612E4" w:rsidRPr="00BC4FCF">
        <w:rPr>
          <w:color w:val="auto"/>
        </w:rPr>
        <w:t>)</w:t>
      </w:r>
      <w:r w:rsidR="007C6896" w:rsidRPr="00BC4FCF">
        <w:rPr>
          <w:color w:val="auto"/>
        </w:rPr>
        <w:t xml:space="preserve"> process</w:t>
      </w:r>
      <w:r w:rsidR="0039799B" w:rsidRPr="00BC4FCF">
        <w:rPr>
          <w:color w:val="auto"/>
        </w:rPr>
        <w:t>es</w:t>
      </w:r>
      <w:r w:rsidR="007C6896" w:rsidRPr="00BC4FCF">
        <w:rPr>
          <w:color w:val="auto"/>
        </w:rPr>
        <w:t xml:space="preserve"> over the extract were evaluated </w:t>
      </w:r>
      <w:r w:rsidR="00D612E4" w:rsidRPr="00BC4FCF">
        <w:rPr>
          <w:color w:val="auto"/>
        </w:rPr>
        <w:t>in comparison to conventional</w:t>
      </w:r>
      <w:r w:rsidR="007C6896" w:rsidRPr="00BC4FCF">
        <w:rPr>
          <w:color w:val="auto"/>
        </w:rPr>
        <w:t xml:space="preserve"> (OD at 80 or 120 </w:t>
      </w:r>
      <w:proofErr w:type="spellStart"/>
      <w:r w:rsidR="007C6896" w:rsidRPr="00BC4FCF">
        <w:rPr>
          <w:color w:val="auto"/>
          <w:vertAlign w:val="superscript"/>
        </w:rPr>
        <w:t>o</w:t>
      </w:r>
      <w:r w:rsidR="007C6896" w:rsidRPr="00BC4FCF">
        <w:rPr>
          <w:color w:val="auto"/>
        </w:rPr>
        <w:t>C</w:t>
      </w:r>
      <w:proofErr w:type="spellEnd"/>
      <w:r w:rsidR="00D612E4" w:rsidRPr="00BC4FCF">
        <w:rPr>
          <w:color w:val="auto"/>
        </w:rPr>
        <w:t xml:space="preserve"> and</w:t>
      </w:r>
      <w:r w:rsidR="007C6896" w:rsidRPr="00BC4FCF">
        <w:rPr>
          <w:color w:val="auto"/>
        </w:rPr>
        <w:t xml:space="preserve"> Sox</w:t>
      </w:r>
      <w:r w:rsidR="00D612E4" w:rsidRPr="00BC4FCF">
        <w:rPr>
          <w:color w:val="auto"/>
        </w:rPr>
        <w:t xml:space="preserve"> extraction</w:t>
      </w:r>
      <w:r w:rsidR="007C6896" w:rsidRPr="00BC4FCF">
        <w:rPr>
          <w:color w:val="auto"/>
        </w:rPr>
        <w:t xml:space="preserve">). </w:t>
      </w:r>
      <w:r w:rsidR="00D91B78" w:rsidRPr="00BC4FCF">
        <w:rPr>
          <w:color w:val="auto"/>
        </w:rPr>
        <w:t xml:space="preserve">A conventional </w:t>
      </w:r>
      <w:r w:rsidRPr="00BC4FCF">
        <w:rPr>
          <w:color w:val="auto"/>
        </w:rPr>
        <w:t xml:space="preserve">coupled </w:t>
      </w:r>
      <w:r w:rsidR="00D91B78" w:rsidRPr="00BC4FCF">
        <w:rPr>
          <w:color w:val="auto"/>
        </w:rPr>
        <w:t xml:space="preserve">process consisting of OD at 60 </w:t>
      </w:r>
      <w:proofErr w:type="spellStart"/>
      <w:r w:rsidR="00D91B78" w:rsidRPr="00BC4FCF">
        <w:rPr>
          <w:color w:val="auto"/>
          <w:vertAlign w:val="superscript"/>
        </w:rPr>
        <w:t>o</w:t>
      </w:r>
      <w:r w:rsidR="00D91B78" w:rsidRPr="00BC4FCF">
        <w:rPr>
          <w:color w:val="auto"/>
        </w:rPr>
        <w:t>C</w:t>
      </w:r>
      <w:proofErr w:type="spellEnd"/>
      <w:r w:rsidR="00D91B78" w:rsidRPr="00BC4FCF">
        <w:rPr>
          <w:color w:val="auto"/>
        </w:rPr>
        <w:t xml:space="preserve"> followed by Sox extraction was evaluated as </w:t>
      </w:r>
      <w:r w:rsidR="0039799B" w:rsidRPr="00BC4FCF">
        <w:rPr>
          <w:color w:val="auto"/>
        </w:rPr>
        <w:t>a control</w:t>
      </w:r>
      <w:r w:rsidR="00D91B78" w:rsidRPr="00BC4FCF">
        <w:rPr>
          <w:color w:val="auto"/>
        </w:rPr>
        <w:t xml:space="preserve">. </w:t>
      </w:r>
      <w:r w:rsidR="001F2DBA">
        <w:rPr>
          <w:b/>
          <w:color w:val="auto"/>
        </w:rPr>
        <w:t>Figure S1</w:t>
      </w:r>
      <w:r w:rsidR="00D91B78" w:rsidRPr="00BC4FCF">
        <w:rPr>
          <w:color w:val="auto"/>
        </w:rPr>
        <w:t xml:space="preserve"> shows a flowchart of the experiments. The acronyms </w:t>
      </w:r>
      <w:r w:rsidR="0039799B" w:rsidRPr="00BC4FCF">
        <w:rPr>
          <w:color w:val="auto"/>
        </w:rPr>
        <w:t>used to name the</w:t>
      </w:r>
      <w:r w:rsidR="00D91B78" w:rsidRPr="00BC4FCF">
        <w:rPr>
          <w:color w:val="auto"/>
        </w:rPr>
        <w:t xml:space="preserve"> samples </w:t>
      </w:r>
      <w:r w:rsidR="0039799B" w:rsidRPr="00BC4FCF">
        <w:rPr>
          <w:color w:val="auto"/>
        </w:rPr>
        <w:t>are</w:t>
      </w:r>
      <w:r w:rsidR="00D91B78" w:rsidRPr="00BC4FCF">
        <w:rPr>
          <w:color w:val="auto"/>
        </w:rPr>
        <w:t xml:space="preserve"> composed </w:t>
      </w:r>
      <w:r w:rsidR="0039799B" w:rsidRPr="00BC4FCF">
        <w:rPr>
          <w:color w:val="auto"/>
        </w:rPr>
        <w:t>of</w:t>
      </w:r>
      <w:r w:rsidR="00D91B78" w:rsidRPr="00BC4FCF">
        <w:rPr>
          <w:color w:val="auto"/>
        </w:rPr>
        <w:t xml:space="preserve"> a drying method prefix and </w:t>
      </w:r>
      <w:r w:rsidR="0039799B" w:rsidRPr="00BC4FCF">
        <w:rPr>
          <w:color w:val="auto"/>
        </w:rPr>
        <w:t>an</w:t>
      </w:r>
      <w:r w:rsidR="00D91B78" w:rsidRPr="00BC4FCF">
        <w:rPr>
          <w:color w:val="auto"/>
        </w:rPr>
        <w:t xml:space="preserve"> extraction</w:t>
      </w:r>
      <w:r w:rsidR="0039799B" w:rsidRPr="00BC4FCF">
        <w:rPr>
          <w:color w:val="auto"/>
        </w:rPr>
        <w:t xml:space="preserve"> </w:t>
      </w:r>
      <w:r w:rsidR="00D91B78" w:rsidRPr="00BC4FCF">
        <w:rPr>
          <w:color w:val="auto"/>
        </w:rPr>
        <w:t>suffix</w:t>
      </w:r>
      <w:r w:rsidR="0039799B" w:rsidRPr="00BC4FCF">
        <w:rPr>
          <w:color w:val="auto"/>
        </w:rPr>
        <w:t>:</w:t>
      </w:r>
      <w:r w:rsidR="00D906BC" w:rsidRPr="00BC4FCF">
        <w:rPr>
          <w:color w:val="auto"/>
        </w:rPr>
        <w:t xml:space="preserve"> fresh </w:t>
      </w:r>
      <w:r w:rsidR="00492164" w:rsidRPr="00BC4FCF">
        <w:rPr>
          <w:color w:val="auto"/>
        </w:rPr>
        <w:t xml:space="preserve">undried </w:t>
      </w:r>
      <w:r w:rsidR="00D906BC" w:rsidRPr="00BC4FCF">
        <w:rPr>
          <w:color w:val="auto"/>
        </w:rPr>
        <w:t xml:space="preserve">samples used the prefix </w:t>
      </w:r>
      <w:proofErr w:type="spellStart"/>
      <w:r w:rsidR="00D906BC" w:rsidRPr="00BC4FCF">
        <w:rPr>
          <w:color w:val="auto"/>
        </w:rPr>
        <w:t>Fre</w:t>
      </w:r>
      <w:proofErr w:type="spellEnd"/>
      <w:r w:rsidR="00D906BC" w:rsidRPr="00BC4FCF">
        <w:rPr>
          <w:color w:val="auto"/>
        </w:rPr>
        <w:t>;</w:t>
      </w:r>
      <w:r w:rsidR="00D91B78" w:rsidRPr="00BC4FCF">
        <w:rPr>
          <w:color w:val="auto"/>
        </w:rPr>
        <w:t xml:space="preserve"> </w:t>
      </w:r>
      <w:r w:rsidR="0039799B" w:rsidRPr="00BC4FCF">
        <w:rPr>
          <w:color w:val="auto"/>
        </w:rPr>
        <w:t>o</w:t>
      </w:r>
      <w:r w:rsidR="00D91B78" w:rsidRPr="00BC4FCF">
        <w:rPr>
          <w:color w:val="auto"/>
        </w:rPr>
        <w:t xml:space="preserve">ven drying at 60, 80, and 120 </w:t>
      </w:r>
      <w:proofErr w:type="spellStart"/>
      <w:r w:rsidR="00D91B78" w:rsidRPr="00BC4FCF">
        <w:rPr>
          <w:color w:val="auto"/>
          <w:vertAlign w:val="superscript"/>
        </w:rPr>
        <w:t>o</w:t>
      </w:r>
      <w:r w:rsidR="00D91B78" w:rsidRPr="00BC4FCF">
        <w:rPr>
          <w:color w:val="auto"/>
        </w:rPr>
        <w:t>C</w:t>
      </w:r>
      <w:proofErr w:type="spellEnd"/>
      <w:r w:rsidR="00D91B78" w:rsidRPr="00BC4FCF">
        <w:rPr>
          <w:color w:val="auto"/>
        </w:rPr>
        <w:t xml:space="preserve"> were called F60, F80, and F120, respectively</w:t>
      </w:r>
      <w:r w:rsidR="0039799B" w:rsidRPr="00BC4FCF">
        <w:rPr>
          <w:color w:val="auto"/>
        </w:rPr>
        <w:t>;</w:t>
      </w:r>
      <w:r w:rsidR="00D91B78" w:rsidRPr="00BC4FCF">
        <w:rPr>
          <w:color w:val="auto"/>
        </w:rPr>
        <w:t xml:space="preserve"> </w:t>
      </w:r>
      <w:r w:rsidR="0039799B" w:rsidRPr="00BC4FCF">
        <w:rPr>
          <w:color w:val="auto"/>
        </w:rPr>
        <w:t>v</w:t>
      </w:r>
      <w:r w:rsidR="00D91B78" w:rsidRPr="00BC4FCF">
        <w:rPr>
          <w:color w:val="auto"/>
        </w:rPr>
        <w:t xml:space="preserve">acuum microwave dried samples used the </w:t>
      </w:r>
      <w:r w:rsidR="0039799B" w:rsidRPr="00BC4FCF">
        <w:rPr>
          <w:color w:val="auto"/>
        </w:rPr>
        <w:t>prefix</w:t>
      </w:r>
      <w:r w:rsidR="00D91B78" w:rsidRPr="00BC4FCF">
        <w:rPr>
          <w:color w:val="auto"/>
        </w:rPr>
        <w:t xml:space="preserve"> Mic</w:t>
      </w:r>
      <w:r w:rsidR="0039799B" w:rsidRPr="00BC4FCF">
        <w:rPr>
          <w:color w:val="auto"/>
        </w:rPr>
        <w:t>;</w:t>
      </w:r>
      <w:r w:rsidR="00D91B78" w:rsidRPr="00BC4FCF">
        <w:rPr>
          <w:color w:val="auto"/>
        </w:rPr>
        <w:t xml:space="preserve"> </w:t>
      </w:r>
      <w:r w:rsidR="004B32D1" w:rsidRPr="00BC4FCF">
        <w:rPr>
          <w:color w:val="auto"/>
        </w:rPr>
        <w:t>UAE</w:t>
      </w:r>
      <w:r w:rsidR="00D91B78" w:rsidRPr="00BC4FCF">
        <w:rPr>
          <w:color w:val="auto"/>
        </w:rPr>
        <w:t xml:space="preserve"> at 20 and 80 </w:t>
      </w:r>
      <w:proofErr w:type="spellStart"/>
      <w:r w:rsidR="00D91B78" w:rsidRPr="00BC4FCF">
        <w:rPr>
          <w:color w:val="auto"/>
          <w:vertAlign w:val="superscript"/>
        </w:rPr>
        <w:t>o</w:t>
      </w:r>
      <w:r w:rsidR="00D91B78" w:rsidRPr="00BC4FCF">
        <w:rPr>
          <w:color w:val="auto"/>
        </w:rPr>
        <w:t>C</w:t>
      </w:r>
      <w:proofErr w:type="spellEnd"/>
      <w:r w:rsidR="00D91B78" w:rsidRPr="00BC4FCF">
        <w:rPr>
          <w:color w:val="auto"/>
        </w:rPr>
        <w:t xml:space="preserve"> were represented by Ult20 and Ult80 suffixes, respectively</w:t>
      </w:r>
      <w:r w:rsidR="0039799B" w:rsidRPr="00BC4FCF">
        <w:rPr>
          <w:color w:val="auto"/>
        </w:rPr>
        <w:t>;</w:t>
      </w:r>
      <w:r w:rsidR="00D91B78" w:rsidRPr="00BC4FCF">
        <w:rPr>
          <w:color w:val="auto"/>
        </w:rPr>
        <w:t xml:space="preserve"> </w:t>
      </w:r>
      <w:r w:rsidR="006765BA" w:rsidRPr="00BC4FCF">
        <w:rPr>
          <w:color w:val="auto"/>
        </w:rPr>
        <w:t>S</w:t>
      </w:r>
      <w:r w:rsidR="00D91B78" w:rsidRPr="00BC4FCF">
        <w:rPr>
          <w:color w:val="auto"/>
        </w:rPr>
        <w:t xml:space="preserve">oxhlet extraction </w:t>
      </w:r>
      <w:r w:rsidR="004B32D1" w:rsidRPr="00BC4FCF">
        <w:rPr>
          <w:color w:val="auto"/>
        </w:rPr>
        <w:t>used</w:t>
      </w:r>
      <w:r w:rsidR="00D91B78" w:rsidRPr="00BC4FCF">
        <w:rPr>
          <w:color w:val="auto"/>
        </w:rPr>
        <w:t xml:space="preserve"> the suffix Sox</w:t>
      </w:r>
      <w:r w:rsidR="0039799B" w:rsidRPr="00BC4FCF">
        <w:rPr>
          <w:color w:val="auto"/>
        </w:rPr>
        <w:t>.</w:t>
      </w:r>
    </w:p>
    <w:p w14:paraId="7F677868" w14:textId="77777777" w:rsidR="004E4CAE" w:rsidRDefault="004E4CAE" w:rsidP="004E4CAE">
      <w:pPr>
        <w:jc w:val="center"/>
      </w:pPr>
      <w:r w:rsidRPr="0053296A">
        <w:rPr>
          <w:noProof/>
        </w:rPr>
        <w:drawing>
          <wp:inline distT="0" distB="0" distL="0" distR="0" wp14:anchorId="25AA9854" wp14:editId="1CA299E5">
            <wp:extent cx="4481894" cy="431482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9"/>
                    <a:stretch>
                      <a:fillRect/>
                    </a:stretch>
                  </pic:blipFill>
                  <pic:spPr>
                    <a:xfrm>
                      <a:off x="0" y="0"/>
                      <a:ext cx="4561775" cy="4391728"/>
                    </a:xfrm>
                    <a:prstGeom prst="rect">
                      <a:avLst/>
                    </a:prstGeom>
                  </pic:spPr>
                </pic:pic>
              </a:graphicData>
            </a:graphic>
          </wp:inline>
        </w:drawing>
      </w:r>
    </w:p>
    <w:p w14:paraId="3F832837" w14:textId="77777777" w:rsidR="004E4CAE" w:rsidRPr="00EE17EF" w:rsidRDefault="004E4CAE" w:rsidP="004E4CAE">
      <w:r w:rsidRPr="00EE17EF">
        <w:rPr>
          <w:b/>
        </w:rPr>
        <w:t xml:space="preserve">Figure S1. </w:t>
      </w:r>
      <w:r w:rsidRPr="00EE17EF">
        <w:t>Steps and conditions used for producing ginger powders and extracts.</w:t>
      </w:r>
    </w:p>
    <w:p w14:paraId="1DCA5A58" w14:textId="12AE6B58" w:rsidR="000726D4" w:rsidRPr="006A2CC6" w:rsidRDefault="007C6896" w:rsidP="006A2CC6">
      <w:pPr>
        <w:pStyle w:val="Heading2"/>
        <w:spacing w:after="0" w:line="480" w:lineRule="auto"/>
      </w:pPr>
      <w:r w:rsidRPr="00BC4FCF">
        <w:lastRenderedPageBreak/>
        <w:t>Ginger powder characterization</w:t>
      </w:r>
    </w:p>
    <w:p w14:paraId="76F89CA2" w14:textId="77777777" w:rsidR="000726D4" w:rsidRPr="00BC4FCF" w:rsidRDefault="007C6896" w:rsidP="00803508">
      <w:pPr>
        <w:pStyle w:val="Heading3"/>
        <w:spacing w:after="0" w:line="480" w:lineRule="auto"/>
        <w:rPr>
          <w:color w:val="auto"/>
        </w:rPr>
      </w:pPr>
      <w:r w:rsidRPr="00BC4FCF">
        <w:rPr>
          <w:color w:val="auto"/>
        </w:rPr>
        <w:t>Ginger powder color</w:t>
      </w:r>
    </w:p>
    <w:p w14:paraId="3A9DFBAC" w14:textId="6E2B0D1D" w:rsidR="000726D4" w:rsidRPr="00BC4FCF" w:rsidRDefault="007C6896" w:rsidP="00803508">
      <w:pPr>
        <w:spacing w:after="0"/>
        <w:rPr>
          <w:color w:val="auto"/>
        </w:rPr>
      </w:pPr>
      <w:bookmarkStart w:id="4" w:name="_heading=h.1fob9te" w:colFirst="0" w:colLast="0"/>
      <w:bookmarkEnd w:id="4"/>
      <w:r w:rsidRPr="00BC4FCF">
        <w:rPr>
          <w:color w:val="auto"/>
        </w:rPr>
        <w:t>The ginger powder color was evaluated by digital image analysis</w:t>
      </w:r>
      <w:r w:rsidR="0082661E">
        <w:rPr>
          <w:color w:val="auto"/>
        </w:rPr>
        <w:t xml:space="preserve"> </w:t>
      </w:r>
      <w:sdt>
        <w:sdtPr>
          <w:tag w:val="MENDELEY_CITATION_v3_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"/>
          <w:id w:val="-895346212"/>
          <w:placeholder>
            <w:docPart w:val="DefaultPlaceholder_-1854013440"/>
          </w:placeholder>
        </w:sdtPr>
        <w:sdtEndPr/>
        <w:sdtContent>
          <w:r w:rsidR="006C2805" w:rsidRPr="006C2805">
            <w:t>[6]</w:t>
          </w:r>
        </w:sdtContent>
      </w:sdt>
      <w:r w:rsidRPr="00BC4FCF">
        <w:rPr>
          <w:color w:val="auto"/>
        </w:rPr>
        <w:t>. Images of the samples were taken by a photographic camera (AF-S DX NIKKOR 18-55 mm f/3,5-5,6G VR, Nikon</w:t>
      </w:r>
      <w:r w:rsidR="000C78E2" w:rsidRPr="00BC4FCF">
        <w:rPr>
          <w:color w:val="auto"/>
        </w:rPr>
        <w:t xml:space="preserve"> Inc., NY, USA)</w:t>
      </w:r>
      <w:r w:rsidRPr="00BC4FCF">
        <w:rPr>
          <w:color w:val="auto"/>
        </w:rPr>
        <w:t xml:space="preserve">. The color of the images was standardized with Adobe Photoshop software by adjusting the white background color parameters to match the parameters determined by a colorimeter (Ultra Scan Vis 1043, Hunter Lab, Reston, USA). </w:t>
      </w:r>
      <w:r w:rsidR="005918DE" w:rsidRPr="00BC4FCF">
        <w:rPr>
          <w:color w:val="auto"/>
        </w:rPr>
        <w:t>I</w:t>
      </w:r>
      <w:r w:rsidRPr="00BC4FCF">
        <w:rPr>
          <w:color w:val="auto"/>
        </w:rPr>
        <w:t xml:space="preserve">mages were digitally analyzed by the software Image J (National Institute Health, Bethesda, MD, EUA). The measurements were in the CIE-Lab scale, which comprises the coordinates: lightness (L*), green-red color intensity (a*), and blue-yellow color intensity (b*). The relative saturation, or chroma </w:t>
      </w:r>
      <w:r w:rsidRPr="00BC4FCF">
        <w:rPr>
          <w:color w:val="auto"/>
          <w:sz w:val="23"/>
          <w:szCs w:val="23"/>
        </w:rPr>
        <w:t>(C*), and the hue angle (h</w:t>
      </w:r>
      <w:r w:rsidRPr="00BC4FCF">
        <w:rPr>
          <w:color w:val="auto"/>
          <w:sz w:val="23"/>
          <w:szCs w:val="23"/>
          <w:vertAlign w:val="subscript"/>
        </w:rPr>
        <w:t>o</w:t>
      </w:r>
      <w:r w:rsidRPr="00BC4FCF">
        <w:rPr>
          <w:color w:val="auto"/>
          <w:sz w:val="23"/>
          <w:szCs w:val="23"/>
        </w:rPr>
        <w:t xml:space="preserve">) were calculated as described by </w:t>
      </w:r>
      <w:proofErr w:type="spellStart"/>
      <w:r w:rsidRPr="00BC4FCF">
        <w:rPr>
          <w:color w:val="auto"/>
          <w:sz w:val="23"/>
          <w:szCs w:val="23"/>
        </w:rPr>
        <w:t>Mahayothee</w:t>
      </w:r>
      <w:proofErr w:type="spellEnd"/>
      <w:r w:rsidR="007C7E9A">
        <w:rPr>
          <w:color w:val="auto"/>
          <w:sz w:val="23"/>
          <w:szCs w:val="23"/>
        </w:rPr>
        <w:t xml:space="preserve"> et al.</w:t>
      </w:r>
      <w:r w:rsidRPr="00BC4FCF">
        <w:rPr>
          <w:color w:val="auto"/>
          <w:sz w:val="23"/>
          <w:szCs w:val="23"/>
        </w:rPr>
        <w:t xml:space="preserve"> </w:t>
      </w:r>
      <w:sdt>
        <w:sdtPr>
          <w:rPr>
            <w:sz w:val="23"/>
            <w:szCs w:val="23"/>
          </w:rPr>
          <w:tag w:val="MENDELEY_CITATION_v3_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"/>
          <w:id w:val="-1638178238"/>
          <w:placeholder>
            <w:docPart w:val="DefaultPlaceholder_-1854013440"/>
          </w:placeholder>
        </w:sdtPr>
        <w:sdtEndPr/>
        <w:sdtContent>
          <w:r w:rsidR="006C2805" w:rsidRPr="006C2805">
            <w:rPr>
              <w:sz w:val="23"/>
              <w:szCs w:val="23"/>
            </w:rPr>
            <w:t>[5]</w:t>
          </w:r>
        </w:sdtContent>
      </w:sdt>
      <w:r w:rsidR="0082661E">
        <w:rPr>
          <w:sz w:val="23"/>
          <w:szCs w:val="23"/>
        </w:rPr>
        <w:t>.</w:t>
      </w:r>
    </w:p>
    <w:p w14:paraId="18ABCC90" w14:textId="32F4279C" w:rsidR="000726D4" w:rsidRPr="00BC4FCF" w:rsidRDefault="007C6896" w:rsidP="00803508">
      <w:pPr>
        <w:pStyle w:val="Heading4"/>
        <w:spacing w:after="0" w:line="480" w:lineRule="auto"/>
      </w:pPr>
      <w:bookmarkStart w:id="5" w:name="_heading=h.3znysh7" w:colFirst="0" w:colLast="0"/>
      <w:bookmarkEnd w:id="5"/>
      <w:r w:rsidRPr="00BC4FCF">
        <w:t>Particle size</w:t>
      </w:r>
    </w:p>
    <w:p w14:paraId="11D37AA5" w14:textId="17DE788C" w:rsidR="000726D4" w:rsidRPr="00BC4FCF" w:rsidRDefault="007C6896" w:rsidP="005E1EED">
      <w:pPr>
        <w:rPr>
          <w:color w:val="auto"/>
        </w:rPr>
      </w:pPr>
      <w:r w:rsidRPr="00BC4FCF">
        <w:rPr>
          <w:color w:val="auto"/>
        </w:rPr>
        <w:t>The particle size of ginger powder was determined by a sieve shaker</w:t>
      </w:r>
      <w:r w:rsidR="005E1EED">
        <w:rPr>
          <w:color w:val="auto"/>
        </w:rPr>
        <w:t xml:space="preserve"> </w:t>
      </w:r>
      <w:r w:rsidR="005E1EED" w:rsidRPr="00BC4FCF">
        <w:rPr>
          <w:color w:val="auto"/>
        </w:rPr>
        <w:t>(Art-Lab, BERTEL, Brazil)</w:t>
      </w:r>
      <w:r w:rsidRPr="00BC4FCF">
        <w:rPr>
          <w:color w:val="auto"/>
        </w:rPr>
        <w:t xml:space="preserve"> </w:t>
      </w:r>
      <w:r w:rsidR="005E1EED">
        <w:rPr>
          <w:color w:val="auto"/>
        </w:rPr>
        <w:t xml:space="preserve">with mesh sizes </w:t>
      </w:r>
      <w:r w:rsidR="005E1EED">
        <w:t>18, 20, 25, 30, 35, 40, 80 mesh</w:t>
      </w:r>
      <w:r w:rsidR="005E1EED">
        <w:rPr>
          <w:color w:val="auto"/>
        </w:rPr>
        <w:t>.</w:t>
      </w:r>
    </w:p>
    <w:p w14:paraId="7AAD8C89" w14:textId="4AA6568C" w:rsidR="000726D4" w:rsidRPr="006A2CC6" w:rsidRDefault="00BB3E90" w:rsidP="006A2CC6">
      <w:pPr>
        <w:pStyle w:val="Heading2"/>
        <w:spacing w:after="0" w:line="480" w:lineRule="auto"/>
      </w:pPr>
      <w:r>
        <w:t>C</w:t>
      </w:r>
      <w:r w:rsidR="007C6896" w:rsidRPr="00BC4FCF">
        <w:t>haracterization of ginger extracts</w:t>
      </w:r>
    </w:p>
    <w:p w14:paraId="6EF563E5" w14:textId="77777777" w:rsidR="000726D4" w:rsidRPr="00BC4FCF" w:rsidRDefault="007C6896" w:rsidP="00803508">
      <w:pPr>
        <w:pStyle w:val="Heading3"/>
        <w:spacing w:after="0" w:line="480" w:lineRule="auto"/>
        <w:rPr>
          <w:color w:val="auto"/>
        </w:rPr>
      </w:pPr>
      <w:bookmarkStart w:id="6" w:name="_heading=h.2et92p0" w:colFirst="0" w:colLast="0"/>
      <w:bookmarkEnd w:id="6"/>
      <w:r w:rsidRPr="00BC4FCF">
        <w:rPr>
          <w:color w:val="auto"/>
        </w:rPr>
        <w:t>Global extraction yield (Yg)</w:t>
      </w:r>
    </w:p>
    <w:p w14:paraId="57063968" w14:textId="3CE199FC" w:rsidR="000726D4" w:rsidRPr="00BC4FCF" w:rsidRDefault="007C6896" w:rsidP="00803508">
      <w:pPr>
        <w:spacing w:after="0"/>
        <w:rPr>
          <w:color w:val="auto"/>
        </w:rPr>
      </w:pPr>
      <w:r w:rsidRPr="00BC4FCF">
        <w:rPr>
          <w:color w:val="auto"/>
        </w:rPr>
        <w:t>The global extraction yields (</w:t>
      </w:r>
      <w:proofErr w:type="spellStart"/>
      <w:r w:rsidRPr="00BC4FCF">
        <w:rPr>
          <w:color w:val="auto"/>
        </w:rPr>
        <w:t>Yg</w:t>
      </w:r>
      <w:proofErr w:type="spellEnd"/>
      <w:r w:rsidRPr="00BC4FCF">
        <w:rPr>
          <w:color w:val="auto"/>
        </w:rPr>
        <w:t xml:space="preserve">) of ginger extracts were determined gravimetrically </w:t>
      </w:r>
      <w:r w:rsidR="00293D8E" w:rsidRPr="00BC4FCF">
        <w:rPr>
          <w:color w:val="auto"/>
        </w:rPr>
        <w:t xml:space="preserve">using an </w:t>
      </w:r>
      <w:r w:rsidRPr="00BC4FCF">
        <w:rPr>
          <w:color w:val="auto"/>
        </w:rPr>
        <w:t>analytical balance (AY 220, Shimadzu</w:t>
      </w:r>
      <w:r w:rsidR="00287BEE" w:rsidRPr="00BC4FCF">
        <w:rPr>
          <w:color w:val="auto"/>
        </w:rPr>
        <w:t xml:space="preserve"> </w:t>
      </w:r>
      <w:r w:rsidR="00EA656E" w:rsidRPr="00BC4FCF">
        <w:rPr>
          <w:color w:val="auto"/>
        </w:rPr>
        <w:t>Corp.</w:t>
      </w:r>
      <w:r w:rsidR="00287BEE" w:rsidRPr="00BC4FCF">
        <w:rPr>
          <w:color w:val="auto"/>
        </w:rPr>
        <w:t xml:space="preserve"> </w:t>
      </w:r>
      <w:r w:rsidR="00EA656E" w:rsidRPr="00BC4FCF">
        <w:rPr>
          <w:color w:val="auto"/>
        </w:rPr>
        <w:t>Kyoto</w:t>
      </w:r>
      <w:r w:rsidRPr="00BC4FCF">
        <w:rPr>
          <w:color w:val="auto"/>
        </w:rPr>
        <w:t xml:space="preserve">, Japan) and expressed as a percentage of obtained mass extract over dried ginger mass. </w:t>
      </w:r>
    </w:p>
    <w:p w14:paraId="22911AEA" w14:textId="77777777" w:rsidR="000726D4" w:rsidRPr="00BC4FCF" w:rsidRDefault="007C6896" w:rsidP="00803508">
      <w:pPr>
        <w:pStyle w:val="Heading3"/>
        <w:spacing w:after="0" w:line="480" w:lineRule="auto"/>
        <w:rPr>
          <w:color w:val="auto"/>
        </w:rPr>
      </w:pPr>
      <w:r w:rsidRPr="00BC4FCF">
        <w:rPr>
          <w:color w:val="auto"/>
        </w:rPr>
        <w:t>Antioxidant activity</w:t>
      </w:r>
    </w:p>
    <w:p w14:paraId="33C24EE9" w14:textId="3C204E24" w:rsidR="000726D4" w:rsidRPr="00BC4FCF" w:rsidRDefault="007C6896" w:rsidP="00803508">
      <w:pPr>
        <w:spacing w:after="0"/>
        <w:rPr>
          <w:color w:val="auto"/>
        </w:rPr>
      </w:pPr>
      <w:r w:rsidRPr="00BC4FCF">
        <w:rPr>
          <w:color w:val="auto"/>
        </w:rPr>
        <w:t>The antioxidant activity assays were performed as described by Rufino</w:t>
      </w:r>
      <w:r w:rsidR="007C7E9A">
        <w:rPr>
          <w:color w:val="auto"/>
        </w:rPr>
        <w:t xml:space="preserve"> et al.</w:t>
      </w:r>
      <w:r w:rsidRPr="00BC4FCF">
        <w:rPr>
          <w:color w:val="auto"/>
        </w:rPr>
        <w:t xml:space="preserve"> </w:t>
      </w:r>
      <w:sdt>
        <w:sdtPr>
          <w:tag w:val="MENDELEY_CITATION_v3_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"/>
          <w:id w:val="-181829236"/>
          <w:placeholder>
            <w:docPart w:val="DefaultPlaceholder_-1854013440"/>
          </w:placeholder>
        </w:sdtPr>
        <w:sdtEndPr/>
        <w:sdtContent>
          <w:r w:rsidR="006C2805" w:rsidRPr="006C2805">
            <w:t>[7, 8]</w:t>
          </w:r>
        </w:sdtContent>
      </w:sdt>
      <w:r w:rsidRPr="00BC4FCF">
        <w:rPr>
          <w:color w:val="auto"/>
        </w:rPr>
        <w:t xml:space="preserve">, with adaptations. DPPH (1,1-Diphenyl-2-picrylhydrazyl) and ABTS (2,2-azino-bis, 3-ethylbenzothiazoline-6-sulphonic acid) scavenging spectrophotometric methods were used. </w:t>
      </w:r>
    </w:p>
    <w:p w14:paraId="405A1A8F" w14:textId="4D77E4F9" w:rsidR="000726D4" w:rsidRPr="00BC4FCF" w:rsidRDefault="001B13CA" w:rsidP="00803508">
      <w:pPr>
        <w:spacing w:after="0"/>
        <w:rPr>
          <w:color w:val="auto"/>
        </w:rPr>
      </w:pPr>
      <w:r w:rsidRPr="00BC4FCF">
        <w:rPr>
          <w:color w:val="auto"/>
        </w:rPr>
        <w:t>A</w:t>
      </w:r>
      <w:r w:rsidR="007C6896" w:rsidRPr="00BC4FCF">
        <w:rPr>
          <w:color w:val="auto"/>
        </w:rPr>
        <w:t xml:space="preserve"> DPPH stock solution (0</w:t>
      </w:r>
      <w:r w:rsidR="00F9226E" w:rsidRPr="00BC4FCF">
        <w:rPr>
          <w:color w:val="auto"/>
        </w:rPr>
        <w:t>.</w:t>
      </w:r>
      <w:r w:rsidR="007C6896" w:rsidRPr="00BC4FCF">
        <w:rPr>
          <w:color w:val="auto"/>
        </w:rPr>
        <w:t>06 mM) in ethanol was prepared. 3</w:t>
      </w:r>
      <w:r w:rsidR="00F9226E" w:rsidRPr="00BC4FCF">
        <w:rPr>
          <w:color w:val="auto"/>
        </w:rPr>
        <w:t>.</w:t>
      </w:r>
      <w:r w:rsidR="007C6896" w:rsidRPr="00BC4FCF">
        <w:rPr>
          <w:color w:val="auto"/>
        </w:rPr>
        <w:t xml:space="preserve">9 mL of DPPH stock solution </w:t>
      </w:r>
      <w:r w:rsidRPr="00BC4FCF">
        <w:rPr>
          <w:color w:val="auto"/>
        </w:rPr>
        <w:t>was</w:t>
      </w:r>
      <w:r w:rsidR="007C6896" w:rsidRPr="00BC4FCF">
        <w:rPr>
          <w:color w:val="auto"/>
        </w:rPr>
        <w:t xml:space="preserve"> mixed with 0</w:t>
      </w:r>
      <w:r w:rsidR="00FE5732" w:rsidRPr="00BC4FCF">
        <w:rPr>
          <w:color w:val="auto"/>
        </w:rPr>
        <w:t>.</w:t>
      </w:r>
      <w:r w:rsidR="007C6896" w:rsidRPr="00BC4FCF">
        <w:rPr>
          <w:color w:val="auto"/>
        </w:rPr>
        <w:t>1 mL of samples and kept in the dark for 30 mi</w:t>
      </w:r>
      <w:r w:rsidRPr="00BC4FCF">
        <w:rPr>
          <w:color w:val="auto"/>
        </w:rPr>
        <w:t>n</w:t>
      </w:r>
      <w:r w:rsidR="007C6896" w:rsidRPr="00BC4FCF">
        <w:rPr>
          <w:color w:val="auto"/>
        </w:rPr>
        <w:t xml:space="preserve">. </w:t>
      </w:r>
      <w:r w:rsidRPr="00BC4FCF">
        <w:rPr>
          <w:color w:val="auto"/>
        </w:rPr>
        <w:t>A</w:t>
      </w:r>
      <w:r w:rsidR="007C6896" w:rsidRPr="00BC4FCF">
        <w:rPr>
          <w:color w:val="auto"/>
        </w:rPr>
        <w:t xml:space="preserve">bsorbance </w:t>
      </w:r>
      <w:r w:rsidR="00A326DD" w:rsidRPr="00BC4FCF">
        <w:rPr>
          <w:color w:val="auto"/>
        </w:rPr>
        <w:t>in</w:t>
      </w:r>
      <w:r w:rsidR="007C6896" w:rsidRPr="00BC4FCF">
        <w:rPr>
          <w:color w:val="auto"/>
        </w:rPr>
        <w:t xml:space="preserve"> 515 nm was measured. A blank of ethanol was also submitted to the procedure and analyzed with the samples. </w:t>
      </w:r>
      <w:r w:rsidR="00BA6CF2" w:rsidRPr="00BC4FCF">
        <w:rPr>
          <w:color w:val="auto"/>
        </w:rPr>
        <w:t>Absorbances</w:t>
      </w:r>
      <w:r w:rsidR="007C6896" w:rsidRPr="00BC4FCF">
        <w:rPr>
          <w:color w:val="auto"/>
        </w:rPr>
        <w:t xml:space="preserve"> were compared with a calibration curve of Trolox. Results were reported as </w:t>
      </w:r>
      <w:proofErr w:type="spellStart"/>
      <w:proofErr w:type="gramStart"/>
      <w:r w:rsidR="007C6896" w:rsidRPr="00BC4FCF">
        <w:rPr>
          <w:color w:val="auto"/>
        </w:rPr>
        <w:t>mmol.Trolox</w:t>
      </w:r>
      <w:proofErr w:type="spellEnd"/>
      <w:proofErr w:type="gramEnd"/>
      <w:r w:rsidR="007C6896" w:rsidRPr="00BC4FCF">
        <w:rPr>
          <w:color w:val="auto"/>
        </w:rPr>
        <w:t>/mL of extract.</w:t>
      </w:r>
    </w:p>
    <w:p w14:paraId="7EEB4E1F" w14:textId="47936877" w:rsidR="000726D4" w:rsidRPr="00BC4FCF" w:rsidRDefault="007C6896" w:rsidP="006A2CC6">
      <w:pPr>
        <w:spacing w:after="0"/>
        <w:rPr>
          <w:color w:val="auto"/>
        </w:rPr>
      </w:pPr>
      <w:r w:rsidRPr="00BC4FCF">
        <w:rPr>
          <w:color w:val="auto"/>
        </w:rPr>
        <w:t xml:space="preserve">For ABTS assays, 5 mL of a previously prepared solution with 7 mM ABTS in distilled water was mixed with 0.88 µl of potassium persulfate 120 mM and kept in the dark </w:t>
      </w:r>
      <w:r w:rsidR="001B13CA" w:rsidRPr="00BC4FCF">
        <w:rPr>
          <w:color w:val="auto"/>
        </w:rPr>
        <w:t>for</w:t>
      </w:r>
      <w:r w:rsidRPr="00BC4FCF">
        <w:rPr>
          <w:color w:val="auto"/>
        </w:rPr>
        <w:t xml:space="preserve"> 16 h at 4 </w:t>
      </w:r>
      <w:proofErr w:type="spellStart"/>
      <w:r w:rsidRPr="00BC4FCF">
        <w:rPr>
          <w:color w:val="auto"/>
          <w:vertAlign w:val="superscript"/>
        </w:rPr>
        <w:t>o</w:t>
      </w:r>
      <w:r w:rsidRPr="00BC4FCF">
        <w:rPr>
          <w:color w:val="auto"/>
        </w:rPr>
        <w:t>C.</w:t>
      </w:r>
      <w:proofErr w:type="spellEnd"/>
      <w:r w:rsidRPr="00BC4FCF">
        <w:rPr>
          <w:color w:val="auto"/>
        </w:rPr>
        <w:t xml:space="preserve"> This solution was </w:t>
      </w:r>
      <w:r w:rsidRPr="00BC4FCF">
        <w:rPr>
          <w:color w:val="auto"/>
        </w:rPr>
        <w:lastRenderedPageBreak/>
        <w:t xml:space="preserve">diluted until it reached the absorbance of 0.7 ± 0.01 at 734 to form the work reagent solution. 30 µl samples were added to 3 mL of ABTS reagent solution and incubated in the dark for 6 min. After incubation, the absorbance </w:t>
      </w:r>
      <w:r w:rsidR="00A326DD" w:rsidRPr="00BC4FCF">
        <w:rPr>
          <w:color w:val="auto"/>
        </w:rPr>
        <w:t>in</w:t>
      </w:r>
      <w:r w:rsidRPr="00BC4FCF">
        <w:rPr>
          <w:color w:val="auto"/>
        </w:rPr>
        <w:t xml:space="preserve"> 734 nm was measured and compared to a standard curve of Trolox. A blank of ethanol was used and submitted to the same procedure as the samples. Results were reported as </w:t>
      </w:r>
      <w:proofErr w:type="spellStart"/>
      <w:proofErr w:type="gramStart"/>
      <w:r w:rsidRPr="00BC4FCF">
        <w:rPr>
          <w:color w:val="auto"/>
        </w:rPr>
        <w:t>mmol.Trolox</w:t>
      </w:r>
      <w:proofErr w:type="spellEnd"/>
      <w:proofErr w:type="gramEnd"/>
      <w:r w:rsidRPr="00BC4FCF">
        <w:rPr>
          <w:color w:val="auto"/>
        </w:rPr>
        <w:t>/mL of extract.</w:t>
      </w:r>
    </w:p>
    <w:p w14:paraId="2420F03A" w14:textId="56620650" w:rsidR="000726D4" w:rsidRPr="00BC4FCF" w:rsidRDefault="007C6896" w:rsidP="00803508">
      <w:pPr>
        <w:pStyle w:val="Heading3"/>
        <w:spacing w:after="0" w:line="480" w:lineRule="auto"/>
        <w:rPr>
          <w:color w:val="auto"/>
        </w:rPr>
      </w:pPr>
      <w:bookmarkStart w:id="7" w:name="_heading=h.tyjcwt" w:colFirst="0" w:colLast="0"/>
      <w:bookmarkEnd w:id="7"/>
      <w:r w:rsidRPr="00BC4FCF">
        <w:rPr>
          <w:color w:val="auto"/>
        </w:rPr>
        <w:t xml:space="preserve">Total phenolic </w:t>
      </w:r>
      <w:r w:rsidR="00F10FCC">
        <w:rPr>
          <w:color w:val="auto"/>
        </w:rPr>
        <w:t>content</w:t>
      </w:r>
      <w:r w:rsidRPr="00BC4FCF">
        <w:rPr>
          <w:color w:val="auto"/>
        </w:rPr>
        <w:t xml:space="preserve"> (TPC)</w:t>
      </w:r>
    </w:p>
    <w:p w14:paraId="60EAAC94" w14:textId="0953CCF4" w:rsidR="000726D4" w:rsidRPr="00BC4FCF" w:rsidRDefault="007C6896" w:rsidP="00803508">
      <w:pPr>
        <w:spacing w:after="0"/>
        <w:rPr>
          <w:color w:val="auto"/>
        </w:rPr>
      </w:pPr>
      <w:r w:rsidRPr="00BC4FCF">
        <w:rPr>
          <w:color w:val="auto"/>
        </w:rPr>
        <w:t xml:space="preserve">Total phenolic compounds </w:t>
      </w:r>
      <w:r w:rsidR="00BE2905">
        <w:rPr>
          <w:color w:val="auto"/>
        </w:rPr>
        <w:t xml:space="preserve">content </w:t>
      </w:r>
      <w:r w:rsidR="00C043EA" w:rsidRPr="00BC4FCF">
        <w:rPr>
          <w:color w:val="auto"/>
        </w:rPr>
        <w:t>was</w:t>
      </w:r>
      <w:r w:rsidRPr="00BC4FCF">
        <w:rPr>
          <w:color w:val="auto"/>
        </w:rPr>
        <w:t xml:space="preserve"> determined by the </w:t>
      </w:r>
      <w:proofErr w:type="spellStart"/>
      <w:r w:rsidRPr="00BC4FCF">
        <w:rPr>
          <w:color w:val="auto"/>
        </w:rPr>
        <w:t>Folin-Ciocalteau</w:t>
      </w:r>
      <w:proofErr w:type="spellEnd"/>
      <w:r w:rsidRPr="00BC4FCF">
        <w:rPr>
          <w:color w:val="auto"/>
        </w:rPr>
        <w:t xml:space="preserve"> method </w:t>
      </w:r>
      <w:sdt>
        <w:sdtPr>
          <w:tag w:val="MENDELEY_CITATION_v3_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"/>
          <w:id w:val="-1030111253"/>
          <w:placeholder>
            <w:docPart w:val="DefaultPlaceholder_-1854013440"/>
          </w:placeholder>
        </w:sdtPr>
        <w:sdtEndPr/>
        <w:sdtContent>
          <w:r w:rsidR="006C2805" w:rsidRPr="006C2805">
            <w:t>[9]</w:t>
          </w:r>
        </w:sdtContent>
      </w:sdt>
      <w:r w:rsidRPr="00BC4FCF">
        <w:rPr>
          <w:color w:val="auto"/>
        </w:rPr>
        <w:t xml:space="preserve">, with modifications. 250 µL of ginger extract sample, 2 mL of distilled water, and 2 mL of </w:t>
      </w:r>
      <w:proofErr w:type="spellStart"/>
      <w:r w:rsidRPr="00BC4FCF">
        <w:rPr>
          <w:color w:val="auto"/>
        </w:rPr>
        <w:t>Folin-Ciocalteau</w:t>
      </w:r>
      <w:proofErr w:type="spellEnd"/>
      <w:r w:rsidRPr="00BC4FCF">
        <w:rPr>
          <w:color w:val="auto"/>
        </w:rPr>
        <w:t xml:space="preserve"> reagent (0</w:t>
      </w:r>
      <w:r w:rsidR="000436BD" w:rsidRPr="00BC4FCF">
        <w:rPr>
          <w:color w:val="auto"/>
        </w:rPr>
        <w:t>.</w:t>
      </w:r>
      <w:r w:rsidRPr="00BC4FCF">
        <w:rPr>
          <w:color w:val="auto"/>
        </w:rPr>
        <w:t xml:space="preserve">25 N) were mixed. After 5 min, 3 mL of sodium carbonate (7.5%) and 3.25 mL of water were added to the solution. </w:t>
      </w:r>
      <w:r w:rsidR="000436BD" w:rsidRPr="00BC4FCF">
        <w:rPr>
          <w:color w:val="auto"/>
        </w:rPr>
        <w:t>After</w:t>
      </w:r>
      <w:r w:rsidRPr="00BC4FCF">
        <w:rPr>
          <w:color w:val="auto"/>
        </w:rPr>
        <w:t xml:space="preserve"> 2 h</w:t>
      </w:r>
      <w:r w:rsidR="000436BD" w:rsidRPr="00BC4FCF">
        <w:rPr>
          <w:color w:val="auto"/>
        </w:rPr>
        <w:t xml:space="preserve"> in the dark, t</w:t>
      </w:r>
      <w:r w:rsidRPr="00BC4FCF">
        <w:rPr>
          <w:color w:val="auto"/>
        </w:rPr>
        <w:t xml:space="preserve">he absorbance </w:t>
      </w:r>
      <w:r w:rsidR="000436BD" w:rsidRPr="00BC4FCF">
        <w:rPr>
          <w:color w:val="auto"/>
        </w:rPr>
        <w:t>was</w:t>
      </w:r>
      <w:r w:rsidRPr="00BC4FCF">
        <w:rPr>
          <w:color w:val="auto"/>
        </w:rPr>
        <w:t xml:space="preserve"> measured at 750 nm (</w:t>
      </w:r>
      <w:proofErr w:type="spellStart"/>
      <w:r w:rsidRPr="00BC4FCF">
        <w:rPr>
          <w:color w:val="auto"/>
        </w:rPr>
        <w:t>Quimis</w:t>
      </w:r>
      <w:proofErr w:type="spellEnd"/>
      <w:r w:rsidRPr="00BC4FCF">
        <w:rPr>
          <w:color w:val="auto"/>
        </w:rPr>
        <w:t xml:space="preserve">, Q898U2M5, Brazil) and compared with a standard curve of gallic acid. 99.8% ethanol was used as a blank. TPC were expressed as mg of gallic acid equivalent (GAE) per mL of extract. </w:t>
      </w:r>
    </w:p>
    <w:p w14:paraId="25EB8867" w14:textId="77777777" w:rsidR="000726D4" w:rsidRPr="00BC4FCF" w:rsidRDefault="007C6896" w:rsidP="00803508">
      <w:pPr>
        <w:pStyle w:val="Heading3"/>
        <w:spacing w:after="0" w:line="480" w:lineRule="auto"/>
        <w:rPr>
          <w:color w:val="auto"/>
        </w:rPr>
      </w:pPr>
      <w:r w:rsidRPr="00BC4FCF">
        <w:rPr>
          <w:color w:val="auto"/>
        </w:rPr>
        <w:t>Components profile</w:t>
      </w:r>
    </w:p>
    <w:p w14:paraId="4527C993" w14:textId="70022F59" w:rsidR="000726D4" w:rsidRPr="00BC4FCF" w:rsidRDefault="00E71C09" w:rsidP="00803508">
      <w:pPr>
        <w:spacing w:after="0"/>
        <w:rPr>
          <w:color w:val="auto"/>
        </w:rPr>
      </w:pPr>
      <w:r w:rsidRPr="00BC4FCF">
        <w:rPr>
          <w:color w:val="auto"/>
        </w:rPr>
        <w:t>G</w:t>
      </w:r>
      <w:r w:rsidR="007C6896" w:rsidRPr="00BC4FCF">
        <w:rPr>
          <w:color w:val="auto"/>
        </w:rPr>
        <w:t xml:space="preserve">inger extract composition was determined by gas chromatography coupled with mass spectrometry, as described by Adams </w:t>
      </w:r>
      <w:sdt>
        <w:sdtPr>
          <w:tag w:val="MENDELEY_CITATION_v3_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"/>
          <w:id w:val="-1047611119"/>
          <w:placeholder>
            <w:docPart w:val="DefaultPlaceholder_-1854013440"/>
          </w:placeholder>
        </w:sdtPr>
        <w:sdtEndPr/>
        <w:sdtContent>
          <w:r w:rsidR="006C2805" w:rsidRPr="006C2805">
            <w:t>[10]</w:t>
          </w:r>
        </w:sdtContent>
      </w:sdt>
      <w:r w:rsidR="007C6896" w:rsidRPr="00BC4FCF">
        <w:rPr>
          <w:color w:val="auto"/>
        </w:rPr>
        <w:t xml:space="preserve">. The chromatographer (Agilent 7890A, Denmark) was equipped with a selective mass detector (Agilent 5975C, Denmark) and a fused silica capillary column HP-5MS (Agilent, Denmark) (30 m x 250 µm x 0,25 µm composed by 5% phenyl and 95% </w:t>
      </w:r>
      <w:proofErr w:type="spellStart"/>
      <w:r w:rsidR="007C6896" w:rsidRPr="00BC4FCF">
        <w:rPr>
          <w:color w:val="auto"/>
        </w:rPr>
        <w:t>methylpolsiloxone</w:t>
      </w:r>
      <w:proofErr w:type="spellEnd"/>
      <w:r w:rsidR="007C6896" w:rsidRPr="00BC4FCF">
        <w:rPr>
          <w:color w:val="auto"/>
        </w:rPr>
        <w:t xml:space="preserve">) connected to a quadrupole detector operating in EI (electron impact ionization) mode at 70 eV and mass detection range of 41-415 m/z. Helium at a flow rate of 1.0 mL/min was used as carrying gas. The temperatures of the injector (split ratio 1:20) and interface were 220 and 240 </w:t>
      </w:r>
      <w:proofErr w:type="spellStart"/>
      <w:r w:rsidR="007C6896" w:rsidRPr="00BC4FCF">
        <w:rPr>
          <w:color w:val="auto"/>
          <w:vertAlign w:val="superscript"/>
        </w:rPr>
        <w:t>o</w:t>
      </w:r>
      <w:r w:rsidR="007C6896" w:rsidRPr="00BC4FCF">
        <w:rPr>
          <w:color w:val="auto"/>
        </w:rPr>
        <w:t>C</w:t>
      </w:r>
      <w:proofErr w:type="spellEnd"/>
      <w:r w:rsidR="007C6896" w:rsidRPr="00BC4FCF">
        <w:rPr>
          <w:color w:val="auto"/>
        </w:rPr>
        <w:t xml:space="preserve">, respectively. The solvent delay was 3.0 min. The injection volume was 0.2 µL performed by an automatic sampler (GC Sampler 80, Agilent, Denmark) equipped with a 10 µL syringe. The oven temperature was programmed for a temperature ramp from 60 to 246 </w:t>
      </w:r>
      <w:proofErr w:type="spellStart"/>
      <w:r w:rsidR="007C6896" w:rsidRPr="00BC4FCF">
        <w:rPr>
          <w:color w:val="auto"/>
          <w:vertAlign w:val="superscript"/>
        </w:rPr>
        <w:t>o</w:t>
      </w:r>
      <w:r w:rsidR="007C6896" w:rsidRPr="00BC4FCF">
        <w:rPr>
          <w:color w:val="auto"/>
        </w:rPr>
        <w:t>C</w:t>
      </w:r>
      <w:proofErr w:type="spellEnd"/>
      <w:r w:rsidR="007C6896" w:rsidRPr="00BC4FCF">
        <w:rPr>
          <w:color w:val="auto"/>
        </w:rPr>
        <w:t xml:space="preserve"> (3 </w:t>
      </w:r>
      <w:proofErr w:type="spellStart"/>
      <w:r w:rsidR="007C6896" w:rsidRPr="00BC4FCF">
        <w:rPr>
          <w:color w:val="auto"/>
          <w:vertAlign w:val="superscript"/>
        </w:rPr>
        <w:t>o</w:t>
      </w:r>
      <w:r w:rsidR="007C6896" w:rsidRPr="00BC4FCF">
        <w:rPr>
          <w:color w:val="auto"/>
        </w:rPr>
        <w:t>C</w:t>
      </w:r>
      <w:proofErr w:type="spellEnd"/>
      <w:r w:rsidR="007C6896" w:rsidRPr="00BC4FCF">
        <w:rPr>
          <w:color w:val="auto"/>
        </w:rPr>
        <w:t xml:space="preserve">/min), with a total time of 62 min. The compounds were identified by the comparison of the specters with data from the </w:t>
      </w:r>
      <w:r w:rsidR="007C6896" w:rsidRPr="00BC4FCF">
        <w:rPr>
          <w:i/>
          <w:color w:val="auto"/>
        </w:rPr>
        <w:t xml:space="preserve">National Institute of Technology </w:t>
      </w:r>
      <w:r w:rsidR="007C6896" w:rsidRPr="00BC4FCF">
        <w:rPr>
          <w:color w:val="auto"/>
        </w:rPr>
        <w:t>databank</w:t>
      </w:r>
      <w:r w:rsidR="006A1ADE">
        <w:rPr>
          <w:color w:val="auto"/>
        </w:rPr>
        <w:t xml:space="preserve"> </w:t>
      </w:r>
      <w:sdt>
        <w:sdtPr>
          <w:tag w:val="MENDELEY_CITATION_v3_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"/>
          <w:id w:val="156891165"/>
          <w:placeholder>
            <w:docPart w:val="DefaultPlaceholder_-1854013440"/>
          </w:placeholder>
        </w:sdtPr>
        <w:sdtEndPr/>
        <w:sdtContent>
          <w:r w:rsidR="006C2805" w:rsidRPr="006C2805">
            <w:t>[11]</w:t>
          </w:r>
        </w:sdtContent>
      </w:sdt>
      <w:r w:rsidR="007C6896" w:rsidRPr="00BC4FCF">
        <w:rPr>
          <w:color w:val="auto"/>
        </w:rPr>
        <w:t xml:space="preserve">. The linear retention indexes (LRI) were calculated by retention times of n-alkanes, which were injected at the same chromatographic conditions </w:t>
      </w:r>
      <w:sdt>
        <w:sdtPr>
          <w:tag w:val="MENDELEY_CITATION_v3_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"/>
          <w:id w:val="1808046918"/>
          <w:placeholder>
            <w:docPart w:val="DefaultPlaceholder_-1854013440"/>
          </w:placeholder>
        </w:sdtPr>
        <w:sdtEndPr/>
        <w:sdtContent>
          <w:r w:rsidR="006C2805" w:rsidRPr="006C2805">
            <w:t>[10, 12]</w:t>
          </w:r>
        </w:sdtContent>
      </w:sdt>
      <w:r w:rsidR="00C97DE2">
        <w:t>.</w:t>
      </w:r>
      <w:bookmarkStart w:id="8" w:name="_GoBack"/>
      <w:bookmarkEnd w:id="8"/>
      <w:r w:rsidR="007C6896" w:rsidRPr="00BC4FCF">
        <w:rPr>
          <w:color w:val="auto"/>
        </w:rPr>
        <w:t xml:space="preserve"> </w:t>
      </w:r>
    </w:p>
    <w:p w14:paraId="226CF29B" w14:textId="77777777" w:rsidR="000726D4" w:rsidRPr="00BC4FCF" w:rsidRDefault="007C6896" w:rsidP="00803508">
      <w:pPr>
        <w:pStyle w:val="Heading2"/>
        <w:spacing w:after="0" w:line="480" w:lineRule="auto"/>
      </w:pPr>
      <w:r w:rsidRPr="00BC4FCF">
        <w:t>Statistical analysis</w:t>
      </w:r>
    </w:p>
    <w:p w14:paraId="24F1AE77" w14:textId="02D6DA3D" w:rsidR="006C2805" w:rsidRDefault="007C6896" w:rsidP="00803508">
      <w:pPr>
        <w:spacing w:after="0"/>
        <w:rPr>
          <w:color w:val="auto"/>
        </w:rPr>
      </w:pPr>
      <w:r w:rsidRPr="00BC4FCF">
        <w:rPr>
          <w:color w:val="auto"/>
        </w:rPr>
        <w:t>The statistical significance</w:t>
      </w:r>
      <w:r w:rsidR="00B9524A" w:rsidRPr="00BC4FCF">
        <w:rPr>
          <w:color w:val="auto"/>
        </w:rPr>
        <w:t xml:space="preserve">s were </w:t>
      </w:r>
      <w:r w:rsidRPr="00BC4FCF">
        <w:rPr>
          <w:color w:val="auto"/>
        </w:rPr>
        <w:t xml:space="preserve">evaluated by </w:t>
      </w:r>
      <w:r w:rsidR="00526FED" w:rsidRPr="00BC4FCF">
        <w:rPr>
          <w:color w:val="auto"/>
        </w:rPr>
        <w:t>one-way</w:t>
      </w:r>
      <w:r w:rsidR="00CF1ACA" w:rsidRPr="00BC4FCF">
        <w:rPr>
          <w:color w:val="auto"/>
        </w:rPr>
        <w:t xml:space="preserve"> </w:t>
      </w:r>
      <w:r w:rsidRPr="00BC4FCF">
        <w:rPr>
          <w:color w:val="auto"/>
        </w:rPr>
        <w:t xml:space="preserve">variance analysis followed by Tukey test with a significance level of 95% with the software </w:t>
      </w:r>
      <w:proofErr w:type="spellStart"/>
      <w:r w:rsidRPr="00BC4FCF">
        <w:rPr>
          <w:i/>
          <w:color w:val="auto"/>
        </w:rPr>
        <w:t>Statistica</w:t>
      </w:r>
      <w:proofErr w:type="spellEnd"/>
      <w:r w:rsidRPr="00BC4FCF">
        <w:rPr>
          <w:i/>
          <w:color w:val="auto"/>
        </w:rPr>
        <w:t xml:space="preserve"> 13.0</w:t>
      </w:r>
      <w:r w:rsidRPr="00BC4FCF">
        <w:rPr>
          <w:color w:val="auto"/>
        </w:rPr>
        <w:t xml:space="preserve"> (</w:t>
      </w:r>
      <w:proofErr w:type="spellStart"/>
      <w:r w:rsidRPr="00BC4FCF">
        <w:rPr>
          <w:color w:val="auto"/>
        </w:rPr>
        <w:t>Statsoft</w:t>
      </w:r>
      <w:proofErr w:type="spellEnd"/>
      <w:r w:rsidRPr="00BC4FCF">
        <w:rPr>
          <w:color w:val="auto"/>
        </w:rPr>
        <w:t xml:space="preserve"> Inc., </w:t>
      </w:r>
      <w:r w:rsidR="00EE1C35" w:rsidRPr="00BC4FCF">
        <w:rPr>
          <w:color w:val="auto"/>
        </w:rPr>
        <w:t>OK, USA</w:t>
      </w:r>
      <w:r w:rsidRPr="00BC4FCF">
        <w:rPr>
          <w:color w:val="auto"/>
        </w:rPr>
        <w:t xml:space="preserve">). The experimental results were expressed as average ± standard deviation. </w:t>
      </w:r>
      <w:bookmarkStart w:id="9" w:name="_heading=h.3dy6vkm" w:colFirst="0" w:colLast="0"/>
      <w:bookmarkEnd w:id="9"/>
    </w:p>
    <w:p w14:paraId="72AD710C" w14:textId="7EC69424" w:rsidR="00BC4FCF" w:rsidRPr="000216BD" w:rsidRDefault="006C2805" w:rsidP="00803508">
      <w:pPr>
        <w:spacing w:after="0"/>
        <w:rPr>
          <w:b/>
          <w:color w:val="auto"/>
        </w:rPr>
      </w:pPr>
      <w:r w:rsidRPr="000216BD">
        <w:rPr>
          <w:b/>
          <w:color w:val="auto"/>
        </w:rPr>
        <w:lastRenderedPageBreak/>
        <w:t>REFERENCES</w:t>
      </w:r>
    </w:p>
    <w:sdt>
      <w:sdtPr>
        <w:rPr>
          <w:color w:val="auto"/>
        </w:rPr>
        <w:tag w:val="MENDELEY_BIBLIOGRAPHY"/>
        <w:id w:val="460470361"/>
        <w:placeholder>
          <w:docPart w:val="DefaultPlaceholder_-1854013440"/>
        </w:placeholder>
      </w:sdtPr>
      <w:sdtEndPr/>
      <w:sdtContent>
        <w:p w14:paraId="28AE9D76" w14:textId="77777777" w:rsidR="006C2805" w:rsidRDefault="006C2805" w:rsidP="006C2805">
          <w:pPr>
            <w:autoSpaceDE w:val="0"/>
            <w:autoSpaceDN w:val="0"/>
            <w:spacing w:line="240" w:lineRule="auto"/>
            <w:ind w:hanging="640"/>
            <w:divId w:val="374893380"/>
          </w:pPr>
          <w:r>
            <w:t xml:space="preserve">1. </w:t>
          </w:r>
          <w:r>
            <w:tab/>
          </w:r>
          <w:proofErr w:type="spellStart"/>
          <w:r>
            <w:t>Gomide</w:t>
          </w:r>
          <w:proofErr w:type="spellEnd"/>
          <w:r>
            <w:t xml:space="preserve"> AI, Monteiro RL, Laurindo JB (2022) Impact of the power density on the physical properties, starch structure, and acceptability of oil-free potato chips dehydrated by microwave vacuum drying. </w:t>
          </w:r>
          <w:proofErr w:type="spellStart"/>
          <w:r>
            <w:t>Lwt</w:t>
          </w:r>
          <w:proofErr w:type="spellEnd"/>
          <w:r>
            <w:t xml:space="preserve"> 155:112917. https://doi.org/10.1016/j.lwt.2021.112917</w:t>
          </w:r>
        </w:p>
        <w:p w14:paraId="4DDB9261" w14:textId="7B26C077" w:rsidR="006C2805" w:rsidRDefault="006C2805" w:rsidP="006C2805">
          <w:pPr>
            <w:autoSpaceDE w:val="0"/>
            <w:autoSpaceDN w:val="0"/>
            <w:spacing w:line="240" w:lineRule="auto"/>
            <w:ind w:hanging="640"/>
            <w:divId w:val="1144005552"/>
          </w:pPr>
          <w:r>
            <w:t xml:space="preserve">2. </w:t>
          </w:r>
          <w:r>
            <w:tab/>
          </w:r>
          <w:proofErr w:type="spellStart"/>
          <w:r>
            <w:t>Izli</w:t>
          </w:r>
          <w:proofErr w:type="spellEnd"/>
          <w:r>
            <w:t xml:space="preserve"> N, </w:t>
          </w:r>
          <w:proofErr w:type="spellStart"/>
          <w:r>
            <w:t>Polat</w:t>
          </w:r>
          <w:proofErr w:type="spellEnd"/>
          <w:r>
            <w:t xml:space="preserve"> A (2019) Effect of convective and microwave methods on drying characteristics, color, rehydration and microstructure properties of ginger. 2061:652–659</w:t>
          </w:r>
        </w:p>
        <w:p w14:paraId="7B8B7D42" w14:textId="77777777" w:rsidR="006C2805" w:rsidRDefault="006C2805" w:rsidP="006C2805">
          <w:pPr>
            <w:autoSpaceDE w:val="0"/>
            <w:autoSpaceDN w:val="0"/>
            <w:spacing w:line="240" w:lineRule="auto"/>
            <w:ind w:hanging="640"/>
            <w:divId w:val="805660654"/>
          </w:pPr>
          <w:r>
            <w:t xml:space="preserve">3. </w:t>
          </w:r>
          <w:r>
            <w:tab/>
            <w:t xml:space="preserve">Carvalho GR, Monteiro RL, Laurindo JB, Augusto PED (2021) Microwave and microwave-vacuum drying as alternatives to convective drying in barley malt processing. Innovative Food Science and Emerging Technologies </w:t>
          </w:r>
          <w:proofErr w:type="gramStart"/>
          <w:r>
            <w:t>73:.</w:t>
          </w:r>
          <w:proofErr w:type="gramEnd"/>
          <w:r>
            <w:t xml:space="preserve"> https://doi.org/10.1016/j.ifset.2021.102770</w:t>
          </w:r>
        </w:p>
        <w:p w14:paraId="31514E01" w14:textId="77777777" w:rsidR="006C2805" w:rsidRDefault="006C2805" w:rsidP="006C2805">
          <w:pPr>
            <w:autoSpaceDE w:val="0"/>
            <w:autoSpaceDN w:val="0"/>
            <w:spacing w:line="240" w:lineRule="auto"/>
            <w:ind w:hanging="640"/>
            <w:divId w:val="705721018"/>
          </w:pPr>
          <w:r>
            <w:t xml:space="preserve">4. </w:t>
          </w:r>
          <w:r>
            <w:tab/>
            <w:t>da Silva WP, e Silva CMDPS, Gama FJA, Gomes JP (2014) Mathematical models to describe thin-layer drying and to determine drying rate of whole bananas. Journal of the Saudi Society of Agricultural Sciences 13:67–74. https://doi.org/10.1016/j.jssas.2013.01.003</w:t>
          </w:r>
        </w:p>
        <w:p w14:paraId="172A4E1D" w14:textId="77777777" w:rsidR="006C2805" w:rsidRDefault="006C2805" w:rsidP="006C2805">
          <w:pPr>
            <w:autoSpaceDE w:val="0"/>
            <w:autoSpaceDN w:val="0"/>
            <w:spacing w:line="240" w:lineRule="auto"/>
            <w:ind w:hanging="640"/>
            <w:divId w:val="1979415263"/>
          </w:pPr>
          <w:r>
            <w:t xml:space="preserve">5. </w:t>
          </w:r>
          <w:r>
            <w:tab/>
          </w:r>
          <w:proofErr w:type="spellStart"/>
          <w:r>
            <w:t>Mahayothee</w:t>
          </w:r>
          <w:proofErr w:type="spellEnd"/>
          <w:r>
            <w:t xml:space="preserve"> B, </w:t>
          </w:r>
          <w:proofErr w:type="spellStart"/>
          <w:r>
            <w:t>Thamsala</w:t>
          </w:r>
          <w:proofErr w:type="spellEnd"/>
          <w:r>
            <w:t xml:space="preserve"> T, </w:t>
          </w:r>
          <w:proofErr w:type="spellStart"/>
          <w:r>
            <w:t>Khuwijitjaru</w:t>
          </w:r>
          <w:proofErr w:type="spellEnd"/>
          <w:r>
            <w:t xml:space="preserve"> P, </w:t>
          </w:r>
          <w:proofErr w:type="spellStart"/>
          <w:r>
            <w:t>Janjai</w:t>
          </w:r>
          <w:proofErr w:type="spellEnd"/>
          <w:r>
            <w:t xml:space="preserve"> S (2020) Effect of drying temperature and drying method on drying rate and bioactive compounds in </w:t>
          </w:r>
          <w:proofErr w:type="spellStart"/>
          <w:r>
            <w:t>cassumunar</w:t>
          </w:r>
          <w:proofErr w:type="spellEnd"/>
          <w:r>
            <w:t xml:space="preserve"> ginger (</w:t>
          </w:r>
          <w:proofErr w:type="spellStart"/>
          <w:r>
            <w:t>Zingiber</w:t>
          </w:r>
          <w:proofErr w:type="spellEnd"/>
          <w:r>
            <w:t xml:space="preserve"> </w:t>
          </w:r>
          <w:proofErr w:type="spellStart"/>
          <w:r>
            <w:t>montanum</w:t>
          </w:r>
          <w:proofErr w:type="spellEnd"/>
          <w:r>
            <w:t xml:space="preserve">). J Appl Res Med </w:t>
          </w:r>
          <w:proofErr w:type="spellStart"/>
          <w:r>
            <w:t>Aromat</w:t>
          </w:r>
          <w:proofErr w:type="spellEnd"/>
          <w:r>
            <w:t xml:space="preserve"> Plants 18:100262. https://doi.org/10.1016/j.jarmap.2020.100262</w:t>
          </w:r>
        </w:p>
        <w:p w14:paraId="4D036887" w14:textId="77777777" w:rsidR="006C2805" w:rsidRPr="006C2805" w:rsidRDefault="006C2805" w:rsidP="006C2805">
          <w:pPr>
            <w:autoSpaceDE w:val="0"/>
            <w:autoSpaceDN w:val="0"/>
            <w:spacing w:line="240" w:lineRule="auto"/>
            <w:ind w:hanging="640"/>
            <w:divId w:val="1774856341"/>
            <w:rPr>
              <w:lang w:val="pt-BR"/>
            </w:rPr>
          </w:pPr>
          <w:r>
            <w:t xml:space="preserve">6. </w:t>
          </w:r>
          <w:r>
            <w:tab/>
            <w:t xml:space="preserve">Cárdenas-Pérez S, </w:t>
          </w:r>
          <w:proofErr w:type="spellStart"/>
          <w:r>
            <w:t>Chanona</w:t>
          </w:r>
          <w:proofErr w:type="spellEnd"/>
          <w:r>
            <w:t xml:space="preserve">-Pérez J, Méndez-Méndez J V., et al (2017) Evaluation of the ripening stages of apple (Golden Delicious) by means of computer vision system. </w:t>
          </w:r>
          <w:r w:rsidRPr="006C2805">
            <w:rPr>
              <w:lang w:val="pt-BR"/>
            </w:rPr>
            <w:t>Biosyst Eng 159:46–58. https://doi.org/10.1016/j.biosystemseng.2017.04.009</w:t>
          </w:r>
        </w:p>
        <w:p w14:paraId="16CDF383" w14:textId="77777777" w:rsidR="006C2805" w:rsidRPr="006C2805" w:rsidRDefault="006C2805" w:rsidP="006C2805">
          <w:pPr>
            <w:autoSpaceDE w:val="0"/>
            <w:autoSpaceDN w:val="0"/>
            <w:spacing w:line="240" w:lineRule="auto"/>
            <w:ind w:hanging="640"/>
            <w:divId w:val="1976982163"/>
            <w:rPr>
              <w:lang w:val="pt-BR"/>
            </w:rPr>
          </w:pPr>
          <w:r w:rsidRPr="006C2805">
            <w:rPr>
              <w:lang w:val="pt-BR"/>
            </w:rPr>
            <w:t xml:space="preserve">7. </w:t>
          </w:r>
          <w:r w:rsidRPr="006C2805">
            <w:rPr>
              <w:lang w:val="pt-BR"/>
            </w:rPr>
            <w:tab/>
            <w:t>Rufino M do S, Alves RE, Brito ES de, et al (2007) Metodologia científica: determinação da atividade antioxidante total em frutas pela captura do radical livre ABTS. Comunicado técnico 128 0–3</w:t>
          </w:r>
        </w:p>
        <w:p w14:paraId="7603B4B7" w14:textId="77777777" w:rsidR="006C2805" w:rsidRDefault="006C2805" w:rsidP="006C2805">
          <w:pPr>
            <w:autoSpaceDE w:val="0"/>
            <w:autoSpaceDN w:val="0"/>
            <w:spacing w:line="240" w:lineRule="auto"/>
            <w:ind w:hanging="640"/>
            <w:divId w:val="1394625416"/>
          </w:pPr>
          <w:r w:rsidRPr="006C2805">
            <w:rPr>
              <w:lang w:val="pt-BR"/>
            </w:rPr>
            <w:t xml:space="preserve">8. </w:t>
          </w:r>
          <w:r w:rsidRPr="006C2805">
            <w:rPr>
              <w:lang w:val="pt-BR"/>
            </w:rPr>
            <w:tab/>
            <w:t xml:space="preserve">Rufino M do S, Alves RE, Brito ES de, et al (2007) Metodologia científica: determinação da atividade antioxidante total em frutas pela captura do radical livre DPPH. </w:t>
          </w:r>
          <w:proofErr w:type="spellStart"/>
          <w:r>
            <w:t>Comunicado</w:t>
          </w:r>
          <w:proofErr w:type="spellEnd"/>
          <w:r>
            <w:t xml:space="preserve"> </w:t>
          </w:r>
          <w:proofErr w:type="spellStart"/>
          <w:r>
            <w:t>técnico</w:t>
          </w:r>
          <w:proofErr w:type="spellEnd"/>
          <w:r>
            <w:t xml:space="preserve"> 127 0–3</w:t>
          </w:r>
        </w:p>
        <w:p w14:paraId="0738BF4E" w14:textId="77777777" w:rsidR="006C2805" w:rsidRDefault="006C2805" w:rsidP="006C2805">
          <w:pPr>
            <w:autoSpaceDE w:val="0"/>
            <w:autoSpaceDN w:val="0"/>
            <w:spacing w:line="240" w:lineRule="auto"/>
            <w:ind w:hanging="640"/>
            <w:divId w:val="944993821"/>
          </w:pPr>
          <w:r>
            <w:t xml:space="preserve">9. </w:t>
          </w:r>
          <w:r>
            <w:tab/>
            <w:t xml:space="preserve">Singleton VL, </w:t>
          </w:r>
          <w:proofErr w:type="spellStart"/>
          <w:r>
            <w:t>Orthofer</w:t>
          </w:r>
          <w:proofErr w:type="spellEnd"/>
          <w:r>
            <w:t xml:space="preserve"> R, </w:t>
          </w:r>
          <w:proofErr w:type="spellStart"/>
          <w:r>
            <w:t>Lamuela-Raventós</w:t>
          </w:r>
          <w:proofErr w:type="spellEnd"/>
          <w:r>
            <w:t xml:space="preserve"> RML (1974) Analysis of total phenols and other oxidation substrates and antioxidants by means of </w:t>
          </w:r>
          <w:proofErr w:type="spellStart"/>
          <w:r>
            <w:t>Folin-Ciocalteu</w:t>
          </w:r>
          <w:proofErr w:type="spellEnd"/>
          <w:r>
            <w:t xml:space="preserve"> reagent. Polyphenols and flavonoids 299:152–178. https://doi.org/10.1016/j.scienta.2016.11.004</w:t>
          </w:r>
        </w:p>
        <w:p w14:paraId="270FB954" w14:textId="77777777" w:rsidR="006C2805" w:rsidRDefault="006C2805" w:rsidP="006C2805">
          <w:pPr>
            <w:autoSpaceDE w:val="0"/>
            <w:autoSpaceDN w:val="0"/>
            <w:spacing w:line="240" w:lineRule="auto"/>
            <w:ind w:hanging="640"/>
            <w:divId w:val="1375420210"/>
          </w:pPr>
          <w:r>
            <w:t xml:space="preserve">10. </w:t>
          </w:r>
          <w:r>
            <w:tab/>
            <w:t>Adams RP (2007) Identification of essential oil components by gas chromatography / mass spectroscopy, 4th ed. Allured public., Carol Stream, IL</w:t>
          </w:r>
        </w:p>
        <w:p w14:paraId="21458284" w14:textId="77777777" w:rsidR="006C2805" w:rsidRPr="006C2805" w:rsidRDefault="006C2805" w:rsidP="006C2805">
          <w:pPr>
            <w:autoSpaceDE w:val="0"/>
            <w:autoSpaceDN w:val="0"/>
            <w:spacing w:line="240" w:lineRule="auto"/>
            <w:ind w:hanging="640"/>
            <w:divId w:val="2000033984"/>
            <w:rPr>
              <w:lang w:val="pt-BR"/>
            </w:rPr>
          </w:pPr>
          <w:r>
            <w:t xml:space="preserve">11. </w:t>
          </w:r>
          <w:r>
            <w:tab/>
            <w:t xml:space="preserve">NIST (2022) NIST </w:t>
          </w:r>
          <w:proofErr w:type="spellStart"/>
          <w:r>
            <w:t>Livro</w:t>
          </w:r>
          <w:proofErr w:type="spellEnd"/>
          <w:r>
            <w:t xml:space="preserve"> de </w:t>
          </w:r>
          <w:proofErr w:type="spellStart"/>
          <w:r>
            <w:t>Química</w:t>
          </w:r>
          <w:proofErr w:type="spellEnd"/>
          <w:r>
            <w:t xml:space="preserve"> </w:t>
          </w:r>
          <w:proofErr w:type="spellStart"/>
          <w:r>
            <w:t>na</w:t>
          </w:r>
          <w:proofErr w:type="spellEnd"/>
          <w:r>
            <w:t xml:space="preserve"> Web, SRD 69. https://webbook.nist.gov/chemistry/cas-ser/. </w:t>
          </w:r>
          <w:r w:rsidRPr="006C2805">
            <w:rPr>
              <w:lang w:val="pt-BR"/>
            </w:rPr>
            <w:t>Accessed 9 Jan 2022</w:t>
          </w:r>
        </w:p>
        <w:p w14:paraId="02ACC1DF" w14:textId="77777777" w:rsidR="006C2805" w:rsidRDefault="006C2805" w:rsidP="006C2805">
          <w:pPr>
            <w:autoSpaceDE w:val="0"/>
            <w:autoSpaceDN w:val="0"/>
            <w:spacing w:line="240" w:lineRule="auto"/>
            <w:ind w:hanging="640"/>
            <w:divId w:val="126241182"/>
          </w:pPr>
          <w:r w:rsidRPr="006C2805">
            <w:rPr>
              <w:lang w:val="pt-BR"/>
            </w:rPr>
            <w:t xml:space="preserve">12. </w:t>
          </w:r>
          <w:r w:rsidRPr="006C2805">
            <w:rPr>
              <w:lang w:val="pt-BR"/>
            </w:rPr>
            <w:tab/>
            <w:t xml:space="preserve">Bizzo HR, Barboza EG, Santos MCS, Gama PE (2020) Um conjunto de planilhas teóricas para a identificação e quantificação de constituintes de óleos essenciais. </w:t>
          </w:r>
          <w:r>
            <w:t>Quim Nova 43:98–105. https://doi.org/10.21577/0100-4042.20170458</w:t>
          </w:r>
        </w:p>
        <w:p w14:paraId="232E3439" w14:textId="3896392A" w:rsidR="006C2805" w:rsidRPr="00BC4FCF" w:rsidRDefault="006C2805" w:rsidP="006C2805">
          <w:pPr>
            <w:spacing w:line="240" w:lineRule="auto"/>
            <w:rPr>
              <w:color w:val="auto"/>
            </w:rPr>
          </w:pPr>
          <w:r>
            <w:t> </w:t>
          </w:r>
        </w:p>
      </w:sdtContent>
    </w:sdt>
    <w:sectPr w:rsidR="006C2805" w:rsidRPr="00BC4FCF" w:rsidSect="006C2805">
      <w:pgSz w:w="11906" w:h="16838"/>
      <w:pgMar w:top="720" w:right="720" w:bottom="720" w:left="720" w:header="708" w:footer="708" w:gutter="0"/>
      <w:cols w:space="720"/>
      <w:docGrid w:linePitch="326"/>
    </w:sectPr>
  </w:body>
</w:document>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16cex:commentExtensible w16cex:durableId="2819F9EC" w16cex:dateUtc="2023-05-25T18:14:00Z"/>
  <w16cex:commentExtensible w16cex:durableId="2819FAEF" w16cex:dateUtc="2023-05-25T18:19:00Z"/>
  <w16cex:commentExtensible w16cex:durableId="2819FC67" w16cex:dateUtc="2023-05-25T18:25:00Z"/>
  <w16cex:commentExtensible w16cex:durableId="2819FEED" w16cex:dateUtc="2023-05-25T18:36:00Z"/>
  <w16cex:commentExtensible w16cex:durableId="2819FFE8" w16cex:dateUtc="2023-05-25T18:40:00Z"/>
  <w16cex:commentExtensible w16cex:durableId="281A0002" w16cex:dateUtc="2023-05-25T18:40:00Z"/>
  <w16cex:commentExtensible w16cex:durableId="281A00A7" w16cex:dateUtc="2023-05-25T18:43:00Z"/>
  <w16cex:commentExtensible w16cex:durableId="281B3A6B" w16cex:dateUtc="2023-05-26T17:02:00Z"/>
  <w16cex:commentExtensible w16cex:durableId="281B3AAE" w16cex:dateUtc="2023-05-26T17:03:00Z"/>
</w16cex:commentsExtensible>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539938B1" w14:textId="77777777" w:rsidR="009D4963" w:rsidRDefault="009D4963">
      <w:pPr>
        <w:spacing w:line="240" w:lineRule="auto"/>
      </w:pPr>
      <w:r>
        <w:separator/>
      </w:r>
    </w:p>
  </w:endnote>
  <w:endnote w:type="continuationSeparator" w:id="0">
    <w:p w14:paraId="5E0DC32A" w14:textId="77777777" w:rsidR="009D4963" w:rsidRDefault="009D496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Cambria"/>
    <w:charset w:val="01"/>
    <w:family w:val="auto"/>
    <w:pitch w:val="variable"/>
    <w:sig w:usb0="800000AF" w:usb1="1001ECEA" w:usb2="00000000" w:usb3="00000000" w:csb0="80000001"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Mono">
    <w:charset w:val="00"/>
    <w:family w:val="modern"/>
    <w:pitch w:val="fixed"/>
    <w:sig w:usb0="E0000AFF" w:usb1="400078FF" w:usb2="00000001" w:usb3="00000000" w:csb0="000001BF" w:csb1="00000000"/>
  </w:font>
  <w:font w:name="Liberation Serif">
    <w:altName w:val="Times New Roman"/>
    <w:charset w:val="00"/>
    <w:family w:val="roman"/>
    <w:pitch w:val="variable"/>
    <w:sig w:usb0="E0000AFF" w:usb1="500078FF" w:usb2="00000021" w:usb3="00000000" w:csb0="000001B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183C8965" w14:textId="77777777" w:rsidR="009D4963" w:rsidRDefault="009D4963">
      <w:pPr>
        <w:spacing w:line="240" w:lineRule="auto"/>
      </w:pPr>
      <w:r>
        <w:separator/>
      </w:r>
    </w:p>
  </w:footnote>
  <w:footnote w:type="continuationSeparator" w:id="0">
    <w:p w14:paraId="09E7C106" w14:textId="77777777" w:rsidR="009D4963" w:rsidRDefault="009D496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CD81A2A"/>
    <w:multiLevelType w:val="multilevel"/>
    <w:tmpl w:val="CA1E5464"/>
    <w:lvl w:ilvl="0">
      <w:start w:val="1"/>
      <w:numFmt w:val="decimal"/>
      <w:pStyle w:val="Cabealhoesquerda"/>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abstractNum w:abstractNumId="1" w15:restartNumberingAfterBreak="0">
    <w:nsid w:val="699C4374"/>
    <w:multiLevelType w:val="multilevel"/>
    <w:tmpl w:val="AF94712E"/>
    <w:lvl w:ilvl="0">
      <w:start w:val="2"/>
      <w:numFmt w:val="decimal"/>
      <w:pStyle w:val="Heading1"/>
      <w:lvlText w:val="%1"/>
      <w:lvlJc w:val="left"/>
      <w:pPr>
        <w:ind w:left="786" w:hanging="360"/>
      </w:pPr>
      <w:rPr>
        <w:rFonts w:hint="default"/>
      </w:rPr>
    </w:lvl>
    <w:lvl w:ilvl="1">
      <w:start w:val="1"/>
      <w:numFmt w:val="decimal"/>
      <w:pStyle w:val="Heading2"/>
      <w:lvlText w:val="%1.%2"/>
      <w:lvlJc w:val="left"/>
      <w:pPr>
        <w:ind w:left="576" w:hanging="576"/>
      </w:pPr>
      <w:rPr>
        <w:rFonts w:hint="default"/>
      </w:rPr>
    </w:lvl>
    <w:lvl w:ilvl="2">
      <w:start w:val="1"/>
      <w:numFmt w:val="decimal"/>
      <w:pStyle w:val="Heading3"/>
      <w:lvlText w:val="%1.%2.%3"/>
      <w:lvlJc w:val="left"/>
      <w:pPr>
        <w:ind w:left="720" w:hanging="720"/>
      </w:pPr>
      <w:rPr>
        <w:rFonts w:hint="default"/>
      </w:rPr>
    </w:lvl>
    <w:lvl w:ilvl="3">
      <w:start w:val="1"/>
      <w:numFmt w:val="decimal"/>
      <w:pStyle w:val="Heading4"/>
      <w:lvlText w:val="%1.%2.%3.%4"/>
      <w:lvlJc w:val="left"/>
      <w:pPr>
        <w:ind w:left="864" w:hanging="864"/>
      </w:pPr>
      <w:rPr>
        <w:rFonts w:hint="default"/>
      </w:rPr>
    </w:lvl>
    <w:lvl w:ilvl="4">
      <w:start w:val="1"/>
      <w:numFmt w:val="decimal"/>
      <w:pStyle w:val="Heading5"/>
      <w:lvlText w:val="%1.%2.%3.%4.%5"/>
      <w:lvlJc w:val="left"/>
      <w:pPr>
        <w:ind w:left="1008" w:hanging="1008"/>
      </w:pPr>
      <w:rPr>
        <w:rFonts w:hint="default"/>
      </w:rPr>
    </w:lvl>
    <w:lvl w:ilvl="5">
      <w:start w:val="1"/>
      <w:numFmt w:val="decimal"/>
      <w:lvlText w:val=""/>
      <w:lvlJc w:val="left"/>
      <w:pPr>
        <w:ind w:left="0" w:firstLine="0"/>
      </w:pPr>
      <w:rPr>
        <w:rFonts w:hint="default"/>
      </w:rPr>
    </w:lvl>
    <w:lvl w:ilvl="6">
      <w:start w:val="1"/>
      <w:numFmt w:val="decimal"/>
      <w:lvlText w:val=""/>
      <w:lvlJc w:val="left"/>
      <w:pPr>
        <w:ind w:left="0" w:firstLine="0"/>
      </w:pPr>
      <w:rPr>
        <w:rFonts w:hint="default"/>
      </w:rPr>
    </w:lvl>
    <w:lvl w:ilvl="7">
      <w:start w:val="1"/>
      <w:numFmt w:val="decimal"/>
      <w:pStyle w:val="Heading8"/>
      <w:lvlText w:val="%1.%2.%3.%4.%5.%6.%7.%8"/>
      <w:lvlJc w:val="left"/>
      <w:pPr>
        <w:ind w:left="1440" w:hanging="1440"/>
      </w:pPr>
      <w:rPr>
        <w:rFonts w:hint="default"/>
      </w:rPr>
    </w:lvl>
    <w:lvl w:ilvl="8">
      <w:start w:val="1"/>
      <w:numFmt w:val="decimal"/>
      <w:pStyle w:val="Heading9"/>
      <w:lvlText w:val="%1.%2.%3.%4.%5.%6.%7.%8.%9"/>
      <w:lvlJc w:val="left"/>
      <w:pPr>
        <w:ind w:left="1584" w:hanging="1584"/>
      </w:pPr>
      <w:rPr>
        <w:rFonts w:hint="default"/>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26D4"/>
    <w:rsid w:val="000003BC"/>
    <w:rsid w:val="0000130C"/>
    <w:rsid w:val="00002AEB"/>
    <w:rsid w:val="000053A5"/>
    <w:rsid w:val="000216BD"/>
    <w:rsid w:val="000224CA"/>
    <w:rsid w:val="00022DDC"/>
    <w:rsid w:val="000317A2"/>
    <w:rsid w:val="0003221E"/>
    <w:rsid w:val="00032A9D"/>
    <w:rsid w:val="000347F3"/>
    <w:rsid w:val="000366D8"/>
    <w:rsid w:val="00041772"/>
    <w:rsid w:val="0004221B"/>
    <w:rsid w:val="000436BD"/>
    <w:rsid w:val="00047A73"/>
    <w:rsid w:val="000627EE"/>
    <w:rsid w:val="00066AC4"/>
    <w:rsid w:val="000675A9"/>
    <w:rsid w:val="00070EB4"/>
    <w:rsid w:val="000726D4"/>
    <w:rsid w:val="00073E91"/>
    <w:rsid w:val="0007446D"/>
    <w:rsid w:val="00082F3A"/>
    <w:rsid w:val="00083407"/>
    <w:rsid w:val="00085277"/>
    <w:rsid w:val="00092397"/>
    <w:rsid w:val="00097914"/>
    <w:rsid w:val="000A6983"/>
    <w:rsid w:val="000B1811"/>
    <w:rsid w:val="000C2A55"/>
    <w:rsid w:val="000C78E2"/>
    <w:rsid w:val="000D0505"/>
    <w:rsid w:val="000D1FC5"/>
    <w:rsid w:val="000D312D"/>
    <w:rsid w:val="000D31E7"/>
    <w:rsid w:val="000D4D32"/>
    <w:rsid w:val="000D5E99"/>
    <w:rsid w:val="000E10F8"/>
    <w:rsid w:val="000E3BA0"/>
    <w:rsid w:val="000E41A7"/>
    <w:rsid w:val="000F1A37"/>
    <w:rsid w:val="000F56FB"/>
    <w:rsid w:val="000F780A"/>
    <w:rsid w:val="00102DEF"/>
    <w:rsid w:val="00111FF5"/>
    <w:rsid w:val="00114022"/>
    <w:rsid w:val="001179E9"/>
    <w:rsid w:val="00134421"/>
    <w:rsid w:val="00134AF4"/>
    <w:rsid w:val="001354DD"/>
    <w:rsid w:val="0013652D"/>
    <w:rsid w:val="00137E85"/>
    <w:rsid w:val="00141F2F"/>
    <w:rsid w:val="00146C56"/>
    <w:rsid w:val="00150FB4"/>
    <w:rsid w:val="00151066"/>
    <w:rsid w:val="00152FAC"/>
    <w:rsid w:val="001556C8"/>
    <w:rsid w:val="0016152E"/>
    <w:rsid w:val="00166296"/>
    <w:rsid w:val="00167F2F"/>
    <w:rsid w:val="00171E27"/>
    <w:rsid w:val="0017521E"/>
    <w:rsid w:val="0017756E"/>
    <w:rsid w:val="001818F0"/>
    <w:rsid w:val="00182ED2"/>
    <w:rsid w:val="00184F29"/>
    <w:rsid w:val="001904F4"/>
    <w:rsid w:val="001947AD"/>
    <w:rsid w:val="001954A4"/>
    <w:rsid w:val="00195CF2"/>
    <w:rsid w:val="001A0615"/>
    <w:rsid w:val="001A6B2F"/>
    <w:rsid w:val="001B13CA"/>
    <w:rsid w:val="001B35C0"/>
    <w:rsid w:val="001B3C25"/>
    <w:rsid w:val="001B4B02"/>
    <w:rsid w:val="001B5F8A"/>
    <w:rsid w:val="001B7C47"/>
    <w:rsid w:val="001C144B"/>
    <w:rsid w:val="001C1AD5"/>
    <w:rsid w:val="001C3DF3"/>
    <w:rsid w:val="001C56D6"/>
    <w:rsid w:val="001C5D81"/>
    <w:rsid w:val="001C7956"/>
    <w:rsid w:val="001C79F5"/>
    <w:rsid w:val="001C7BDC"/>
    <w:rsid w:val="001E0B98"/>
    <w:rsid w:val="001E36A0"/>
    <w:rsid w:val="001E5408"/>
    <w:rsid w:val="001E560C"/>
    <w:rsid w:val="001F06AD"/>
    <w:rsid w:val="001F2DBA"/>
    <w:rsid w:val="00201E98"/>
    <w:rsid w:val="00203F88"/>
    <w:rsid w:val="002051F1"/>
    <w:rsid w:val="00215DBA"/>
    <w:rsid w:val="00215F3C"/>
    <w:rsid w:val="00236989"/>
    <w:rsid w:val="002415FC"/>
    <w:rsid w:val="00242674"/>
    <w:rsid w:val="0024469D"/>
    <w:rsid w:val="002469B5"/>
    <w:rsid w:val="002536D2"/>
    <w:rsid w:val="00255DF7"/>
    <w:rsid w:val="00255F7C"/>
    <w:rsid w:val="00261809"/>
    <w:rsid w:val="00265F23"/>
    <w:rsid w:val="00265FD7"/>
    <w:rsid w:val="00270569"/>
    <w:rsid w:val="00272A4F"/>
    <w:rsid w:val="00272D60"/>
    <w:rsid w:val="0027586E"/>
    <w:rsid w:val="00283153"/>
    <w:rsid w:val="00287BEE"/>
    <w:rsid w:val="00293D8E"/>
    <w:rsid w:val="002A0718"/>
    <w:rsid w:val="002A089E"/>
    <w:rsid w:val="002A11AB"/>
    <w:rsid w:val="002A5D30"/>
    <w:rsid w:val="002A7145"/>
    <w:rsid w:val="002A7618"/>
    <w:rsid w:val="002A7D0D"/>
    <w:rsid w:val="002C0139"/>
    <w:rsid w:val="002C1481"/>
    <w:rsid w:val="002C25D8"/>
    <w:rsid w:val="002C282E"/>
    <w:rsid w:val="002C5DCA"/>
    <w:rsid w:val="002D678B"/>
    <w:rsid w:val="002D77EB"/>
    <w:rsid w:val="002E24D4"/>
    <w:rsid w:val="002E31FB"/>
    <w:rsid w:val="002E3E44"/>
    <w:rsid w:val="002E4A5B"/>
    <w:rsid w:val="002E7DCA"/>
    <w:rsid w:val="002F6471"/>
    <w:rsid w:val="002F707C"/>
    <w:rsid w:val="00313E9C"/>
    <w:rsid w:val="003159D9"/>
    <w:rsid w:val="00324486"/>
    <w:rsid w:val="00327185"/>
    <w:rsid w:val="00334E9B"/>
    <w:rsid w:val="00341CA2"/>
    <w:rsid w:val="00350483"/>
    <w:rsid w:val="00350664"/>
    <w:rsid w:val="00351011"/>
    <w:rsid w:val="0036086E"/>
    <w:rsid w:val="003649F5"/>
    <w:rsid w:val="00365300"/>
    <w:rsid w:val="00371691"/>
    <w:rsid w:val="00384A9F"/>
    <w:rsid w:val="00384B78"/>
    <w:rsid w:val="00385FEA"/>
    <w:rsid w:val="003862E2"/>
    <w:rsid w:val="00387C74"/>
    <w:rsid w:val="00393E03"/>
    <w:rsid w:val="00395794"/>
    <w:rsid w:val="0039799B"/>
    <w:rsid w:val="003B001E"/>
    <w:rsid w:val="003B4485"/>
    <w:rsid w:val="003B563F"/>
    <w:rsid w:val="003B614B"/>
    <w:rsid w:val="003B6E43"/>
    <w:rsid w:val="003C42F5"/>
    <w:rsid w:val="003C59E2"/>
    <w:rsid w:val="003D4A8E"/>
    <w:rsid w:val="003D790A"/>
    <w:rsid w:val="003E5C6D"/>
    <w:rsid w:val="003F0BEE"/>
    <w:rsid w:val="003F35C0"/>
    <w:rsid w:val="003F4984"/>
    <w:rsid w:val="00401A9F"/>
    <w:rsid w:val="004023FA"/>
    <w:rsid w:val="00404DF8"/>
    <w:rsid w:val="0041697C"/>
    <w:rsid w:val="00427BAB"/>
    <w:rsid w:val="0043421C"/>
    <w:rsid w:val="00436598"/>
    <w:rsid w:val="00443B8B"/>
    <w:rsid w:val="00446480"/>
    <w:rsid w:val="00447EE0"/>
    <w:rsid w:val="00454EF6"/>
    <w:rsid w:val="00455544"/>
    <w:rsid w:val="00456F43"/>
    <w:rsid w:val="00460F4A"/>
    <w:rsid w:val="00465BD1"/>
    <w:rsid w:val="004677EB"/>
    <w:rsid w:val="00474D43"/>
    <w:rsid w:val="004760FA"/>
    <w:rsid w:val="004774CC"/>
    <w:rsid w:val="004833E1"/>
    <w:rsid w:val="00483FAF"/>
    <w:rsid w:val="00491159"/>
    <w:rsid w:val="00492164"/>
    <w:rsid w:val="00493913"/>
    <w:rsid w:val="00493CCF"/>
    <w:rsid w:val="004957CD"/>
    <w:rsid w:val="00497906"/>
    <w:rsid w:val="004A0D28"/>
    <w:rsid w:val="004A549D"/>
    <w:rsid w:val="004A6A35"/>
    <w:rsid w:val="004B231B"/>
    <w:rsid w:val="004B32D1"/>
    <w:rsid w:val="004B5FF5"/>
    <w:rsid w:val="004C3F47"/>
    <w:rsid w:val="004C5B51"/>
    <w:rsid w:val="004C7A56"/>
    <w:rsid w:val="004E16F5"/>
    <w:rsid w:val="004E4CAE"/>
    <w:rsid w:val="004F1CD7"/>
    <w:rsid w:val="004F46C0"/>
    <w:rsid w:val="004F769F"/>
    <w:rsid w:val="004F7907"/>
    <w:rsid w:val="00502DAA"/>
    <w:rsid w:val="00502EF8"/>
    <w:rsid w:val="00503A65"/>
    <w:rsid w:val="00505C2D"/>
    <w:rsid w:val="0050622B"/>
    <w:rsid w:val="005074D2"/>
    <w:rsid w:val="00513B22"/>
    <w:rsid w:val="00516877"/>
    <w:rsid w:val="005200EE"/>
    <w:rsid w:val="00523815"/>
    <w:rsid w:val="00526753"/>
    <w:rsid w:val="00526C4E"/>
    <w:rsid w:val="00526FED"/>
    <w:rsid w:val="00527659"/>
    <w:rsid w:val="00531089"/>
    <w:rsid w:val="0053144D"/>
    <w:rsid w:val="005315BF"/>
    <w:rsid w:val="0053173A"/>
    <w:rsid w:val="00544365"/>
    <w:rsid w:val="00546196"/>
    <w:rsid w:val="00551901"/>
    <w:rsid w:val="0055431F"/>
    <w:rsid w:val="00560B25"/>
    <w:rsid w:val="00574B96"/>
    <w:rsid w:val="00575167"/>
    <w:rsid w:val="00575D56"/>
    <w:rsid w:val="00575FB5"/>
    <w:rsid w:val="00580018"/>
    <w:rsid w:val="00581F71"/>
    <w:rsid w:val="0058705A"/>
    <w:rsid w:val="005918DE"/>
    <w:rsid w:val="00592D73"/>
    <w:rsid w:val="005935BC"/>
    <w:rsid w:val="00594496"/>
    <w:rsid w:val="005979CE"/>
    <w:rsid w:val="00597D16"/>
    <w:rsid w:val="00597F7D"/>
    <w:rsid w:val="005A0EEE"/>
    <w:rsid w:val="005A1AA0"/>
    <w:rsid w:val="005A5E2B"/>
    <w:rsid w:val="005B5E7B"/>
    <w:rsid w:val="005C1C50"/>
    <w:rsid w:val="005D0A35"/>
    <w:rsid w:val="005D1E2A"/>
    <w:rsid w:val="005D7FB8"/>
    <w:rsid w:val="005E1EED"/>
    <w:rsid w:val="005E38F0"/>
    <w:rsid w:val="005E3F04"/>
    <w:rsid w:val="005E4F45"/>
    <w:rsid w:val="005E574F"/>
    <w:rsid w:val="005F29D1"/>
    <w:rsid w:val="005F3A97"/>
    <w:rsid w:val="005F3BE9"/>
    <w:rsid w:val="005F46D2"/>
    <w:rsid w:val="006100F9"/>
    <w:rsid w:val="006127BB"/>
    <w:rsid w:val="00613C8C"/>
    <w:rsid w:val="006145F6"/>
    <w:rsid w:val="006149A5"/>
    <w:rsid w:val="00617E27"/>
    <w:rsid w:val="006202ED"/>
    <w:rsid w:val="00622165"/>
    <w:rsid w:val="00622325"/>
    <w:rsid w:val="00622355"/>
    <w:rsid w:val="00624739"/>
    <w:rsid w:val="006276B7"/>
    <w:rsid w:val="006331C0"/>
    <w:rsid w:val="00634357"/>
    <w:rsid w:val="00636F0F"/>
    <w:rsid w:val="00652504"/>
    <w:rsid w:val="00655B4D"/>
    <w:rsid w:val="0066030C"/>
    <w:rsid w:val="0066131A"/>
    <w:rsid w:val="00664574"/>
    <w:rsid w:val="00670A2B"/>
    <w:rsid w:val="00673075"/>
    <w:rsid w:val="006765BA"/>
    <w:rsid w:val="00676CA8"/>
    <w:rsid w:val="00682F4A"/>
    <w:rsid w:val="006877D3"/>
    <w:rsid w:val="00693E5C"/>
    <w:rsid w:val="00694ECA"/>
    <w:rsid w:val="0069764D"/>
    <w:rsid w:val="006A1ADE"/>
    <w:rsid w:val="006A2CC6"/>
    <w:rsid w:val="006A51AB"/>
    <w:rsid w:val="006A61D1"/>
    <w:rsid w:val="006A787C"/>
    <w:rsid w:val="006A7A1E"/>
    <w:rsid w:val="006B3F28"/>
    <w:rsid w:val="006B5820"/>
    <w:rsid w:val="006C2805"/>
    <w:rsid w:val="006C6927"/>
    <w:rsid w:val="006D05D8"/>
    <w:rsid w:val="006D1447"/>
    <w:rsid w:val="006D1BD6"/>
    <w:rsid w:val="006D618D"/>
    <w:rsid w:val="006E1E6C"/>
    <w:rsid w:val="006E3D8F"/>
    <w:rsid w:val="006E4709"/>
    <w:rsid w:val="006F65A8"/>
    <w:rsid w:val="00707FFC"/>
    <w:rsid w:val="00713769"/>
    <w:rsid w:val="00713791"/>
    <w:rsid w:val="00721554"/>
    <w:rsid w:val="00732577"/>
    <w:rsid w:val="00733E2D"/>
    <w:rsid w:val="00734D11"/>
    <w:rsid w:val="00740EC2"/>
    <w:rsid w:val="007413E4"/>
    <w:rsid w:val="00743D86"/>
    <w:rsid w:val="0074525E"/>
    <w:rsid w:val="007468C7"/>
    <w:rsid w:val="007517C0"/>
    <w:rsid w:val="00766A4E"/>
    <w:rsid w:val="007701FB"/>
    <w:rsid w:val="00770475"/>
    <w:rsid w:val="007707D1"/>
    <w:rsid w:val="00770FE4"/>
    <w:rsid w:val="00772FAE"/>
    <w:rsid w:val="00773967"/>
    <w:rsid w:val="00776FFA"/>
    <w:rsid w:val="00784D95"/>
    <w:rsid w:val="00785F58"/>
    <w:rsid w:val="0079585F"/>
    <w:rsid w:val="007964BA"/>
    <w:rsid w:val="007A01FC"/>
    <w:rsid w:val="007A164A"/>
    <w:rsid w:val="007A1D4B"/>
    <w:rsid w:val="007A22D6"/>
    <w:rsid w:val="007A7A8A"/>
    <w:rsid w:val="007A7BD0"/>
    <w:rsid w:val="007B3A73"/>
    <w:rsid w:val="007B68FE"/>
    <w:rsid w:val="007B795A"/>
    <w:rsid w:val="007C6896"/>
    <w:rsid w:val="007C69B1"/>
    <w:rsid w:val="007C6C73"/>
    <w:rsid w:val="007C7E9A"/>
    <w:rsid w:val="007D2C5F"/>
    <w:rsid w:val="007D3FF5"/>
    <w:rsid w:val="007D4708"/>
    <w:rsid w:val="007D70B7"/>
    <w:rsid w:val="007E0874"/>
    <w:rsid w:val="007E7D4D"/>
    <w:rsid w:val="007E7EF7"/>
    <w:rsid w:val="007F7B62"/>
    <w:rsid w:val="00803508"/>
    <w:rsid w:val="008069E9"/>
    <w:rsid w:val="00807AEA"/>
    <w:rsid w:val="008129DB"/>
    <w:rsid w:val="00820C26"/>
    <w:rsid w:val="00821B08"/>
    <w:rsid w:val="00822245"/>
    <w:rsid w:val="0082661E"/>
    <w:rsid w:val="0084128C"/>
    <w:rsid w:val="00844B8B"/>
    <w:rsid w:val="00851473"/>
    <w:rsid w:val="0085151B"/>
    <w:rsid w:val="008528C2"/>
    <w:rsid w:val="0085339B"/>
    <w:rsid w:val="008613CC"/>
    <w:rsid w:val="00863EE7"/>
    <w:rsid w:val="00865F46"/>
    <w:rsid w:val="008670E9"/>
    <w:rsid w:val="0087167C"/>
    <w:rsid w:val="00871D21"/>
    <w:rsid w:val="00874819"/>
    <w:rsid w:val="0088297E"/>
    <w:rsid w:val="008859D2"/>
    <w:rsid w:val="0089027E"/>
    <w:rsid w:val="00890FCB"/>
    <w:rsid w:val="008960A6"/>
    <w:rsid w:val="008971E0"/>
    <w:rsid w:val="008A128B"/>
    <w:rsid w:val="008A1D87"/>
    <w:rsid w:val="008A2174"/>
    <w:rsid w:val="008B226A"/>
    <w:rsid w:val="008B4054"/>
    <w:rsid w:val="008B4617"/>
    <w:rsid w:val="008B6D43"/>
    <w:rsid w:val="008C5D9D"/>
    <w:rsid w:val="008C6E73"/>
    <w:rsid w:val="008D1D02"/>
    <w:rsid w:val="008D380A"/>
    <w:rsid w:val="008D4BFF"/>
    <w:rsid w:val="008E401E"/>
    <w:rsid w:val="008E728B"/>
    <w:rsid w:val="008F1E7C"/>
    <w:rsid w:val="008F2F97"/>
    <w:rsid w:val="008F76DA"/>
    <w:rsid w:val="00903FD4"/>
    <w:rsid w:val="00905F9B"/>
    <w:rsid w:val="00914D8C"/>
    <w:rsid w:val="00914DA9"/>
    <w:rsid w:val="0091509E"/>
    <w:rsid w:val="009154FF"/>
    <w:rsid w:val="009253E2"/>
    <w:rsid w:val="0092635F"/>
    <w:rsid w:val="00927242"/>
    <w:rsid w:val="0092735F"/>
    <w:rsid w:val="00930CC8"/>
    <w:rsid w:val="00930F20"/>
    <w:rsid w:val="009335DF"/>
    <w:rsid w:val="00933A92"/>
    <w:rsid w:val="00934690"/>
    <w:rsid w:val="0093473C"/>
    <w:rsid w:val="0093478A"/>
    <w:rsid w:val="0093694A"/>
    <w:rsid w:val="0093787A"/>
    <w:rsid w:val="009427AA"/>
    <w:rsid w:val="00945586"/>
    <w:rsid w:val="009456C6"/>
    <w:rsid w:val="00946B47"/>
    <w:rsid w:val="009560FF"/>
    <w:rsid w:val="009572F3"/>
    <w:rsid w:val="0096292D"/>
    <w:rsid w:val="00964E9B"/>
    <w:rsid w:val="00964EF4"/>
    <w:rsid w:val="00965AD0"/>
    <w:rsid w:val="009668B1"/>
    <w:rsid w:val="00973313"/>
    <w:rsid w:val="00973DC2"/>
    <w:rsid w:val="00980865"/>
    <w:rsid w:val="00981135"/>
    <w:rsid w:val="00983691"/>
    <w:rsid w:val="0098456A"/>
    <w:rsid w:val="00990E6C"/>
    <w:rsid w:val="009931A4"/>
    <w:rsid w:val="0099511C"/>
    <w:rsid w:val="009971D0"/>
    <w:rsid w:val="009A04AC"/>
    <w:rsid w:val="009A1907"/>
    <w:rsid w:val="009B6870"/>
    <w:rsid w:val="009C1468"/>
    <w:rsid w:val="009C7EA6"/>
    <w:rsid w:val="009D4963"/>
    <w:rsid w:val="009E058B"/>
    <w:rsid w:val="009E069B"/>
    <w:rsid w:val="009E1BDE"/>
    <w:rsid w:val="009E75A7"/>
    <w:rsid w:val="009F4002"/>
    <w:rsid w:val="009F764A"/>
    <w:rsid w:val="00A004D0"/>
    <w:rsid w:val="00A03976"/>
    <w:rsid w:val="00A067F1"/>
    <w:rsid w:val="00A14265"/>
    <w:rsid w:val="00A14DA2"/>
    <w:rsid w:val="00A25B08"/>
    <w:rsid w:val="00A25EC5"/>
    <w:rsid w:val="00A26626"/>
    <w:rsid w:val="00A326DD"/>
    <w:rsid w:val="00A41AE5"/>
    <w:rsid w:val="00A427B5"/>
    <w:rsid w:val="00A42CC8"/>
    <w:rsid w:val="00A42ECB"/>
    <w:rsid w:val="00A4394E"/>
    <w:rsid w:val="00A50986"/>
    <w:rsid w:val="00A52DD6"/>
    <w:rsid w:val="00A543A4"/>
    <w:rsid w:val="00A57AF9"/>
    <w:rsid w:val="00A601A9"/>
    <w:rsid w:val="00A67177"/>
    <w:rsid w:val="00A7000D"/>
    <w:rsid w:val="00A81179"/>
    <w:rsid w:val="00A84C10"/>
    <w:rsid w:val="00A84E77"/>
    <w:rsid w:val="00A8613E"/>
    <w:rsid w:val="00A96D8F"/>
    <w:rsid w:val="00AA0156"/>
    <w:rsid w:val="00AA124D"/>
    <w:rsid w:val="00AA72D6"/>
    <w:rsid w:val="00AA7F11"/>
    <w:rsid w:val="00AB0A9A"/>
    <w:rsid w:val="00AB30F7"/>
    <w:rsid w:val="00AB5DB3"/>
    <w:rsid w:val="00AC3BC2"/>
    <w:rsid w:val="00AD0C27"/>
    <w:rsid w:val="00AE0610"/>
    <w:rsid w:val="00AE0B34"/>
    <w:rsid w:val="00AE2DBD"/>
    <w:rsid w:val="00AE6FB6"/>
    <w:rsid w:val="00AF0F32"/>
    <w:rsid w:val="00AF3C8D"/>
    <w:rsid w:val="00AF6691"/>
    <w:rsid w:val="00AF76C3"/>
    <w:rsid w:val="00B03BDA"/>
    <w:rsid w:val="00B0607F"/>
    <w:rsid w:val="00B20617"/>
    <w:rsid w:val="00B315EF"/>
    <w:rsid w:val="00B339F1"/>
    <w:rsid w:val="00B51CE1"/>
    <w:rsid w:val="00B52901"/>
    <w:rsid w:val="00B558C6"/>
    <w:rsid w:val="00B577FF"/>
    <w:rsid w:val="00B67F53"/>
    <w:rsid w:val="00B70302"/>
    <w:rsid w:val="00B71148"/>
    <w:rsid w:val="00B75D43"/>
    <w:rsid w:val="00B82BA8"/>
    <w:rsid w:val="00B83A88"/>
    <w:rsid w:val="00B8554B"/>
    <w:rsid w:val="00B85F3B"/>
    <w:rsid w:val="00B92663"/>
    <w:rsid w:val="00B947F2"/>
    <w:rsid w:val="00B94C09"/>
    <w:rsid w:val="00B9524A"/>
    <w:rsid w:val="00B96ADF"/>
    <w:rsid w:val="00B97071"/>
    <w:rsid w:val="00BA13F5"/>
    <w:rsid w:val="00BA2254"/>
    <w:rsid w:val="00BA6CF2"/>
    <w:rsid w:val="00BA780E"/>
    <w:rsid w:val="00BB10A6"/>
    <w:rsid w:val="00BB25A2"/>
    <w:rsid w:val="00BB3E90"/>
    <w:rsid w:val="00BB5F4E"/>
    <w:rsid w:val="00BB655B"/>
    <w:rsid w:val="00BC4FCF"/>
    <w:rsid w:val="00BD1D21"/>
    <w:rsid w:val="00BD2A3C"/>
    <w:rsid w:val="00BD5B85"/>
    <w:rsid w:val="00BE0840"/>
    <w:rsid w:val="00BE2905"/>
    <w:rsid w:val="00BF18D5"/>
    <w:rsid w:val="00BF1C1A"/>
    <w:rsid w:val="00BF55C3"/>
    <w:rsid w:val="00BF5CFE"/>
    <w:rsid w:val="00BF5DB2"/>
    <w:rsid w:val="00BF7F14"/>
    <w:rsid w:val="00C03D72"/>
    <w:rsid w:val="00C043EA"/>
    <w:rsid w:val="00C05D3C"/>
    <w:rsid w:val="00C12F2E"/>
    <w:rsid w:val="00C16FA6"/>
    <w:rsid w:val="00C236E3"/>
    <w:rsid w:val="00C278D3"/>
    <w:rsid w:val="00C32F63"/>
    <w:rsid w:val="00C36932"/>
    <w:rsid w:val="00C428A8"/>
    <w:rsid w:val="00C4432C"/>
    <w:rsid w:val="00C44E8D"/>
    <w:rsid w:val="00C553AA"/>
    <w:rsid w:val="00C60006"/>
    <w:rsid w:val="00C63EC3"/>
    <w:rsid w:val="00C6517D"/>
    <w:rsid w:val="00C665A9"/>
    <w:rsid w:val="00C67031"/>
    <w:rsid w:val="00C70343"/>
    <w:rsid w:val="00C71744"/>
    <w:rsid w:val="00C76AE1"/>
    <w:rsid w:val="00C81605"/>
    <w:rsid w:val="00C8445E"/>
    <w:rsid w:val="00C84787"/>
    <w:rsid w:val="00C84A12"/>
    <w:rsid w:val="00C86F87"/>
    <w:rsid w:val="00C97CA3"/>
    <w:rsid w:val="00C97DE2"/>
    <w:rsid w:val="00CA019E"/>
    <w:rsid w:val="00CA02B1"/>
    <w:rsid w:val="00CA22F2"/>
    <w:rsid w:val="00CA6352"/>
    <w:rsid w:val="00CA6F52"/>
    <w:rsid w:val="00CA6FC0"/>
    <w:rsid w:val="00CB4F6C"/>
    <w:rsid w:val="00CC19EF"/>
    <w:rsid w:val="00CC2FDB"/>
    <w:rsid w:val="00CC3089"/>
    <w:rsid w:val="00CC45BD"/>
    <w:rsid w:val="00CC4824"/>
    <w:rsid w:val="00CC4A8C"/>
    <w:rsid w:val="00CC5006"/>
    <w:rsid w:val="00CC72D4"/>
    <w:rsid w:val="00CC7302"/>
    <w:rsid w:val="00CD37B0"/>
    <w:rsid w:val="00CD72BC"/>
    <w:rsid w:val="00CE2BAC"/>
    <w:rsid w:val="00CE5189"/>
    <w:rsid w:val="00CE5F11"/>
    <w:rsid w:val="00CF1ACA"/>
    <w:rsid w:val="00D009A6"/>
    <w:rsid w:val="00D00C00"/>
    <w:rsid w:val="00D13693"/>
    <w:rsid w:val="00D155B9"/>
    <w:rsid w:val="00D15737"/>
    <w:rsid w:val="00D17C61"/>
    <w:rsid w:val="00D2076D"/>
    <w:rsid w:val="00D250F9"/>
    <w:rsid w:val="00D32524"/>
    <w:rsid w:val="00D33B38"/>
    <w:rsid w:val="00D34A65"/>
    <w:rsid w:val="00D377E0"/>
    <w:rsid w:val="00D37C22"/>
    <w:rsid w:val="00D47387"/>
    <w:rsid w:val="00D52425"/>
    <w:rsid w:val="00D56152"/>
    <w:rsid w:val="00D609CF"/>
    <w:rsid w:val="00D612E4"/>
    <w:rsid w:val="00D614CC"/>
    <w:rsid w:val="00D62C13"/>
    <w:rsid w:val="00D66AE7"/>
    <w:rsid w:val="00D6794D"/>
    <w:rsid w:val="00D70F51"/>
    <w:rsid w:val="00D75B9B"/>
    <w:rsid w:val="00D777CE"/>
    <w:rsid w:val="00D81521"/>
    <w:rsid w:val="00D906BC"/>
    <w:rsid w:val="00D9072F"/>
    <w:rsid w:val="00D91267"/>
    <w:rsid w:val="00D91B78"/>
    <w:rsid w:val="00D92A4F"/>
    <w:rsid w:val="00D976AC"/>
    <w:rsid w:val="00DA0BD4"/>
    <w:rsid w:val="00DA0F38"/>
    <w:rsid w:val="00DA420D"/>
    <w:rsid w:val="00DA71AB"/>
    <w:rsid w:val="00DB0693"/>
    <w:rsid w:val="00DB0E86"/>
    <w:rsid w:val="00DB1C6B"/>
    <w:rsid w:val="00DB4157"/>
    <w:rsid w:val="00DB615E"/>
    <w:rsid w:val="00DC319A"/>
    <w:rsid w:val="00DC600B"/>
    <w:rsid w:val="00DD4F2A"/>
    <w:rsid w:val="00DE5429"/>
    <w:rsid w:val="00DF591A"/>
    <w:rsid w:val="00DF6390"/>
    <w:rsid w:val="00E04F49"/>
    <w:rsid w:val="00E04FAF"/>
    <w:rsid w:val="00E059A7"/>
    <w:rsid w:val="00E13733"/>
    <w:rsid w:val="00E1569C"/>
    <w:rsid w:val="00E15981"/>
    <w:rsid w:val="00E16D56"/>
    <w:rsid w:val="00E16D7F"/>
    <w:rsid w:val="00E22503"/>
    <w:rsid w:val="00E31A63"/>
    <w:rsid w:val="00E32F8E"/>
    <w:rsid w:val="00E35A60"/>
    <w:rsid w:val="00E41DE7"/>
    <w:rsid w:val="00E45E28"/>
    <w:rsid w:val="00E477B9"/>
    <w:rsid w:val="00E51DA4"/>
    <w:rsid w:val="00E56E12"/>
    <w:rsid w:val="00E624CC"/>
    <w:rsid w:val="00E71C09"/>
    <w:rsid w:val="00E72698"/>
    <w:rsid w:val="00E72AF9"/>
    <w:rsid w:val="00E76D4B"/>
    <w:rsid w:val="00E82F24"/>
    <w:rsid w:val="00E8435A"/>
    <w:rsid w:val="00E84D49"/>
    <w:rsid w:val="00E869C7"/>
    <w:rsid w:val="00E87E46"/>
    <w:rsid w:val="00E90402"/>
    <w:rsid w:val="00E90B0B"/>
    <w:rsid w:val="00E95737"/>
    <w:rsid w:val="00E9620F"/>
    <w:rsid w:val="00E97469"/>
    <w:rsid w:val="00EA656E"/>
    <w:rsid w:val="00EB2D6D"/>
    <w:rsid w:val="00EB7363"/>
    <w:rsid w:val="00EC515F"/>
    <w:rsid w:val="00EC66A4"/>
    <w:rsid w:val="00EC6C0B"/>
    <w:rsid w:val="00ED31B3"/>
    <w:rsid w:val="00ED5112"/>
    <w:rsid w:val="00EE1C35"/>
    <w:rsid w:val="00EF2958"/>
    <w:rsid w:val="00EF4FDE"/>
    <w:rsid w:val="00EF61B2"/>
    <w:rsid w:val="00EF6FDE"/>
    <w:rsid w:val="00EF7B48"/>
    <w:rsid w:val="00F02E03"/>
    <w:rsid w:val="00F10FCC"/>
    <w:rsid w:val="00F144D5"/>
    <w:rsid w:val="00F1504E"/>
    <w:rsid w:val="00F24A8F"/>
    <w:rsid w:val="00F3003A"/>
    <w:rsid w:val="00F4127E"/>
    <w:rsid w:val="00F418EC"/>
    <w:rsid w:val="00F471AA"/>
    <w:rsid w:val="00F51ADA"/>
    <w:rsid w:val="00F56271"/>
    <w:rsid w:val="00F573DD"/>
    <w:rsid w:val="00F663CB"/>
    <w:rsid w:val="00F723E1"/>
    <w:rsid w:val="00F7419D"/>
    <w:rsid w:val="00F810CE"/>
    <w:rsid w:val="00F9226E"/>
    <w:rsid w:val="00F952A7"/>
    <w:rsid w:val="00F9637F"/>
    <w:rsid w:val="00F968EF"/>
    <w:rsid w:val="00FA4941"/>
    <w:rsid w:val="00FA4B12"/>
    <w:rsid w:val="00FB3A52"/>
    <w:rsid w:val="00FC2EE1"/>
    <w:rsid w:val="00FC48F6"/>
    <w:rsid w:val="00FC7829"/>
    <w:rsid w:val="00FE02BA"/>
    <w:rsid w:val="00FE1958"/>
    <w:rsid w:val="00FE5732"/>
    <w:rsid w:val="00FE783B"/>
    <w:rsid w:val="00FF0788"/>
    <w:rsid w:val="00FF732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1F00403"/>
  <w14:defaultImageDpi w14:val="32767"/>
  <w15:docId w15:val="{30FD67F8-8FE1-4A93-8D48-B3A18EB757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sz w:val="24"/>
        <w:szCs w:val="24"/>
        <w:lang w:val="en-US" w:eastAsia="pt-BR" w:bidi="ar-SA"/>
      </w:rPr>
    </w:rPrDefault>
    <w:pPrDefault>
      <w:pPr>
        <w:spacing w:after="160" w:line="480" w:lineRule="auto"/>
        <w:ind w:firstLine="720"/>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678AF"/>
    <w:rPr>
      <w:color w:val="000000"/>
    </w:rPr>
  </w:style>
  <w:style w:type="paragraph" w:styleId="Heading1">
    <w:name w:val="heading 1"/>
    <w:basedOn w:val="Normal"/>
    <w:next w:val="Normal"/>
    <w:link w:val="Heading1Char"/>
    <w:uiPriority w:val="9"/>
    <w:qFormat/>
    <w:rsid w:val="00EE6D08"/>
    <w:pPr>
      <w:keepNext/>
      <w:keepLines/>
      <w:widowControl w:val="0"/>
      <w:numPr>
        <w:numId w:val="1"/>
      </w:numPr>
      <w:tabs>
        <w:tab w:val="left" w:leader="dot" w:pos="170"/>
      </w:tabs>
      <w:suppressAutoHyphens/>
      <w:spacing w:line="360" w:lineRule="auto"/>
      <w:jc w:val="left"/>
      <w:outlineLvl w:val="0"/>
    </w:pPr>
    <w:rPr>
      <w:b/>
      <w:bCs/>
      <w:caps/>
      <w:szCs w:val="28"/>
      <w:lang w:val="pt-BR"/>
    </w:rPr>
  </w:style>
  <w:style w:type="paragraph" w:styleId="Heading2">
    <w:name w:val="heading 2"/>
    <w:basedOn w:val="Normal"/>
    <w:next w:val="Normal"/>
    <w:link w:val="Heading2Char"/>
    <w:uiPriority w:val="9"/>
    <w:unhideWhenUsed/>
    <w:qFormat/>
    <w:rsid w:val="00EE6D08"/>
    <w:pPr>
      <w:keepNext/>
      <w:keepLines/>
      <w:widowControl w:val="0"/>
      <w:numPr>
        <w:ilvl w:val="1"/>
        <w:numId w:val="1"/>
      </w:numPr>
      <w:tabs>
        <w:tab w:val="left" w:pos="170"/>
      </w:tabs>
      <w:suppressAutoHyphens/>
      <w:spacing w:line="360" w:lineRule="auto"/>
      <w:jc w:val="left"/>
      <w:outlineLvl w:val="1"/>
    </w:pPr>
    <w:rPr>
      <w:bCs/>
      <w:caps/>
      <w:color w:val="auto"/>
      <w:szCs w:val="26"/>
      <w:lang w:val="pt-BR"/>
    </w:rPr>
  </w:style>
  <w:style w:type="paragraph" w:styleId="Heading3">
    <w:name w:val="heading 3"/>
    <w:basedOn w:val="Normal"/>
    <w:next w:val="Normal"/>
    <w:link w:val="Heading3Char"/>
    <w:uiPriority w:val="9"/>
    <w:unhideWhenUsed/>
    <w:qFormat/>
    <w:rsid w:val="00EE6D08"/>
    <w:pPr>
      <w:keepNext/>
      <w:keepLines/>
      <w:widowControl w:val="0"/>
      <w:numPr>
        <w:ilvl w:val="2"/>
        <w:numId w:val="1"/>
      </w:numPr>
      <w:tabs>
        <w:tab w:val="left" w:pos="170"/>
      </w:tabs>
      <w:suppressAutoHyphens/>
      <w:spacing w:line="360" w:lineRule="auto"/>
      <w:jc w:val="left"/>
      <w:outlineLvl w:val="2"/>
    </w:pPr>
    <w:rPr>
      <w:b/>
      <w:bCs/>
      <w:szCs w:val="22"/>
      <w:lang w:val="pt-BR"/>
    </w:rPr>
  </w:style>
  <w:style w:type="paragraph" w:styleId="Heading4">
    <w:name w:val="heading 4"/>
    <w:basedOn w:val="Normal"/>
    <w:next w:val="Normal"/>
    <w:link w:val="Heading4Char"/>
    <w:uiPriority w:val="9"/>
    <w:unhideWhenUsed/>
    <w:qFormat/>
    <w:rsid w:val="00EE6D08"/>
    <w:pPr>
      <w:keepNext/>
      <w:keepLines/>
      <w:widowControl w:val="0"/>
      <w:numPr>
        <w:ilvl w:val="3"/>
        <w:numId w:val="1"/>
      </w:numPr>
      <w:tabs>
        <w:tab w:val="left" w:pos="170"/>
      </w:tabs>
      <w:suppressAutoHyphens/>
      <w:spacing w:line="360" w:lineRule="auto"/>
      <w:jc w:val="left"/>
      <w:outlineLvl w:val="3"/>
    </w:pPr>
    <w:rPr>
      <w:bCs/>
      <w:i/>
      <w:iCs/>
      <w:color w:val="auto"/>
      <w:szCs w:val="22"/>
      <w:lang w:val="pt-BR"/>
    </w:rPr>
  </w:style>
  <w:style w:type="paragraph" w:styleId="Heading5">
    <w:name w:val="heading 5"/>
    <w:basedOn w:val="Normal"/>
    <w:next w:val="Normal"/>
    <w:link w:val="Heading5Char"/>
    <w:uiPriority w:val="9"/>
    <w:semiHidden/>
    <w:unhideWhenUsed/>
    <w:qFormat/>
    <w:rsid w:val="00EE6D08"/>
    <w:pPr>
      <w:keepNext/>
      <w:keepLines/>
      <w:widowControl w:val="0"/>
      <w:numPr>
        <w:ilvl w:val="4"/>
        <w:numId w:val="1"/>
      </w:numPr>
      <w:tabs>
        <w:tab w:val="left" w:pos="170"/>
      </w:tabs>
      <w:suppressAutoHyphens/>
      <w:spacing w:line="360" w:lineRule="auto"/>
      <w:jc w:val="left"/>
      <w:outlineLvl w:val="4"/>
    </w:pPr>
    <w:rPr>
      <w:color w:val="auto"/>
      <w:szCs w:val="22"/>
      <w:lang w:val="pt-BR"/>
    </w:rPr>
  </w:style>
  <w:style w:type="paragraph" w:styleId="Heading6">
    <w:name w:val="heading 6"/>
    <w:basedOn w:val="Normal"/>
    <w:next w:val="Normal"/>
    <w:link w:val="Heading6Char"/>
    <w:uiPriority w:val="9"/>
    <w:semiHidden/>
    <w:unhideWhenUsed/>
    <w:qFormat/>
    <w:rsid w:val="007D2C65"/>
    <w:pPr>
      <w:keepNext/>
      <w:keepLines/>
      <w:suppressAutoHyphens/>
      <w:spacing w:line="360" w:lineRule="auto"/>
      <w:ind w:firstLine="0"/>
      <w:jc w:val="center"/>
      <w:outlineLvl w:val="5"/>
    </w:pPr>
    <w:rPr>
      <w:b/>
      <w:iCs/>
      <w:color w:val="auto"/>
      <w:szCs w:val="22"/>
      <w:lang w:val="pt-BR"/>
    </w:rPr>
  </w:style>
  <w:style w:type="paragraph" w:styleId="Heading7">
    <w:name w:val="heading 7"/>
    <w:basedOn w:val="Normal"/>
    <w:next w:val="Normal"/>
    <w:link w:val="Heading7Char"/>
    <w:uiPriority w:val="99"/>
    <w:qFormat/>
    <w:rsid w:val="007D2C65"/>
    <w:pPr>
      <w:keepNext/>
      <w:keepLines/>
      <w:suppressAutoHyphens/>
      <w:spacing w:line="360" w:lineRule="auto"/>
      <w:ind w:firstLine="0"/>
      <w:jc w:val="center"/>
      <w:outlineLvl w:val="6"/>
    </w:pPr>
    <w:rPr>
      <w:b/>
      <w:iCs/>
      <w:color w:val="auto"/>
      <w:szCs w:val="22"/>
      <w:lang w:val="pt-BR"/>
    </w:rPr>
  </w:style>
  <w:style w:type="paragraph" w:styleId="Heading8">
    <w:name w:val="heading 8"/>
    <w:basedOn w:val="Normal"/>
    <w:next w:val="Normal"/>
    <w:link w:val="Heading8Char"/>
    <w:uiPriority w:val="99"/>
    <w:qFormat/>
    <w:rsid w:val="00EE6D08"/>
    <w:pPr>
      <w:keepNext/>
      <w:keepLines/>
      <w:numPr>
        <w:ilvl w:val="7"/>
        <w:numId w:val="1"/>
      </w:numPr>
      <w:suppressAutoHyphens/>
      <w:spacing w:before="200" w:line="360" w:lineRule="auto"/>
      <w:outlineLvl w:val="7"/>
    </w:pPr>
    <w:rPr>
      <w:rFonts w:ascii="Cambria" w:hAnsi="Cambria"/>
      <w:color w:val="404040"/>
      <w:sz w:val="20"/>
      <w:szCs w:val="20"/>
      <w:lang w:val="pt-BR"/>
    </w:rPr>
  </w:style>
  <w:style w:type="paragraph" w:styleId="Heading9">
    <w:name w:val="heading 9"/>
    <w:basedOn w:val="Normal"/>
    <w:next w:val="Normal"/>
    <w:link w:val="Heading9Char"/>
    <w:uiPriority w:val="99"/>
    <w:qFormat/>
    <w:rsid w:val="00EE6D08"/>
    <w:pPr>
      <w:keepNext/>
      <w:keepLines/>
      <w:numPr>
        <w:ilvl w:val="8"/>
        <w:numId w:val="1"/>
      </w:numPr>
      <w:suppressAutoHyphens/>
      <w:spacing w:before="200" w:line="360" w:lineRule="auto"/>
      <w:outlineLvl w:val="8"/>
    </w:pPr>
    <w:rPr>
      <w:rFonts w:ascii="Cambria" w:hAnsi="Cambria"/>
      <w:i/>
      <w:iCs/>
      <w:color w:val="404040"/>
      <w:sz w:val="20"/>
      <w:szCs w:val="20"/>
      <w:lang w:val="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Normal1">
    <w:name w:val="Table Normal1"/>
    <w:tblPr>
      <w:tblCellMar>
        <w:top w:w="0" w:type="dxa"/>
        <w:left w:w="0" w:type="dxa"/>
        <w:bottom w:w="0" w:type="dxa"/>
        <w:right w:w="0" w:type="dxa"/>
      </w:tblCellMar>
    </w:tblPr>
  </w:style>
  <w:style w:type="paragraph" w:styleId="Title">
    <w:name w:val="Title"/>
    <w:basedOn w:val="Normal"/>
    <w:next w:val="BodyText"/>
    <w:link w:val="TitleChar"/>
    <w:uiPriority w:val="10"/>
    <w:qFormat/>
    <w:rsid w:val="007D2C65"/>
    <w:pPr>
      <w:pBdr>
        <w:bottom w:val="single" w:sz="8" w:space="4" w:color="CEB966"/>
      </w:pBdr>
      <w:suppressAutoHyphens/>
      <w:spacing w:after="300" w:line="240" w:lineRule="auto"/>
      <w:ind w:firstLine="0"/>
      <w:contextualSpacing/>
    </w:pPr>
    <w:rPr>
      <w:rFonts w:ascii="Cambria" w:hAnsi="Cambria"/>
      <w:color w:val="4E4D51"/>
      <w:spacing w:val="5"/>
      <w:kern w:val="2"/>
      <w:sz w:val="52"/>
      <w:szCs w:val="52"/>
      <w:lang w:val="pt-BR"/>
    </w:rPr>
  </w:style>
  <w:style w:type="paragraph" w:styleId="ListParagraph">
    <w:name w:val="List Paragraph"/>
    <w:basedOn w:val="Normal"/>
    <w:uiPriority w:val="34"/>
    <w:qFormat/>
    <w:rsid w:val="00003BEA"/>
    <w:pPr>
      <w:ind w:left="720"/>
      <w:contextualSpacing/>
    </w:pPr>
  </w:style>
  <w:style w:type="character" w:styleId="PlaceholderText">
    <w:name w:val="Placeholder Text"/>
    <w:basedOn w:val="DefaultParagraphFont"/>
    <w:uiPriority w:val="99"/>
    <w:semiHidden/>
    <w:qFormat/>
    <w:rsid w:val="00721FDA"/>
    <w:rPr>
      <w:color w:val="808080"/>
    </w:rPr>
  </w:style>
  <w:style w:type="character" w:styleId="CommentReference">
    <w:name w:val="annotation reference"/>
    <w:basedOn w:val="DefaultParagraphFont"/>
    <w:unhideWhenUsed/>
    <w:qFormat/>
    <w:rsid w:val="00B22B3E"/>
    <w:rPr>
      <w:sz w:val="16"/>
      <w:szCs w:val="16"/>
    </w:rPr>
  </w:style>
  <w:style w:type="paragraph" w:styleId="CommentText">
    <w:name w:val="annotation text"/>
    <w:basedOn w:val="Normal"/>
    <w:link w:val="CommentTextChar"/>
    <w:uiPriority w:val="99"/>
    <w:unhideWhenUsed/>
    <w:qFormat/>
    <w:rsid w:val="00B22B3E"/>
    <w:pPr>
      <w:spacing w:line="240" w:lineRule="auto"/>
    </w:pPr>
    <w:rPr>
      <w:sz w:val="20"/>
      <w:szCs w:val="20"/>
    </w:rPr>
  </w:style>
  <w:style w:type="character" w:customStyle="1" w:styleId="CommentTextChar">
    <w:name w:val="Comment Text Char"/>
    <w:basedOn w:val="DefaultParagraphFont"/>
    <w:link w:val="CommentText"/>
    <w:uiPriority w:val="99"/>
    <w:semiHidden/>
    <w:rsid w:val="00B22B3E"/>
    <w:rPr>
      <w:rFonts w:ascii="Times New Roman" w:hAnsi="Times New Roman" w:cs="Times New Roman"/>
      <w:color w:val="000000" w:themeColor="text1"/>
      <w:sz w:val="20"/>
      <w:szCs w:val="20"/>
      <w:lang w:val="en-US"/>
    </w:rPr>
  </w:style>
  <w:style w:type="paragraph" w:styleId="CommentSubject">
    <w:name w:val="annotation subject"/>
    <w:basedOn w:val="CommentText"/>
    <w:next w:val="CommentText"/>
    <w:link w:val="CommentSubjectChar"/>
    <w:uiPriority w:val="99"/>
    <w:unhideWhenUsed/>
    <w:qFormat/>
    <w:rsid w:val="00B22B3E"/>
    <w:rPr>
      <w:b/>
      <w:bCs/>
    </w:rPr>
  </w:style>
  <w:style w:type="character" w:customStyle="1" w:styleId="CommentSubjectChar">
    <w:name w:val="Comment Subject Char"/>
    <w:basedOn w:val="CommentTextChar"/>
    <w:link w:val="CommentSubject"/>
    <w:uiPriority w:val="99"/>
    <w:semiHidden/>
    <w:rsid w:val="00B22B3E"/>
    <w:rPr>
      <w:rFonts w:ascii="Times New Roman" w:hAnsi="Times New Roman" w:cs="Times New Roman"/>
      <w:b/>
      <w:bCs/>
      <w:color w:val="000000" w:themeColor="text1"/>
      <w:sz w:val="20"/>
      <w:szCs w:val="20"/>
      <w:lang w:val="en-US"/>
    </w:rPr>
  </w:style>
  <w:style w:type="character" w:customStyle="1" w:styleId="Heading1Char">
    <w:name w:val="Heading 1 Char"/>
    <w:basedOn w:val="DefaultParagraphFont"/>
    <w:link w:val="Heading1"/>
    <w:uiPriority w:val="9"/>
    <w:rsid w:val="00EE6D08"/>
    <w:rPr>
      <w:rFonts w:ascii="Times New Roman" w:eastAsia="Times New Roman" w:hAnsi="Times New Roman" w:cs="Times New Roman"/>
      <w:b/>
      <w:bCs/>
      <w:caps/>
      <w:color w:val="000000"/>
      <w:sz w:val="24"/>
      <w:szCs w:val="28"/>
      <w:lang w:eastAsia="pt-BR"/>
    </w:rPr>
  </w:style>
  <w:style w:type="character" w:customStyle="1" w:styleId="Heading2Char">
    <w:name w:val="Heading 2 Char"/>
    <w:basedOn w:val="DefaultParagraphFont"/>
    <w:link w:val="Heading2"/>
    <w:uiPriority w:val="9"/>
    <w:rsid w:val="00EE6D08"/>
    <w:rPr>
      <w:rFonts w:ascii="Times New Roman" w:eastAsia="Times New Roman" w:hAnsi="Times New Roman" w:cs="Times New Roman"/>
      <w:bCs/>
      <w:caps/>
      <w:sz w:val="24"/>
      <w:szCs w:val="26"/>
      <w:lang w:eastAsia="pt-BR"/>
    </w:rPr>
  </w:style>
  <w:style w:type="character" w:customStyle="1" w:styleId="Heading3Char">
    <w:name w:val="Heading 3 Char"/>
    <w:basedOn w:val="DefaultParagraphFont"/>
    <w:link w:val="Heading3"/>
    <w:uiPriority w:val="9"/>
    <w:rsid w:val="00EE6D08"/>
    <w:rPr>
      <w:rFonts w:ascii="Times New Roman" w:eastAsia="Times New Roman" w:hAnsi="Times New Roman" w:cs="Times New Roman"/>
      <w:b/>
      <w:bCs/>
      <w:color w:val="000000"/>
      <w:sz w:val="24"/>
      <w:lang w:eastAsia="pt-BR"/>
    </w:rPr>
  </w:style>
  <w:style w:type="character" w:customStyle="1" w:styleId="Heading4Char">
    <w:name w:val="Heading 4 Char"/>
    <w:basedOn w:val="DefaultParagraphFont"/>
    <w:link w:val="Heading4"/>
    <w:uiPriority w:val="9"/>
    <w:rsid w:val="00EE6D08"/>
    <w:rPr>
      <w:rFonts w:ascii="Times New Roman" w:eastAsia="Times New Roman" w:hAnsi="Times New Roman" w:cs="Times New Roman"/>
      <w:bCs/>
      <w:i/>
      <w:iCs/>
      <w:sz w:val="24"/>
      <w:lang w:eastAsia="pt-BR"/>
    </w:rPr>
  </w:style>
  <w:style w:type="character" w:customStyle="1" w:styleId="Heading5Char">
    <w:name w:val="Heading 5 Char"/>
    <w:basedOn w:val="DefaultParagraphFont"/>
    <w:link w:val="Heading5"/>
    <w:uiPriority w:val="9"/>
    <w:rsid w:val="00EE6D08"/>
    <w:rPr>
      <w:rFonts w:ascii="Times New Roman" w:eastAsia="Times New Roman" w:hAnsi="Times New Roman" w:cs="Times New Roman"/>
      <w:sz w:val="24"/>
      <w:lang w:eastAsia="pt-BR"/>
    </w:rPr>
  </w:style>
  <w:style w:type="character" w:customStyle="1" w:styleId="Heading8Char">
    <w:name w:val="Heading 8 Char"/>
    <w:basedOn w:val="DefaultParagraphFont"/>
    <w:link w:val="Heading8"/>
    <w:uiPriority w:val="99"/>
    <w:rsid w:val="00EE6D08"/>
    <w:rPr>
      <w:rFonts w:ascii="Cambria" w:eastAsia="Times New Roman" w:hAnsi="Cambria" w:cs="Times New Roman"/>
      <w:color w:val="404040"/>
      <w:sz w:val="20"/>
      <w:szCs w:val="20"/>
      <w:lang w:eastAsia="pt-BR"/>
    </w:rPr>
  </w:style>
  <w:style w:type="character" w:customStyle="1" w:styleId="Heading9Char">
    <w:name w:val="Heading 9 Char"/>
    <w:basedOn w:val="DefaultParagraphFont"/>
    <w:link w:val="Heading9"/>
    <w:uiPriority w:val="99"/>
    <w:rsid w:val="00EE6D08"/>
    <w:rPr>
      <w:rFonts w:ascii="Cambria" w:eastAsia="Times New Roman" w:hAnsi="Cambria" w:cs="Times New Roman"/>
      <w:i/>
      <w:iCs/>
      <w:color w:val="404040"/>
      <w:sz w:val="20"/>
      <w:szCs w:val="20"/>
      <w:lang w:eastAsia="pt-BR"/>
    </w:rPr>
  </w:style>
  <w:style w:type="paragraph" w:styleId="TableofFigures">
    <w:name w:val="table of figures"/>
    <w:basedOn w:val="Normal"/>
    <w:next w:val="Normal"/>
    <w:uiPriority w:val="99"/>
    <w:qFormat/>
    <w:rsid w:val="00EE6D08"/>
    <w:pPr>
      <w:suppressAutoHyphens/>
      <w:spacing w:line="360" w:lineRule="auto"/>
      <w:ind w:firstLine="0"/>
    </w:pPr>
    <w:rPr>
      <w:rFonts w:eastAsia="Calibri"/>
      <w:color w:val="auto"/>
      <w:szCs w:val="22"/>
      <w:lang w:val="pt-BR"/>
    </w:rPr>
  </w:style>
  <w:style w:type="paragraph" w:customStyle="1" w:styleId="Contedodatabela">
    <w:name w:val="Conteúdo da tabela"/>
    <w:basedOn w:val="Normal"/>
    <w:uiPriority w:val="99"/>
    <w:qFormat/>
    <w:rsid w:val="00EE6D08"/>
    <w:pPr>
      <w:suppressLineNumbers/>
      <w:suppressAutoHyphens/>
      <w:spacing w:line="360" w:lineRule="auto"/>
      <w:ind w:firstLine="0"/>
    </w:pPr>
    <w:rPr>
      <w:rFonts w:eastAsia="Calibri"/>
      <w:color w:val="auto"/>
      <w:szCs w:val="22"/>
      <w:lang w:val="pt-BR"/>
    </w:rPr>
  </w:style>
  <w:style w:type="character" w:customStyle="1" w:styleId="Heading6Char">
    <w:name w:val="Heading 6 Char"/>
    <w:basedOn w:val="DefaultParagraphFont"/>
    <w:link w:val="Heading6"/>
    <w:uiPriority w:val="9"/>
    <w:rsid w:val="007D2C65"/>
    <w:rPr>
      <w:rFonts w:ascii="Times New Roman" w:eastAsia="Times New Roman" w:hAnsi="Times New Roman" w:cs="Times New Roman"/>
      <w:b/>
      <w:iCs/>
      <w:sz w:val="24"/>
      <w:lang w:eastAsia="pt-BR"/>
    </w:rPr>
  </w:style>
  <w:style w:type="character" w:customStyle="1" w:styleId="Heading7Char">
    <w:name w:val="Heading 7 Char"/>
    <w:basedOn w:val="DefaultParagraphFont"/>
    <w:link w:val="Heading7"/>
    <w:uiPriority w:val="99"/>
    <w:rsid w:val="007D2C65"/>
    <w:rPr>
      <w:rFonts w:ascii="Times New Roman" w:eastAsia="Times New Roman" w:hAnsi="Times New Roman" w:cs="Times New Roman"/>
      <w:b/>
      <w:iCs/>
      <w:sz w:val="24"/>
      <w:lang w:eastAsia="pt-BR"/>
    </w:rPr>
  </w:style>
  <w:style w:type="character" w:customStyle="1" w:styleId="Ttulo1Char">
    <w:name w:val="Título 1 Char"/>
    <w:qFormat/>
    <w:rsid w:val="007D2C65"/>
    <w:rPr>
      <w:rFonts w:ascii="Times New Roman" w:eastAsia="Times New Roman" w:hAnsi="Times New Roman"/>
      <w:b/>
      <w:bCs/>
      <w:caps/>
      <w:sz w:val="24"/>
      <w:szCs w:val="28"/>
    </w:rPr>
  </w:style>
  <w:style w:type="character" w:customStyle="1" w:styleId="Ttulo2Char">
    <w:name w:val="Título 2 Char"/>
    <w:qFormat/>
    <w:rsid w:val="007D2C65"/>
    <w:rPr>
      <w:rFonts w:ascii="Times New Roman" w:eastAsia="Times New Roman" w:hAnsi="Times New Roman"/>
      <w:bCs/>
      <w:caps/>
      <w:sz w:val="24"/>
      <w:szCs w:val="26"/>
    </w:rPr>
  </w:style>
  <w:style w:type="character" w:customStyle="1" w:styleId="Ttulo3Char">
    <w:name w:val="Título 3 Char"/>
    <w:qFormat/>
    <w:rsid w:val="007D2C65"/>
    <w:rPr>
      <w:rFonts w:ascii="Times New Roman" w:eastAsia="Times New Roman" w:hAnsi="Times New Roman"/>
      <w:b/>
      <w:bCs/>
      <w:sz w:val="24"/>
      <w:szCs w:val="22"/>
    </w:rPr>
  </w:style>
  <w:style w:type="character" w:customStyle="1" w:styleId="Ttulo4Char">
    <w:name w:val="Título 4 Char"/>
    <w:qFormat/>
    <w:rsid w:val="007D2C65"/>
    <w:rPr>
      <w:rFonts w:ascii="Times New Roman" w:eastAsia="Times New Roman" w:hAnsi="Times New Roman"/>
      <w:bCs/>
      <w:i/>
      <w:iCs/>
      <w:sz w:val="24"/>
      <w:szCs w:val="22"/>
    </w:rPr>
  </w:style>
  <w:style w:type="character" w:customStyle="1" w:styleId="Ttulo5Char">
    <w:name w:val="Título 5 Char"/>
    <w:qFormat/>
    <w:rsid w:val="007D2C65"/>
    <w:rPr>
      <w:rFonts w:ascii="Times New Roman" w:eastAsia="Times New Roman" w:hAnsi="Times New Roman"/>
      <w:sz w:val="24"/>
      <w:szCs w:val="22"/>
    </w:rPr>
  </w:style>
  <w:style w:type="character" w:customStyle="1" w:styleId="Ttulo6Char">
    <w:name w:val="Título 6 Char"/>
    <w:qFormat/>
    <w:rsid w:val="007D2C65"/>
    <w:rPr>
      <w:rFonts w:ascii="Times New Roman" w:eastAsia="Times New Roman" w:hAnsi="Times New Roman" w:cs="Times New Roman"/>
      <w:b/>
      <w:iCs/>
      <w:sz w:val="24"/>
    </w:rPr>
  </w:style>
  <w:style w:type="character" w:customStyle="1" w:styleId="LinkdaInternet">
    <w:name w:val="Link da Internet"/>
    <w:rsid w:val="007D2C65"/>
    <w:rPr>
      <w:color w:val="0000FF"/>
      <w:u w:val="single"/>
    </w:rPr>
  </w:style>
  <w:style w:type="character" w:customStyle="1" w:styleId="CitaoChar">
    <w:name w:val="Citação Char"/>
    <w:qFormat/>
    <w:rsid w:val="007D2C65"/>
    <w:rPr>
      <w:rFonts w:ascii="Times New Roman" w:hAnsi="Times New Roman"/>
      <w:iCs/>
      <w:szCs w:val="22"/>
    </w:rPr>
  </w:style>
  <w:style w:type="character" w:customStyle="1" w:styleId="Ttulo7Char">
    <w:name w:val="Título 7 Char"/>
    <w:qFormat/>
    <w:rsid w:val="007D2C65"/>
    <w:rPr>
      <w:rFonts w:ascii="Arial" w:eastAsia="Times New Roman" w:hAnsi="Arial" w:cs="Times New Roman"/>
      <w:b/>
      <w:iCs/>
      <w:sz w:val="21"/>
    </w:rPr>
  </w:style>
  <w:style w:type="character" w:customStyle="1" w:styleId="Ttulo8Char">
    <w:name w:val="Título 8 Char"/>
    <w:qFormat/>
    <w:rsid w:val="007D2C65"/>
    <w:rPr>
      <w:rFonts w:ascii="Cambria" w:eastAsia="Times New Roman" w:hAnsi="Cambria" w:cs="Times New Roman"/>
      <w:color w:val="404040"/>
      <w:sz w:val="20"/>
      <w:szCs w:val="20"/>
    </w:rPr>
  </w:style>
  <w:style w:type="character" w:customStyle="1" w:styleId="Ttulo9Char">
    <w:name w:val="Título 9 Char"/>
    <w:qFormat/>
    <w:rsid w:val="007D2C65"/>
    <w:rPr>
      <w:rFonts w:ascii="Cambria" w:eastAsia="Times New Roman" w:hAnsi="Cambria" w:cs="Times New Roman"/>
      <w:i/>
      <w:iCs/>
      <w:color w:val="404040"/>
      <w:sz w:val="20"/>
      <w:szCs w:val="20"/>
    </w:rPr>
  </w:style>
  <w:style w:type="character" w:customStyle="1" w:styleId="TextodebaloChar">
    <w:name w:val="Texto de balão Char"/>
    <w:qFormat/>
    <w:rsid w:val="007D2C65"/>
    <w:rPr>
      <w:rFonts w:ascii="Tahoma" w:hAnsi="Tahoma" w:cs="Tahoma"/>
      <w:sz w:val="16"/>
      <w:szCs w:val="16"/>
    </w:rPr>
  </w:style>
  <w:style w:type="character" w:customStyle="1" w:styleId="CabealhoChar">
    <w:name w:val="Cabeçalho Char"/>
    <w:uiPriority w:val="99"/>
    <w:qFormat/>
    <w:rsid w:val="007D2C65"/>
    <w:rPr>
      <w:rFonts w:ascii="Arial" w:hAnsi="Arial"/>
      <w:sz w:val="21"/>
    </w:rPr>
  </w:style>
  <w:style w:type="character" w:customStyle="1" w:styleId="RodapChar">
    <w:name w:val="Rodapé Char"/>
    <w:qFormat/>
    <w:rsid w:val="007D2C65"/>
    <w:rPr>
      <w:rFonts w:ascii="Arial" w:hAnsi="Arial"/>
      <w:sz w:val="21"/>
    </w:rPr>
  </w:style>
  <w:style w:type="character" w:customStyle="1" w:styleId="TextodecomentrioChar">
    <w:name w:val="Texto de comentário Char"/>
    <w:qFormat/>
    <w:rsid w:val="007D2C65"/>
    <w:rPr>
      <w:rFonts w:ascii="Times New Roman" w:hAnsi="Times New Roman"/>
      <w:sz w:val="20"/>
      <w:szCs w:val="20"/>
    </w:rPr>
  </w:style>
  <w:style w:type="character" w:customStyle="1" w:styleId="AssuntodocomentrioChar">
    <w:name w:val="Assunto do comentário Char"/>
    <w:qFormat/>
    <w:rsid w:val="007D2C65"/>
    <w:rPr>
      <w:rFonts w:ascii="Times New Roman" w:hAnsi="Times New Roman"/>
      <w:b/>
      <w:bCs/>
      <w:sz w:val="20"/>
      <w:szCs w:val="20"/>
    </w:rPr>
  </w:style>
  <w:style w:type="character" w:customStyle="1" w:styleId="TtuloChar">
    <w:name w:val="Título Char"/>
    <w:qFormat/>
    <w:rsid w:val="007D2C65"/>
    <w:rPr>
      <w:rFonts w:ascii="Cambria" w:eastAsia="Times New Roman" w:hAnsi="Cambria" w:cs="Times New Roman"/>
      <w:color w:val="4E4D51"/>
      <w:spacing w:val="5"/>
      <w:kern w:val="2"/>
      <w:sz w:val="52"/>
      <w:szCs w:val="52"/>
    </w:rPr>
  </w:style>
  <w:style w:type="character" w:customStyle="1" w:styleId="Linkdainternetvisitado">
    <w:name w:val="Link da internet visitado"/>
    <w:qFormat/>
    <w:rsid w:val="007D2C65"/>
    <w:rPr>
      <w:color w:val="932968"/>
      <w:u w:val="single"/>
    </w:rPr>
  </w:style>
  <w:style w:type="character" w:customStyle="1" w:styleId="TextodenotaderodapChar">
    <w:name w:val="Texto de nota de rodapé Char"/>
    <w:basedOn w:val="DefaultParagraphFont"/>
    <w:qFormat/>
    <w:rsid w:val="007D2C65"/>
    <w:rPr>
      <w:rFonts w:ascii="Times New Roman" w:hAnsi="Times New Roman"/>
    </w:rPr>
  </w:style>
  <w:style w:type="character" w:customStyle="1" w:styleId="ncoradanotaderodap">
    <w:name w:val="Âncora da nota de rodapé"/>
    <w:rsid w:val="007D2C65"/>
    <w:rPr>
      <w:vertAlign w:val="superscript"/>
    </w:rPr>
  </w:style>
  <w:style w:type="character" w:customStyle="1" w:styleId="FootnoteCharacters">
    <w:name w:val="Footnote Characters"/>
    <w:basedOn w:val="DefaultParagraphFont"/>
    <w:qFormat/>
    <w:rsid w:val="007D2C65"/>
    <w:rPr>
      <w:vertAlign w:val="superscript"/>
    </w:rPr>
  </w:style>
  <w:style w:type="character" w:customStyle="1" w:styleId="NotadeRodapChar">
    <w:name w:val="Nota de Rodapé Char"/>
    <w:basedOn w:val="TextodenotaderodapChar"/>
    <w:qFormat/>
    <w:rsid w:val="007D2C65"/>
    <w:rPr>
      <w:rFonts w:ascii="Times New Roman" w:hAnsi="Times New Roman"/>
    </w:rPr>
  </w:style>
  <w:style w:type="character" w:customStyle="1" w:styleId="Vnculodendice">
    <w:name w:val="Vínculo de índice"/>
    <w:qFormat/>
    <w:rsid w:val="007D2C65"/>
  </w:style>
  <w:style w:type="character" w:customStyle="1" w:styleId="Caracteresdenotaderodap">
    <w:name w:val="Caracteres de nota de rodapé"/>
    <w:qFormat/>
    <w:rsid w:val="007D2C65"/>
  </w:style>
  <w:style w:type="character" w:customStyle="1" w:styleId="Smbolosdenumerao">
    <w:name w:val="Símbolos de numeração"/>
    <w:qFormat/>
    <w:rsid w:val="007D2C65"/>
  </w:style>
  <w:style w:type="character" w:customStyle="1" w:styleId="Numeraodelinhas">
    <w:name w:val="Numeração de linhas"/>
    <w:rsid w:val="007D2C65"/>
  </w:style>
  <w:style w:type="character" w:customStyle="1" w:styleId="Marcadores">
    <w:name w:val="Marcadores"/>
    <w:qFormat/>
    <w:rsid w:val="007D2C65"/>
    <w:rPr>
      <w:rFonts w:ascii="OpenSymbol" w:eastAsia="OpenSymbol" w:hAnsi="OpenSymbol" w:cs="OpenSymbol"/>
    </w:rPr>
  </w:style>
  <w:style w:type="character" w:styleId="Emphasis">
    <w:name w:val="Emphasis"/>
    <w:qFormat/>
    <w:rsid w:val="007D2C65"/>
    <w:rPr>
      <w:i/>
      <w:iCs/>
    </w:rPr>
  </w:style>
  <w:style w:type="character" w:customStyle="1" w:styleId="nfaseforte">
    <w:name w:val="Ênfase forte"/>
    <w:qFormat/>
    <w:rsid w:val="007D2C65"/>
    <w:rPr>
      <w:b/>
      <w:bCs/>
    </w:rPr>
  </w:style>
  <w:style w:type="character" w:customStyle="1" w:styleId="TitleChar">
    <w:name w:val="Title Char"/>
    <w:basedOn w:val="DefaultParagraphFont"/>
    <w:link w:val="Title"/>
    <w:uiPriority w:val="10"/>
    <w:rsid w:val="007D2C65"/>
    <w:rPr>
      <w:rFonts w:ascii="Cambria" w:eastAsia="Times New Roman" w:hAnsi="Cambria" w:cs="Times New Roman"/>
      <w:color w:val="4E4D51"/>
      <w:spacing w:val="5"/>
      <w:kern w:val="2"/>
      <w:sz w:val="52"/>
      <w:szCs w:val="52"/>
      <w:lang w:eastAsia="pt-BR"/>
    </w:rPr>
  </w:style>
  <w:style w:type="paragraph" w:styleId="BodyText">
    <w:name w:val="Body Text"/>
    <w:basedOn w:val="Normal"/>
    <w:link w:val="BodyTextChar"/>
    <w:uiPriority w:val="99"/>
    <w:rsid w:val="007D2C65"/>
    <w:pPr>
      <w:suppressAutoHyphens/>
      <w:spacing w:after="140"/>
      <w:ind w:firstLine="0"/>
    </w:pPr>
    <w:rPr>
      <w:rFonts w:eastAsia="Calibri"/>
      <w:color w:val="auto"/>
      <w:szCs w:val="22"/>
      <w:lang w:val="pt-BR"/>
    </w:rPr>
  </w:style>
  <w:style w:type="character" w:customStyle="1" w:styleId="BodyTextChar">
    <w:name w:val="Body Text Char"/>
    <w:basedOn w:val="DefaultParagraphFont"/>
    <w:link w:val="BodyText"/>
    <w:uiPriority w:val="99"/>
    <w:rsid w:val="007D2C65"/>
    <w:rPr>
      <w:rFonts w:ascii="Times New Roman" w:eastAsia="Calibri" w:hAnsi="Times New Roman" w:cs="Times New Roman"/>
      <w:sz w:val="24"/>
      <w:lang w:eastAsia="pt-BR"/>
    </w:rPr>
  </w:style>
  <w:style w:type="paragraph" w:styleId="List">
    <w:name w:val="List"/>
    <w:basedOn w:val="BodyText"/>
    <w:uiPriority w:val="99"/>
    <w:rsid w:val="007D2C65"/>
    <w:rPr>
      <w:rFonts w:cs="Mangal"/>
    </w:rPr>
  </w:style>
  <w:style w:type="paragraph" w:styleId="Caption">
    <w:name w:val="caption"/>
    <w:basedOn w:val="Normal"/>
    <w:uiPriority w:val="99"/>
    <w:qFormat/>
    <w:rsid w:val="007D2C65"/>
    <w:pPr>
      <w:suppressLineNumbers/>
      <w:suppressAutoHyphens/>
      <w:spacing w:before="120" w:after="120" w:line="360" w:lineRule="auto"/>
      <w:ind w:firstLine="0"/>
    </w:pPr>
    <w:rPr>
      <w:rFonts w:eastAsia="Calibri" w:cs="Mangal"/>
      <w:i/>
      <w:iCs/>
      <w:color w:val="auto"/>
      <w:lang w:val="pt-BR"/>
    </w:rPr>
  </w:style>
  <w:style w:type="paragraph" w:customStyle="1" w:styleId="ndice">
    <w:name w:val="Índice"/>
    <w:basedOn w:val="Normal"/>
    <w:uiPriority w:val="99"/>
    <w:qFormat/>
    <w:rsid w:val="007D2C65"/>
    <w:pPr>
      <w:suppressLineNumbers/>
      <w:suppressAutoHyphens/>
      <w:spacing w:line="360" w:lineRule="auto"/>
      <w:ind w:firstLine="0"/>
    </w:pPr>
    <w:rPr>
      <w:rFonts w:eastAsia="Calibri" w:cs="Mangal"/>
      <w:color w:val="auto"/>
      <w:szCs w:val="22"/>
      <w:lang w:val="pt-BR"/>
    </w:rPr>
  </w:style>
  <w:style w:type="paragraph" w:customStyle="1" w:styleId="Ttulo1">
    <w:name w:val="Título1"/>
    <w:basedOn w:val="Normal"/>
    <w:next w:val="BodyText"/>
    <w:uiPriority w:val="99"/>
    <w:qFormat/>
    <w:rsid w:val="007D2C65"/>
    <w:pPr>
      <w:keepNext/>
      <w:suppressAutoHyphens/>
      <w:spacing w:before="240" w:after="120" w:line="360" w:lineRule="auto"/>
      <w:ind w:firstLine="0"/>
    </w:pPr>
    <w:rPr>
      <w:rFonts w:ascii="Liberation Sans" w:eastAsia="Microsoft YaHei" w:hAnsi="Liberation Sans" w:cs="Mangal"/>
      <w:color w:val="auto"/>
      <w:sz w:val="28"/>
      <w:szCs w:val="28"/>
      <w:lang w:val="pt-BR"/>
    </w:rPr>
  </w:style>
  <w:style w:type="paragraph" w:customStyle="1" w:styleId="PargrafodaLista1">
    <w:name w:val="Parágrafo da Lista1"/>
    <w:basedOn w:val="Normal"/>
    <w:uiPriority w:val="99"/>
    <w:qFormat/>
    <w:rsid w:val="007D2C65"/>
    <w:pPr>
      <w:suppressAutoHyphens/>
      <w:spacing w:line="360" w:lineRule="auto"/>
      <w:ind w:firstLine="0"/>
    </w:pPr>
    <w:rPr>
      <w:color w:val="auto"/>
      <w:lang w:val="pt-BR"/>
    </w:rPr>
  </w:style>
  <w:style w:type="paragraph" w:styleId="Quote">
    <w:name w:val="Quote"/>
    <w:basedOn w:val="Normal"/>
    <w:next w:val="Normal"/>
    <w:link w:val="QuoteChar"/>
    <w:autoRedefine/>
    <w:uiPriority w:val="99"/>
    <w:qFormat/>
    <w:rsid w:val="007D2C65"/>
    <w:pPr>
      <w:suppressAutoHyphens/>
      <w:spacing w:line="240" w:lineRule="auto"/>
      <w:ind w:left="2268" w:firstLine="0"/>
    </w:pPr>
    <w:rPr>
      <w:rFonts w:eastAsia="Calibri"/>
      <w:iCs/>
      <w:color w:val="auto"/>
      <w:sz w:val="20"/>
      <w:szCs w:val="22"/>
      <w:lang w:val="pt-BR"/>
    </w:rPr>
  </w:style>
  <w:style w:type="character" w:customStyle="1" w:styleId="QuoteChar">
    <w:name w:val="Quote Char"/>
    <w:basedOn w:val="DefaultParagraphFont"/>
    <w:link w:val="Quote"/>
    <w:uiPriority w:val="99"/>
    <w:rsid w:val="007D2C65"/>
    <w:rPr>
      <w:rFonts w:ascii="Times New Roman" w:eastAsia="Calibri" w:hAnsi="Times New Roman" w:cs="Times New Roman"/>
      <w:iCs/>
      <w:sz w:val="20"/>
      <w:lang w:eastAsia="pt-BR"/>
    </w:rPr>
  </w:style>
  <w:style w:type="paragraph" w:styleId="TOC2">
    <w:name w:val="toc 2"/>
    <w:basedOn w:val="Normal"/>
    <w:next w:val="Normal"/>
    <w:autoRedefine/>
    <w:uiPriority w:val="39"/>
    <w:rsid w:val="007D2C65"/>
    <w:pPr>
      <w:tabs>
        <w:tab w:val="left" w:pos="1134"/>
        <w:tab w:val="right" w:leader="dot" w:pos="9072"/>
      </w:tabs>
      <w:suppressAutoHyphens/>
      <w:spacing w:after="100" w:line="360" w:lineRule="auto"/>
      <w:ind w:firstLine="0"/>
    </w:pPr>
    <w:rPr>
      <w:rFonts w:eastAsia="Calibri"/>
      <w:color w:val="auto"/>
      <w:szCs w:val="22"/>
      <w:lang w:val="pt-BR"/>
    </w:rPr>
  </w:style>
  <w:style w:type="paragraph" w:styleId="TOC1">
    <w:name w:val="toc 1"/>
    <w:basedOn w:val="Normal"/>
    <w:next w:val="Normal"/>
    <w:autoRedefine/>
    <w:uiPriority w:val="39"/>
    <w:rsid w:val="007D2C65"/>
    <w:pPr>
      <w:tabs>
        <w:tab w:val="left" w:pos="0"/>
        <w:tab w:val="left" w:pos="1134"/>
        <w:tab w:val="right" w:leader="dot" w:pos="9072"/>
      </w:tabs>
      <w:suppressAutoHyphens/>
      <w:spacing w:line="360" w:lineRule="auto"/>
      <w:ind w:firstLine="0"/>
      <w:jc w:val="left"/>
    </w:pPr>
    <w:rPr>
      <w:rFonts w:eastAsia="Calibri"/>
      <w:b/>
      <w:caps/>
      <w:color w:val="auto"/>
      <w:szCs w:val="22"/>
      <w:lang w:val="pt-BR"/>
    </w:rPr>
  </w:style>
  <w:style w:type="paragraph" w:styleId="TOC3">
    <w:name w:val="toc 3"/>
    <w:basedOn w:val="Normal"/>
    <w:next w:val="Normal"/>
    <w:autoRedefine/>
    <w:uiPriority w:val="39"/>
    <w:rsid w:val="007D2C65"/>
    <w:pPr>
      <w:tabs>
        <w:tab w:val="left" w:pos="1134"/>
        <w:tab w:val="right" w:leader="dot" w:pos="9072"/>
      </w:tabs>
      <w:suppressAutoHyphens/>
      <w:spacing w:after="100" w:line="360" w:lineRule="auto"/>
      <w:ind w:firstLine="0"/>
    </w:pPr>
    <w:rPr>
      <w:rFonts w:eastAsia="Calibri"/>
      <w:b/>
      <w:color w:val="auto"/>
      <w:szCs w:val="22"/>
      <w:lang w:val="pt-BR"/>
    </w:rPr>
  </w:style>
  <w:style w:type="paragraph" w:styleId="TOC4">
    <w:name w:val="toc 4"/>
    <w:basedOn w:val="Normal"/>
    <w:next w:val="Normal"/>
    <w:autoRedefine/>
    <w:uiPriority w:val="39"/>
    <w:rsid w:val="007D2C65"/>
    <w:pPr>
      <w:tabs>
        <w:tab w:val="left" w:pos="1134"/>
        <w:tab w:val="right" w:leader="dot" w:pos="9072"/>
      </w:tabs>
      <w:suppressAutoHyphens/>
      <w:spacing w:after="100" w:line="360" w:lineRule="auto"/>
      <w:ind w:firstLine="0"/>
    </w:pPr>
    <w:rPr>
      <w:rFonts w:eastAsia="Calibri"/>
      <w:i/>
      <w:color w:val="auto"/>
      <w:szCs w:val="22"/>
      <w:lang w:val="pt-BR"/>
    </w:rPr>
  </w:style>
  <w:style w:type="paragraph" w:styleId="BalloonText">
    <w:name w:val="Balloon Text"/>
    <w:basedOn w:val="Normal"/>
    <w:link w:val="BalloonTextChar"/>
    <w:uiPriority w:val="99"/>
    <w:qFormat/>
    <w:rsid w:val="007D2C65"/>
    <w:pPr>
      <w:suppressAutoHyphens/>
      <w:spacing w:line="360" w:lineRule="auto"/>
      <w:ind w:firstLine="0"/>
    </w:pPr>
    <w:rPr>
      <w:rFonts w:ascii="Tahoma" w:eastAsia="Calibri" w:hAnsi="Tahoma" w:cs="Tahoma"/>
      <w:color w:val="auto"/>
      <w:sz w:val="16"/>
      <w:szCs w:val="16"/>
      <w:lang w:val="pt-BR"/>
    </w:rPr>
  </w:style>
  <w:style w:type="character" w:customStyle="1" w:styleId="BalloonTextChar">
    <w:name w:val="Balloon Text Char"/>
    <w:basedOn w:val="DefaultParagraphFont"/>
    <w:link w:val="BalloonText"/>
    <w:uiPriority w:val="99"/>
    <w:rsid w:val="007D2C65"/>
    <w:rPr>
      <w:rFonts w:ascii="Tahoma" w:eastAsia="Calibri" w:hAnsi="Tahoma" w:cs="Tahoma"/>
      <w:sz w:val="16"/>
      <w:szCs w:val="16"/>
      <w:lang w:eastAsia="pt-BR"/>
    </w:rPr>
  </w:style>
  <w:style w:type="paragraph" w:styleId="TOC6">
    <w:name w:val="toc 6"/>
    <w:basedOn w:val="Normal"/>
    <w:next w:val="Normal"/>
    <w:autoRedefine/>
    <w:uiPriority w:val="39"/>
    <w:rsid w:val="007D2C65"/>
    <w:pPr>
      <w:tabs>
        <w:tab w:val="right" w:leader="dot" w:pos="9072"/>
      </w:tabs>
      <w:suppressAutoHyphens/>
      <w:spacing w:after="100" w:line="360" w:lineRule="auto"/>
      <w:ind w:left="1134" w:firstLine="0"/>
    </w:pPr>
    <w:rPr>
      <w:rFonts w:eastAsia="Calibri"/>
      <w:b/>
      <w:color w:val="auto"/>
      <w:szCs w:val="22"/>
      <w:lang w:val="pt-BR"/>
    </w:rPr>
  </w:style>
  <w:style w:type="paragraph" w:styleId="NoSpacing">
    <w:name w:val="No Spacing"/>
    <w:autoRedefine/>
    <w:uiPriority w:val="99"/>
    <w:qFormat/>
    <w:rsid w:val="007D2C65"/>
    <w:pPr>
      <w:suppressAutoHyphens/>
      <w:spacing w:line="360" w:lineRule="auto"/>
    </w:pPr>
    <w:rPr>
      <w:rFonts w:eastAsia="Calibri"/>
    </w:rPr>
  </w:style>
  <w:style w:type="paragraph" w:styleId="TOC5">
    <w:name w:val="toc 5"/>
    <w:basedOn w:val="Normal"/>
    <w:next w:val="Normal"/>
    <w:autoRedefine/>
    <w:uiPriority w:val="99"/>
    <w:rsid w:val="007D2C65"/>
    <w:pPr>
      <w:tabs>
        <w:tab w:val="left" w:pos="1134"/>
        <w:tab w:val="right" w:leader="dot" w:pos="9072"/>
      </w:tabs>
      <w:suppressAutoHyphens/>
      <w:spacing w:after="100" w:line="360" w:lineRule="auto"/>
      <w:ind w:firstLine="0"/>
    </w:pPr>
    <w:rPr>
      <w:rFonts w:eastAsia="Calibri" w:cs="Arial"/>
      <w:color w:val="auto"/>
      <w:szCs w:val="22"/>
      <w:lang w:val="pt-BR"/>
    </w:rPr>
  </w:style>
  <w:style w:type="paragraph" w:customStyle="1" w:styleId="CabealhoeRodap">
    <w:name w:val="Cabeçalho e Rodapé"/>
    <w:basedOn w:val="Normal"/>
    <w:uiPriority w:val="99"/>
    <w:qFormat/>
    <w:rsid w:val="007D2C65"/>
    <w:pPr>
      <w:suppressLineNumbers/>
      <w:tabs>
        <w:tab w:val="center" w:pos="4819"/>
        <w:tab w:val="right" w:pos="9638"/>
      </w:tabs>
      <w:suppressAutoHyphens/>
      <w:spacing w:line="360" w:lineRule="auto"/>
      <w:ind w:firstLine="0"/>
    </w:pPr>
    <w:rPr>
      <w:rFonts w:eastAsia="Calibri"/>
      <w:color w:val="auto"/>
      <w:szCs w:val="22"/>
      <w:lang w:val="pt-BR"/>
    </w:rPr>
  </w:style>
  <w:style w:type="paragraph" w:styleId="Header">
    <w:name w:val="header"/>
    <w:basedOn w:val="Normal"/>
    <w:link w:val="HeaderChar"/>
    <w:autoRedefine/>
    <w:uiPriority w:val="99"/>
    <w:rsid w:val="007D2C65"/>
    <w:pPr>
      <w:tabs>
        <w:tab w:val="center" w:pos="4252"/>
        <w:tab w:val="right" w:pos="8504"/>
      </w:tabs>
      <w:suppressAutoHyphens/>
      <w:spacing w:line="360" w:lineRule="auto"/>
      <w:ind w:firstLine="0"/>
      <w:jc w:val="right"/>
    </w:pPr>
    <w:rPr>
      <w:rFonts w:eastAsia="Calibri"/>
      <w:color w:val="auto"/>
      <w:lang w:val="pt-BR"/>
    </w:rPr>
  </w:style>
  <w:style w:type="character" w:customStyle="1" w:styleId="HeaderChar">
    <w:name w:val="Header Char"/>
    <w:basedOn w:val="DefaultParagraphFont"/>
    <w:link w:val="Header"/>
    <w:uiPriority w:val="99"/>
    <w:rsid w:val="007D2C65"/>
    <w:rPr>
      <w:rFonts w:ascii="Times New Roman" w:eastAsia="Calibri" w:hAnsi="Times New Roman" w:cs="Times New Roman"/>
      <w:sz w:val="24"/>
      <w:szCs w:val="24"/>
      <w:lang w:eastAsia="pt-BR"/>
    </w:rPr>
  </w:style>
  <w:style w:type="paragraph" w:styleId="Footer">
    <w:name w:val="footer"/>
    <w:basedOn w:val="Normal"/>
    <w:link w:val="FooterChar"/>
    <w:uiPriority w:val="99"/>
    <w:rsid w:val="007D2C65"/>
    <w:pPr>
      <w:tabs>
        <w:tab w:val="center" w:pos="4252"/>
        <w:tab w:val="right" w:pos="8504"/>
      </w:tabs>
      <w:suppressAutoHyphens/>
      <w:spacing w:line="360" w:lineRule="auto"/>
      <w:ind w:firstLine="0"/>
    </w:pPr>
    <w:rPr>
      <w:rFonts w:eastAsia="Calibri"/>
      <w:color w:val="auto"/>
      <w:szCs w:val="22"/>
      <w:lang w:val="pt-BR"/>
    </w:rPr>
  </w:style>
  <w:style w:type="character" w:customStyle="1" w:styleId="FooterChar">
    <w:name w:val="Footer Char"/>
    <w:basedOn w:val="DefaultParagraphFont"/>
    <w:link w:val="Footer"/>
    <w:uiPriority w:val="99"/>
    <w:rsid w:val="007D2C65"/>
    <w:rPr>
      <w:rFonts w:ascii="Times New Roman" w:eastAsia="Calibri" w:hAnsi="Times New Roman" w:cs="Times New Roman"/>
      <w:sz w:val="24"/>
      <w:lang w:eastAsia="pt-BR"/>
    </w:rPr>
  </w:style>
  <w:style w:type="paragraph" w:customStyle="1" w:styleId="Fontesdasilustraes">
    <w:name w:val="Fontes das ilustrações"/>
    <w:basedOn w:val="Normal"/>
    <w:next w:val="Normal"/>
    <w:autoRedefine/>
    <w:uiPriority w:val="99"/>
    <w:qFormat/>
    <w:rsid w:val="007D2C65"/>
    <w:pPr>
      <w:suppressAutoHyphens/>
      <w:spacing w:line="240" w:lineRule="auto"/>
      <w:ind w:firstLine="0"/>
      <w:jc w:val="center"/>
    </w:pPr>
    <w:rPr>
      <w:rFonts w:eastAsia="Calibri"/>
      <w:bCs/>
      <w:color w:val="auto"/>
      <w:sz w:val="20"/>
      <w:szCs w:val="18"/>
      <w:lang w:val="pt-BR"/>
    </w:rPr>
  </w:style>
  <w:style w:type="paragraph" w:customStyle="1" w:styleId="Ttulodasfiguras">
    <w:name w:val="Título das figuras"/>
    <w:basedOn w:val="Normal"/>
    <w:next w:val="Normal"/>
    <w:autoRedefine/>
    <w:uiPriority w:val="99"/>
    <w:qFormat/>
    <w:rsid w:val="007D2C65"/>
    <w:pPr>
      <w:suppressAutoHyphens/>
      <w:spacing w:line="240" w:lineRule="auto"/>
      <w:ind w:firstLine="0"/>
      <w:contextualSpacing/>
      <w:jc w:val="center"/>
    </w:pPr>
    <w:rPr>
      <w:rFonts w:eastAsia="Calibri"/>
      <w:color w:val="auto"/>
      <w:szCs w:val="22"/>
      <w:lang w:val="pt-BR"/>
    </w:rPr>
  </w:style>
  <w:style w:type="paragraph" w:styleId="FootnoteText">
    <w:name w:val="footnote text"/>
    <w:basedOn w:val="Normal"/>
    <w:link w:val="FootnoteTextChar"/>
    <w:uiPriority w:val="99"/>
    <w:rsid w:val="007D2C65"/>
    <w:pPr>
      <w:suppressAutoHyphens/>
      <w:spacing w:line="240" w:lineRule="auto"/>
      <w:ind w:firstLine="0"/>
    </w:pPr>
    <w:rPr>
      <w:rFonts w:eastAsia="Calibri"/>
      <w:color w:val="auto"/>
      <w:sz w:val="20"/>
      <w:szCs w:val="20"/>
      <w:lang w:val="pt-BR"/>
    </w:rPr>
  </w:style>
  <w:style w:type="character" w:customStyle="1" w:styleId="FootnoteTextChar">
    <w:name w:val="Footnote Text Char"/>
    <w:basedOn w:val="DefaultParagraphFont"/>
    <w:link w:val="FootnoteText"/>
    <w:uiPriority w:val="99"/>
    <w:rsid w:val="007D2C65"/>
    <w:rPr>
      <w:rFonts w:ascii="Times New Roman" w:eastAsia="Calibri" w:hAnsi="Times New Roman" w:cs="Times New Roman"/>
      <w:sz w:val="20"/>
      <w:szCs w:val="20"/>
      <w:lang w:eastAsia="pt-BR"/>
    </w:rPr>
  </w:style>
  <w:style w:type="paragraph" w:customStyle="1" w:styleId="NotadeRodap">
    <w:name w:val="Nota de Rodapé"/>
    <w:basedOn w:val="FootnoteText"/>
    <w:autoRedefine/>
    <w:uiPriority w:val="99"/>
    <w:qFormat/>
    <w:rsid w:val="007D2C65"/>
    <w:pPr>
      <w:ind w:left="113" w:hanging="113"/>
      <w:jc w:val="left"/>
    </w:pPr>
  </w:style>
  <w:style w:type="paragraph" w:customStyle="1" w:styleId="Cabealhoesquerda">
    <w:name w:val="Cabeçalho à esquerda"/>
    <w:basedOn w:val="Normal"/>
    <w:uiPriority w:val="99"/>
    <w:qFormat/>
    <w:rsid w:val="007D2C65"/>
    <w:pPr>
      <w:numPr>
        <w:numId w:val="2"/>
      </w:numPr>
      <w:suppressAutoHyphens/>
      <w:spacing w:line="360" w:lineRule="auto"/>
    </w:pPr>
    <w:rPr>
      <w:rFonts w:eastAsia="Calibri"/>
      <w:color w:val="auto"/>
      <w:szCs w:val="22"/>
      <w:lang w:val="pt-BR"/>
    </w:rPr>
  </w:style>
  <w:style w:type="paragraph" w:customStyle="1" w:styleId="Citaes">
    <w:name w:val="Citações"/>
    <w:basedOn w:val="Normal"/>
    <w:autoRedefine/>
    <w:uiPriority w:val="99"/>
    <w:qFormat/>
    <w:rsid w:val="007D2C65"/>
    <w:pPr>
      <w:suppressAutoHyphens/>
      <w:spacing w:line="240" w:lineRule="auto"/>
      <w:ind w:left="2268" w:firstLine="0"/>
    </w:pPr>
    <w:rPr>
      <w:rFonts w:eastAsia="Calibri"/>
      <w:color w:val="auto"/>
      <w:sz w:val="20"/>
      <w:szCs w:val="22"/>
      <w:lang w:val="pt-BR"/>
    </w:rPr>
  </w:style>
  <w:style w:type="paragraph" w:styleId="Index1">
    <w:name w:val="index 1"/>
    <w:basedOn w:val="Normal"/>
    <w:next w:val="Normal"/>
    <w:autoRedefine/>
    <w:uiPriority w:val="99"/>
    <w:semiHidden/>
    <w:unhideWhenUsed/>
    <w:rsid w:val="007D2C65"/>
    <w:pPr>
      <w:spacing w:line="240" w:lineRule="auto"/>
      <w:ind w:left="240" w:hanging="240"/>
    </w:pPr>
  </w:style>
  <w:style w:type="paragraph" w:styleId="IndexHeading">
    <w:name w:val="index heading"/>
    <w:basedOn w:val="Ttulo1"/>
    <w:qFormat/>
    <w:rsid w:val="007D2C65"/>
    <w:pPr>
      <w:suppressLineNumbers/>
    </w:pPr>
    <w:rPr>
      <w:b/>
      <w:bCs/>
      <w:sz w:val="32"/>
      <w:szCs w:val="32"/>
    </w:rPr>
  </w:style>
  <w:style w:type="paragraph" w:styleId="TOAHeading">
    <w:name w:val="toa heading"/>
    <w:basedOn w:val="Ttulo1"/>
    <w:qFormat/>
    <w:rsid w:val="007D2C65"/>
    <w:pPr>
      <w:suppressLineNumbers/>
    </w:pPr>
    <w:rPr>
      <w:b/>
      <w:bCs/>
      <w:sz w:val="32"/>
      <w:szCs w:val="32"/>
    </w:rPr>
  </w:style>
  <w:style w:type="paragraph" w:styleId="TOC7">
    <w:name w:val="toc 7"/>
    <w:basedOn w:val="ndice"/>
    <w:rsid w:val="007D2C65"/>
    <w:pPr>
      <w:tabs>
        <w:tab w:val="right" w:leader="dot" w:pos="7373"/>
      </w:tabs>
      <w:ind w:left="1698"/>
    </w:pPr>
  </w:style>
  <w:style w:type="paragraph" w:customStyle="1" w:styleId="ndice1defiguras">
    <w:name w:val="Índice 1 de figuras"/>
    <w:basedOn w:val="ndice"/>
    <w:uiPriority w:val="99"/>
    <w:qFormat/>
    <w:rsid w:val="007D2C65"/>
    <w:pPr>
      <w:tabs>
        <w:tab w:val="right" w:leader="dot" w:pos="9071"/>
      </w:tabs>
    </w:pPr>
  </w:style>
  <w:style w:type="paragraph" w:customStyle="1" w:styleId="Cabealhodireita">
    <w:name w:val="Cabeçalho à direita"/>
    <w:basedOn w:val="Normal"/>
    <w:uiPriority w:val="99"/>
    <w:qFormat/>
    <w:rsid w:val="007D2C65"/>
    <w:pPr>
      <w:suppressLineNumbers/>
      <w:tabs>
        <w:tab w:val="center" w:pos="4535"/>
        <w:tab w:val="right" w:pos="9071"/>
      </w:tabs>
      <w:suppressAutoHyphens/>
      <w:spacing w:line="360" w:lineRule="auto"/>
      <w:ind w:firstLine="0"/>
    </w:pPr>
    <w:rPr>
      <w:rFonts w:eastAsia="Calibri"/>
      <w:color w:val="auto"/>
      <w:szCs w:val="22"/>
      <w:lang w:val="pt-BR"/>
    </w:rPr>
  </w:style>
  <w:style w:type="paragraph" w:customStyle="1" w:styleId="MapadoDocumento1">
    <w:name w:val="Mapa do Documento1"/>
    <w:uiPriority w:val="99"/>
    <w:qFormat/>
    <w:rsid w:val="007D2C65"/>
    <w:pPr>
      <w:suppressAutoHyphens/>
      <w:spacing w:after="200"/>
    </w:pPr>
    <w:rPr>
      <w:rFonts w:ascii="Calibri" w:eastAsia="Calibri" w:hAnsi="Calibri" w:cs="Calibri"/>
    </w:rPr>
  </w:style>
  <w:style w:type="paragraph" w:customStyle="1" w:styleId="TableNormal10">
    <w:name w:val="Table Normal1"/>
    <w:uiPriority w:val="99"/>
    <w:qFormat/>
    <w:rsid w:val="007D2C65"/>
    <w:pPr>
      <w:suppressAutoHyphens/>
      <w:spacing w:line="240" w:lineRule="auto"/>
    </w:pPr>
    <w:rPr>
      <w:rFonts w:ascii="Calibri" w:eastAsia="Calibri" w:hAnsi="Calibri" w:cs="Calibri"/>
      <w:sz w:val="20"/>
      <w:szCs w:val="20"/>
    </w:rPr>
  </w:style>
  <w:style w:type="paragraph" w:customStyle="1" w:styleId="Ttulodetabela">
    <w:name w:val="Título de tabela"/>
    <w:basedOn w:val="Contedodatabela"/>
    <w:uiPriority w:val="99"/>
    <w:qFormat/>
    <w:rsid w:val="007D2C65"/>
    <w:pPr>
      <w:jc w:val="center"/>
    </w:pPr>
    <w:rPr>
      <w:b/>
      <w:bCs/>
    </w:rPr>
  </w:style>
  <w:style w:type="paragraph" w:customStyle="1" w:styleId="LO-normal">
    <w:name w:val="LO-normal"/>
    <w:uiPriority w:val="99"/>
    <w:qFormat/>
    <w:rsid w:val="007D2C65"/>
    <w:pPr>
      <w:suppressAutoHyphens/>
      <w:spacing w:line="360" w:lineRule="auto"/>
    </w:pPr>
    <w:rPr>
      <w:rFonts w:eastAsia="NSimSun" w:cs="Lucida Sans"/>
      <w:color w:val="000000"/>
      <w:lang w:eastAsia="zh-CN" w:bidi="hi-IN"/>
    </w:rPr>
  </w:style>
  <w:style w:type="paragraph" w:customStyle="1" w:styleId="Default">
    <w:name w:val="Default"/>
    <w:uiPriority w:val="99"/>
    <w:qFormat/>
    <w:rsid w:val="007D2C65"/>
    <w:pPr>
      <w:suppressAutoHyphens/>
      <w:spacing w:line="240" w:lineRule="auto"/>
    </w:pPr>
    <w:rPr>
      <w:rFonts w:eastAsia="Calibri"/>
      <w:color w:val="000000"/>
      <w:szCs w:val="20"/>
    </w:rPr>
  </w:style>
  <w:style w:type="paragraph" w:customStyle="1" w:styleId="Ttulo10">
    <w:name w:val="Título 10"/>
    <w:basedOn w:val="Ttulo1"/>
    <w:next w:val="BodyText"/>
    <w:uiPriority w:val="99"/>
    <w:qFormat/>
    <w:rsid w:val="007D2C65"/>
    <w:pPr>
      <w:spacing w:before="60" w:after="60"/>
      <w:outlineLvl w:val="8"/>
    </w:pPr>
    <w:rPr>
      <w:b/>
      <w:bCs/>
      <w:sz w:val="21"/>
      <w:szCs w:val="21"/>
    </w:rPr>
  </w:style>
  <w:style w:type="paragraph" w:customStyle="1" w:styleId="Textoprformatado">
    <w:name w:val="Texto préformatado"/>
    <w:basedOn w:val="Normal"/>
    <w:uiPriority w:val="99"/>
    <w:qFormat/>
    <w:rsid w:val="007D2C65"/>
    <w:pPr>
      <w:suppressAutoHyphens/>
      <w:spacing w:line="360" w:lineRule="auto"/>
      <w:ind w:firstLine="0"/>
    </w:pPr>
    <w:rPr>
      <w:rFonts w:ascii="Liberation Mono" w:eastAsia="Liberation Mono" w:hAnsi="Liberation Mono" w:cs="Liberation Mono"/>
      <w:color w:val="auto"/>
      <w:sz w:val="20"/>
      <w:szCs w:val="20"/>
      <w:lang w:val="pt-BR"/>
    </w:rPr>
  </w:style>
  <w:style w:type="numbering" w:customStyle="1" w:styleId="Marcador">
    <w:name w:val="Marcador •"/>
    <w:qFormat/>
    <w:rsid w:val="007D2C65"/>
  </w:style>
  <w:style w:type="numbering" w:customStyle="1" w:styleId="Numerao123">
    <w:name w:val="Numeração 123"/>
    <w:qFormat/>
    <w:rsid w:val="007D2C65"/>
  </w:style>
  <w:style w:type="character" w:styleId="Hyperlink">
    <w:name w:val="Hyperlink"/>
    <w:basedOn w:val="DefaultParagraphFont"/>
    <w:uiPriority w:val="99"/>
    <w:unhideWhenUsed/>
    <w:rsid w:val="007D2C65"/>
    <w:rPr>
      <w:color w:val="0563C1" w:themeColor="hyperlink"/>
      <w:u w:val="single"/>
    </w:rPr>
  </w:style>
  <w:style w:type="table" w:styleId="TableGrid">
    <w:name w:val="Table Grid"/>
    <w:basedOn w:val="TableNormal"/>
    <w:uiPriority w:val="39"/>
    <w:rsid w:val="007D2C65"/>
    <w:pPr>
      <w:suppressAutoHyphens/>
      <w:spacing w:line="240" w:lineRule="auto"/>
    </w:pPr>
    <w:rPr>
      <w:rFonts w:ascii="Calibri" w:eastAsia="Calibri" w:hAnsi="Calibri"/>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7D2C65"/>
    <w:pPr>
      <w:spacing w:before="100" w:beforeAutospacing="1" w:after="100" w:afterAutospacing="1" w:line="240" w:lineRule="auto"/>
      <w:ind w:firstLine="0"/>
      <w:jc w:val="left"/>
    </w:pPr>
    <w:rPr>
      <w:color w:val="auto"/>
      <w:lang w:val="pt-BR"/>
    </w:rPr>
  </w:style>
  <w:style w:type="paragraph" w:styleId="Revision">
    <w:name w:val="Revision"/>
    <w:hidden/>
    <w:uiPriority w:val="99"/>
    <w:semiHidden/>
    <w:rsid w:val="007D2C65"/>
    <w:pPr>
      <w:spacing w:line="240" w:lineRule="auto"/>
    </w:pPr>
    <w:rPr>
      <w:rFonts w:eastAsia="Calibri"/>
    </w:rPr>
  </w:style>
  <w:style w:type="table" w:customStyle="1" w:styleId="TableGrid1">
    <w:name w:val="Table Grid1"/>
    <w:basedOn w:val="TableNormal"/>
    <w:next w:val="TableGrid"/>
    <w:uiPriority w:val="39"/>
    <w:rsid w:val="0039714F"/>
    <w:pPr>
      <w:spacing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Standard">
    <w:name w:val="Standard"/>
    <w:uiPriority w:val="99"/>
    <w:rsid w:val="00C85514"/>
    <w:pPr>
      <w:suppressAutoHyphens/>
      <w:autoSpaceDN w:val="0"/>
      <w:spacing w:line="240" w:lineRule="auto"/>
      <w:textAlignment w:val="baseline"/>
    </w:pPr>
    <w:rPr>
      <w:rFonts w:ascii="Liberation Serif" w:eastAsia="NSimSun" w:hAnsi="Liberation Serif" w:cs="Lucida Sans"/>
      <w:kern w:val="3"/>
      <w:lang w:eastAsia="zh-CN" w:bidi="hi-IN"/>
    </w:rPr>
  </w:style>
  <w:style w:type="paragraph" w:customStyle="1" w:styleId="Heading">
    <w:name w:val="Heading"/>
    <w:basedOn w:val="Standard"/>
    <w:next w:val="Textbody"/>
    <w:uiPriority w:val="99"/>
    <w:rsid w:val="00C85514"/>
    <w:pPr>
      <w:keepNext/>
      <w:spacing w:before="240" w:after="120"/>
    </w:pPr>
    <w:rPr>
      <w:rFonts w:ascii="Liberation Sans" w:eastAsia="Microsoft YaHei" w:hAnsi="Liberation Sans"/>
      <w:sz w:val="28"/>
      <w:szCs w:val="28"/>
    </w:rPr>
  </w:style>
  <w:style w:type="paragraph" w:customStyle="1" w:styleId="Textbody">
    <w:name w:val="Text body"/>
    <w:basedOn w:val="Standard"/>
    <w:uiPriority w:val="99"/>
    <w:rsid w:val="00C85514"/>
    <w:pPr>
      <w:spacing w:after="140" w:line="276" w:lineRule="auto"/>
    </w:pPr>
  </w:style>
  <w:style w:type="paragraph" w:customStyle="1" w:styleId="Index">
    <w:name w:val="Index"/>
    <w:basedOn w:val="Standard"/>
    <w:uiPriority w:val="99"/>
    <w:rsid w:val="00C85514"/>
    <w:pPr>
      <w:suppressLineNumbers/>
    </w:pPr>
  </w:style>
  <w:style w:type="paragraph" w:customStyle="1" w:styleId="TableContents">
    <w:name w:val="Table Contents"/>
    <w:basedOn w:val="Standard"/>
    <w:uiPriority w:val="99"/>
    <w:rsid w:val="00C85514"/>
    <w:pPr>
      <w:widowControl w:val="0"/>
      <w:suppressLineNumbers/>
    </w:pPr>
  </w:style>
  <w:style w:type="paragraph" w:customStyle="1" w:styleId="TableHeading">
    <w:name w:val="Table Heading"/>
    <w:basedOn w:val="TableContents"/>
    <w:uiPriority w:val="99"/>
    <w:rsid w:val="00C85514"/>
    <w:pPr>
      <w:jc w:val="center"/>
    </w:pPr>
    <w:rPr>
      <w:b/>
      <w:bCs/>
    </w:rPr>
  </w:style>
  <w:style w:type="character" w:customStyle="1" w:styleId="NumberingSymbols">
    <w:name w:val="Numbering Symbols"/>
    <w:rsid w:val="00C85514"/>
  </w:style>
  <w:style w:type="character" w:customStyle="1" w:styleId="Fontepargpadro1">
    <w:name w:val="Fonte parág. padrão1"/>
    <w:qFormat/>
    <w:rsid w:val="00E15220"/>
  </w:style>
  <w:style w:type="character" w:styleId="FollowedHyperlink">
    <w:name w:val="FollowedHyperlink"/>
    <w:basedOn w:val="DefaultParagraphFont"/>
    <w:uiPriority w:val="99"/>
    <w:semiHidden/>
    <w:unhideWhenUsed/>
    <w:rsid w:val="007E23D1"/>
    <w:rPr>
      <w:color w:val="954F72" w:themeColor="followedHyperlink"/>
      <w:u w:val="single"/>
    </w:rPr>
  </w:style>
  <w:style w:type="paragraph" w:customStyle="1" w:styleId="msonormal0">
    <w:name w:val="msonormal"/>
    <w:basedOn w:val="Normal"/>
    <w:uiPriority w:val="99"/>
    <w:semiHidden/>
    <w:rsid w:val="007E23D1"/>
    <w:pPr>
      <w:spacing w:before="100" w:beforeAutospacing="1" w:after="100" w:afterAutospacing="1" w:line="240" w:lineRule="auto"/>
      <w:ind w:firstLine="0"/>
      <w:jc w:val="left"/>
    </w:pPr>
    <w:rPr>
      <w:color w:val="auto"/>
      <w:lang w:val="pt-BR"/>
    </w:rPr>
  </w:style>
  <w:style w:type="character" w:customStyle="1" w:styleId="Fontepargpadro2">
    <w:name w:val="Fonte parág. padrão2"/>
    <w:qFormat/>
    <w:rsid w:val="007E23D1"/>
  </w:style>
  <w:style w:type="character" w:styleId="LineNumber">
    <w:name w:val="line number"/>
    <w:basedOn w:val="DefaultParagraphFont"/>
    <w:uiPriority w:val="99"/>
    <w:semiHidden/>
    <w:unhideWhenUsed/>
    <w:rsid w:val="00CC28A1"/>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CellMar>
        <w:left w:w="0" w:type="dxa"/>
        <w:right w:w="0" w:type="dxa"/>
      </w:tblCellMar>
    </w:tblPr>
  </w:style>
  <w:style w:type="table" w:customStyle="1" w:styleId="a0">
    <w:basedOn w:val="TableNormal"/>
    <w:tblPr>
      <w:tblStyleRowBandSize w:val="1"/>
      <w:tblStyleColBandSize w:val="1"/>
      <w:tblCellMar>
        <w:left w:w="0" w:type="dxa"/>
        <w:right w:w="0" w:type="dxa"/>
      </w:tblCellMar>
    </w:tblPr>
  </w:style>
  <w:style w:type="table" w:customStyle="1" w:styleId="a1">
    <w:basedOn w:val="TableNormal"/>
    <w:pPr>
      <w:spacing w:line="240" w:lineRule="auto"/>
    </w:pPr>
    <w:rPr>
      <w:rFonts w:ascii="Calibri" w:eastAsia="Calibri" w:hAnsi="Calibri" w:cs="Calibri"/>
    </w:rPr>
    <w:tblPr>
      <w:tblStyleRowBandSize w:val="1"/>
      <w:tblStyleColBandSize w:val="1"/>
    </w:tblPr>
  </w:style>
  <w:style w:type="table" w:customStyle="1" w:styleId="a2">
    <w:basedOn w:val="TableNormal"/>
    <w:tblPr>
      <w:tblStyleRowBandSize w:val="1"/>
      <w:tblStyleColBandSize w:val="1"/>
      <w:tblCellMar>
        <w:left w:w="0" w:type="dxa"/>
        <w:right w:w="0" w:type="dxa"/>
      </w:tblCellMar>
    </w:tblPr>
  </w:style>
  <w:style w:type="table" w:customStyle="1" w:styleId="a3">
    <w:basedOn w:val="TableNormal"/>
    <w:pPr>
      <w:spacing w:line="240" w:lineRule="auto"/>
    </w:pPr>
    <w:rPr>
      <w:rFonts w:ascii="Calibri" w:eastAsia="Calibri" w:hAnsi="Calibri" w:cs="Calibri"/>
    </w:rPr>
    <w:tblPr>
      <w:tblStyleRowBandSize w:val="1"/>
      <w:tblStyleColBandSize w:val="1"/>
    </w:tblPr>
  </w:style>
  <w:style w:type="table" w:customStyle="1" w:styleId="a4">
    <w:basedOn w:val="TableNormal"/>
    <w:tblPr>
      <w:tblStyleRowBandSize w:val="1"/>
      <w:tblStyleColBandSize w:val="1"/>
      <w:tblCellMar>
        <w:left w:w="0" w:type="dxa"/>
        <w:right w:w="0" w:type="dxa"/>
      </w:tblCellMar>
    </w:tblPr>
  </w:style>
  <w:style w:type="table" w:customStyle="1" w:styleId="a5">
    <w:basedOn w:val="TableNormal"/>
    <w:tblPr>
      <w:tblStyleRowBandSize w:val="1"/>
      <w:tblStyleColBandSize w:val="1"/>
      <w:tblCellMar>
        <w:left w:w="0" w:type="dxa"/>
        <w:right w:w="0" w:type="dxa"/>
      </w:tblCellMar>
    </w:tblPr>
  </w:style>
  <w:style w:type="table" w:customStyle="1" w:styleId="a6">
    <w:basedOn w:val="TableNormal"/>
    <w:tblPr>
      <w:tblStyleRowBandSize w:val="1"/>
      <w:tblStyleColBandSize w:val="1"/>
      <w:tblCellMar>
        <w:left w:w="10" w:type="dxa"/>
        <w:right w:w="10" w:type="dxa"/>
      </w:tblCellMar>
    </w:tblPr>
  </w:style>
  <w:style w:type="character" w:styleId="UnresolvedMention">
    <w:name w:val="Unresolved Mention"/>
    <w:basedOn w:val="DefaultParagraphFont"/>
    <w:uiPriority w:val="99"/>
    <w:semiHidden/>
    <w:unhideWhenUsed/>
    <w:rsid w:val="002A7D0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32396510">
      <w:bodyDiv w:val="1"/>
      <w:marLeft w:val="0"/>
      <w:marRight w:val="0"/>
      <w:marTop w:val="0"/>
      <w:marBottom w:val="0"/>
      <w:divBdr>
        <w:top w:val="none" w:sz="0" w:space="0" w:color="auto"/>
        <w:left w:val="none" w:sz="0" w:space="0" w:color="auto"/>
        <w:bottom w:val="none" w:sz="0" w:space="0" w:color="auto"/>
        <w:right w:val="none" w:sz="0" w:space="0" w:color="auto"/>
      </w:divBdr>
      <w:divsChild>
        <w:div w:id="816335093">
          <w:marLeft w:val="640"/>
          <w:marRight w:val="0"/>
          <w:marTop w:val="0"/>
          <w:marBottom w:val="0"/>
          <w:divBdr>
            <w:top w:val="none" w:sz="0" w:space="0" w:color="auto"/>
            <w:left w:val="none" w:sz="0" w:space="0" w:color="auto"/>
            <w:bottom w:val="none" w:sz="0" w:space="0" w:color="auto"/>
            <w:right w:val="none" w:sz="0" w:space="0" w:color="auto"/>
          </w:divBdr>
        </w:div>
        <w:div w:id="1890412357">
          <w:marLeft w:val="640"/>
          <w:marRight w:val="0"/>
          <w:marTop w:val="0"/>
          <w:marBottom w:val="0"/>
          <w:divBdr>
            <w:top w:val="none" w:sz="0" w:space="0" w:color="auto"/>
            <w:left w:val="none" w:sz="0" w:space="0" w:color="auto"/>
            <w:bottom w:val="none" w:sz="0" w:space="0" w:color="auto"/>
            <w:right w:val="none" w:sz="0" w:space="0" w:color="auto"/>
          </w:divBdr>
        </w:div>
        <w:div w:id="2026398776">
          <w:marLeft w:val="640"/>
          <w:marRight w:val="0"/>
          <w:marTop w:val="0"/>
          <w:marBottom w:val="0"/>
          <w:divBdr>
            <w:top w:val="none" w:sz="0" w:space="0" w:color="auto"/>
            <w:left w:val="none" w:sz="0" w:space="0" w:color="auto"/>
            <w:bottom w:val="none" w:sz="0" w:space="0" w:color="auto"/>
            <w:right w:val="none" w:sz="0" w:space="0" w:color="auto"/>
          </w:divBdr>
        </w:div>
        <w:div w:id="1605963577">
          <w:marLeft w:val="640"/>
          <w:marRight w:val="0"/>
          <w:marTop w:val="0"/>
          <w:marBottom w:val="0"/>
          <w:divBdr>
            <w:top w:val="none" w:sz="0" w:space="0" w:color="auto"/>
            <w:left w:val="none" w:sz="0" w:space="0" w:color="auto"/>
            <w:bottom w:val="none" w:sz="0" w:space="0" w:color="auto"/>
            <w:right w:val="none" w:sz="0" w:space="0" w:color="auto"/>
          </w:divBdr>
        </w:div>
        <w:div w:id="2146925574">
          <w:marLeft w:val="640"/>
          <w:marRight w:val="0"/>
          <w:marTop w:val="0"/>
          <w:marBottom w:val="0"/>
          <w:divBdr>
            <w:top w:val="none" w:sz="0" w:space="0" w:color="auto"/>
            <w:left w:val="none" w:sz="0" w:space="0" w:color="auto"/>
            <w:bottom w:val="none" w:sz="0" w:space="0" w:color="auto"/>
            <w:right w:val="none" w:sz="0" w:space="0" w:color="auto"/>
          </w:divBdr>
        </w:div>
        <w:div w:id="308676511">
          <w:marLeft w:val="640"/>
          <w:marRight w:val="0"/>
          <w:marTop w:val="0"/>
          <w:marBottom w:val="0"/>
          <w:divBdr>
            <w:top w:val="none" w:sz="0" w:space="0" w:color="auto"/>
            <w:left w:val="none" w:sz="0" w:space="0" w:color="auto"/>
            <w:bottom w:val="none" w:sz="0" w:space="0" w:color="auto"/>
            <w:right w:val="none" w:sz="0" w:space="0" w:color="auto"/>
          </w:divBdr>
        </w:div>
        <w:div w:id="2026511658">
          <w:marLeft w:val="640"/>
          <w:marRight w:val="0"/>
          <w:marTop w:val="0"/>
          <w:marBottom w:val="0"/>
          <w:divBdr>
            <w:top w:val="none" w:sz="0" w:space="0" w:color="auto"/>
            <w:left w:val="none" w:sz="0" w:space="0" w:color="auto"/>
            <w:bottom w:val="none" w:sz="0" w:space="0" w:color="auto"/>
            <w:right w:val="none" w:sz="0" w:space="0" w:color="auto"/>
          </w:divBdr>
        </w:div>
        <w:div w:id="1414400670">
          <w:marLeft w:val="640"/>
          <w:marRight w:val="0"/>
          <w:marTop w:val="0"/>
          <w:marBottom w:val="0"/>
          <w:divBdr>
            <w:top w:val="none" w:sz="0" w:space="0" w:color="auto"/>
            <w:left w:val="none" w:sz="0" w:space="0" w:color="auto"/>
            <w:bottom w:val="none" w:sz="0" w:space="0" w:color="auto"/>
            <w:right w:val="none" w:sz="0" w:space="0" w:color="auto"/>
          </w:divBdr>
        </w:div>
        <w:div w:id="1466435673">
          <w:marLeft w:val="640"/>
          <w:marRight w:val="0"/>
          <w:marTop w:val="0"/>
          <w:marBottom w:val="0"/>
          <w:divBdr>
            <w:top w:val="none" w:sz="0" w:space="0" w:color="auto"/>
            <w:left w:val="none" w:sz="0" w:space="0" w:color="auto"/>
            <w:bottom w:val="none" w:sz="0" w:space="0" w:color="auto"/>
            <w:right w:val="none" w:sz="0" w:space="0" w:color="auto"/>
          </w:divBdr>
        </w:div>
        <w:div w:id="1253320575">
          <w:marLeft w:val="640"/>
          <w:marRight w:val="0"/>
          <w:marTop w:val="0"/>
          <w:marBottom w:val="0"/>
          <w:divBdr>
            <w:top w:val="none" w:sz="0" w:space="0" w:color="auto"/>
            <w:left w:val="none" w:sz="0" w:space="0" w:color="auto"/>
            <w:bottom w:val="none" w:sz="0" w:space="0" w:color="auto"/>
            <w:right w:val="none" w:sz="0" w:space="0" w:color="auto"/>
          </w:divBdr>
        </w:div>
        <w:div w:id="1277105936">
          <w:marLeft w:val="640"/>
          <w:marRight w:val="0"/>
          <w:marTop w:val="0"/>
          <w:marBottom w:val="0"/>
          <w:divBdr>
            <w:top w:val="none" w:sz="0" w:space="0" w:color="auto"/>
            <w:left w:val="none" w:sz="0" w:space="0" w:color="auto"/>
            <w:bottom w:val="none" w:sz="0" w:space="0" w:color="auto"/>
            <w:right w:val="none" w:sz="0" w:space="0" w:color="auto"/>
          </w:divBdr>
        </w:div>
        <w:div w:id="1554808009">
          <w:marLeft w:val="640"/>
          <w:marRight w:val="0"/>
          <w:marTop w:val="0"/>
          <w:marBottom w:val="0"/>
          <w:divBdr>
            <w:top w:val="none" w:sz="0" w:space="0" w:color="auto"/>
            <w:left w:val="none" w:sz="0" w:space="0" w:color="auto"/>
            <w:bottom w:val="none" w:sz="0" w:space="0" w:color="auto"/>
            <w:right w:val="none" w:sz="0" w:space="0" w:color="auto"/>
          </w:divBdr>
        </w:div>
        <w:div w:id="1790708356">
          <w:marLeft w:val="640"/>
          <w:marRight w:val="0"/>
          <w:marTop w:val="0"/>
          <w:marBottom w:val="0"/>
          <w:divBdr>
            <w:top w:val="none" w:sz="0" w:space="0" w:color="auto"/>
            <w:left w:val="none" w:sz="0" w:space="0" w:color="auto"/>
            <w:bottom w:val="none" w:sz="0" w:space="0" w:color="auto"/>
            <w:right w:val="none" w:sz="0" w:space="0" w:color="auto"/>
          </w:divBdr>
        </w:div>
        <w:div w:id="76950072">
          <w:marLeft w:val="640"/>
          <w:marRight w:val="0"/>
          <w:marTop w:val="0"/>
          <w:marBottom w:val="0"/>
          <w:divBdr>
            <w:top w:val="none" w:sz="0" w:space="0" w:color="auto"/>
            <w:left w:val="none" w:sz="0" w:space="0" w:color="auto"/>
            <w:bottom w:val="none" w:sz="0" w:space="0" w:color="auto"/>
            <w:right w:val="none" w:sz="0" w:space="0" w:color="auto"/>
          </w:divBdr>
        </w:div>
        <w:div w:id="742751237">
          <w:marLeft w:val="640"/>
          <w:marRight w:val="0"/>
          <w:marTop w:val="0"/>
          <w:marBottom w:val="0"/>
          <w:divBdr>
            <w:top w:val="none" w:sz="0" w:space="0" w:color="auto"/>
            <w:left w:val="none" w:sz="0" w:space="0" w:color="auto"/>
            <w:bottom w:val="none" w:sz="0" w:space="0" w:color="auto"/>
            <w:right w:val="none" w:sz="0" w:space="0" w:color="auto"/>
          </w:divBdr>
        </w:div>
        <w:div w:id="2076509081">
          <w:marLeft w:val="640"/>
          <w:marRight w:val="0"/>
          <w:marTop w:val="0"/>
          <w:marBottom w:val="0"/>
          <w:divBdr>
            <w:top w:val="none" w:sz="0" w:space="0" w:color="auto"/>
            <w:left w:val="none" w:sz="0" w:space="0" w:color="auto"/>
            <w:bottom w:val="none" w:sz="0" w:space="0" w:color="auto"/>
            <w:right w:val="none" w:sz="0" w:space="0" w:color="auto"/>
          </w:divBdr>
        </w:div>
        <w:div w:id="272592530">
          <w:marLeft w:val="640"/>
          <w:marRight w:val="0"/>
          <w:marTop w:val="0"/>
          <w:marBottom w:val="0"/>
          <w:divBdr>
            <w:top w:val="none" w:sz="0" w:space="0" w:color="auto"/>
            <w:left w:val="none" w:sz="0" w:space="0" w:color="auto"/>
            <w:bottom w:val="none" w:sz="0" w:space="0" w:color="auto"/>
            <w:right w:val="none" w:sz="0" w:space="0" w:color="auto"/>
          </w:divBdr>
        </w:div>
        <w:div w:id="1894778618">
          <w:marLeft w:val="640"/>
          <w:marRight w:val="0"/>
          <w:marTop w:val="0"/>
          <w:marBottom w:val="0"/>
          <w:divBdr>
            <w:top w:val="none" w:sz="0" w:space="0" w:color="auto"/>
            <w:left w:val="none" w:sz="0" w:space="0" w:color="auto"/>
            <w:bottom w:val="none" w:sz="0" w:space="0" w:color="auto"/>
            <w:right w:val="none" w:sz="0" w:space="0" w:color="auto"/>
          </w:divBdr>
        </w:div>
        <w:div w:id="1032419101">
          <w:marLeft w:val="640"/>
          <w:marRight w:val="0"/>
          <w:marTop w:val="0"/>
          <w:marBottom w:val="0"/>
          <w:divBdr>
            <w:top w:val="none" w:sz="0" w:space="0" w:color="auto"/>
            <w:left w:val="none" w:sz="0" w:space="0" w:color="auto"/>
            <w:bottom w:val="none" w:sz="0" w:space="0" w:color="auto"/>
            <w:right w:val="none" w:sz="0" w:space="0" w:color="auto"/>
          </w:divBdr>
        </w:div>
        <w:div w:id="820316525">
          <w:marLeft w:val="640"/>
          <w:marRight w:val="0"/>
          <w:marTop w:val="0"/>
          <w:marBottom w:val="0"/>
          <w:divBdr>
            <w:top w:val="none" w:sz="0" w:space="0" w:color="auto"/>
            <w:left w:val="none" w:sz="0" w:space="0" w:color="auto"/>
            <w:bottom w:val="none" w:sz="0" w:space="0" w:color="auto"/>
            <w:right w:val="none" w:sz="0" w:space="0" w:color="auto"/>
          </w:divBdr>
        </w:div>
        <w:div w:id="589310829">
          <w:marLeft w:val="640"/>
          <w:marRight w:val="0"/>
          <w:marTop w:val="0"/>
          <w:marBottom w:val="0"/>
          <w:divBdr>
            <w:top w:val="none" w:sz="0" w:space="0" w:color="auto"/>
            <w:left w:val="none" w:sz="0" w:space="0" w:color="auto"/>
            <w:bottom w:val="none" w:sz="0" w:space="0" w:color="auto"/>
            <w:right w:val="none" w:sz="0" w:space="0" w:color="auto"/>
          </w:divBdr>
        </w:div>
        <w:div w:id="126749028">
          <w:marLeft w:val="640"/>
          <w:marRight w:val="0"/>
          <w:marTop w:val="0"/>
          <w:marBottom w:val="0"/>
          <w:divBdr>
            <w:top w:val="none" w:sz="0" w:space="0" w:color="auto"/>
            <w:left w:val="none" w:sz="0" w:space="0" w:color="auto"/>
            <w:bottom w:val="none" w:sz="0" w:space="0" w:color="auto"/>
            <w:right w:val="none" w:sz="0" w:space="0" w:color="auto"/>
          </w:divBdr>
        </w:div>
        <w:div w:id="1229000354">
          <w:marLeft w:val="640"/>
          <w:marRight w:val="0"/>
          <w:marTop w:val="0"/>
          <w:marBottom w:val="0"/>
          <w:divBdr>
            <w:top w:val="none" w:sz="0" w:space="0" w:color="auto"/>
            <w:left w:val="none" w:sz="0" w:space="0" w:color="auto"/>
            <w:bottom w:val="none" w:sz="0" w:space="0" w:color="auto"/>
            <w:right w:val="none" w:sz="0" w:space="0" w:color="auto"/>
          </w:divBdr>
        </w:div>
        <w:div w:id="1694840681">
          <w:marLeft w:val="640"/>
          <w:marRight w:val="0"/>
          <w:marTop w:val="0"/>
          <w:marBottom w:val="0"/>
          <w:divBdr>
            <w:top w:val="none" w:sz="0" w:space="0" w:color="auto"/>
            <w:left w:val="none" w:sz="0" w:space="0" w:color="auto"/>
            <w:bottom w:val="none" w:sz="0" w:space="0" w:color="auto"/>
            <w:right w:val="none" w:sz="0" w:space="0" w:color="auto"/>
          </w:divBdr>
        </w:div>
        <w:div w:id="1050886404">
          <w:marLeft w:val="640"/>
          <w:marRight w:val="0"/>
          <w:marTop w:val="0"/>
          <w:marBottom w:val="0"/>
          <w:divBdr>
            <w:top w:val="none" w:sz="0" w:space="0" w:color="auto"/>
            <w:left w:val="none" w:sz="0" w:space="0" w:color="auto"/>
            <w:bottom w:val="none" w:sz="0" w:space="0" w:color="auto"/>
            <w:right w:val="none" w:sz="0" w:space="0" w:color="auto"/>
          </w:divBdr>
        </w:div>
        <w:div w:id="1054112769">
          <w:marLeft w:val="640"/>
          <w:marRight w:val="0"/>
          <w:marTop w:val="0"/>
          <w:marBottom w:val="0"/>
          <w:divBdr>
            <w:top w:val="none" w:sz="0" w:space="0" w:color="auto"/>
            <w:left w:val="none" w:sz="0" w:space="0" w:color="auto"/>
            <w:bottom w:val="none" w:sz="0" w:space="0" w:color="auto"/>
            <w:right w:val="none" w:sz="0" w:space="0" w:color="auto"/>
          </w:divBdr>
        </w:div>
        <w:div w:id="1610509109">
          <w:marLeft w:val="640"/>
          <w:marRight w:val="0"/>
          <w:marTop w:val="0"/>
          <w:marBottom w:val="0"/>
          <w:divBdr>
            <w:top w:val="none" w:sz="0" w:space="0" w:color="auto"/>
            <w:left w:val="none" w:sz="0" w:space="0" w:color="auto"/>
            <w:bottom w:val="none" w:sz="0" w:space="0" w:color="auto"/>
            <w:right w:val="none" w:sz="0" w:space="0" w:color="auto"/>
          </w:divBdr>
        </w:div>
        <w:div w:id="81072512">
          <w:marLeft w:val="640"/>
          <w:marRight w:val="0"/>
          <w:marTop w:val="0"/>
          <w:marBottom w:val="0"/>
          <w:divBdr>
            <w:top w:val="none" w:sz="0" w:space="0" w:color="auto"/>
            <w:left w:val="none" w:sz="0" w:space="0" w:color="auto"/>
            <w:bottom w:val="none" w:sz="0" w:space="0" w:color="auto"/>
            <w:right w:val="none" w:sz="0" w:space="0" w:color="auto"/>
          </w:divBdr>
        </w:div>
        <w:div w:id="1552034507">
          <w:marLeft w:val="640"/>
          <w:marRight w:val="0"/>
          <w:marTop w:val="0"/>
          <w:marBottom w:val="0"/>
          <w:divBdr>
            <w:top w:val="none" w:sz="0" w:space="0" w:color="auto"/>
            <w:left w:val="none" w:sz="0" w:space="0" w:color="auto"/>
            <w:bottom w:val="none" w:sz="0" w:space="0" w:color="auto"/>
            <w:right w:val="none" w:sz="0" w:space="0" w:color="auto"/>
          </w:divBdr>
        </w:div>
        <w:div w:id="980500965">
          <w:marLeft w:val="640"/>
          <w:marRight w:val="0"/>
          <w:marTop w:val="0"/>
          <w:marBottom w:val="0"/>
          <w:divBdr>
            <w:top w:val="none" w:sz="0" w:space="0" w:color="auto"/>
            <w:left w:val="none" w:sz="0" w:space="0" w:color="auto"/>
            <w:bottom w:val="none" w:sz="0" w:space="0" w:color="auto"/>
            <w:right w:val="none" w:sz="0" w:space="0" w:color="auto"/>
          </w:divBdr>
        </w:div>
        <w:div w:id="361172071">
          <w:marLeft w:val="640"/>
          <w:marRight w:val="0"/>
          <w:marTop w:val="0"/>
          <w:marBottom w:val="0"/>
          <w:divBdr>
            <w:top w:val="none" w:sz="0" w:space="0" w:color="auto"/>
            <w:left w:val="none" w:sz="0" w:space="0" w:color="auto"/>
            <w:bottom w:val="none" w:sz="0" w:space="0" w:color="auto"/>
            <w:right w:val="none" w:sz="0" w:space="0" w:color="auto"/>
          </w:divBdr>
        </w:div>
        <w:div w:id="1412701922">
          <w:marLeft w:val="640"/>
          <w:marRight w:val="0"/>
          <w:marTop w:val="0"/>
          <w:marBottom w:val="0"/>
          <w:divBdr>
            <w:top w:val="none" w:sz="0" w:space="0" w:color="auto"/>
            <w:left w:val="none" w:sz="0" w:space="0" w:color="auto"/>
            <w:bottom w:val="none" w:sz="0" w:space="0" w:color="auto"/>
            <w:right w:val="none" w:sz="0" w:space="0" w:color="auto"/>
          </w:divBdr>
        </w:div>
        <w:div w:id="1506287601">
          <w:marLeft w:val="640"/>
          <w:marRight w:val="0"/>
          <w:marTop w:val="0"/>
          <w:marBottom w:val="0"/>
          <w:divBdr>
            <w:top w:val="none" w:sz="0" w:space="0" w:color="auto"/>
            <w:left w:val="none" w:sz="0" w:space="0" w:color="auto"/>
            <w:bottom w:val="none" w:sz="0" w:space="0" w:color="auto"/>
            <w:right w:val="none" w:sz="0" w:space="0" w:color="auto"/>
          </w:divBdr>
        </w:div>
        <w:div w:id="2071271278">
          <w:marLeft w:val="640"/>
          <w:marRight w:val="0"/>
          <w:marTop w:val="0"/>
          <w:marBottom w:val="0"/>
          <w:divBdr>
            <w:top w:val="none" w:sz="0" w:space="0" w:color="auto"/>
            <w:left w:val="none" w:sz="0" w:space="0" w:color="auto"/>
            <w:bottom w:val="none" w:sz="0" w:space="0" w:color="auto"/>
            <w:right w:val="none" w:sz="0" w:space="0" w:color="auto"/>
          </w:divBdr>
        </w:div>
        <w:div w:id="1752435199">
          <w:marLeft w:val="640"/>
          <w:marRight w:val="0"/>
          <w:marTop w:val="0"/>
          <w:marBottom w:val="0"/>
          <w:divBdr>
            <w:top w:val="none" w:sz="0" w:space="0" w:color="auto"/>
            <w:left w:val="none" w:sz="0" w:space="0" w:color="auto"/>
            <w:bottom w:val="none" w:sz="0" w:space="0" w:color="auto"/>
            <w:right w:val="none" w:sz="0" w:space="0" w:color="auto"/>
          </w:divBdr>
        </w:div>
        <w:div w:id="398554538">
          <w:marLeft w:val="640"/>
          <w:marRight w:val="0"/>
          <w:marTop w:val="0"/>
          <w:marBottom w:val="0"/>
          <w:divBdr>
            <w:top w:val="none" w:sz="0" w:space="0" w:color="auto"/>
            <w:left w:val="none" w:sz="0" w:space="0" w:color="auto"/>
            <w:bottom w:val="none" w:sz="0" w:space="0" w:color="auto"/>
            <w:right w:val="none" w:sz="0" w:space="0" w:color="auto"/>
          </w:divBdr>
        </w:div>
        <w:div w:id="551766995">
          <w:marLeft w:val="640"/>
          <w:marRight w:val="0"/>
          <w:marTop w:val="0"/>
          <w:marBottom w:val="0"/>
          <w:divBdr>
            <w:top w:val="none" w:sz="0" w:space="0" w:color="auto"/>
            <w:left w:val="none" w:sz="0" w:space="0" w:color="auto"/>
            <w:bottom w:val="none" w:sz="0" w:space="0" w:color="auto"/>
            <w:right w:val="none" w:sz="0" w:space="0" w:color="auto"/>
          </w:divBdr>
        </w:div>
        <w:div w:id="1791169631">
          <w:marLeft w:val="640"/>
          <w:marRight w:val="0"/>
          <w:marTop w:val="0"/>
          <w:marBottom w:val="0"/>
          <w:divBdr>
            <w:top w:val="none" w:sz="0" w:space="0" w:color="auto"/>
            <w:left w:val="none" w:sz="0" w:space="0" w:color="auto"/>
            <w:bottom w:val="none" w:sz="0" w:space="0" w:color="auto"/>
            <w:right w:val="none" w:sz="0" w:space="0" w:color="auto"/>
          </w:divBdr>
        </w:div>
        <w:div w:id="143283360">
          <w:marLeft w:val="640"/>
          <w:marRight w:val="0"/>
          <w:marTop w:val="0"/>
          <w:marBottom w:val="0"/>
          <w:divBdr>
            <w:top w:val="none" w:sz="0" w:space="0" w:color="auto"/>
            <w:left w:val="none" w:sz="0" w:space="0" w:color="auto"/>
            <w:bottom w:val="none" w:sz="0" w:space="0" w:color="auto"/>
            <w:right w:val="none" w:sz="0" w:space="0" w:color="auto"/>
          </w:divBdr>
        </w:div>
        <w:div w:id="335812053">
          <w:marLeft w:val="640"/>
          <w:marRight w:val="0"/>
          <w:marTop w:val="0"/>
          <w:marBottom w:val="0"/>
          <w:divBdr>
            <w:top w:val="none" w:sz="0" w:space="0" w:color="auto"/>
            <w:left w:val="none" w:sz="0" w:space="0" w:color="auto"/>
            <w:bottom w:val="none" w:sz="0" w:space="0" w:color="auto"/>
            <w:right w:val="none" w:sz="0" w:space="0" w:color="auto"/>
          </w:divBdr>
        </w:div>
      </w:divsChild>
    </w:div>
    <w:div w:id="253364666">
      <w:bodyDiv w:val="1"/>
      <w:marLeft w:val="0"/>
      <w:marRight w:val="0"/>
      <w:marTop w:val="0"/>
      <w:marBottom w:val="0"/>
      <w:divBdr>
        <w:top w:val="none" w:sz="0" w:space="0" w:color="auto"/>
        <w:left w:val="none" w:sz="0" w:space="0" w:color="auto"/>
        <w:bottom w:val="none" w:sz="0" w:space="0" w:color="auto"/>
        <w:right w:val="none" w:sz="0" w:space="0" w:color="auto"/>
      </w:divBdr>
      <w:divsChild>
        <w:div w:id="1062868360">
          <w:marLeft w:val="640"/>
          <w:marRight w:val="0"/>
          <w:marTop w:val="0"/>
          <w:marBottom w:val="0"/>
          <w:divBdr>
            <w:top w:val="none" w:sz="0" w:space="0" w:color="auto"/>
            <w:left w:val="none" w:sz="0" w:space="0" w:color="auto"/>
            <w:bottom w:val="none" w:sz="0" w:space="0" w:color="auto"/>
            <w:right w:val="none" w:sz="0" w:space="0" w:color="auto"/>
          </w:divBdr>
        </w:div>
        <w:div w:id="233858202">
          <w:marLeft w:val="640"/>
          <w:marRight w:val="0"/>
          <w:marTop w:val="0"/>
          <w:marBottom w:val="0"/>
          <w:divBdr>
            <w:top w:val="none" w:sz="0" w:space="0" w:color="auto"/>
            <w:left w:val="none" w:sz="0" w:space="0" w:color="auto"/>
            <w:bottom w:val="none" w:sz="0" w:space="0" w:color="auto"/>
            <w:right w:val="none" w:sz="0" w:space="0" w:color="auto"/>
          </w:divBdr>
        </w:div>
        <w:div w:id="34962255">
          <w:marLeft w:val="640"/>
          <w:marRight w:val="0"/>
          <w:marTop w:val="0"/>
          <w:marBottom w:val="0"/>
          <w:divBdr>
            <w:top w:val="none" w:sz="0" w:space="0" w:color="auto"/>
            <w:left w:val="none" w:sz="0" w:space="0" w:color="auto"/>
            <w:bottom w:val="none" w:sz="0" w:space="0" w:color="auto"/>
            <w:right w:val="none" w:sz="0" w:space="0" w:color="auto"/>
          </w:divBdr>
        </w:div>
        <w:div w:id="769818049">
          <w:marLeft w:val="640"/>
          <w:marRight w:val="0"/>
          <w:marTop w:val="0"/>
          <w:marBottom w:val="0"/>
          <w:divBdr>
            <w:top w:val="none" w:sz="0" w:space="0" w:color="auto"/>
            <w:left w:val="none" w:sz="0" w:space="0" w:color="auto"/>
            <w:bottom w:val="none" w:sz="0" w:space="0" w:color="auto"/>
            <w:right w:val="none" w:sz="0" w:space="0" w:color="auto"/>
          </w:divBdr>
        </w:div>
        <w:div w:id="101189685">
          <w:marLeft w:val="640"/>
          <w:marRight w:val="0"/>
          <w:marTop w:val="0"/>
          <w:marBottom w:val="0"/>
          <w:divBdr>
            <w:top w:val="none" w:sz="0" w:space="0" w:color="auto"/>
            <w:left w:val="none" w:sz="0" w:space="0" w:color="auto"/>
            <w:bottom w:val="none" w:sz="0" w:space="0" w:color="auto"/>
            <w:right w:val="none" w:sz="0" w:space="0" w:color="auto"/>
          </w:divBdr>
        </w:div>
        <w:div w:id="1832136037">
          <w:marLeft w:val="640"/>
          <w:marRight w:val="0"/>
          <w:marTop w:val="0"/>
          <w:marBottom w:val="0"/>
          <w:divBdr>
            <w:top w:val="none" w:sz="0" w:space="0" w:color="auto"/>
            <w:left w:val="none" w:sz="0" w:space="0" w:color="auto"/>
            <w:bottom w:val="none" w:sz="0" w:space="0" w:color="auto"/>
            <w:right w:val="none" w:sz="0" w:space="0" w:color="auto"/>
          </w:divBdr>
        </w:div>
        <w:div w:id="386300790">
          <w:marLeft w:val="640"/>
          <w:marRight w:val="0"/>
          <w:marTop w:val="0"/>
          <w:marBottom w:val="0"/>
          <w:divBdr>
            <w:top w:val="none" w:sz="0" w:space="0" w:color="auto"/>
            <w:left w:val="none" w:sz="0" w:space="0" w:color="auto"/>
            <w:bottom w:val="none" w:sz="0" w:space="0" w:color="auto"/>
            <w:right w:val="none" w:sz="0" w:space="0" w:color="auto"/>
          </w:divBdr>
        </w:div>
        <w:div w:id="939043">
          <w:marLeft w:val="640"/>
          <w:marRight w:val="0"/>
          <w:marTop w:val="0"/>
          <w:marBottom w:val="0"/>
          <w:divBdr>
            <w:top w:val="none" w:sz="0" w:space="0" w:color="auto"/>
            <w:left w:val="none" w:sz="0" w:space="0" w:color="auto"/>
            <w:bottom w:val="none" w:sz="0" w:space="0" w:color="auto"/>
            <w:right w:val="none" w:sz="0" w:space="0" w:color="auto"/>
          </w:divBdr>
        </w:div>
        <w:div w:id="1431508965">
          <w:marLeft w:val="640"/>
          <w:marRight w:val="0"/>
          <w:marTop w:val="0"/>
          <w:marBottom w:val="0"/>
          <w:divBdr>
            <w:top w:val="none" w:sz="0" w:space="0" w:color="auto"/>
            <w:left w:val="none" w:sz="0" w:space="0" w:color="auto"/>
            <w:bottom w:val="none" w:sz="0" w:space="0" w:color="auto"/>
            <w:right w:val="none" w:sz="0" w:space="0" w:color="auto"/>
          </w:divBdr>
        </w:div>
        <w:div w:id="1002977099">
          <w:marLeft w:val="640"/>
          <w:marRight w:val="0"/>
          <w:marTop w:val="0"/>
          <w:marBottom w:val="0"/>
          <w:divBdr>
            <w:top w:val="none" w:sz="0" w:space="0" w:color="auto"/>
            <w:left w:val="none" w:sz="0" w:space="0" w:color="auto"/>
            <w:bottom w:val="none" w:sz="0" w:space="0" w:color="auto"/>
            <w:right w:val="none" w:sz="0" w:space="0" w:color="auto"/>
          </w:divBdr>
        </w:div>
        <w:div w:id="1038513215">
          <w:marLeft w:val="640"/>
          <w:marRight w:val="0"/>
          <w:marTop w:val="0"/>
          <w:marBottom w:val="0"/>
          <w:divBdr>
            <w:top w:val="none" w:sz="0" w:space="0" w:color="auto"/>
            <w:left w:val="none" w:sz="0" w:space="0" w:color="auto"/>
            <w:bottom w:val="none" w:sz="0" w:space="0" w:color="auto"/>
            <w:right w:val="none" w:sz="0" w:space="0" w:color="auto"/>
          </w:divBdr>
        </w:div>
        <w:div w:id="766849477">
          <w:marLeft w:val="640"/>
          <w:marRight w:val="0"/>
          <w:marTop w:val="0"/>
          <w:marBottom w:val="0"/>
          <w:divBdr>
            <w:top w:val="none" w:sz="0" w:space="0" w:color="auto"/>
            <w:left w:val="none" w:sz="0" w:space="0" w:color="auto"/>
            <w:bottom w:val="none" w:sz="0" w:space="0" w:color="auto"/>
            <w:right w:val="none" w:sz="0" w:space="0" w:color="auto"/>
          </w:divBdr>
        </w:div>
        <w:div w:id="1474561659">
          <w:marLeft w:val="640"/>
          <w:marRight w:val="0"/>
          <w:marTop w:val="0"/>
          <w:marBottom w:val="0"/>
          <w:divBdr>
            <w:top w:val="none" w:sz="0" w:space="0" w:color="auto"/>
            <w:left w:val="none" w:sz="0" w:space="0" w:color="auto"/>
            <w:bottom w:val="none" w:sz="0" w:space="0" w:color="auto"/>
            <w:right w:val="none" w:sz="0" w:space="0" w:color="auto"/>
          </w:divBdr>
        </w:div>
        <w:div w:id="955647291">
          <w:marLeft w:val="640"/>
          <w:marRight w:val="0"/>
          <w:marTop w:val="0"/>
          <w:marBottom w:val="0"/>
          <w:divBdr>
            <w:top w:val="none" w:sz="0" w:space="0" w:color="auto"/>
            <w:left w:val="none" w:sz="0" w:space="0" w:color="auto"/>
            <w:bottom w:val="none" w:sz="0" w:space="0" w:color="auto"/>
            <w:right w:val="none" w:sz="0" w:space="0" w:color="auto"/>
          </w:divBdr>
        </w:div>
        <w:div w:id="584726578">
          <w:marLeft w:val="640"/>
          <w:marRight w:val="0"/>
          <w:marTop w:val="0"/>
          <w:marBottom w:val="0"/>
          <w:divBdr>
            <w:top w:val="none" w:sz="0" w:space="0" w:color="auto"/>
            <w:left w:val="none" w:sz="0" w:space="0" w:color="auto"/>
            <w:bottom w:val="none" w:sz="0" w:space="0" w:color="auto"/>
            <w:right w:val="none" w:sz="0" w:space="0" w:color="auto"/>
          </w:divBdr>
        </w:div>
        <w:div w:id="1979988872">
          <w:marLeft w:val="640"/>
          <w:marRight w:val="0"/>
          <w:marTop w:val="0"/>
          <w:marBottom w:val="0"/>
          <w:divBdr>
            <w:top w:val="none" w:sz="0" w:space="0" w:color="auto"/>
            <w:left w:val="none" w:sz="0" w:space="0" w:color="auto"/>
            <w:bottom w:val="none" w:sz="0" w:space="0" w:color="auto"/>
            <w:right w:val="none" w:sz="0" w:space="0" w:color="auto"/>
          </w:divBdr>
        </w:div>
        <w:div w:id="1734425622">
          <w:marLeft w:val="640"/>
          <w:marRight w:val="0"/>
          <w:marTop w:val="0"/>
          <w:marBottom w:val="0"/>
          <w:divBdr>
            <w:top w:val="none" w:sz="0" w:space="0" w:color="auto"/>
            <w:left w:val="none" w:sz="0" w:space="0" w:color="auto"/>
            <w:bottom w:val="none" w:sz="0" w:space="0" w:color="auto"/>
            <w:right w:val="none" w:sz="0" w:space="0" w:color="auto"/>
          </w:divBdr>
        </w:div>
        <w:div w:id="558126377">
          <w:marLeft w:val="640"/>
          <w:marRight w:val="0"/>
          <w:marTop w:val="0"/>
          <w:marBottom w:val="0"/>
          <w:divBdr>
            <w:top w:val="none" w:sz="0" w:space="0" w:color="auto"/>
            <w:left w:val="none" w:sz="0" w:space="0" w:color="auto"/>
            <w:bottom w:val="none" w:sz="0" w:space="0" w:color="auto"/>
            <w:right w:val="none" w:sz="0" w:space="0" w:color="auto"/>
          </w:divBdr>
        </w:div>
        <w:div w:id="430050361">
          <w:marLeft w:val="640"/>
          <w:marRight w:val="0"/>
          <w:marTop w:val="0"/>
          <w:marBottom w:val="0"/>
          <w:divBdr>
            <w:top w:val="none" w:sz="0" w:space="0" w:color="auto"/>
            <w:left w:val="none" w:sz="0" w:space="0" w:color="auto"/>
            <w:bottom w:val="none" w:sz="0" w:space="0" w:color="auto"/>
            <w:right w:val="none" w:sz="0" w:space="0" w:color="auto"/>
          </w:divBdr>
        </w:div>
        <w:div w:id="1672952877">
          <w:marLeft w:val="640"/>
          <w:marRight w:val="0"/>
          <w:marTop w:val="0"/>
          <w:marBottom w:val="0"/>
          <w:divBdr>
            <w:top w:val="none" w:sz="0" w:space="0" w:color="auto"/>
            <w:left w:val="none" w:sz="0" w:space="0" w:color="auto"/>
            <w:bottom w:val="none" w:sz="0" w:space="0" w:color="auto"/>
            <w:right w:val="none" w:sz="0" w:space="0" w:color="auto"/>
          </w:divBdr>
        </w:div>
        <w:div w:id="446856140">
          <w:marLeft w:val="640"/>
          <w:marRight w:val="0"/>
          <w:marTop w:val="0"/>
          <w:marBottom w:val="0"/>
          <w:divBdr>
            <w:top w:val="none" w:sz="0" w:space="0" w:color="auto"/>
            <w:left w:val="none" w:sz="0" w:space="0" w:color="auto"/>
            <w:bottom w:val="none" w:sz="0" w:space="0" w:color="auto"/>
            <w:right w:val="none" w:sz="0" w:space="0" w:color="auto"/>
          </w:divBdr>
        </w:div>
        <w:div w:id="1971550067">
          <w:marLeft w:val="640"/>
          <w:marRight w:val="0"/>
          <w:marTop w:val="0"/>
          <w:marBottom w:val="0"/>
          <w:divBdr>
            <w:top w:val="none" w:sz="0" w:space="0" w:color="auto"/>
            <w:left w:val="none" w:sz="0" w:space="0" w:color="auto"/>
            <w:bottom w:val="none" w:sz="0" w:space="0" w:color="auto"/>
            <w:right w:val="none" w:sz="0" w:space="0" w:color="auto"/>
          </w:divBdr>
        </w:div>
        <w:div w:id="332997716">
          <w:marLeft w:val="640"/>
          <w:marRight w:val="0"/>
          <w:marTop w:val="0"/>
          <w:marBottom w:val="0"/>
          <w:divBdr>
            <w:top w:val="none" w:sz="0" w:space="0" w:color="auto"/>
            <w:left w:val="none" w:sz="0" w:space="0" w:color="auto"/>
            <w:bottom w:val="none" w:sz="0" w:space="0" w:color="auto"/>
            <w:right w:val="none" w:sz="0" w:space="0" w:color="auto"/>
          </w:divBdr>
        </w:div>
        <w:div w:id="973291515">
          <w:marLeft w:val="640"/>
          <w:marRight w:val="0"/>
          <w:marTop w:val="0"/>
          <w:marBottom w:val="0"/>
          <w:divBdr>
            <w:top w:val="none" w:sz="0" w:space="0" w:color="auto"/>
            <w:left w:val="none" w:sz="0" w:space="0" w:color="auto"/>
            <w:bottom w:val="none" w:sz="0" w:space="0" w:color="auto"/>
            <w:right w:val="none" w:sz="0" w:space="0" w:color="auto"/>
          </w:divBdr>
        </w:div>
        <w:div w:id="166989690">
          <w:marLeft w:val="640"/>
          <w:marRight w:val="0"/>
          <w:marTop w:val="0"/>
          <w:marBottom w:val="0"/>
          <w:divBdr>
            <w:top w:val="none" w:sz="0" w:space="0" w:color="auto"/>
            <w:left w:val="none" w:sz="0" w:space="0" w:color="auto"/>
            <w:bottom w:val="none" w:sz="0" w:space="0" w:color="auto"/>
            <w:right w:val="none" w:sz="0" w:space="0" w:color="auto"/>
          </w:divBdr>
        </w:div>
        <w:div w:id="1227690910">
          <w:marLeft w:val="640"/>
          <w:marRight w:val="0"/>
          <w:marTop w:val="0"/>
          <w:marBottom w:val="0"/>
          <w:divBdr>
            <w:top w:val="none" w:sz="0" w:space="0" w:color="auto"/>
            <w:left w:val="none" w:sz="0" w:space="0" w:color="auto"/>
            <w:bottom w:val="none" w:sz="0" w:space="0" w:color="auto"/>
            <w:right w:val="none" w:sz="0" w:space="0" w:color="auto"/>
          </w:divBdr>
        </w:div>
        <w:div w:id="799691687">
          <w:marLeft w:val="640"/>
          <w:marRight w:val="0"/>
          <w:marTop w:val="0"/>
          <w:marBottom w:val="0"/>
          <w:divBdr>
            <w:top w:val="none" w:sz="0" w:space="0" w:color="auto"/>
            <w:left w:val="none" w:sz="0" w:space="0" w:color="auto"/>
            <w:bottom w:val="none" w:sz="0" w:space="0" w:color="auto"/>
            <w:right w:val="none" w:sz="0" w:space="0" w:color="auto"/>
          </w:divBdr>
        </w:div>
        <w:div w:id="1114203971">
          <w:marLeft w:val="640"/>
          <w:marRight w:val="0"/>
          <w:marTop w:val="0"/>
          <w:marBottom w:val="0"/>
          <w:divBdr>
            <w:top w:val="none" w:sz="0" w:space="0" w:color="auto"/>
            <w:left w:val="none" w:sz="0" w:space="0" w:color="auto"/>
            <w:bottom w:val="none" w:sz="0" w:space="0" w:color="auto"/>
            <w:right w:val="none" w:sz="0" w:space="0" w:color="auto"/>
          </w:divBdr>
        </w:div>
        <w:div w:id="260529263">
          <w:marLeft w:val="640"/>
          <w:marRight w:val="0"/>
          <w:marTop w:val="0"/>
          <w:marBottom w:val="0"/>
          <w:divBdr>
            <w:top w:val="none" w:sz="0" w:space="0" w:color="auto"/>
            <w:left w:val="none" w:sz="0" w:space="0" w:color="auto"/>
            <w:bottom w:val="none" w:sz="0" w:space="0" w:color="auto"/>
            <w:right w:val="none" w:sz="0" w:space="0" w:color="auto"/>
          </w:divBdr>
        </w:div>
        <w:div w:id="573659063">
          <w:marLeft w:val="640"/>
          <w:marRight w:val="0"/>
          <w:marTop w:val="0"/>
          <w:marBottom w:val="0"/>
          <w:divBdr>
            <w:top w:val="none" w:sz="0" w:space="0" w:color="auto"/>
            <w:left w:val="none" w:sz="0" w:space="0" w:color="auto"/>
            <w:bottom w:val="none" w:sz="0" w:space="0" w:color="auto"/>
            <w:right w:val="none" w:sz="0" w:space="0" w:color="auto"/>
          </w:divBdr>
        </w:div>
        <w:div w:id="968320470">
          <w:marLeft w:val="640"/>
          <w:marRight w:val="0"/>
          <w:marTop w:val="0"/>
          <w:marBottom w:val="0"/>
          <w:divBdr>
            <w:top w:val="none" w:sz="0" w:space="0" w:color="auto"/>
            <w:left w:val="none" w:sz="0" w:space="0" w:color="auto"/>
            <w:bottom w:val="none" w:sz="0" w:space="0" w:color="auto"/>
            <w:right w:val="none" w:sz="0" w:space="0" w:color="auto"/>
          </w:divBdr>
        </w:div>
        <w:div w:id="1636176865">
          <w:marLeft w:val="640"/>
          <w:marRight w:val="0"/>
          <w:marTop w:val="0"/>
          <w:marBottom w:val="0"/>
          <w:divBdr>
            <w:top w:val="none" w:sz="0" w:space="0" w:color="auto"/>
            <w:left w:val="none" w:sz="0" w:space="0" w:color="auto"/>
            <w:bottom w:val="none" w:sz="0" w:space="0" w:color="auto"/>
            <w:right w:val="none" w:sz="0" w:space="0" w:color="auto"/>
          </w:divBdr>
        </w:div>
        <w:div w:id="584072266">
          <w:marLeft w:val="640"/>
          <w:marRight w:val="0"/>
          <w:marTop w:val="0"/>
          <w:marBottom w:val="0"/>
          <w:divBdr>
            <w:top w:val="none" w:sz="0" w:space="0" w:color="auto"/>
            <w:left w:val="none" w:sz="0" w:space="0" w:color="auto"/>
            <w:bottom w:val="none" w:sz="0" w:space="0" w:color="auto"/>
            <w:right w:val="none" w:sz="0" w:space="0" w:color="auto"/>
          </w:divBdr>
        </w:div>
        <w:div w:id="156574611">
          <w:marLeft w:val="640"/>
          <w:marRight w:val="0"/>
          <w:marTop w:val="0"/>
          <w:marBottom w:val="0"/>
          <w:divBdr>
            <w:top w:val="none" w:sz="0" w:space="0" w:color="auto"/>
            <w:left w:val="none" w:sz="0" w:space="0" w:color="auto"/>
            <w:bottom w:val="none" w:sz="0" w:space="0" w:color="auto"/>
            <w:right w:val="none" w:sz="0" w:space="0" w:color="auto"/>
          </w:divBdr>
        </w:div>
        <w:div w:id="1651707683">
          <w:marLeft w:val="640"/>
          <w:marRight w:val="0"/>
          <w:marTop w:val="0"/>
          <w:marBottom w:val="0"/>
          <w:divBdr>
            <w:top w:val="none" w:sz="0" w:space="0" w:color="auto"/>
            <w:left w:val="none" w:sz="0" w:space="0" w:color="auto"/>
            <w:bottom w:val="none" w:sz="0" w:space="0" w:color="auto"/>
            <w:right w:val="none" w:sz="0" w:space="0" w:color="auto"/>
          </w:divBdr>
        </w:div>
        <w:div w:id="906304244">
          <w:marLeft w:val="640"/>
          <w:marRight w:val="0"/>
          <w:marTop w:val="0"/>
          <w:marBottom w:val="0"/>
          <w:divBdr>
            <w:top w:val="none" w:sz="0" w:space="0" w:color="auto"/>
            <w:left w:val="none" w:sz="0" w:space="0" w:color="auto"/>
            <w:bottom w:val="none" w:sz="0" w:space="0" w:color="auto"/>
            <w:right w:val="none" w:sz="0" w:space="0" w:color="auto"/>
          </w:divBdr>
        </w:div>
        <w:div w:id="128133409">
          <w:marLeft w:val="640"/>
          <w:marRight w:val="0"/>
          <w:marTop w:val="0"/>
          <w:marBottom w:val="0"/>
          <w:divBdr>
            <w:top w:val="none" w:sz="0" w:space="0" w:color="auto"/>
            <w:left w:val="none" w:sz="0" w:space="0" w:color="auto"/>
            <w:bottom w:val="none" w:sz="0" w:space="0" w:color="auto"/>
            <w:right w:val="none" w:sz="0" w:space="0" w:color="auto"/>
          </w:divBdr>
        </w:div>
        <w:div w:id="2057197337">
          <w:marLeft w:val="640"/>
          <w:marRight w:val="0"/>
          <w:marTop w:val="0"/>
          <w:marBottom w:val="0"/>
          <w:divBdr>
            <w:top w:val="none" w:sz="0" w:space="0" w:color="auto"/>
            <w:left w:val="none" w:sz="0" w:space="0" w:color="auto"/>
            <w:bottom w:val="none" w:sz="0" w:space="0" w:color="auto"/>
            <w:right w:val="none" w:sz="0" w:space="0" w:color="auto"/>
          </w:divBdr>
        </w:div>
        <w:div w:id="1948076951">
          <w:marLeft w:val="640"/>
          <w:marRight w:val="0"/>
          <w:marTop w:val="0"/>
          <w:marBottom w:val="0"/>
          <w:divBdr>
            <w:top w:val="none" w:sz="0" w:space="0" w:color="auto"/>
            <w:left w:val="none" w:sz="0" w:space="0" w:color="auto"/>
            <w:bottom w:val="none" w:sz="0" w:space="0" w:color="auto"/>
            <w:right w:val="none" w:sz="0" w:space="0" w:color="auto"/>
          </w:divBdr>
        </w:div>
        <w:div w:id="1906183743">
          <w:marLeft w:val="640"/>
          <w:marRight w:val="0"/>
          <w:marTop w:val="0"/>
          <w:marBottom w:val="0"/>
          <w:divBdr>
            <w:top w:val="none" w:sz="0" w:space="0" w:color="auto"/>
            <w:left w:val="none" w:sz="0" w:space="0" w:color="auto"/>
            <w:bottom w:val="none" w:sz="0" w:space="0" w:color="auto"/>
            <w:right w:val="none" w:sz="0" w:space="0" w:color="auto"/>
          </w:divBdr>
        </w:div>
        <w:div w:id="552889035">
          <w:marLeft w:val="640"/>
          <w:marRight w:val="0"/>
          <w:marTop w:val="0"/>
          <w:marBottom w:val="0"/>
          <w:divBdr>
            <w:top w:val="none" w:sz="0" w:space="0" w:color="auto"/>
            <w:left w:val="none" w:sz="0" w:space="0" w:color="auto"/>
            <w:bottom w:val="none" w:sz="0" w:space="0" w:color="auto"/>
            <w:right w:val="none" w:sz="0" w:space="0" w:color="auto"/>
          </w:divBdr>
        </w:div>
      </w:divsChild>
    </w:div>
    <w:div w:id="326060364">
      <w:bodyDiv w:val="1"/>
      <w:marLeft w:val="0"/>
      <w:marRight w:val="0"/>
      <w:marTop w:val="0"/>
      <w:marBottom w:val="0"/>
      <w:divBdr>
        <w:top w:val="none" w:sz="0" w:space="0" w:color="auto"/>
        <w:left w:val="none" w:sz="0" w:space="0" w:color="auto"/>
        <w:bottom w:val="none" w:sz="0" w:space="0" w:color="auto"/>
        <w:right w:val="none" w:sz="0" w:space="0" w:color="auto"/>
      </w:divBdr>
    </w:div>
    <w:div w:id="563570639">
      <w:bodyDiv w:val="1"/>
      <w:marLeft w:val="0"/>
      <w:marRight w:val="0"/>
      <w:marTop w:val="0"/>
      <w:marBottom w:val="0"/>
      <w:divBdr>
        <w:top w:val="none" w:sz="0" w:space="0" w:color="auto"/>
        <w:left w:val="none" w:sz="0" w:space="0" w:color="auto"/>
        <w:bottom w:val="none" w:sz="0" w:space="0" w:color="auto"/>
        <w:right w:val="none" w:sz="0" w:space="0" w:color="auto"/>
      </w:divBdr>
      <w:divsChild>
        <w:div w:id="1339238796">
          <w:marLeft w:val="640"/>
          <w:marRight w:val="0"/>
          <w:marTop w:val="0"/>
          <w:marBottom w:val="0"/>
          <w:divBdr>
            <w:top w:val="none" w:sz="0" w:space="0" w:color="auto"/>
            <w:left w:val="none" w:sz="0" w:space="0" w:color="auto"/>
            <w:bottom w:val="none" w:sz="0" w:space="0" w:color="auto"/>
            <w:right w:val="none" w:sz="0" w:space="0" w:color="auto"/>
          </w:divBdr>
        </w:div>
        <w:div w:id="121702471">
          <w:marLeft w:val="640"/>
          <w:marRight w:val="0"/>
          <w:marTop w:val="0"/>
          <w:marBottom w:val="0"/>
          <w:divBdr>
            <w:top w:val="none" w:sz="0" w:space="0" w:color="auto"/>
            <w:left w:val="none" w:sz="0" w:space="0" w:color="auto"/>
            <w:bottom w:val="none" w:sz="0" w:space="0" w:color="auto"/>
            <w:right w:val="none" w:sz="0" w:space="0" w:color="auto"/>
          </w:divBdr>
        </w:div>
        <w:div w:id="294797004">
          <w:marLeft w:val="640"/>
          <w:marRight w:val="0"/>
          <w:marTop w:val="0"/>
          <w:marBottom w:val="0"/>
          <w:divBdr>
            <w:top w:val="none" w:sz="0" w:space="0" w:color="auto"/>
            <w:left w:val="none" w:sz="0" w:space="0" w:color="auto"/>
            <w:bottom w:val="none" w:sz="0" w:space="0" w:color="auto"/>
            <w:right w:val="none" w:sz="0" w:space="0" w:color="auto"/>
          </w:divBdr>
        </w:div>
        <w:div w:id="717825935">
          <w:marLeft w:val="640"/>
          <w:marRight w:val="0"/>
          <w:marTop w:val="0"/>
          <w:marBottom w:val="0"/>
          <w:divBdr>
            <w:top w:val="none" w:sz="0" w:space="0" w:color="auto"/>
            <w:left w:val="none" w:sz="0" w:space="0" w:color="auto"/>
            <w:bottom w:val="none" w:sz="0" w:space="0" w:color="auto"/>
            <w:right w:val="none" w:sz="0" w:space="0" w:color="auto"/>
          </w:divBdr>
        </w:div>
        <w:div w:id="431780099">
          <w:marLeft w:val="640"/>
          <w:marRight w:val="0"/>
          <w:marTop w:val="0"/>
          <w:marBottom w:val="0"/>
          <w:divBdr>
            <w:top w:val="none" w:sz="0" w:space="0" w:color="auto"/>
            <w:left w:val="none" w:sz="0" w:space="0" w:color="auto"/>
            <w:bottom w:val="none" w:sz="0" w:space="0" w:color="auto"/>
            <w:right w:val="none" w:sz="0" w:space="0" w:color="auto"/>
          </w:divBdr>
        </w:div>
        <w:div w:id="552276622">
          <w:marLeft w:val="640"/>
          <w:marRight w:val="0"/>
          <w:marTop w:val="0"/>
          <w:marBottom w:val="0"/>
          <w:divBdr>
            <w:top w:val="none" w:sz="0" w:space="0" w:color="auto"/>
            <w:left w:val="none" w:sz="0" w:space="0" w:color="auto"/>
            <w:bottom w:val="none" w:sz="0" w:space="0" w:color="auto"/>
            <w:right w:val="none" w:sz="0" w:space="0" w:color="auto"/>
          </w:divBdr>
        </w:div>
        <w:div w:id="1851985215">
          <w:marLeft w:val="640"/>
          <w:marRight w:val="0"/>
          <w:marTop w:val="0"/>
          <w:marBottom w:val="0"/>
          <w:divBdr>
            <w:top w:val="none" w:sz="0" w:space="0" w:color="auto"/>
            <w:left w:val="none" w:sz="0" w:space="0" w:color="auto"/>
            <w:bottom w:val="none" w:sz="0" w:space="0" w:color="auto"/>
            <w:right w:val="none" w:sz="0" w:space="0" w:color="auto"/>
          </w:divBdr>
        </w:div>
        <w:div w:id="1009794194">
          <w:marLeft w:val="640"/>
          <w:marRight w:val="0"/>
          <w:marTop w:val="0"/>
          <w:marBottom w:val="0"/>
          <w:divBdr>
            <w:top w:val="none" w:sz="0" w:space="0" w:color="auto"/>
            <w:left w:val="none" w:sz="0" w:space="0" w:color="auto"/>
            <w:bottom w:val="none" w:sz="0" w:space="0" w:color="auto"/>
            <w:right w:val="none" w:sz="0" w:space="0" w:color="auto"/>
          </w:divBdr>
        </w:div>
        <w:div w:id="1189488598">
          <w:marLeft w:val="640"/>
          <w:marRight w:val="0"/>
          <w:marTop w:val="0"/>
          <w:marBottom w:val="0"/>
          <w:divBdr>
            <w:top w:val="none" w:sz="0" w:space="0" w:color="auto"/>
            <w:left w:val="none" w:sz="0" w:space="0" w:color="auto"/>
            <w:bottom w:val="none" w:sz="0" w:space="0" w:color="auto"/>
            <w:right w:val="none" w:sz="0" w:space="0" w:color="auto"/>
          </w:divBdr>
        </w:div>
        <w:div w:id="1329016981">
          <w:marLeft w:val="640"/>
          <w:marRight w:val="0"/>
          <w:marTop w:val="0"/>
          <w:marBottom w:val="0"/>
          <w:divBdr>
            <w:top w:val="none" w:sz="0" w:space="0" w:color="auto"/>
            <w:left w:val="none" w:sz="0" w:space="0" w:color="auto"/>
            <w:bottom w:val="none" w:sz="0" w:space="0" w:color="auto"/>
            <w:right w:val="none" w:sz="0" w:space="0" w:color="auto"/>
          </w:divBdr>
        </w:div>
        <w:div w:id="1277715411">
          <w:marLeft w:val="640"/>
          <w:marRight w:val="0"/>
          <w:marTop w:val="0"/>
          <w:marBottom w:val="0"/>
          <w:divBdr>
            <w:top w:val="none" w:sz="0" w:space="0" w:color="auto"/>
            <w:left w:val="none" w:sz="0" w:space="0" w:color="auto"/>
            <w:bottom w:val="none" w:sz="0" w:space="0" w:color="auto"/>
            <w:right w:val="none" w:sz="0" w:space="0" w:color="auto"/>
          </w:divBdr>
        </w:div>
        <w:div w:id="900480176">
          <w:marLeft w:val="640"/>
          <w:marRight w:val="0"/>
          <w:marTop w:val="0"/>
          <w:marBottom w:val="0"/>
          <w:divBdr>
            <w:top w:val="none" w:sz="0" w:space="0" w:color="auto"/>
            <w:left w:val="none" w:sz="0" w:space="0" w:color="auto"/>
            <w:bottom w:val="none" w:sz="0" w:space="0" w:color="auto"/>
            <w:right w:val="none" w:sz="0" w:space="0" w:color="auto"/>
          </w:divBdr>
        </w:div>
        <w:div w:id="1010911339">
          <w:marLeft w:val="640"/>
          <w:marRight w:val="0"/>
          <w:marTop w:val="0"/>
          <w:marBottom w:val="0"/>
          <w:divBdr>
            <w:top w:val="none" w:sz="0" w:space="0" w:color="auto"/>
            <w:left w:val="none" w:sz="0" w:space="0" w:color="auto"/>
            <w:bottom w:val="none" w:sz="0" w:space="0" w:color="auto"/>
            <w:right w:val="none" w:sz="0" w:space="0" w:color="auto"/>
          </w:divBdr>
        </w:div>
        <w:div w:id="1620867413">
          <w:marLeft w:val="640"/>
          <w:marRight w:val="0"/>
          <w:marTop w:val="0"/>
          <w:marBottom w:val="0"/>
          <w:divBdr>
            <w:top w:val="none" w:sz="0" w:space="0" w:color="auto"/>
            <w:left w:val="none" w:sz="0" w:space="0" w:color="auto"/>
            <w:bottom w:val="none" w:sz="0" w:space="0" w:color="auto"/>
            <w:right w:val="none" w:sz="0" w:space="0" w:color="auto"/>
          </w:divBdr>
        </w:div>
        <w:div w:id="1715037652">
          <w:marLeft w:val="640"/>
          <w:marRight w:val="0"/>
          <w:marTop w:val="0"/>
          <w:marBottom w:val="0"/>
          <w:divBdr>
            <w:top w:val="none" w:sz="0" w:space="0" w:color="auto"/>
            <w:left w:val="none" w:sz="0" w:space="0" w:color="auto"/>
            <w:bottom w:val="none" w:sz="0" w:space="0" w:color="auto"/>
            <w:right w:val="none" w:sz="0" w:space="0" w:color="auto"/>
          </w:divBdr>
        </w:div>
        <w:div w:id="634331010">
          <w:marLeft w:val="640"/>
          <w:marRight w:val="0"/>
          <w:marTop w:val="0"/>
          <w:marBottom w:val="0"/>
          <w:divBdr>
            <w:top w:val="none" w:sz="0" w:space="0" w:color="auto"/>
            <w:left w:val="none" w:sz="0" w:space="0" w:color="auto"/>
            <w:bottom w:val="none" w:sz="0" w:space="0" w:color="auto"/>
            <w:right w:val="none" w:sz="0" w:space="0" w:color="auto"/>
          </w:divBdr>
        </w:div>
        <w:div w:id="1537230263">
          <w:marLeft w:val="640"/>
          <w:marRight w:val="0"/>
          <w:marTop w:val="0"/>
          <w:marBottom w:val="0"/>
          <w:divBdr>
            <w:top w:val="none" w:sz="0" w:space="0" w:color="auto"/>
            <w:left w:val="none" w:sz="0" w:space="0" w:color="auto"/>
            <w:bottom w:val="none" w:sz="0" w:space="0" w:color="auto"/>
            <w:right w:val="none" w:sz="0" w:space="0" w:color="auto"/>
          </w:divBdr>
        </w:div>
        <w:div w:id="189999443">
          <w:marLeft w:val="640"/>
          <w:marRight w:val="0"/>
          <w:marTop w:val="0"/>
          <w:marBottom w:val="0"/>
          <w:divBdr>
            <w:top w:val="none" w:sz="0" w:space="0" w:color="auto"/>
            <w:left w:val="none" w:sz="0" w:space="0" w:color="auto"/>
            <w:bottom w:val="none" w:sz="0" w:space="0" w:color="auto"/>
            <w:right w:val="none" w:sz="0" w:space="0" w:color="auto"/>
          </w:divBdr>
        </w:div>
        <w:div w:id="1514225224">
          <w:marLeft w:val="640"/>
          <w:marRight w:val="0"/>
          <w:marTop w:val="0"/>
          <w:marBottom w:val="0"/>
          <w:divBdr>
            <w:top w:val="none" w:sz="0" w:space="0" w:color="auto"/>
            <w:left w:val="none" w:sz="0" w:space="0" w:color="auto"/>
            <w:bottom w:val="none" w:sz="0" w:space="0" w:color="auto"/>
            <w:right w:val="none" w:sz="0" w:space="0" w:color="auto"/>
          </w:divBdr>
        </w:div>
        <w:div w:id="1819959970">
          <w:marLeft w:val="640"/>
          <w:marRight w:val="0"/>
          <w:marTop w:val="0"/>
          <w:marBottom w:val="0"/>
          <w:divBdr>
            <w:top w:val="none" w:sz="0" w:space="0" w:color="auto"/>
            <w:left w:val="none" w:sz="0" w:space="0" w:color="auto"/>
            <w:bottom w:val="none" w:sz="0" w:space="0" w:color="auto"/>
            <w:right w:val="none" w:sz="0" w:space="0" w:color="auto"/>
          </w:divBdr>
        </w:div>
        <w:div w:id="422381228">
          <w:marLeft w:val="640"/>
          <w:marRight w:val="0"/>
          <w:marTop w:val="0"/>
          <w:marBottom w:val="0"/>
          <w:divBdr>
            <w:top w:val="none" w:sz="0" w:space="0" w:color="auto"/>
            <w:left w:val="none" w:sz="0" w:space="0" w:color="auto"/>
            <w:bottom w:val="none" w:sz="0" w:space="0" w:color="auto"/>
            <w:right w:val="none" w:sz="0" w:space="0" w:color="auto"/>
          </w:divBdr>
        </w:div>
        <w:div w:id="43063500">
          <w:marLeft w:val="640"/>
          <w:marRight w:val="0"/>
          <w:marTop w:val="0"/>
          <w:marBottom w:val="0"/>
          <w:divBdr>
            <w:top w:val="none" w:sz="0" w:space="0" w:color="auto"/>
            <w:left w:val="none" w:sz="0" w:space="0" w:color="auto"/>
            <w:bottom w:val="none" w:sz="0" w:space="0" w:color="auto"/>
            <w:right w:val="none" w:sz="0" w:space="0" w:color="auto"/>
          </w:divBdr>
        </w:div>
        <w:div w:id="1703088768">
          <w:marLeft w:val="640"/>
          <w:marRight w:val="0"/>
          <w:marTop w:val="0"/>
          <w:marBottom w:val="0"/>
          <w:divBdr>
            <w:top w:val="none" w:sz="0" w:space="0" w:color="auto"/>
            <w:left w:val="none" w:sz="0" w:space="0" w:color="auto"/>
            <w:bottom w:val="none" w:sz="0" w:space="0" w:color="auto"/>
            <w:right w:val="none" w:sz="0" w:space="0" w:color="auto"/>
          </w:divBdr>
        </w:div>
        <w:div w:id="1372681418">
          <w:marLeft w:val="640"/>
          <w:marRight w:val="0"/>
          <w:marTop w:val="0"/>
          <w:marBottom w:val="0"/>
          <w:divBdr>
            <w:top w:val="none" w:sz="0" w:space="0" w:color="auto"/>
            <w:left w:val="none" w:sz="0" w:space="0" w:color="auto"/>
            <w:bottom w:val="none" w:sz="0" w:space="0" w:color="auto"/>
            <w:right w:val="none" w:sz="0" w:space="0" w:color="auto"/>
          </w:divBdr>
        </w:div>
        <w:div w:id="636422140">
          <w:marLeft w:val="640"/>
          <w:marRight w:val="0"/>
          <w:marTop w:val="0"/>
          <w:marBottom w:val="0"/>
          <w:divBdr>
            <w:top w:val="none" w:sz="0" w:space="0" w:color="auto"/>
            <w:left w:val="none" w:sz="0" w:space="0" w:color="auto"/>
            <w:bottom w:val="none" w:sz="0" w:space="0" w:color="auto"/>
            <w:right w:val="none" w:sz="0" w:space="0" w:color="auto"/>
          </w:divBdr>
        </w:div>
        <w:div w:id="1393507500">
          <w:marLeft w:val="640"/>
          <w:marRight w:val="0"/>
          <w:marTop w:val="0"/>
          <w:marBottom w:val="0"/>
          <w:divBdr>
            <w:top w:val="none" w:sz="0" w:space="0" w:color="auto"/>
            <w:left w:val="none" w:sz="0" w:space="0" w:color="auto"/>
            <w:bottom w:val="none" w:sz="0" w:space="0" w:color="auto"/>
            <w:right w:val="none" w:sz="0" w:space="0" w:color="auto"/>
          </w:divBdr>
        </w:div>
        <w:div w:id="486362361">
          <w:marLeft w:val="640"/>
          <w:marRight w:val="0"/>
          <w:marTop w:val="0"/>
          <w:marBottom w:val="0"/>
          <w:divBdr>
            <w:top w:val="none" w:sz="0" w:space="0" w:color="auto"/>
            <w:left w:val="none" w:sz="0" w:space="0" w:color="auto"/>
            <w:bottom w:val="none" w:sz="0" w:space="0" w:color="auto"/>
            <w:right w:val="none" w:sz="0" w:space="0" w:color="auto"/>
          </w:divBdr>
        </w:div>
        <w:div w:id="154078876">
          <w:marLeft w:val="640"/>
          <w:marRight w:val="0"/>
          <w:marTop w:val="0"/>
          <w:marBottom w:val="0"/>
          <w:divBdr>
            <w:top w:val="none" w:sz="0" w:space="0" w:color="auto"/>
            <w:left w:val="none" w:sz="0" w:space="0" w:color="auto"/>
            <w:bottom w:val="none" w:sz="0" w:space="0" w:color="auto"/>
            <w:right w:val="none" w:sz="0" w:space="0" w:color="auto"/>
          </w:divBdr>
        </w:div>
        <w:div w:id="97452748">
          <w:marLeft w:val="640"/>
          <w:marRight w:val="0"/>
          <w:marTop w:val="0"/>
          <w:marBottom w:val="0"/>
          <w:divBdr>
            <w:top w:val="none" w:sz="0" w:space="0" w:color="auto"/>
            <w:left w:val="none" w:sz="0" w:space="0" w:color="auto"/>
            <w:bottom w:val="none" w:sz="0" w:space="0" w:color="auto"/>
            <w:right w:val="none" w:sz="0" w:space="0" w:color="auto"/>
          </w:divBdr>
        </w:div>
        <w:div w:id="1720474694">
          <w:marLeft w:val="640"/>
          <w:marRight w:val="0"/>
          <w:marTop w:val="0"/>
          <w:marBottom w:val="0"/>
          <w:divBdr>
            <w:top w:val="none" w:sz="0" w:space="0" w:color="auto"/>
            <w:left w:val="none" w:sz="0" w:space="0" w:color="auto"/>
            <w:bottom w:val="none" w:sz="0" w:space="0" w:color="auto"/>
            <w:right w:val="none" w:sz="0" w:space="0" w:color="auto"/>
          </w:divBdr>
        </w:div>
        <w:div w:id="514851590">
          <w:marLeft w:val="640"/>
          <w:marRight w:val="0"/>
          <w:marTop w:val="0"/>
          <w:marBottom w:val="0"/>
          <w:divBdr>
            <w:top w:val="none" w:sz="0" w:space="0" w:color="auto"/>
            <w:left w:val="none" w:sz="0" w:space="0" w:color="auto"/>
            <w:bottom w:val="none" w:sz="0" w:space="0" w:color="auto"/>
            <w:right w:val="none" w:sz="0" w:space="0" w:color="auto"/>
          </w:divBdr>
        </w:div>
        <w:div w:id="6910597">
          <w:marLeft w:val="640"/>
          <w:marRight w:val="0"/>
          <w:marTop w:val="0"/>
          <w:marBottom w:val="0"/>
          <w:divBdr>
            <w:top w:val="none" w:sz="0" w:space="0" w:color="auto"/>
            <w:left w:val="none" w:sz="0" w:space="0" w:color="auto"/>
            <w:bottom w:val="none" w:sz="0" w:space="0" w:color="auto"/>
            <w:right w:val="none" w:sz="0" w:space="0" w:color="auto"/>
          </w:divBdr>
        </w:div>
        <w:div w:id="2098283072">
          <w:marLeft w:val="640"/>
          <w:marRight w:val="0"/>
          <w:marTop w:val="0"/>
          <w:marBottom w:val="0"/>
          <w:divBdr>
            <w:top w:val="none" w:sz="0" w:space="0" w:color="auto"/>
            <w:left w:val="none" w:sz="0" w:space="0" w:color="auto"/>
            <w:bottom w:val="none" w:sz="0" w:space="0" w:color="auto"/>
            <w:right w:val="none" w:sz="0" w:space="0" w:color="auto"/>
          </w:divBdr>
        </w:div>
        <w:div w:id="503740144">
          <w:marLeft w:val="640"/>
          <w:marRight w:val="0"/>
          <w:marTop w:val="0"/>
          <w:marBottom w:val="0"/>
          <w:divBdr>
            <w:top w:val="none" w:sz="0" w:space="0" w:color="auto"/>
            <w:left w:val="none" w:sz="0" w:space="0" w:color="auto"/>
            <w:bottom w:val="none" w:sz="0" w:space="0" w:color="auto"/>
            <w:right w:val="none" w:sz="0" w:space="0" w:color="auto"/>
          </w:divBdr>
        </w:div>
        <w:div w:id="1991787583">
          <w:marLeft w:val="640"/>
          <w:marRight w:val="0"/>
          <w:marTop w:val="0"/>
          <w:marBottom w:val="0"/>
          <w:divBdr>
            <w:top w:val="none" w:sz="0" w:space="0" w:color="auto"/>
            <w:left w:val="none" w:sz="0" w:space="0" w:color="auto"/>
            <w:bottom w:val="none" w:sz="0" w:space="0" w:color="auto"/>
            <w:right w:val="none" w:sz="0" w:space="0" w:color="auto"/>
          </w:divBdr>
        </w:div>
        <w:div w:id="1170218407">
          <w:marLeft w:val="640"/>
          <w:marRight w:val="0"/>
          <w:marTop w:val="0"/>
          <w:marBottom w:val="0"/>
          <w:divBdr>
            <w:top w:val="none" w:sz="0" w:space="0" w:color="auto"/>
            <w:left w:val="none" w:sz="0" w:space="0" w:color="auto"/>
            <w:bottom w:val="none" w:sz="0" w:space="0" w:color="auto"/>
            <w:right w:val="none" w:sz="0" w:space="0" w:color="auto"/>
          </w:divBdr>
        </w:div>
        <w:div w:id="625893666">
          <w:marLeft w:val="640"/>
          <w:marRight w:val="0"/>
          <w:marTop w:val="0"/>
          <w:marBottom w:val="0"/>
          <w:divBdr>
            <w:top w:val="none" w:sz="0" w:space="0" w:color="auto"/>
            <w:left w:val="none" w:sz="0" w:space="0" w:color="auto"/>
            <w:bottom w:val="none" w:sz="0" w:space="0" w:color="auto"/>
            <w:right w:val="none" w:sz="0" w:space="0" w:color="auto"/>
          </w:divBdr>
        </w:div>
        <w:div w:id="20935716">
          <w:marLeft w:val="640"/>
          <w:marRight w:val="0"/>
          <w:marTop w:val="0"/>
          <w:marBottom w:val="0"/>
          <w:divBdr>
            <w:top w:val="none" w:sz="0" w:space="0" w:color="auto"/>
            <w:left w:val="none" w:sz="0" w:space="0" w:color="auto"/>
            <w:bottom w:val="none" w:sz="0" w:space="0" w:color="auto"/>
            <w:right w:val="none" w:sz="0" w:space="0" w:color="auto"/>
          </w:divBdr>
        </w:div>
        <w:div w:id="1003166943">
          <w:marLeft w:val="640"/>
          <w:marRight w:val="0"/>
          <w:marTop w:val="0"/>
          <w:marBottom w:val="0"/>
          <w:divBdr>
            <w:top w:val="none" w:sz="0" w:space="0" w:color="auto"/>
            <w:left w:val="none" w:sz="0" w:space="0" w:color="auto"/>
            <w:bottom w:val="none" w:sz="0" w:space="0" w:color="auto"/>
            <w:right w:val="none" w:sz="0" w:space="0" w:color="auto"/>
          </w:divBdr>
        </w:div>
      </w:divsChild>
    </w:div>
    <w:div w:id="783160152">
      <w:bodyDiv w:val="1"/>
      <w:marLeft w:val="0"/>
      <w:marRight w:val="0"/>
      <w:marTop w:val="0"/>
      <w:marBottom w:val="0"/>
      <w:divBdr>
        <w:top w:val="none" w:sz="0" w:space="0" w:color="auto"/>
        <w:left w:val="none" w:sz="0" w:space="0" w:color="auto"/>
        <w:bottom w:val="none" w:sz="0" w:space="0" w:color="auto"/>
        <w:right w:val="none" w:sz="0" w:space="0" w:color="auto"/>
      </w:divBdr>
      <w:divsChild>
        <w:div w:id="193083040">
          <w:marLeft w:val="640"/>
          <w:marRight w:val="0"/>
          <w:marTop w:val="0"/>
          <w:marBottom w:val="0"/>
          <w:divBdr>
            <w:top w:val="none" w:sz="0" w:space="0" w:color="auto"/>
            <w:left w:val="none" w:sz="0" w:space="0" w:color="auto"/>
            <w:bottom w:val="none" w:sz="0" w:space="0" w:color="auto"/>
            <w:right w:val="none" w:sz="0" w:space="0" w:color="auto"/>
          </w:divBdr>
        </w:div>
        <w:div w:id="928123444">
          <w:marLeft w:val="640"/>
          <w:marRight w:val="0"/>
          <w:marTop w:val="0"/>
          <w:marBottom w:val="0"/>
          <w:divBdr>
            <w:top w:val="none" w:sz="0" w:space="0" w:color="auto"/>
            <w:left w:val="none" w:sz="0" w:space="0" w:color="auto"/>
            <w:bottom w:val="none" w:sz="0" w:space="0" w:color="auto"/>
            <w:right w:val="none" w:sz="0" w:space="0" w:color="auto"/>
          </w:divBdr>
        </w:div>
        <w:div w:id="1991667179">
          <w:marLeft w:val="640"/>
          <w:marRight w:val="0"/>
          <w:marTop w:val="0"/>
          <w:marBottom w:val="0"/>
          <w:divBdr>
            <w:top w:val="none" w:sz="0" w:space="0" w:color="auto"/>
            <w:left w:val="none" w:sz="0" w:space="0" w:color="auto"/>
            <w:bottom w:val="none" w:sz="0" w:space="0" w:color="auto"/>
            <w:right w:val="none" w:sz="0" w:space="0" w:color="auto"/>
          </w:divBdr>
        </w:div>
        <w:div w:id="137307499">
          <w:marLeft w:val="640"/>
          <w:marRight w:val="0"/>
          <w:marTop w:val="0"/>
          <w:marBottom w:val="0"/>
          <w:divBdr>
            <w:top w:val="none" w:sz="0" w:space="0" w:color="auto"/>
            <w:left w:val="none" w:sz="0" w:space="0" w:color="auto"/>
            <w:bottom w:val="none" w:sz="0" w:space="0" w:color="auto"/>
            <w:right w:val="none" w:sz="0" w:space="0" w:color="auto"/>
          </w:divBdr>
        </w:div>
        <w:div w:id="68963114">
          <w:marLeft w:val="640"/>
          <w:marRight w:val="0"/>
          <w:marTop w:val="0"/>
          <w:marBottom w:val="0"/>
          <w:divBdr>
            <w:top w:val="none" w:sz="0" w:space="0" w:color="auto"/>
            <w:left w:val="none" w:sz="0" w:space="0" w:color="auto"/>
            <w:bottom w:val="none" w:sz="0" w:space="0" w:color="auto"/>
            <w:right w:val="none" w:sz="0" w:space="0" w:color="auto"/>
          </w:divBdr>
        </w:div>
        <w:div w:id="931204328">
          <w:marLeft w:val="640"/>
          <w:marRight w:val="0"/>
          <w:marTop w:val="0"/>
          <w:marBottom w:val="0"/>
          <w:divBdr>
            <w:top w:val="none" w:sz="0" w:space="0" w:color="auto"/>
            <w:left w:val="none" w:sz="0" w:space="0" w:color="auto"/>
            <w:bottom w:val="none" w:sz="0" w:space="0" w:color="auto"/>
            <w:right w:val="none" w:sz="0" w:space="0" w:color="auto"/>
          </w:divBdr>
        </w:div>
        <w:div w:id="848909554">
          <w:marLeft w:val="640"/>
          <w:marRight w:val="0"/>
          <w:marTop w:val="0"/>
          <w:marBottom w:val="0"/>
          <w:divBdr>
            <w:top w:val="none" w:sz="0" w:space="0" w:color="auto"/>
            <w:left w:val="none" w:sz="0" w:space="0" w:color="auto"/>
            <w:bottom w:val="none" w:sz="0" w:space="0" w:color="auto"/>
            <w:right w:val="none" w:sz="0" w:space="0" w:color="auto"/>
          </w:divBdr>
        </w:div>
        <w:div w:id="1994680787">
          <w:marLeft w:val="640"/>
          <w:marRight w:val="0"/>
          <w:marTop w:val="0"/>
          <w:marBottom w:val="0"/>
          <w:divBdr>
            <w:top w:val="none" w:sz="0" w:space="0" w:color="auto"/>
            <w:left w:val="none" w:sz="0" w:space="0" w:color="auto"/>
            <w:bottom w:val="none" w:sz="0" w:space="0" w:color="auto"/>
            <w:right w:val="none" w:sz="0" w:space="0" w:color="auto"/>
          </w:divBdr>
        </w:div>
        <w:div w:id="1613853793">
          <w:marLeft w:val="640"/>
          <w:marRight w:val="0"/>
          <w:marTop w:val="0"/>
          <w:marBottom w:val="0"/>
          <w:divBdr>
            <w:top w:val="none" w:sz="0" w:space="0" w:color="auto"/>
            <w:left w:val="none" w:sz="0" w:space="0" w:color="auto"/>
            <w:bottom w:val="none" w:sz="0" w:space="0" w:color="auto"/>
            <w:right w:val="none" w:sz="0" w:space="0" w:color="auto"/>
          </w:divBdr>
        </w:div>
        <w:div w:id="1212889753">
          <w:marLeft w:val="640"/>
          <w:marRight w:val="0"/>
          <w:marTop w:val="0"/>
          <w:marBottom w:val="0"/>
          <w:divBdr>
            <w:top w:val="none" w:sz="0" w:space="0" w:color="auto"/>
            <w:left w:val="none" w:sz="0" w:space="0" w:color="auto"/>
            <w:bottom w:val="none" w:sz="0" w:space="0" w:color="auto"/>
            <w:right w:val="none" w:sz="0" w:space="0" w:color="auto"/>
          </w:divBdr>
        </w:div>
        <w:div w:id="134183002">
          <w:marLeft w:val="640"/>
          <w:marRight w:val="0"/>
          <w:marTop w:val="0"/>
          <w:marBottom w:val="0"/>
          <w:divBdr>
            <w:top w:val="none" w:sz="0" w:space="0" w:color="auto"/>
            <w:left w:val="none" w:sz="0" w:space="0" w:color="auto"/>
            <w:bottom w:val="none" w:sz="0" w:space="0" w:color="auto"/>
            <w:right w:val="none" w:sz="0" w:space="0" w:color="auto"/>
          </w:divBdr>
        </w:div>
        <w:div w:id="1101487546">
          <w:marLeft w:val="640"/>
          <w:marRight w:val="0"/>
          <w:marTop w:val="0"/>
          <w:marBottom w:val="0"/>
          <w:divBdr>
            <w:top w:val="none" w:sz="0" w:space="0" w:color="auto"/>
            <w:left w:val="none" w:sz="0" w:space="0" w:color="auto"/>
            <w:bottom w:val="none" w:sz="0" w:space="0" w:color="auto"/>
            <w:right w:val="none" w:sz="0" w:space="0" w:color="auto"/>
          </w:divBdr>
        </w:div>
        <w:div w:id="1379548331">
          <w:marLeft w:val="640"/>
          <w:marRight w:val="0"/>
          <w:marTop w:val="0"/>
          <w:marBottom w:val="0"/>
          <w:divBdr>
            <w:top w:val="none" w:sz="0" w:space="0" w:color="auto"/>
            <w:left w:val="none" w:sz="0" w:space="0" w:color="auto"/>
            <w:bottom w:val="none" w:sz="0" w:space="0" w:color="auto"/>
            <w:right w:val="none" w:sz="0" w:space="0" w:color="auto"/>
          </w:divBdr>
        </w:div>
        <w:div w:id="124929086">
          <w:marLeft w:val="640"/>
          <w:marRight w:val="0"/>
          <w:marTop w:val="0"/>
          <w:marBottom w:val="0"/>
          <w:divBdr>
            <w:top w:val="none" w:sz="0" w:space="0" w:color="auto"/>
            <w:left w:val="none" w:sz="0" w:space="0" w:color="auto"/>
            <w:bottom w:val="none" w:sz="0" w:space="0" w:color="auto"/>
            <w:right w:val="none" w:sz="0" w:space="0" w:color="auto"/>
          </w:divBdr>
        </w:div>
        <w:div w:id="283191854">
          <w:marLeft w:val="640"/>
          <w:marRight w:val="0"/>
          <w:marTop w:val="0"/>
          <w:marBottom w:val="0"/>
          <w:divBdr>
            <w:top w:val="none" w:sz="0" w:space="0" w:color="auto"/>
            <w:left w:val="none" w:sz="0" w:space="0" w:color="auto"/>
            <w:bottom w:val="none" w:sz="0" w:space="0" w:color="auto"/>
            <w:right w:val="none" w:sz="0" w:space="0" w:color="auto"/>
          </w:divBdr>
        </w:div>
        <w:div w:id="762803977">
          <w:marLeft w:val="640"/>
          <w:marRight w:val="0"/>
          <w:marTop w:val="0"/>
          <w:marBottom w:val="0"/>
          <w:divBdr>
            <w:top w:val="none" w:sz="0" w:space="0" w:color="auto"/>
            <w:left w:val="none" w:sz="0" w:space="0" w:color="auto"/>
            <w:bottom w:val="none" w:sz="0" w:space="0" w:color="auto"/>
            <w:right w:val="none" w:sz="0" w:space="0" w:color="auto"/>
          </w:divBdr>
        </w:div>
        <w:div w:id="1244990915">
          <w:marLeft w:val="640"/>
          <w:marRight w:val="0"/>
          <w:marTop w:val="0"/>
          <w:marBottom w:val="0"/>
          <w:divBdr>
            <w:top w:val="none" w:sz="0" w:space="0" w:color="auto"/>
            <w:left w:val="none" w:sz="0" w:space="0" w:color="auto"/>
            <w:bottom w:val="none" w:sz="0" w:space="0" w:color="auto"/>
            <w:right w:val="none" w:sz="0" w:space="0" w:color="auto"/>
          </w:divBdr>
        </w:div>
        <w:div w:id="85856810">
          <w:marLeft w:val="640"/>
          <w:marRight w:val="0"/>
          <w:marTop w:val="0"/>
          <w:marBottom w:val="0"/>
          <w:divBdr>
            <w:top w:val="none" w:sz="0" w:space="0" w:color="auto"/>
            <w:left w:val="none" w:sz="0" w:space="0" w:color="auto"/>
            <w:bottom w:val="none" w:sz="0" w:space="0" w:color="auto"/>
            <w:right w:val="none" w:sz="0" w:space="0" w:color="auto"/>
          </w:divBdr>
        </w:div>
        <w:div w:id="1693873883">
          <w:marLeft w:val="640"/>
          <w:marRight w:val="0"/>
          <w:marTop w:val="0"/>
          <w:marBottom w:val="0"/>
          <w:divBdr>
            <w:top w:val="none" w:sz="0" w:space="0" w:color="auto"/>
            <w:left w:val="none" w:sz="0" w:space="0" w:color="auto"/>
            <w:bottom w:val="none" w:sz="0" w:space="0" w:color="auto"/>
            <w:right w:val="none" w:sz="0" w:space="0" w:color="auto"/>
          </w:divBdr>
        </w:div>
        <w:div w:id="1634558546">
          <w:marLeft w:val="640"/>
          <w:marRight w:val="0"/>
          <w:marTop w:val="0"/>
          <w:marBottom w:val="0"/>
          <w:divBdr>
            <w:top w:val="none" w:sz="0" w:space="0" w:color="auto"/>
            <w:left w:val="none" w:sz="0" w:space="0" w:color="auto"/>
            <w:bottom w:val="none" w:sz="0" w:space="0" w:color="auto"/>
            <w:right w:val="none" w:sz="0" w:space="0" w:color="auto"/>
          </w:divBdr>
        </w:div>
        <w:div w:id="192958741">
          <w:marLeft w:val="640"/>
          <w:marRight w:val="0"/>
          <w:marTop w:val="0"/>
          <w:marBottom w:val="0"/>
          <w:divBdr>
            <w:top w:val="none" w:sz="0" w:space="0" w:color="auto"/>
            <w:left w:val="none" w:sz="0" w:space="0" w:color="auto"/>
            <w:bottom w:val="none" w:sz="0" w:space="0" w:color="auto"/>
            <w:right w:val="none" w:sz="0" w:space="0" w:color="auto"/>
          </w:divBdr>
        </w:div>
        <w:div w:id="1025861184">
          <w:marLeft w:val="640"/>
          <w:marRight w:val="0"/>
          <w:marTop w:val="0"/>
          <w:marBottom w:val="0"/>
          <w:divBdr>
            <w:top w:val="none" w:sz="0" w:space="0" w:color="auto"/>
            <w:left w:val="none" w:sz="0" w:space="0" w:color="auto"/>
            <w:bottom w:val="none" w:sz="0" w:space="0" w:color="auto"/>
            <w:right w:val="none" w:sz="0" w:space="0" w:color="auto"/>
          </w:divBdr>
        </w:div>
        <w:div w:id="1238638583">
          <w:marLeft w:val="640"/>
          <w:marRight w:val="0"/>
          <w:marTop w:val="0"/>
          <w:marBottom w:val="0"/>
          <w:divBdr>
            <w:top w:val="none" w:sz="0" w:space="0" w:color="auto"/>
            <w:left w:val="none" w:sz="0" w:space="0" w:color="auto"/>
            <w:bottom w:val="none" w:sz="0" w:space="0" w:color="auto"/>
            <w:right w:val="none" w:sz="0" w:space="0" w:color="auto"/>
          </w:divBdr>
        </w:div>
        <w:div w:id="1566718500">
          <w:marLeft w:val="640"/>
          <w:marRight w:val="0"/>
          <w:marTop w:val="0"/>
          <w:marBottom w:val="0"/>
          <w:divBdr>
            <w:top w:val="none" w:sz="0" w:space="0" w:color="auto"/>
            <w:left w:val="none" w:sz="0" w:space="0" w:color="auto"/>
            <w:bottom w:val="none" w:sz="0" w:space="0" w:color="auto"/>
            <w:right w:val="none" w:sz="0" w:space="0" w:color="auto"/>
          </w:divBdr>
        </w:div>
        <w:div w:id="128475287">
          <w:marLeft w:val="640"/>
          <w:marRight w:val="0"/>
          <w:marTop w:val="0"/>
          <w:marBottom w:val="0"/>
          <w:divBdr>
            <w:top w:val="none" w:sz="0" w:space="0" w:color="auto"/>
            <w:left w:val="none" w:sz="0" w:space="0" w:color="auto"/>
            <w:bottom w:val="none" w:sz="0" w:space="0" w:color="auto"/>
            <w:right w:val="none" w:sz="0" w:space="0" w:color="auto"/>
          </w:divBdr>
        </w:div>
        <w:div w:id="805120486">
          <w:marLeft w:val="640"/>
          <w:marRight w:val="0"/>
          <w:marTop w:val="0"/>
          <w:marBottom w:val="0"/>
          <w:divBdr>
            <w:top w:val="none" w:sz="0" w:space="0" w:color="auto"/>
            <w:left w:val="none" w:sz="0" w:space="0" w:color="auto"/>
            <w:bottom w:val="none" w:sz="0" w:space="0" w:color="auto"/>
            <w:right w:val="none" w:sz="0" w:space="0" w:color="auto"/>
          </w:divBdr>
        </w:div>
        <w:div w:id="1581209512">
          <w:marLeft w:val="640"/>
          <w:marRight w:val="0"/>
          <w:marTop w:val="0"/>
          <w:marBottom w:val="0"/>
          <w:divBdr>
            <w:top w:val="none" w:sz="0" w:space="0" w:color="auto"/>
            <w:left w:val="none" w:sz="0" w:space="0" w:color="auto"/>
            <w:bottom w:val="none" w:sz="0" w:space="0" w:color="auto"/>
            <w:right w:val="none" w:sz="0" w:space="0" w:color="auto"/>
          </w:divBdr>
        </w:div>
        <w:div w:id="1470787508">
          <w:marLeft w:val="640"/>
          <w:marRight w:val="0"/>
          <w:marTop w:val="0"/>
          <w:marBottom w:val="0"/>
          <w:divBdr>
            <w:top w:val="none" w:sz="0" w:space="0" w:color="auto"/>
            <w:left w:val="none" w:sz="0" w:space="0" w:color="auto"/>
            <w:bottom w:val="none" w:sz="0" w:space="0" w:color="auto"/>
            <w:right w:val="none" w:sz="0" w:space="0" w:color="auto"/>
          </w:divBdr>
        </w:div>
        <w:div w:id="1862476052">
          <w:marLeft w:val="640"/>
          <w:marRight w:val="0"/>
          <w:marTop w:val="0"/>
          <w:marBottom w:val="0"/>
          <w:divBdr>
            <w:top w:val="none" w:sz="0" w:space="0" w:color="auto"/>
            <w:left w:val="none" w:sz="0" w:space="0" w:color="auto"/>
            <w:bottom w:val="none" w:sz="0" w:space="0" w:color="auto"/>
            <w:right w:val="none" w:sz="0" w:space="0" w:color="auto"/>
          </w:divBdr>
        </w:div>
        <w:div w:id="315842425">
          <w:marLeft w:val="640"/>
          <w:marRight w:val="0"/>
          <w:marTop w:val="0"/>
          <w:marBottom w:val="0"/>
          <w:divBdr>
            <w:top w:val="none" w:sz="0" w:space="0" w:color="auto"/>
            <w:left w:val="none" w:sz="0" w:space="0" w:color="auto"/>
            <w:bottom w:val="none" w:sz="0" w:space="0" w:color="auto"/>
            <w:right w:val="none" w:sz="0" w:space="0" w:color="auto"/>
          </w:divBdr>
        </w:div>
        <w:div w:id="918176020">
          <w:marLeft w:val="640"/>
          <w:marRight w:val="0"/>
          <w:marTop w:val="0"/>
          <w:marBottom w:val="0"/>
          <w:divBdr>
            <w:top w:val="none" w:sz="0" w:space="0" w:color="auto"/>
            <w:left w:val="none" w:sz="0" w:space="0" w:color="auto"/>
            <w:bottom w:val="none" w:sz="0" w:space="0" w:color="auto"/>
            <w:right w:val="none" w:sz="0" w:space="0" w:color="auto"/>
          </w:divBdr>
        </w:div>
        <w:div w:id="932863348">
          <w:marLeft w:val="640"/>
          <w:marRight w:val="0"/>
          <w:marTop w:val="0"/>
          <w:marBottom w:val="0"/>
          <w:divBdr>
            <w:top w:val="none" w:sz="0" w:space="0" w:color="auto"/>
            <w:left w:val="none" w:sz="0" w:space="0" w:color="auto"/>
            <w:bottom w:val="none" w:sz="0" w:space="0" w:color="auto"/>
            <w:right w:val="none" w:sz="0" w:space="0" w:color="auto"/>
          </w:divBdr>
        </w:div>
        <w:div w:id="1370687613">
          <w:marLeft w:val="640"/>
          <w:marRight w:val="0"/>
          <w:marTop w:val="0"/>
          <w:marBottom w:val="0"/>
          <w:divBdr>
            <w:top w:val="none" w:sz="0" w:space="0" w:color="auto"/>
            <w:left w:val="none" w:sz="0" w:space="0" w:color="auto"/>
            <w:bottom w:val="none" w:sz="0" w:space="0" w:color="auto"/>
            <w:right w:val="none" w:sz="0" w:space="0" w:color="auto"/>
          </w:divBdr>
        </w:div>
        <w:div w:id="750352917">
          <w:marLeft w:val="640"/>
          <w:marRight w:val="0"/>
          <w:marTop w:val="0"/>
          <w:marBottom w:val="0"/>
          <w:divBdr>
            <w:top w:val="none" w:sz="0" w:space="0" w:color="auto"/>
            <w:left w:val="none" w:sz="0" w:space="0" w:color="auto"/>
            <w:bottom w:val="none" w:sz="0" w:space="0" w:color="auto"/>
            <w:right w:val="none" w:sz="0" w:space="0" w:color="auto"/>
          </w:divBdr>
        </w:div>
        <w:div w:id="297879852">
          <w:marLeft w:val="640"/>
          <w:marRight w:val="0"/>
          <w:marTop w:val="0"/>
          <w:marBottom w:val="0"/>
          <w:divBdr>
            <w:top w:val="none" w:sz="0" w:space="0" w:color="auto"/>
            <w:left w:val="none" w:sz="0" w:space="0" w:color="auto"/>
            <w:bottom w:val="none" w:sz="0" w:space="0" w:color="auto"/>
            <w:right w:val="none" w:sz="0" w:space="0" w:color="auto"/>
          </w:divBdr>
        </w:div>
        <w:div w:id="926500604">
          <w:marLeft w:val="640"/>
          <w:marRight w:val="0"/>
          <w:marTop w:val="0"/>
          <w:marBottom w:val="0"/>
          <w:divBdr>
            <w:top w:val="none" w:sz="0" w:space="0" w:color="auto"/>
            <w:left w:val="none" w:sz="0" w:space="0" w:color="auto"/>
            <w:bottom w:val="none" w:sz="0" w:space="0" w:color="auto"/>
            <w:right w:val="none" w:sz="0" w:space="0" w:color="auto"/>
          </w:divBdr>
        </w:div>
        <w:div w:id="1462069682">
          <w:marLeft w:val="640"/>
          <w:marRight w:val="0"/>
          <w:marTop w:val="0"/>
          <w:marBottom w:val="0"/>
          <w:divBdr>
            <w:top w:val="none" w:sz="0" w:space="0" w:color="auto"/>
            <w:left w:val="none" w:sz="0" w:space="0" w:color="auto"/>
            <w:bottom w:val="none" w:sz="0" w:space="0" w:color="auto"/>
            <w:right w:val="none" w:sz="0" w:space="0" w:color="auto"/>
          </w:divBdr>
        </w:div>
        <w:div w:id="153764819">
          <w:marLeft w:val="640"/>
          <w:marRight w:val="0"/>
          <w:marTop w:val="0"/>
          <w:marBottom w:val="0"/>
          <w:divBdr>
            <w:top w:val="none" w:sz="0" w:space="0" w:color="auto"/>
            <w:left w:val="none" w:sz="0" w:space="0" w:color="auto"/>
            <w:bottom w:val="none" w:sz="0" w:space="0" w:color="auto"/>
            <w:right w:val="none" w:sz="0" w:space="0" w:color="auto"/>
          </w:divBdr>
        </w:div>
        <w:div w:id="255134746">
          <w:marLeft w:val="640"/>
          <w:marRight w:val="0"/>
          <w:marTop w:val="0"/>
          <w:marBottom w:val="0"/>
          <w:divBdr>
            <w:top w:val="none" w:sz="0" w:space="0" w:color="auto"/>
            <w:left w:val="none" w:sz="0" w:space="0" w:color="auto"/>
            <w:bottom w:val="none" w:sz="0" w:space="0" w:color="auto"/>
            <w:right w:val="none" w:sz="0" w:space="0" w:color="auto"/>
          </w:divBdr>
        </w:div>
        <w:div w:id="1370497301">
          <w:marLeft w:val="640"/>
          <w:marRight w:val="0"/>
          <w:marTop w:val="0"/>
          <w:marBottom w:val="0"/>
          <w:divBdr>
            <w:top w:val="none" w:sz="0" w:space="0" w:color="auto"/>
            <w:left w:val="none" w:sz="0" w:space="0" w:color="auto"/>
            <w:bottom w:val="none" w:sz="0" w:space="0" w:color="auto"/>
            <w:right w:val="none" w:sz="0" w:space="0" w:color="auto"/>
          </w:divBdr>
        </w:div>
        <w:div w:id="1194467118">
          <w:marLeft w:val="640"/>
          <w:marRight w:val="0"/>
          <w:marTop w:val="0"/>
          <w:marBottom w:val="0"/>
          <w:divBdr>
            <w:top w:val="none" w:sz="0" w:space="0" w:color="auto"/>
            <w:left w:val="none" w:sz="0" w:space="0" w:color="auto"/>
            <w:bottom w:val="none" w:sz="0" w:space="0" w:color="auto"/>
            <w:right w:val="none" w:sz="0" w:space="0" w:color="auto"/>
          </w:divBdr>
        </w:div>
        <w:div w:id="837188431">
          <w:marLeft w:val="640"/>
          <w:marRight w:val="0"/>
          <w:marTop w:val="0"/>
          <w:marBottom w:val="0"/>
          <w:divBdr>
            <w:top w:val="none" w:sz="0" w:space="0" w:color="auto"/>
            <w:left w:val="none" w:sz="0" w:space="0" w:color="auto"/>
            <w:bottom w:val="none" w:sz="0" w:space="0" w:color="auto"/>
            <w:right w:val="none" w:sz="0" w:space="0" w:color="auto"/>
          </w:divBdr>
        </w:div>
      </w:divsChild>
    </w:div>
    <w:div w:id="1029181859">
      <w:bodyDiv w:val="1"/>
      <w:marLeft w:val="0"/>
      <w:marRight w:val="0"/>
      <w:marTop w:val="0"/>
      <w:marBottom w:val="0"/>
      <w:divBdr>
        <w:top w:val="none" w:sz="0" w:space="0" w:color="auto"/>
        <w:left w:val="none" w:sz="0" w:space="0" w:color="auto"/>
        <w:bottom w:val="none" w:sz="0" w:space="0" w:color="auto"/>
        <w:right w:val="none" w:sz="0" w:space="0" w:color="auto"/>
      </w:divBdr>
      <w:divsChild>
        <w:div w:id="269973272">
          <w:marLeft w:val="640"/>
          <w:marRight w:val="0"/>
          <w:marTop w:val="0"/>
          <w:marBottom w:val="0"/>
          <w:divBdr>
            <w:top w:val="none" w:sz="0" w:space="0" w:color="auto"/>
            <w:left w:val="none" w:sz="0" w:space="0" w:color="auto"/>
            <w:bottom w:val="none" w:sz="0" w:space="0" w:color="auto"/>
            <w:right w:val="none" w:sz="0" w:space="0" w:color="auto"/>
          </w:divBdr>
        </w:div>
        <w:div w:id="1995061528">
          <w:marLeft w:val="640"/>
          <w:marRight w:val="0"/>
          <w:marTop w:val="0"/>
          <w:marBottom w:val="0"/>
          <w:divBdr>
            <w:top w:val="none" w:sz="0" w:space="0" w:color="auto"/>
            <w:left w:val="none" w:sz="0" w:space="0" w:color="auto"/>
            <w:bottom w:val="none" w:sz="0" w:space="0" w:color="auto"/>
            <w:right w:val="none" w:sz="0" w:space="0" w:color="auto"/>
          </w:divBdr>
        </w:div>
        <w:div w:id="1787774807">
          <w:marLeft w:val="640"/>
          <w:marRight w:val="0"/>
          <w:marTop w:val="0"/>
          <w:marBottom w:val="0"/>
          <w:divBdr>
            <w:top w:val="none" w:sz="0" w:space="0" w:color="auto"/>
            <w:left w:val="none" w:sz="0" w:space="0" w:color="auto"/>
            <w:bottom w:val="none" w:sz="0" w:space="0" w:color="auto"/>
            <w:right w:val="none" w:sz="0" w:space="0" w:color="auto"/>
          </w:divBdr>
        </w:div>
        <w:div w:id="1643004422">
          <w:marLeft w:val="640"/>
          <w:marRight w:val="0"/>
          <w:marTop w:val="0"/>
          <w:marBottom w:val="0"/>
          <w:divBdr>
            <w:top w:val="none" w:sz="0" w:space="0" w:color="auto"/>
            <w:left w:val="none" w:sz="0" w:space="0" w:color="auto"/>
            <w:bottom w:val="none" w:sz="0" w:space="0" w:color="auto"/>
            <w:right w:val="none" w:sz="0" w:space="0" w:color="auto"/>
          </w:divBdr>
        </w:div>
        <w:div w:id="2004968049">
          <w:marLeft w:val="640"/>
          <w:marRight w:val="0"/>
          <w:marTop w:val="0"/>
          <w:marBottom w:val="0"/>
          <w:divBdr>
            <w:top w:val="none" w:sz="0" w:space="0" w:color="auto"/>
            <w:left w:val="none" w:sz="0" w:space="0" w:color="auto"/>
            <w:bottom w:val="none" w:sz="0" w:space="0" w:color="auto"/>
            <w:right w:val="none" w:sz="0" w:space="0" w:color="auto"/>
          </w:divBdr>
        </w:div>
        <w:div w:id="904341146">
          <w:marLeft w:val="640"/>
          <w:marRight w:val="0"/>
          <w:marTop w:val="0"/>
          <w:marBottom w:val="0"/>
          <w:divBdr>
            <w:top w:val="none" w:sz="0" w:space="0" w:color="auto"/>
            <w:left w:val="none" w:sz="0" w:space="0" w:color="auto"/>
            <w:bottom w:val="none" w:sz="0" w:space="0" w:color="auto"/>
            <w:right w:val="none" w:sz="0" w:space="0" w:color="auto"/>
          </w:divBdr>
        </w:div>
        <w:div w:id="1932422008">
          <w:marLeft w:val="640"/>
          <w:marRight w:val="0"/>
          <w:marTop w:val="0"/>
          <w:marBottom w:val="0"/>
          <w:divBdr>
            <w:top w:val="none" w:sz="0" w:space="0" w:color="auto"/>
            <w:left w:val="none" w:sz="0" w:space="0" w:color="auto"/>
            <w:bottom w:val="none" w:sz="0" w:space="0" w:color="auto"/>
            <w:right w:val="none" w:sz="0" w:space="0" w:color="auto"/>
          </w:divBdr>
        </w:div>
        <w:div w:id="236592777">
          <w:marLeft w:val="640"/>
          <w:marRight w:val="0"/>
          <w:marTop w:val="0"/>
          <w:marBottom w:val="0"/>
          <w:divBdr>
            <w:top w:val="none" w:sz="0" w:space="0" w:color="auto"/>
            <w:left w:val="none" w:sz="0" w:space="0" w:color="auto"/>
            <w:bottom w:val="none" w:sz="0" w:space="0" w:color="auto"/>
            <w:right w:val="none" w:sz="0" w:space="0" w:color="auto"/>
          </w:divBdr>
        </w:div>
        <w:div w:id="15930232">
          <w:marLeft w:val="640"/>
          <w:marRight w:val="0"/>
          <w:marTop w:val="0"/>
          <w:marBottom w:val="0"/>
          <w:divBdr>
            <w:top w:val="none" w:sz="0" w:space="0" w:color="auto"/>
            <w:left w:val="none" w:sz="0" w:space="0" w:color="auto"/>
            <w:bottom w:val="none" w:sz="0" w:space="0" w:color="auto"/>
            <w:right w:val="none" w:sz="0" w:space="0" w:color="auto"/>
          </w:divBdr>
        </w:div>
        <w:div w:id="2096439998">
          <w:marLeft w:val="640"/>
          <w:marRight w:val="0"/>
          <w:marTop w:val="0"/>
          <w:marBottom w:val="0"/>
          <w:divBdr>
            <w:top w:val="none" w:sz="0" w:space="0" w:color="auto"/>
            <w:left w:val="none" w:sz="0" w:space="0" w:color="auto"/>
            <w:bottom w:val="none" w:sz="0" w:space="0" w:color="auto"/>
            <w:right w:val="none" w:sz="0" w:space="0" w:color="auto"/>
          </w:divBdr>
        </w:div>
        <w:div w:id="1986740522">
          <w:marLeft w:val="640"/>
          <w:marRight w:val="0"/>
          <w:marTop w:val="0"/>
          <w:marBottom w:val="0"/>
          <w:divBdr>
            <w:top w:val="none" w:sz="0" w:space="0" w:color="auto"/>
            <w:left w:val="none" w:sz="0" w:space="0" w:color="auto"/>
            <w:bottom w:val="none" w:sz="0" w:space="0" w:color="auto"/>
            <w:right w:val="none" w:sz="0" w:space="0" w:color="auto"/>
          </w:divBdr>
        </w:div>
        <w:div w:id="82262163">
          <w:marLeft w:val="640"/>
          <w:marRight w:val="0"/>
          <w:marTop w:val="0"/>
          <w:marBottom w:val="0"/>
          <w:divBdr>
            <w:top w:val="none" w:sz="0" w:space="0" w:color="auto"/>
            <w:left w:val="none" w:sz="0" w:space="0" w:color="auto"/>
            <w:bottom w:val="none" w:sz="0" w:space="0" w:color="auto"/>
            <w:right w:val="none" w:sz="0" w:space="0" w:color="auto"/>
          </w:divBdr>
        </w:div>
        <w:div w:id="154490560">
          <w:marLeft w:val="640"/>
          <w:marRight w:val="0"/>
          <w:marTop w:val="0"/>
          <w:marBottom w:val="0"/>
          <w:divBdr>
            <w:top w:val="none" w:sz="0" w:space="0" w:color="auto"/>
            <w:left w:val="none" w:sz="0" w:space="0" w:color="auto"/>
            <w:bottom w:val="none" w:sz="0" w:space="0" w:color="auto"/>
            <w:right w:val="none" w:sz="0" w:space="0" w:color="auto"/>
          </w:divBdr>
        </w:div>
        <w:div w:id="860120850">
          <w:marLeft w:val="640"/>
          <w:marRight w:val="0"/>
          <w:marTop w:val="0"/>
          <w:marBottom w:val="0"/>
          <w:divBdr>
            <w:top w:val="none" w:sz="0" w:space="0" w:color="auto"/>
            <w:left w:val="none" w:sz="0" w:space="0" w:color="auto"/>
            <w:bottom w:val="none" w:sz="0" w:space="0" w:color="auto"/>
            <w:right w:val="none" w:sz="0" w:space="0" w:color="auto"/>
          </w:divBdr>
        </w:div>
        <w:div w:id="1084108250">
          <w:marLeft w:val="640"/>
          <w:marRight w:val="0"/>
          <w:marTop w:val="0"/>
          <w:marBottom w:val="0"/>
          <w:divBdr>
            <w:top w:val="none" w:sz="0" w:space="0" w:color="auto"/>
            <w:left w:val="none" w:sz="0" w:space="0" w:color="auto"/>
            <w:bottom w:val="none" w:sz="0" w:space="0" w:color="auto"/>
            <w:right w:val="none" w:sz="0" w:space="0" w:color="auto"/>
          </w:divBdr>
        </w:div>
        <w:div w:id="369576923">
          <w:marLeft w:val="640"/>
          <w:marRight w:val="0"/>
          <w:marTop w:val="0"/>
          <w:marBottom w:val="0"/>
          <w:divBdr>
            <w:top w:val="none" w:sz="0" w:space="0" w:color="auto"/>
            <w:left w:val="none" w:sz="0" w:space="0" w:color="auto"/>
            <w:bottom w:val="none" w:sz="0" w:space="0" w:color="auto"/>
            <w:right w:val="none" w:sz="0" w:space="0" w:color="auto"/>
          </w:divBdr>
        </w:div>
        <w:div w:id="564535575">
          <w:marLeft w:val="640"/>
          <w:marRight w:val="0"/>
          <w:marTop w:val="0"/>
          <w:marBottom w:val="0"/>
          <w:divBdr>
            <w:top w:val="none" w:sz="0" w:space="0" w:color="auto"/>
            <w:left w:val="none" w:sz="0" w:space="0" w:color="auto"/>
            <w:bottom w:val="none" w:sz="0" w:space="0" w:color="auto"/>
            <w:right w:val="none" w:sz="0" w:space="0" w:color="auto"/>
          </w:divBdr>
        </w:div>
        <w:div w:id="1883319926">
          <w:marLeft w:val="640"/>
          <w:marRight w:val="0"/>
          <w:marTop w:val="0"/>
          <w:marBottom w:val="0"/>
          <w:divBdr>
            <w:top w:val="none" w:sz="0" w:space="0" w:color="auto"/>
            <w:left w:val="none" w:sz="0" w:space="0" w:color="auto"/>
            <w:bottom w:val="none" w:sz="0" w:space="0" w:color="auto"/>
            <w:right w:val="none" w:sz="0" w:space="0" w:color="auto"/>
          </w:divBdr>
        </w:div>
        <w:div w:id="1792747119">
          <w:marLeft w:val="640"/>
          <w:marRight w:val="0"/>
          <w:marTop w:val="0"/>
          <w:marBottom w:val="0"/>
          <w:divBdr>
            <w:top w:val="none" w:sz="0" w:space="0" w:color="auto"/>
            <w:left w:val="none" w:sz="0" w:space="0" w:color="auto"/>
            <w:bottom w:val="none" w:sz="0" w:space="0" w:color="auto"/>
            <w:right w:val="none" w:sz="0" w:space="0" w:color="auto"/>
          </w:divBdr>
        </w:div>
        <w:div w:id="298994152">
          <w:marLeft w:val="640"/>
          <w:marRight w:val="0"/>
          <w:marTop w:val="0"/>
          <w:marBottom w:val="0"/>
          <w:divBdr>
            <w:top w:val="none" w:sz="0" w:space="0" w:color="auto"/>
            <w:left w:val="none" w:sz="0" w:space="0" w:color="auto"/>
            <w:bottom w:val="none" w:sz="0" w:space="0" w:color="auto"/>
            <w:right w:val="none" w:sz="0" w:space="0" w:color="auto"/>
          </w:divBdr>
        </w:div>
        <w:div w:id="1869953698">
          <w:marLeft w:val="640"/>
          <w:marRight w:val="0"/>
          <w:marTop w:val="0"/>
          <w:marBottom w:val="0"/>
          <w:divBdr>
            <w:top w:val="none" w:sz="0" w:space="0" w:color="auto"/>
            <w:left w:val="none" w:sz="0" w:space="0" w:color="auto"/>
            <w:bottom w:val="none" w:sz="0" w:space="0" w:color="auto"/>
            <w:right w:val="none" w:sz="0" w:space="0" w:color="auto"/>
          </w:divBdr>
        </w:div>
        <w:div w:id="1729105695">
          <w:marLeft w:val="640"/>
          <w:marRight w:val="0"/>
          <w:marTop w:val="0"/>
          <w:marBottom w:val="0"/>
          <w:divBdr>
            <w:top w:val="none" w:sz="0" w:space="0" w:color="auto"/>
            <w:left w:val="none" w:sz="0" w:space="0" w:color="auto"/>
            <w:bottom w:val="none" w:sz="0" w:space="0" w:color="auto"/>
            <w:right w:val="none" w:sz="0" w:space="0" w:color="auto"/>
          </w:divBdr>
        </w:div>
        <w:div w:id="779227532">
          <w:marLeft w:val="640"/>
          <w:marRight w:val="0"/>
          <w:marTop w:val="0"/>
          <w:marBottom w:val="0"/>
          <w:divBdr>
            <w:top w:val="none" w:sz="0" w:space="0" w:color="auto"/>
            <w:left w:val="none" w:sz="0" w:space="0" w:color="auto"/>
            <w:bottom w:val="none" w:sz="0" w:space="0" w:color="auto"/>
            <w:right w:val="none" w:sz="0" w:space="0" w:color="auto"/>
          </w:divBdr>
        </w:div>
        <w:div w:id="810253068">
          <w:marLeft w:val="640"/>
          <w:marRight w:val="0"/>
          <w:marTop w:val="0"/>
          <w:marBottom w:val="0"/>
          <w:divBdr>
            <w:top w:val="none" w:sz="0" w:space="0" w:color="auto"/>
            <w:left w:val="none" w:sz="0" w:space="0" w:color="auto"/>
            <w:bottom w:val="none" w:sz="0" w:space="0" w:color="auto"/>
            <w:right w:val="none" w:sz="0" w:space="0" w:color="auto"/>
          </w:divBdr>
        </w:div>
        <w:div w:id="648360302">
          <w:marLeft w:val="640"/>
          <w:marRight w:val="0"/>
          <w:marTop w:val="0"/>
          <w:marBottom w:val="0"/>
          <w:divBdr>
            <w:top w:val="none" w:sz="0" w:space="0" w:color="auto"/>
            <w:left w:val="none" w:sz="0" w:space="0" w:color="auto"/>
            <w:bottom w:val="none" w:sz="0" w:space="0" w:color="auto"/>
            <w:right w:val="none" w:sz="0" w:space="0" w:color="auto"/>
          </w:divBdr>
        </w:div>
        <w:div w:id="1341354331">
          <w:marLeft w:val="640"/>
          <w:marRight w:val="0"/>
          <w:marTop w:val="0"/>
          <w:marBottom w:val="0"/>
          <w:divBdr>
            <w:top w:val="none" w:sz="0" w:space="0" w:color="auto"/>
            <w:left w:val="none" w:sz="0" w:space="0" w:color="auto"/>
            <w:bottom w:val="none" w:sz="0" w:space="0" w:color="auto"/>
            <w:right w:val="none" w:sz="0" w:space="0" w:color="auto"/>
          </w:divBdr>
        </w:div>
        <w:div w:id="1668098397">
          <w:marLeft w:val="640"/>
          <w:marRight w:val="0"/>
          <w:marTop w:val="0"/>
          <w:marBottom w:val="0"/>
          <w:divBdr>
            <w:top w:val="none" w:sz="0" w:space="0" w:color="auto"/>
            <w:left w:val="none" w:sz="0" w:space="0" w:color="auto"/>
            <w:bottom w:val="none" w:sz="0" w:space="0" w:color="auto"/>
            <w:right w:val="none" w:sz="0" w:space="0" w:color="auto"/>
          </w:divBdr>
        </w:div>
        <w:div w:id="1851144153">
          <w:marLeft w:val="640"/>
          <w:marRight w:val="0"/>
          <w:marTop w:val="0"/>
          <w:marBottom w:val="0"/>
          <w:divBdr>
            <w:top w:val="none" w:sz="0" w:space="0" w:color="auto"/>
            <w:left w:val="none" w:sz="0" w:space="0" w:color="auto"/>
            <w:bottom w:val="none" w:sz="0" w:space="0" w:color="auto"/>
            <w:right w:val="none" w:sz="0" w:space="0" w:color="auto"/>
          </w:divBdr>
        </w:div>
        <w:div w:id="116874235">
          <w:marLeft w:val="640"/>
          <w:marRight w:val="0"/>
          <w:marTop w:val="0"/>
          <w:marBottom w:val="0"/>
          <w:divBdr>
            <w:top w:val="none" w:sz="0" w:space="0" w:color="auto"/>
            <w:left w:val="none" w:sz="0" w:space="0" w:color="auto"/>
            <w:bottom w:val="none" w:sz="0" w:space="0" w:color="auto"/>
            <w:right w:val="none" w:sz="0" w:space="0" w:color="auto"/>
          </w:divBdr>
        </w:div>
        <w:div w:id="1535579178">
          <w:marLeft w:val="640"/>
          <w:marRight w:val="0"/>
          <w:marTop w:val="0"/>
          <w:marBottom w:val="0"/>
          <w:divBdr>
            <w:top w:val="none" w:sz="0" w:space="0" w:color="auto"/>
            <w:left w:val="none" w:sz="0" w:space="0" w:color="auto"/>
            <w:bottom w:val="none" w:sz="0" w:space="0" w:color="auto"/>
            <w:right w:val="none" w:sz="0" w:space="0" w:color="auto"/>
          </w:divBdr>
        </w:div>
        <w:div w:id="355542246">
          <w:marLeft w:val="640"/>
          <w:marRight w:val="0"/>
          <w:marTop w:val="0"/>
          <w:marBottom w:val="0"/>
          <w:divBdr>
            <w:top w:val="none" w:sz="0" w:space="0" w:color="auto"/>
            <w:left w:val="none" w:sz="0" w:space="0" w:color="auto"/>
            <w:bottom w:val="none" w:sz="0" w:space="0" w:color="auto"/>
            <w:right w:val="none" w:sz="0" w:space="0" w:color="auto"/>
          </w:divBdr>
        </w:div>
        <w:div w:id="536085388">
          <w:marLeft w:val="640"/>
          <w:marRight w:val="0"/>
          <w:marTop w:val="0"/>
          <w:marBottom w:val="0"/>
          <w:divBdr>
            <w:top w:val="none" w:sz="0" w:space="0" w:color="auto"/>
            <w:left w:val="none" w:sz="0" w:space="0" w:color="auto"/>
            <w:bottom w:val="none" w:sz="0" w:space="0" w:color="auto"/>
            <w:right w:val="none" w:sz="0" w:space="0" w:color="auto"/>
          </w:divBdr>
        </w:div>
        <w:div w:id="138619901">
          <w:marLeft w:val="640"/>
          <w:marRight w:val="0"/>
          <w:marTop w:val="0"/>
          <w:marBottom w:val="0"/>
          <w:divBdr>
            <w:top w:val="none" w:sz="0" w:space="0" w:color="auto"/>
            <w:left w:val="none" w:sz="0" w:space="0" w:color="auto"/>
            <w:bottom w:val="none" w:sz="0" w:space="0" w:color="auto"/>
            <w:right w:val="none" w:sz="0" w:space="0" w:color="auto"/>
          </w:divBdr>
        </w:div>
        <w:div w:id="779836969">
          <w:marLeft w:val="640"/>
          <w:marRight w:val="0"/>
          <w:marTop w:val="0"/>
          <w:marBottom w:val="0"/>
          <w:divBdr>
            <w:top w:val="none" w:sz="0" w:space="0" w:color="auto"/>
            <w:left w:val="none" w:sz="0" w:space="0" w:color="auto"/>
            <w:bottom w:val="none" w:sz="0" w:space="0" w:color="auto"/>
            <w:right w:val="none" w:sz="0" w:space="0" w:color="auto"/>
          </w:divBdr>
        </w:div>
        <w:div w:id="2121222826">
          <w:marLeft w:val="640"/>
          <w:marRight w:val="0"/>
          <w:marTop w:val="0"/>
          <w:marBottom w:val="0"/>
          <w:divBdr>
            <w:top w:val="none" w:sz="0" w:space="0" w:color="auto"/>
            <w:left w:val="none" w:sz="0" w:space="0" w:color="auto"/>
            <w:bottom w:val="none" w:sz="0" w:space="0" w:color="auto"/>
            <w:right w:val="none" w:sz="0" w:space="0" w:color="auto"/>
          </w:divBdr>
        </w:div>
        <w:div w:id="97334227">
          <w:marLeft w:val="640"/>
          <w:marRight w:val="0"/>
          <w:marTop w:val="0"/>
          <w:marBottom w:val="0"/>
          <w:divBdr>
            <w:top w:val="none" w:sz="0" w:space="0" w:color="auto"/>
            <w:left w:val="none" w:sz="0" w:space="0" w:color="auto"/>
            <w:bottom w:val="none" w:sz="0" w:space="0" w:color="auto"/>
            <w:right w:val="none" w:sz="0" w:space="0" w:color="auto"/>
          </w:divBdr>
        </w:div>
        <w:div w:id="798769138">
          <w:marLeft w:val="640"/>
          <w:marRight w:val="0"/>
          <w:marTop w:val="0"/>
          <w:marBottom w:val="0"/>
          <w:divBdr>
            <w:top w:val="none" w:sz="0" w:space="0" w:color="auto"/>
            <w:left w:val="none" w:sz="0" w:space="0" w:color="auto"/>
            <w:bottom w:val="none" w:sz="0" w:space="0" w:color="auto"/>
            <w:right w:val="none" w:sz="0" w:space="0" w:color="auto"/>
          </w:divBdr>
        </w:div>
        <w:div w:id="1173423296">
          <w:marLeft w:val="640"/>
          <w:marRight w:val="0"/>
          <w:marTop w:val="0"/>
          <w:marBottom w:val="0"/>
          <w:divBdr>
            <w:top w:val="none" w:sz="0" w:space="0" w:color="auto"/>
            <w:left w:val="none" w:sz="0" w:space="0" w:color="auto"/>
            <w:bottom w:val="none" w:sz="0" w:space="0" w:color="auto"/>
            <w:right w:val="none" w:sz="0" w:space="0" w:color="auto"/>
          </w:divBdr>
        </w:div>
      </w:divsChild>
    </w:div>
    <w:div w:id="1128427812">
      <w:bodyDiv w:val="1"/>
      <w:marLeft w:val="0"/>
      <w:marRight w:val="0"/>
      <w:marTop w:val="0"/>
      <w:marBottom w:val="0"/>
      <w:divBdr>
        <w:top w:val="none" w:sz="0" w:space="0" w:color="auto"/>
        <w:left w:val="none" w:sz="0" w:space="0" w:color="auto"/>
        <w:bottom w:val="none" w:sz="0" w:space="0" w:color="auto"/>
        <w:right w:val="none" w:sz="0" w:space="0" w:color="auto"/>
      </w:divBdr>
      <w:divsChild>
        <w:div w:id="676276342">
          <w:marLeft w:val="640"/>
          <w:marRight w:val="0"/>
          <w:marTop w:val="0"/>
          <w:marBottom w:val="0"/>
          <w:divBdr>
            <w:top w:val="none" w:sz="0" w:space="0" w:color="auto"/>
            <w:left w:val="none" w:sz="0" w:space="0" w:color="auto"/>
            <w:bottom w:val="none" w:sz="0" w:space="0" w:color="auto"/>
            <w:right w:val="none" w:sz="0" w:space="0" w:color="auto"/>
          </w:divBdr>
        </w:div>
        <w:div w:id="1309822251">
          <w:marLeft w:val="640"/>
          <w:marRight w:val="0"/>
          <w:marTop w:val="0"/>
          <w:marBottom w:val="0"/>
          <w:divBdr>
            <w:top w:val="none" w:sz="0" w:space="0" w:color="auto"/>
            <w:left w:val="none" w:sz="0" w:space="0" w:color="auto"/>
            <w:bottom w:val="none" w:sz="0" w:space="0" w:color="auto"/>
            <w:right w:val="none" w:sz="0" w:space="0" w:color="auto"/>
          </w:divBdr>
        </w:div>
        <w:div w:id="238440874">
          <w:marLeft w:val="640"/>
          <w:marRight w:val="0"/>
          <w:marTop w:val="0"/>
          <w:marBottom w:val="0"/>
          <w:divBdr>
            <w:top w:val="none" w:sz="0" w:space="0" w:color="auto"/>
            <w:left w:val="none" w:sz="0" w:space="0" w:color="auto"/>
            <w:bottom w:val="none" w:sz="0" w:space="0" w:color="auto"/>
            <w:right w:val="none" w:sz="0" w:space="0" w:color="auto"/>
          </w:divBdr>
        </w:div>
        <w:div w:id="228151205">
          <w:marLeft w:val="640"/>
          <w:marRight w:val="0"/>
          <w:marTop w:val="0"/>
          <w:marBottom w:val="0"/>
          <w:divBdr>
            <w:top w:val="none" w:sz="0" w:space="0" w:color="auto"/>
            <w:left w:val="none" w:sz="0" w:space="0" w:color="auto"/>
            <w:bottom w:val="none" w:sz="0" w:space="0" w:color="auto"/>
            <w:right w:val="none" w:sz="0" w:space="0" w:color="auto"/>
          </w:divBdr>
        </w:div>
        <w:div w:id="7684735">
          <w:marLeft w:val="640"/>
          <w:marRight w:val="0"/>
          <w:marTop w:val="0"/>
          <w:marBottom w:val="0"/>
          <w:divBdr>
            <w:top w:val="none" w:sz="0" w:space="0" w:color="auto"/>
            <w:left w:val="none" w:sz="0" w:space="0" w:color="auto"/>
            <w:bottom w:val="none" w:sz="0" w:space="0" w:color="auto"/>
            <w:right w:val="none" w:sz="0" w:space="0" w:color="auto"/>
          </w:divBdr>
        </w:div>
        <w:div w:id="676738645">
          <w:marLeft w:val="640"/>
          <w:marRight w:val="0"/>
          <w:marTop w:val="0"/>
          <w:marBottom w:val="0"/>
          <w:divBdr>
            <w:top w:val="none" w:sz="0" w:space="0" w:color="auto"/>
            <w:left w:val="none" w:sz="0" w:space="0" w:color="auto"/>
            <w:bottom w:val="none" w:sz="0" w:space="0" w:color="auto"/>
            <w:right w:val="none" w:sz="0" w:space="0" w:color="auto"/>
          </w:divBdr>
        </w:div>
        <w:div w:id="1901741926">
          <w:marLeft w:val="640"/>
          <w:marRight w:val="0"/>
          <w:marTop w:val="0"/>
          <w:marBottom w:val="0"/>
          <w:divBdr>
            <w:top w:val="none" w:sz="0" w:space="0" w:color="auto"/>
            <w:left w:val="none" w:sz="0" w:space="0" w:color="auto"/>
            <w:bottom w:val="none" w:sz="0" w:space="0" w:color="auto"/>
            <w:right w:val="none" w:sz="0" w:space="0" w:color="auto"/>
          </w:divBdr>
        </w:div>
        <w:div w:id="1060784718">
          <w:marLeft w:val="640"/>
          <w:marRight w:val="0"/>
          <w:marTop w:val="0"/>
          <w:marBottom w:val="0"/>
          <w:divBdr>
            <w:top w:val="none" w:sz="0" w:space="0" w:color="auto"/>
            <w:left w:val="none" w:sz="0" w:space="0" w:color="auto"/>
            <w:bottom w:val="none" w:sz="0" w:space="0" w:color="auto"/>
            <w:right w:val="none" w:sz="0" w:space="0" w:color="auto"/>
          </w:divBdr>
        </w:div>
        <w:div w:id="894776058">
          <w:marLeft w:val="640"/>
          <w:marRight w:val="0"/>
          <w:marTop w:val="0"/>
          <w:marBottom w:val="0"/>
          <w:divBdr>
            <w:top w:val="none" w:sz="0" w:space="0" w:color="auto"/>
            <w:left w:val="none" w:sz="0" w:space="0" w:color="auto"/>
            <w:bottom w:val="none" w:sz="0" w:space="0" w:color="auto"/>
            <w:right w:val="none" w:sz="0" w:space="0" w:color="auto"/>
          </w:divBdr>
        </w:div>
        <w:div w:id="693309996">
          <w:marLeft w:val="640"/>
          <w:marRight w:val="0"/>
          <w:marTop w:val="0"/>
          <w:marBottom w:val="0"/>
          <w:divBdr>
            <w:top w:val="none" w:sz="0" w:space="0" w:color="auto"/>
            <w:left w:val="none" w:sz="0" w:space="0" w:color="auto"/>
            <w:bottom w:val="none" w:sz="0" w:space="0" w:color="auto"/>
            <w:right w:val="none" w:sz="0" w:space="0" w:color="auto"/>
          </w:divBdr>
        </w:div>
        <w:div w:id="773212506">
          <w:marLeft w:val="640"/>
          <w:marRight w:val="0"/>
          <w:marTop w:val="0"/>
          <w:marBottom w:val="0"/>
          <w:divBdr>
            <w:top w:val="none" w:sz="0" w:space="0" w:color="auto"/>
            <w:left w:val="none" w:sz="0" w:space="0" w:color="auto"/>
            <w:bottom w:val="none" w:sz="0" w:space="0" w:color="auto"/>
            <w:right w:val="none" w:sz="0" w:space="0" w:color="auto"/>
          </w:divBdr>
        </w:div>
        <w:div w:id="645359597">
          <w:marLeft w:val="640"/>
          <w:marRight w:val="0"/>
          <w:marTop w:val="0"/>
          <w:marBottom w:val="0"/>
          <w:divBdr>
            <w:top w:val="none" w:sz="0" w:space="0" w:color="auto"/>
            <w:left w:val="none" w:sz="0" w:space="0" w:color="auto"/>
            <w:bottom w:val="none" w:sz="0" w:space="0" w:color="auto"/>
            <w:right w:val="none" w:sz="0" w:space="0" w:color="auto"/>
          </w:divBdr>
        </w:div>
        <w:div w:id="468131610">
          <w:marLeft w:val="640"/>
          <w:marRight w:val="0"/>
          <w:marTop w:val="0"/>
          <w:marBottom w:val="0"/>
          <w:divBdr>
            <w:top w:val="none" w:sz="0" w:space="0" w:color="auto"/>
            <w:left w:val="none" w:sz="0" w:space="0" w:color="auto"/>
            <w:bottom w:val="none" w:sz="0" w:space="0" w:color="auto"/>
            <w:right w:val="none" w:sz="0" w:space="0" w:color="auto"/>
          </w:divBdr>
        </w:div>
        <w:div w:id="922184472">
          <w:marLeft w:val="640"/>
          <w:marRight w:val="0"/>
          <w:marTop w:val="0"/>
          <w:marBottom w:val="0"/>
          <w:divBdr>
            <w:top w:val="none" w:sz="0" w:space="0" w:color="auto"/>
            <w:left w:val="none" w:sz="0" w:space="0" w:color="auto"/>
            <w:bottom w:val="none" w:sz="0" w:space="0" w:color="auto"/>
            <w:right w:val="none" w:sz="0" w:space="0" w:color="auto"/>
          </w:divBdr>
        </w:div>
        <w:div w:id="329212233">
          <w:marLeft w:val="640"/>
          <w:marRight w:val="0"/>
          <w:marTop w:val="0"/>
          <w:marBottom w:val="0"/>
          <w:divBdr>
            <w:top w:val="none" w:sz="0" w:space="0" w:color="auto"/>
            <w:left w:val="none" w:sz="0" w:space="0" w:color="auto"/>
            <w:bottom w:val="none" w:sz="0" w:space="0" w:color="auto"/>
            <w:right w:val="none" w:sz="0" w:space="0" w:color="auto"/>
          </w:divBdr>
        </w:div>
        <w:div w:id="1269001402">
          <w:marLeft w:val="640"/>
          <w:marRight w:val="0"/>
          <w:marTop w:val="0"/>
          <w:marBottom w:val="0"/>
          <w:divBdr>
            <w:top w:val="none" w:sz="0" w:space="0" w:color="auto"/>
            <w:left w:val="none" w:sz="0" w:space="0" w:color="auto"/>
            <w:bottom w:val="none" w:sz="0" w:space="0" w:color="auto"/>
            <w:right w:val="none" w:sz="0" w:space="0" w:color="auto"/>
          </w:divBdr>
        </w:div>
        <w:div w:id="1171260192">
          <w:marLeft w:val="640"/>
          <w:marRight w:val="0"/>
          <w:marTop w:val="0"/>
          <w:marBottom w:val="0"/>
          <w:divBdr>
            <w:top w:val="none" w:sz="0" w:space="0" w:color="auto"/>
            <w:left w:val="none" w:sz="0" w:space="0" w:color="auto"/>
            <w:bottom w:val="none" w:sz="0" w:space="0" w:color="auto"/>
            <w:right w:val="none" w:sz="0" w:space="0" w:color="auto"/>
          </w:divBdr>
        </w:div>
        <w:div w:id="1712722996">
          <w:marLeft w:val="640"/>
          <w:marRight w:val="0"/>
          <w:marTop w:val="0"/>
          <w:marBottom w:val="0"/>
          <w:divBdr>
            <w:top w:val="none" w:sz="0" w:space="0" w:color="auto"/>
            <w:left w:val="none" w:sz="0" w:space="0" w:color="auto"/>
            <w:bottom w:val="none" w:sz="0" w:space="0" w:color="auto"/>
            <w:right w:val="none" w:sz="0" w:space="0" w:color="auto"/>
          </w:divBdr>
        </w:div>
        <w:div w:id="781922530">
          <w:marLeft w:val="640"/>
          <w:marRight w:val="0"/>
          <w:marTop w:val="0"/>
          <w:marBottom w:val="0"/>
          <w:divBdr>
            <w:top w:val="none" w:sz="0" w:space="0" w:color="auto"/>
            <w:left w:val="none" w:sz="0" w:space="0" w:color="auto"/>
            <w:bottom w:val="none" w:sz="0" w:space="0" w:color="auto"/>
            <w:right w:val="none" w:sz="0" w:space="0" w:color="auto"/>
          </w:divBdr>
        </w:div>
        <w:div w:id="1819610304">
          <w:marLeft w:val="640"/>
          <w:marRight w:val="0"/>
          <w:marTop w:val="0"/>
          <w:marBottom w:val="0"/>
          <w:divBdr>
            <w:top w:val="none" w:sz="0" w:space="0" w:color="auto"/>
            <w:left w:val="none" w:sz="0" w:space="0" w:color="auto"/>
            <w:bottom w:val="none" w:sz="0" w:space="0" w:color="auto"/>
            <w:right w:val="none" w:sz="0" w:space="0" w:color="auto"/>
          </w:divBdr>
        </w:div>
        <w:div w:id="465007050">
          <w:marLeft w:val="640"/>
          <w:marRight w:val="0"/>
          <w:marTop w:val="0"/>
          <w:marBottom w:val="0"/>
          <w:divBdr>
            <w:top w:val="none" w:sz="0" w:space="0" w:color="auto"/>
            <w:left w:val="none" w:sz="0" w:space="0" w:color="auto"/>
            <w:bottom w:val="none" w:sz="0" w:space="0" w:color="auto"/>
            <w:right w:val="none" w:sz="0" w:space="0" w:color="auto"/>
          </w:divBdr>
        </w:div>
        <w:div w:id="1878932672">
          <w:marLeft w:val="640"/>
          <w:marRight w:val="0"/>
          <w:marTop w:val="0"/>
          <w:marBottom w:val="0"/>
          <w:divBdr>
            <w:top w:val="none" w:sz="0" w:space="0" w:color="auto"/>
            <w:left w:val="none" w:sz="0" w:space="0" w:color="auto"/>
            <w:bottom w:val="none" w:sz="0" w:space="0" w:color="auto"/>
            <w:right w:val="none" w:sz="0" w:space="0" w:color="auto"/>
          </w:divBdr>
        </w:div>
        <w:div w:id="447629423">
          <w:marLeft w:val="640"/>
          <w:marRight w:val="0"/>
          <w:marTop w:val="0"/>
          <w:marBottom w:val="0"/>
          <w:divBdr>
            <w:top w:val="none" w:sz="0" w:space="0" w:color="auto"/>
            <w:left w:val="none" w:sz="0" w:space="0" w:color="auto"/>
            <w:bottom w:val="none" w:sz="0" w:space="0" w:color="auto"/>
            <w:right w:val="none" w:sz="0" w:space="0" w:color="auto"/>
          </w:divBdr>
        </w:div>
        <w:div w:id="1667129222">
          <w:marLeft w:val="640"/>
          <w:marRight w:val="0"/>
          <w:marTop w:val="0"/>
          <w:marBottom w:val="0"/>
          <w:divBdr>
            <w:top w:val="none" w:sz="0" w:space="0" w:color="auto"/>
            <w:left w:val="none" w:sz="0" w:space="0" w:color="auto"/>
            <w:bottom w:val="none" w:sz="0" w:space="0" w:color="auto"/>
            <w:right w:val="none" w:sz="0" w:space="0" w:color="auto"/>
          </w:divBdr>
        </w:div>
        <w:div w:id="1034699538">
          <w:marLeft w:val="640"/>
          <w:marRight w:val="0"/>
          <w:marTop w:val="0"/>
          <w:marBottom w:val="0"/>
          <w:divBdr>
            <w:top w:val="none" w:sz="0" w:space="0" w:color="auto"/>
            <w:left w:val="none" w:sz="0" w:space="0" w:color="auto"/>
            <w:bottom w:val="none" w:sz="0" w:space="0" w:color="auto"/>
            <w:right w:val="none" w:sz="0" w:space="0" w:color="auto"/>
          </w:divBdr>
        </w:div>
        <w:div w:id="811024374">
          <w:marLeft w:val="640"/>
          <w:marRight w:val="0"/>
          <w:marTop w:val="0"/>
          <w:marBottom w:val="0"/>
          <w:divBdr>
            <w:top w:val="none" w:sz="0" w:space="0" w:color="auto"/>
            <w:left w:val="none" w:sz="0" w:space="0" w:color="auto"/>
            <w:bottom w:val="none" w:sz="0" w:space="0" w:color="auto"/>
            <w:right w:val="none" w:sz="0" w:space="0" w:color="auto"/>
          </w:divBdr>
        </w:div>
        <w:div w:id="1772167757">
          <w:marLeft w:val="640"/>
          <w:marRight w:val="0"/>
          <w:marTop w:val="0"/>
          <w:marBottom w:val="0"/>
          <w:divBdr>
            <w:top w:val="none" w:sz="0" w:space="0" w:color="auto"/>
            <w:left w:val="none" w:sz="0" w:space="0" w:color="auto"/>
            <w:bottom w:val="none" w:sz="0" w:space="0" w:color="auto"/>
            <w:right w:val="none" w:sz="0" w:space="0" w:color="auto"/>
          </w:divBdr>
        </w:div>
        <w:div w:id="1959338952">
          <w:marLeft w:val="640"/>
          <w:marRight w:val="0"/>
          <w:marTop w:val="0"/>
          <w:marBottom w:val="0"/>
          <w:divBdr>
            <w:top w:val="none" w:sz="0" w:space="0" w:color="auto"/>
            <w:left w:val="none" w:sz="0" w:space="0" w:color="auto"/>
            <w:bottom w:val="none" w:sz="0" w:space="0" w:color="auto"/>
            <w:right w:val="none" w:sz="0" w:space="0" w:color="auto"/>
          </w:divBdr>
        </w:div>
        <w:div w:id="809447024">
          <w:marLeft w:val="640"/>
          <w:marRight w:val="0"/>
          <w:marTop w:val="0"/>
          <w:marBottom w:val="0"/>
          <w:divBdr>
            <w:top w:val="none" w:sz="0" w:space="0" w:color="auto"/>
            <w:left w:val="none" w:sz="0" w:space="0" w:color="auto"/>
            <w:bottom w:val="none" w:sz="0" w:space="0" w:color="auto"/>
            <w:right w:val="none" w:sz="0" w:space="0" w:color="auto"/>
          </w:divBdr>
        </w:div>
        <w:div w:id="260067564">
          <w:marLeft w:val="640"/>
          <w:marRight w:val="0"/>
          <w:marTop w:val="0"/>
          <w:marBottom w:val="0"/>
          <w:divBdr>
            <w:top w:val="none" w:sz="0" w:space="0" w:color="auto"/>
            <w:left w:val="none" w:sz="0" w:space="0" w:color="auto"/>
            <w:bottom w:val="none" w:sz="0" w:space="0" w:color="auto"/>
            <w:right w:val="none" w:sz="0" w:space="0" w:color="auto"/>
          </w:divBdr>
        </w:div>
        <w:div w:id="5836837">
          <w:marLeft w:val="640"/>
          <w:marRight w:val="0"/>
          <w:marTop w:val="0"/>
          <w:marBottom w:val="0"/>
          <w:divBdr>
            <w:top w:val="none" w:sz="0" w:space="0" w:color="auto"/>
            <w:left w:val="none" w:sz="0" w:space="0" w:color="auto"/>
            <w:bottom w:val="none" w:sz="0" w:space="0" w:color="auto"/>
            <w:right w:val="none" w:sz="0" w:space="0" w:color="auto"/>
          </w:divBdr>
        </w:div>
        <w:div w:id="1588149894">
          <w:marLeft w:val="640"/>
          <w:marRight w:val="0"/>
          <w:marTop w:val="0"/>
          <w:marBottom w:val="0"/>
          <w:divBdr>
            <w:top w:val="none" w:sz="0" w:space="0" w:color="auto"/>
            <w:left w:val="none" w:sz="0" w:space="0" w:color="auto"/>
            <w:bottom w:val="none" w:sz="0" w:space="0" w:color="auto"/>
            <w:right w:val="none" w:sz="0" w:space="0" w:color="auto"/>
          </w:divBdr>
        </w:div>
        <w:div w:id="787703691">
          <w:marLeft w:val="640"/>
          <w:marRight w:val="0"/>
          <w:marTop w:val="0"/>
          <w:marBottom w:val="0"/>
          <w:divBdr>
            <w:top w:val="none" w:sz="0" w:space="0" w:color="auto"/>
            <w:left w:val="none" w:sz="0" w:space="0" w:color="auto"/>
            <w:bottom w:val="none" w:sz="0" w:space="0" w:color="auto"/>
            <w:right w:val="none" w:sz="0" w:space="0" w:color="auto"/>
          </w:divBdr>
        </w:div>
        <w:div w:id="1729181930">
          <w:marLeft w:val="640"/>
          <w:marRight w:val="0"/>
          <w:marTop w:val="0"/>
          <w:marBottom w:val="0"/>
          <w:divBdr>
            <w:top w:val="none" w:sz="0" w:space="0" w:color="auto"/>
            <w:left w:val="none" w:sz="0" w:space="0" w:color="auto"/>
            <w:bottom w:val="none" w:sz="0" w:space="0" w:color="auto"/>
            <w:right w:val="none" w:sz="0" w:space="0" w:color="auto"/>
          </w:divBdr>
        </w:div>
        <w:div w:id="185407469">
          <w:marLeft w:val="640"/>
          <w:marRight w:val="0"/>
          <w:marTop w:val="0"/>
          <w:marBottom w:val="0"/>
          <w:divBdr>
            <w:top w:val="none" w:sz="0" w:space="0" w:color="auto"/>
            <w:left w:val="none" w:sz="0" w:space="0" w:color="auto"/>
            <w:bottom w:val="none" w:sz="0" w:space="0" w:color="auto"/>
            <w:right w:val="none" w:sz="0" w:space="0" w:color="auto"/>
          </w:divBdr>
        </w:div>
        <w:div w:id="1698264804">
          <w:marLeft w:val="640"/>
          <w:marRight w:val="0"/>
          <w:marTop w:val="0"/>
          <w:marBottom w:val="0"/>
          <w:divBdr>
            <w:top w:val="none" w:sz="0" w:space="0" w:color="auto"/>
            <w:left w:val="none" w:sz="0" w:space="0" w:color="auto"/>
            <w:bottom w:val="none" w:sz="0" w:space="0" w:color="auto"/>
            <w:right w:val="none" w:sz="0" w:space="0" w:color="auto"/>
          </w:divBdr>
        </w:div>
        <w:div w:id="569191424">
          <w:marLeft w:val="640"/>
          <w:marRight w:val="0"/>
          <w:marTop w:val="0"/>
          <w:marBottom w:val="0"/>
          <w:divBdr>
            <w:top w:val="none" w:sz="0" w:space="0" w:color="auto"/>
            <w:left w:val="none" w:sz="0" w:space="0" w:color="auto"/>
            <w:bottom w:val="none" w:sz="0" w:space="0" w:color="auto"/>
            <w:right w:val="none" w:sz="0" w:space="0" w:color="auto"/>
          </w:divBdr>
        </w:div>
        <w:div w:id="561984880">
          <w:marLeft w:val="640"/>
          <w:marRight w:val="0"/>
          <w:marTop w:val="0"/>
          <w:marBottom w:val="0"/>
          <w:divBdr>
            <w:top w:val="none" w:sz="0" w:space="0" w:color="auto"/>
            <w:left w:val="none" w:sz="0" w:space="0" w:color="auto"/>
            <w:bottom w:val="none" w:sz="0" w:space="0" w:color="auto"/>
            <w:right w:val="none" w:sz="0" w:space="0" w:color="auto"/>
          </w:divBdr>
        </w:div>
        <w:div w:id="275523632">
          <w:marLeft w:val="640"/>
          <w:marRight w:val="0"/>
          <w:marTop w:val="0"/>
          <w:marBottom w:val="0"/>
          <w:divBdr>
            <w:top w:val="none" w:sz="0" w:space="0" w:color="auto"/>
            <w:left w:val="none" w:sz="0" w:space="0" w:color="auto"/>
            <w:bottom w:val="none" w:sz="0" w:space="0" w:color="auto"/>
            <w:right w:val="none" w:sz="0" w:space="0" w:color="auto"/>
          </w:divBdr>
        </w:div>
        <w:div w:id="1265576580">
          <w:marLeft w:val="640"/>
          <w:marRight w:val="0"/>
          <w:marTop w:val="0"/>
          <w:marBottom w:val="0"/>
          <w:divBdr>
            <w:top w:val="none" w:sz="0" w:space="0" w:color="auto"/>
            <w:left w:val="none" w:sz="0" w:space="0" w:color="auto"/>
            <w:bottom w:val="none" w:sz="0" w:space="0" w:color="auto"/>
            <w:right w:val="none" w:sz="0" w:space="0" w:color="auto"/>
          </w:divBdr>
        </w:div>
        <w:div w:id="633100761">
          <w:marLeft w:val="640"/>
          <w:marRight w:val="0"/>
          <w:marTop w:val="0"/>
          <w:marBottom w:val="0"/>
          <w:divBdr>
            <w:top w:val="none" w:sz="0" w:space="0" w:color="auto"/>
            <w:left w:val="none" w:sz="0" w:space="0" w:color="auto"/>
            <w:bottom w:val="none" w:sz="0" w:space="0" w:color="auto"/>
            <w:right w:val="none" w:sz="0" w:space="0" w:color="auto"/>
          </w:divBdr>
        </w:div>
        <w:div w:id="1780447836">
          <w:marLeft w:val="640"/>
          <w:marRight w:val="0"/>
          <w:marTop w:val="0"/>
          <w:marBottom w:val="0"/>
          <w:divBdr>
            <w:top w:val="none" w:sz="0" w:space="0" w:color="auto"/>
            <w:left w:val="none" w:sz="0" w:space="0" w:color="auto"/>
            <w:bottom w:val="none" w:sz="0" w:space="0" w:color="auto"/>
            <w:right w:val="none" w:sz="0" w:space="0" w:color="auto"/>
          </w:divBdr>
        </w:div>
      </w:divsChild>
    </w:div>
    <w:div w:id="1139036311">
      <w:bodyDiv w:val="1"/>
      <w:marLeft w:val="0"/>
      <w:marRight w:val="0"/>
      <w:marTop w:val="0"/>
      <w:marBottom w:val="0"/>
      <w:divBdr>
        <w:top w:val="none" w:sz="0" w:space="0" w:color="auto"/>
        <w:left w:val="none" w:sz="0" w:space="0" w:color="auto"/>
        <w:bottom w:val="none" w:sz="0" w:space="0" w:color="auto"/>
        <w:right w:val="none" w:sz="0" w:space="0" w:color="auto"/>
      </w:divBdr>
    </w:div>
    <w:div w:id="1152408052">
      <w:bodyDiv w:val="1"/>
      <w:marLeft w:val="0"/>
      <w:marRight w:val="0"/>
      <w:marTop w:val="0"/>
      <w:marBottom w:val="0"/>
      <w:divBdr>
        <w:top w:val="none" w:sz="0" w:space="0" w:color="auto"/>
        <w:left w:val="none" w:sz="0" w:space="0" w:color="auto"/>
        <w:bottom w:val="none" w:sz="0" w:space="0" w:color="auto"/>
        <w:right w:val="none" w:sz="0" w:space="0" w:color="auto"/>
      </w:divBdr>
      <w:divsChild>
        <w:div w:id="909464063">
          <w:marLeft w:val="640"/>
          <w:marRight w:val="0"/>
          <w:marTop w:val="0"/>
          <w:marBottom w:val="0"/>
          <w:divBdr>
            <w:top w:val="none" w:sz="0" w:space="0" w:color="auto"/>
            <w:left w:val="none" w:sz="0" w:space="0" w:color="auto"/>
            <w:bottom w:val="none" w:sz="0" w:space="0" w:color="auto"/>
            <w:right w:val="none" w:sz="0" w:space="0" w:color="auto"/>
          </w:divBdr>
        </w:div>
        <w:div w:id="1111701230">
          <w:marLeft w:val="640"/>
          <w:marRight w:val="0"/>
          <w:marTop w:val="0"/>
          <w:marBottom w:val="0"/>
          <w:divBdr>
            <w:top w:val="none" w:sz="0" w:space="0" w:color="auto"/>
            <w:left w:val="none" w:sz="0" w:space="0" w:color="auto"/>
            <w:bottom w:val="none" w:sz="0" w:space="0" w:color="auto"/>
            <w:right w:val="none" w:sz="0" w:space="0" w:color="auto"/>
          </w:divBdr>
        </w:div>
        <w:div w:id="1600681224">
          <w:marLeft w:val="640"/>
          <w:marRight w:val="0"/>
          <w:marTop w:val="0"/>
          <w:marBottom w:val="0"/>
          <w:divBdr>
            <w:top w:val="none" w:sz="0" w:space="0" w:color="auto"/>
            <w:left w:val="none" w:sz="0" w:space="0" w:color="auto"/>
            <w:bottom w:val="none" w:sz="0" w:space="0" w:color="auto"/>
            <w:right w:val="none" w:sz="0" w:space="0" w:color="auto"/>
          </w:divBdr>
        </w:div>
        <w:div w:id="1373268159">
          <w:marLeft w:val="640"/>
          <w:marRight w:val="0"/>
          <w:marTop w:val="0"/>
          <w:marBottom w:val="0"/>
          <w:divBdr>
            <w:top w:val="none" w:sz="0" w:space="0" w:color="auto"/>
            <w:left w:val="none" w:sz="0" w:space="0" w:color="auto"/>
            <w:bottom w:val="none" w:sz="0" w:space="0" w:color="auto"/>
            <w:right w:val="none" w:sz="0" w:space="0" w:color="auto"/>
          </w:divBdr>
        </w:div>
        <w:div w:id="278266394">
          <w:marLeft w:val="640"/>
          <w:marRight w:val="0"/>
          <w:marTop w:val="0"/>
          <w:marBottom w:val="0"/>
          <w:divBdr>
            <w:top w:val="none" w:sz="0" w:space="0" w:color="auto"/>
            <w:left w:val="none" w:sz="0" w:space="0" w:color="auto"/>
            <w:bottom w:val="none" w:sz="0" w:space="0" w:color="auto"/>
            <w:right w:val="none" w:sz="0" w:space="0" w:color="auto"/>
          </w:divBdr>
        </w:div>
        <w:div w:id="593975912">
          <w:marLeft w:val="640"/>
          <w:marRight w:val="0"/>
          <w:marTop w:val="0"/>
          <w:marBottom w:val="0"/>
          <w:divBdr>
            <w:top w:val="none" w:sz="0" w:space="0" w:color="auto"/>
            <w:left w:val="none" w:sz="0" w:space="0" w:color="auto"/>
            <w:bottom w:val="none" w:sz="0" w:space="0" w:color="auto"/>
            <w:right w:val="none" w:sz="0" w:space="0" w:color="auto"/>
          </w:divBdr>
        </w:div>
        <w:div w:id="1626041674">
          <w:marLeft w:val="640"/>
          <w:marRight w:val="0"/>
          <w:marTop w:val="0"/>
          <w:marBottom w:val="0"/>
          <w:divBdr>
            <w:top w:val="none" w:sz="0" w:space="0" w:color="auto"/>
            <w:left w:val="none" w:sz="0" w:space="0" w:color="auto"/>
            <w:bottom w:val="none" w:sz="0" w:space="0" w:color="auto"/>
            <w:right w:val="none" w:sz="0" w:space="0" w:color="auto"/>
          </w:divBdr>
        </w:div>
        <w:div w:id="1548031504">
          <w:marLeft w:val="640"/>
          <w:marRight w:val="0"/>
          <w:marTop w:val="0"/>
          <w:marBottom w:val="0"/>
          <w:divBdr>
            <w:top w:val="none" w:sz="0" w:space="0" w:color="auto"/>
            <w:left w:val="none" w:sz="0" w:space="0" w:color="auto"/>
            <w:bottom w:val="none" w:sz="0" w:space="0" w:color="auto"/>
            <w:right w:val="none" w:sz="0" w:space="0" w:color="auto"/>
          </w:divBdr>
        </w:div>
        <w:div w:id="1889534099">
          <w:marLeft w:val="640"/>
          <w:marRight w:val="0"/>
          <w:marTop w:val="0"/>
          <w:marBottom w:val="0"/>
          <w:divBdr>
            <w:top w:val="none" w:sz="0" w:space="0" w:color="auto"/>
            <w:left w:val="none" w:sz="0" w:space="0" w:color="auto"/>
            <w:bottom w:val="none" w:sz="0" w:space="0" w:color="auto"/>
            <w:right w:val="none" w:sz="0" w:space="0" w:color="auto"/>
          </w:divBdr>
        </w:div>
        <w:div w:id="461122769">
          <w:marLeft w:val="640"/>
          <w:marRight w:val="0"/>
          <w:marTop w:val="0"/>
          <w:marBottom w:val="0"/>
          <w:divBdr>
            <w:top w:val="none" w:sz="0" w:space="0" w:color="auto"/>
            <w:left w:val="none" w:sz="0" w:space="0" w:color="auto"/>
            <w:bottom w:val="none" w:sz="0" w:space="0" w:color="auto"/>
            <w:right w:val="none" w:sz="0" w:space="0" w:color="auto"/>
          </w:divBdr>
        </w:div>
        <w:div w:id="1749306851">
          <w:marLeft w:val="640"/>
          <w:marRight w:val="0"/>
          <w:marTop w:val="0"/>
          <w:marBottom w:val="0"/>
          <w:divBdr>
            <w:top w:val="none" w:sz="0" w:space="0" w:color="auto"/>
            <w:left w:val="none" w:sz="0" w:space="0" w:color="auto"/>
            <w:bottom w:val="none" w:sz="0" w:space="0" w:color="auto"/>
            <w:right w:val="none" w:sz="0" w:space="0" w:color="auto"/>
          </w:divBdr>
        </w:div>
        <w:div w:id="695086334">
          <w:marLeft w:val="640"/>
          <w:marRight w:val="0"/>
          <w:marTop w:val="0"/>
          <w:marBottom w:val="0"/>
          <w:divBdr>
            <w:top w:val="none" w:sz="0" w:space="0" w:color="auto"/>
            <w:left w:val="none" w:sz="0" w:space="0" w:color="auto"/>
            <w:bottom w:val="none" w:sz="0" w:space="0" w:color="auto"/>
            <w:right w:val="none" w:sz="0" w:space="0" w:color="auto"/>
          </w:divBdr>
        </w:div>
        <w:div w:id="643314181">
          <w:marLeft w:val="640"/>
          <w:marRight w:val="0"/>
          <w:marTop w:val="0"/>
          <w:marBottom w:val="0"/>
          <w:divBdr>
            <w:top w:val="none" w:sz="0" w:space="0" w:color="auto"/>
            <w:left w:val="none" w:sz="0" w:space="0" w:color="auto"/>
            <w:bottom w:val="none" w:sz="0" w:space="0" w:color="auto"/>
            <w:right w:val="none" w:sz="0" w:space="0" w:color="auto"/>
          </w:divBdr>
        </w:div>
        <w:div w:id="1963917337">
          <w:marLeft w:val="640"/>
          <w:marRight w:val="0"/>
          <w:marTop w:val="0"/>
          <w:marBottom w:val="0"/>
          <w:divBdr>
            <w:top w:val="none" w:sz="0" w:space="0" w:color="auto"/>
            <w:left w:val="none" w:sz="0" w:space="0" w:color="auto"/>
            <w:bottom w:val="none" w:sz="0" w:space="0" w:color="auto"/>
            <w:right w:val="none" w:sz="0" w:space="0" w:color="auto"/>
          </w:divBdr>
        </w:div>
        <w:div w:id="1315450560">
          <w:marLeft w:val="640"/>
          <w:marRight w:val="0"/>
          <w:marTop w:val="0"/>
          <w:marBottom w:val="0"/>
          <w:divBdr>
            <w:top w:val="none" w:sz="0" w:space="0" w:color="auto"/>
            <w:left w:val="none" w:sz="0" w:space="0" w:color="auto"/>
            <w:bottom w:val="none" w:sz="0" w:space="0" w:color="auto"/>
            <w:right w:val="none" w:sz="0" w:space="0" w:color="auto"/>
          </w:divBdr>
        </w:div>
        <w:div w:id="63916158">
          <w:marLeft w:val="640"/>
          <w:marRight w:val="0"/>
          <w:marTop w:val="0"/>
          <w:marBottom w:val="0"/>
          <w:divBdr>
            <w:top w:val="none" w:sz="0" w:space="0" w:color="auto"/>
            <w:left w:val="none" w:sz="0" w:space="0" w:color="auto"/>
            <w:bottom w:val="none" w:sz="0" w:space="0" w:color="auto"/>
            <w:right w:val="none" w:sz="0" w:space="0" w:color="auto"/>
          </w:divBdr>
        </w:div>
        <w:div w:id="538207932">
          <w:marLeft w:val="640"/>
          <w:marRight w:val="0"/>
          <w:marTop w:val="0"/>
          <w:marBottom w:val="0"/>
          <w:divBdr>
            <w:top w:val="none" w:sz="0" w:space="0" w:color="auto"/>
            <w:left w:val="none" w:sz="0" w:space="0" w:color="auto"/>
            <w:bottom w:val="none" w:sz="0" w:space="0" w:color="auto"/>
            <w:right w:val="none" w:sz="0" w:space="0" w:color="auto"/>
          </w:divBdr>
        </w:div>
        <w:div w:id="1881479479">
          <w:marLeft w:val="640"/>
          <w:marRight w:val="0"/>
          <w:marTop w:val="0"/>
          <w:marBottom w:val="0"/>
          <w:divBdr>
            <w:top w:val="none" w:sz="0" w:space="0" w:color="auto"/>
            <w:left w:val="none" w:sz="0" w:space="0" w:color="auto"/>
            <w:bottom w:val="none" w:sz="0" w:space="0" w:color="auto"/>
            <w:right w:val="none" w:sz="0" w:space="0" w:color="auto"/>
          </w:divBdr>
        </w:div>
        <w:div w:id="1867284448">
          <w:marLeft w:val="640"/>
          <w:marRight w:val="0"/>
          <w:marTop w:val="0"/>
          <w:marBottom w:val="0"/>
          <w:divBdr>
            <w:top w:val="none" w:sz="0" w:space="0" w:color="auto"/>
            <w:left w:val="none" w:sz="0" w:space="0" w:color="auto"/>
            <w:bottom w:val="none" w:sz="0" w:space="0" w:color="auto"/>
            <w:right w:val="none" w:sz="0" w:space="0" w:color="auto"/>
          </w:divBdr>
        </w:div>
        <w:div w:id="1854489232">
          <w:marLeft w:val="640"/>
          <w:marRight w:val="0"/>
          <w:marTop w:val="0"/>
          <w:marBottom w:val="0"/>
          <w:divBdr>
            <w:top w:val="none" w:sz="0" w:space="0" w:color="auto"/>
            <w:left w:val="none" w:sz="0" w:space="0" w:color="auto"/>
            <w:bottom w:val="none" w:sz="0" w:space="0" w:color="auto"/>
            <w:right w:val="none" w:sz="0" w:space="0" w:color="auto"/>
          </w:divBdr>
        </w:div>
        <w:div w:id="634995248">
          <w:marLeft w:val="640"/>
          <w:marRight w:val="0"/>
          <w:marTop w:val="0"/>
          <w:marBottom w:val="0"/>
          <w:divBdr>
            <w:top w:val="none" w:sz="0" w:space="0" w:color="auto"/>
            <w:left w:val="none" w:sz="0" w:space="0" w:color="auto"/>
            <w:bottom w:val="none" w:sz="0" w:space="0" w:color="auto"/>
            <w:right w:val="none" w:sz="0" w:space="0" w:color="auto"/>
          </w:divBdr>
        </w:div>
        <w:div w:id="1047683111">
          <w:marLeft w:val="640"/>
          <w:marRight w:val="0"/>
          <w:marTop w:val="0"/>
          <w:marBottom w:val="0"/>
          <w:divBdr>
            <w:top w:val="none" w:sz="0" w:space="0" w:color="auto"/>
            <w:left w:val="none" w:sz="0" w:space="0" w:color="auto"/>
            <w:bottom w:val="none" w:sz="0" w:space="0" w:color="auto"/>
            <w:right w:val="none" w:sz="0" w:space="0" w:color="auto"/>
          </w:divBdr>
        </w:div>
        <w:div w:id="1596673568">
          <w:marLeft w:val="640"/>
          <w:marRight w:val="0"/>
          <w:marTop w:val="0"/>
          <w:marBottom w:val="0"/>
          <w:divBdr>
            <w:top w:val="none" w:sz="0" w:space="0" w:color="auto"/>
            <w:left w:val="none" w:sz="0" w:space="0" w:color="auto"/>
            <w:bottom w:val="none" w:sz="0" w:space="0" w:color="auto"/>
            <w:right w:val="none" w:sz="0" w:space="0" w:color="auto"/>
          </w:divBdr>
        </w:div>
        <w:div w:id="1329014406">
          <w:marLeft w:val="640"/>
          <w:marRight w:val="0"/>
          <w:marTop w:val="0"/>
          <w:marBottom w:val="0"/>
          <w:divBdr>
            <w:top w:val="none" w:sz="0" w:space="0" w:color="auto"/>
            <w:left w:val="none" w:sz="0" w:space="0" w:color="auto"/>
            <w:bottom w:val="none" w:sz="0" w:space="0" w:color="auto"/>
            <w:right w:val="none" w:sz="0" w:space="0" w:color="auto"/>
          </w:divBdr>
        </w:div>
        <w:div w:id="24451158">
          <w:marLeft w:val="640"/>
          <w:marRight w:val="0"/>
          <w:marTop w:val="0"/>
          <w:marBottom w:val="0"/>
          <w:divBdr>
            <w:top w:val="none" w:sz="0" w:space="0" w:color="auto"/>
            <w:left w:val="none" w:sz="0" w:space="0" w:color="auto"/>
            <w:bottom w:val="none" w:sz="0" w:space="0" w:color="auto"/>
            <w:right w:val="none" w:sz="0" w:space="0" w:color="auto"/>
          </w:divBdr>
        </w:div>
        <w:div w:id="874460819">
          <w:marLeft w:val="640"/>
          <w:marRight w:val="0"/>
          <w:marTop w:val="0"/>
          <w:marBottom w:val="0"/>
          <w:divBdr>
            <w:top w:val="none" w:sz="0" w:space="0" w:color="auto"/>
            <w:left w:val="none" w:sz="0" w:space="0" w:color="auto"/>
            <w:bottom w:val="none" w:sz="0" w:space="0" w:color="auto"/>
            <w:right w:val="none" w:sz="0" w:space="0" w:color="auto"/>
          </w:divBdr>
        </w:div>
        <w:div w:id="1235506323">
          <w:marLeft w:val="640"/>
          <w:marRight w:val="0"/>
          <w:marTop w:val="0"/>
          <w:marBottom w:val="0"/>
          <w:divBdr>
            <w:top w:val="none" w:sz="0" w:space="0" w:color="auto"/>
            <w:left w:val="none" w:sz="0" w:space="0" w:color="auto"/>
            <w:bottom w:val="none" w:sz="0" w:space="0" w:color="auto"/>
            <w:right w:val="none" w:sz="0" w:space="0" w:color="auto"/>
          </w:divBdr>
        </w:div>
        <w:div w:id="743140967">
          <w:marLeft w:val="640"/>
          <w:marRight w:val="0"/>
          <w:marTop w:val="0"/>
          <w:marBottom w:val="0"/>
          <w:divBdr>
            <w:top w:val="none" w:sz="0" w:space="0" w:color="auto"/>
            <w:left w:val="none" w:sz="0" w:space="0" w:color="auto"/>
            <w:bottom w:val="none" w:sz="0" w:space="0" w:color="auto"/>
            <w:right w:val="none" w:sz="0" w:space="0" w:color="auto"/>
          </w:divBdr>
        </w:div>
        <w:div w:id="378094604">
          <w:marLeft w:val="640"/>
          <w:marRight w:val="0"/>
          <w:marTop w:val="0"/>
          <w:marBottom w:val="0"/>
          <w:divBdr>
            <w:top w:val="none" w:sz="0" w:space="0" w:color="auto"/>
            <w:left w:val="none" w:sz="0" w:space="0" w:color="auto"/>
            <w:bottom w:val="none" w:sz="0" w:space="0" w:color="auto"/>
            <w:right w:val="none" w:sz="0" w:space="0" w:color="auto"/>
          </w:divBdr>
        </w:div>
        <w:div w:id="543954157">
          <w:marLeft w:val="640"/>
          <w:marRight w:val="0"/>
          <w:marTop w:val="0"/>
          <w:marBottom w:val="0"/>
          <w:divBdr>
            <w:top w:val="none" w:sz="0" w:space="0" w:color="auto"/>
            <w:left w:val="none" w:sz="0" w:space="0" w:color="auto"/>
            <w:bottom w:val="none" w:sz="0" w:space="0" w:color="auto"/>
            <w:right w:val="none" w:sz="0" w:space="0" w:color="auto"/>
          </w:divBdr>
        </w:div>
        <w:div w:id="1417240579">
          <w:marLeft w:val="640"/>
          <w:marRight w:val="0"/>
          <w:marTop w:val="0"/>
          <w:marBottom w:val="0"/>
          <w:divBdr>
            <w:top w:val="none" w:sz="0" w:space="0" w:color="auto"/>
            <w:left w:val="none" w:sz="0" w:space="0" w:color="auto"/>
            <w:bottom w:val="none" w:sz="0" w:space="0" w:color="auto"/>
            <w:right w:val="none" w:sz="0" w:space="0" w:color="auto"/>
          </w:divBdr>
        </w:div>
        <w:div w:id="1788163623">
          <w:marLeft w:val="640"/>
          <w:marRight w:val="0"/>
          <w:marTop w:val="0"/>
          <w:marBottom w:val="0"/>
          <w:divBdr>
            <w:top w:val="none" w:sz="0" w:space="0" w:color="auto"/>
            <w:left w:val="none" w:sz="0" w:space="0" w:color="auto"/>
            <w:bottom w:val="none" w:sz="0" w:space="0" w:color="auto"/>
            <w:right w:val="none" w:sz="0" w:space="0" w:color="auto"/>
          </w:divBdr>
        </w:div>
        <w:div w:id="138613213">
          <w:marLeft w:val="640"/>
          <w:marRight w:val="0"/>
          <w:marTop w:val="0"/>
          <w:marBottom w:val="0"/>
          <w:divBdr>
            <w:top w:val="none" w:sz="0" w:space="0" w:color="auto"/>
            <w:left w:val="none" w:sz="0" w:space="0" w:color="auto"/>
            <w:bottom w:val="none" w:sz="0" w:space="0" w:color="auto"/>
            <w:right w:val="none" w:sz="0" w:space="0" w:color="auto"/>
          </w:divBdr>
        </w:div>
        <w:div w:id="1552039261">
          <w:marLeft w:val="640"/>
          <w:marRight w:val="0"/>
          <w:marTop w:val="0"/>
          <w:marBottom w:val="0"/>
          <w:divBdr>
            <w:top w:val="none" w:sz="0" w:space="0" w:color="auto"/>
            <w:left w:val="none" w:sz="0" w:space="0" w:color="auto"/>
            <w:bottom w:val="none" w:sz="0" w:space="0" w:color="auto"/>
            <w:right w:val="none" w:sz="0" w:space="0" w:color="auto"/>
          </w:divBdr>
        </w:div>
        <w:div w:id="827016405">
          <w:marLeft w:val="640"/>
          <w:marRight w:val="0"/>
          <w:marTop w:val="0"/>
          <w:marBottom w:val="0"/>
          <w:divBdr>
            <w:top w:val="none" w:sz="0" w:space="0" w:color="auto"/>
            <w:left w:val="none" w:sz="0" w:space="0" w:color="auto"/>
            <w:bottom w:val="none" w:sz="0" w:space="0" w:color="auto"/>
            <w:right w:val="none" w:sz="0" w:space="0" w:color="auto"/>
          </w:divBdr>
        </w:div>
        <w:div w:id="942957672">
          <w:marLeft w:val="640"/>
          <w:marRight w:val="0"/>
          <w:marTop w:val="0"/>
          <w:marBottom w:val="0"/>
          <w:divBdr>
            <w:top w:val="none" w:sz="0" w:space="0" w:color="auto"/>
            <w:left w:val="none" w:sz="0" w:space="0" w:color="auto"/>
            <w:bottom w:val="none" w:sz="0" w:space="0" w:color="auto"/>
            <w:right w:val="none" w:sz="0" w:space="0" w:color="auto"/>
          </w:divBdr>
        </w:div>
        <w:div w:id="450827432">
          <w:marLeft w:val="640"/>
          <w:marRight w:val="0"/>
          <w:marTop w:val="0"/>
          <w:marBottom w:val="0"/>
          <w:divBdr>
            <w:top w:val="none" w:sz="0" w:space="0" w:color="auto"/>
            <w:left w:val="none" w:sz="0" w:space="0" w:color="auto"/>
            <w:bottom w:val="none" w:sz="0" w:space="0" w:color="auto"/>
            <w:right w:val="none" w:sz="0" w:space="0" w:color="auto"/>
          </w:divBdr>
        </w:div>
        <w:div w:id="129247734">
          <w:marLeft w:val="640"/>
          <w:marRight w:val="0"/>
          <w:marTop w:val="0"/>
          <w:marBottom w:val="0"/>
          <w:divBdr>
            <w:top w:val="none" w:sz="0" w:space="0" w:color="auto"/>
            <w:left w:val="none" w:sz="0" w:space="0" w:color="auto"/>
            <w:bottom w:val="none" w:sz="0" w:space="0" w:color="auto"/>
            <w:right w:val="none" w:sz="0" w:space="0" w:color="auto"/>
          </w:divBdr>
        </w:div>
      </w:divsChild>
    </w:div>
    <w:div w:id="1351907764">
      <w:bodyDiv w:val="1"/>
      <w:marLeft w:val="0"/>
      <w:marRight w:val="0"/>
      <w:marTop w:val="0"/>
      <w:marBottom w:val="0"/>
      <w:divBdr>
        <w:top w:val="none" w:sz="0" w:space="0" w:color="auto"/>
        <w:left w:val="none" w:sz="0" w:space="0" w:color="auto"/>
        <w:bottom w:val="none" w:sz="0" w:space="0" w:color="auto"/>
        <w:right w:val="none" w:sz="0" w:space="0" w:color="auto"/>
      </w:divBdr>
      <w:divsChild>
        <w:div w:id="419790793">
          <w:marLeft w:val="640"/>
          <w:marRight w:val="0"/>
          <w:marTop w:val="0"/>
          <w:marBottom w:val="0"/>
          <w:divBdr>
            <w:top w:val="none" w:sz="0" w:space="0" w:color="auto"/>
            <w:left w:val="none" w:sz="0" w:space="0" w:color="auto"/>
            <w:bottom w:val="none" w:sz="0" w:space="0" w:color="auto"/>
            <w:right w:val="none" w:sz="0" w:space="0" w:color="auto"/>
          </w:divBdr>
        </w:div>
        <w:div w:id="1603996393">
          <w:marLeft w:val="640"/>
          <w:marRight w:val="0"/>
          <w:marTop w:val="0"/>
          <w:marBottom w:val="0"/>
          <w:divBdr>
            <w:top w:val="none" w:sz="0" w:space="0" w:color="auto"/>
            <w:left w:val="none" w:sz="0" w:space="0" w:color="auto"/>
            <w:bottom w:val="none" w:sz="0" w:space="0" w:color="auto"/>
            <w:right w:val="none" w:sz="0" w:space="0" w:color="auto"/>
          </w:divBdr>
        </w:div>
        <w:div w:id="693380919">
          <w:marLeft w:val="640"/>
          <w:marRight w:val="0"/>
          <w:marTop w:val="0"/>
          <w:marBottom w:val="0"/>
          <w:divBdr>
            <w:top w:val="none" w:sz="0" w:space="0" w:color="auto"/>
            <w:left w:val="none" w:sz="0" w:space="0" w:color="auto"/>
            <w:bottom w:val="none" w:sz="0" w:space="0" w:color="auto"/>
            <w:right w:val="none" w:sz="0" w:space="0" w:color="auto"/>
          </w:divBdr>
        </w:div>
        <w:div w:id="82335840">
          <w:marLeft w:val="640"/>
          <w:marRight w:val="0"/>
          <w:marTop w:val="0"/>
          <w:marBottom w:val="0"/>
          <w:divBdr>
            <w:top w:val="none" w:sz="0" w:space="0" w:color="auto"/>
            <w:left w:val="none" w:sz="0" w:space="0" w:color="auto"/>
            <w:bottom w:val="none" w:sz="0" w:space="0" w:color="auto"/>
            <w:right w:val="none" w:sz="0" w:space="0" w:color="auto"/>
          </w:divBdr>
        </w:div>
        <w:div w:id="2067219962">
          <w:marLeft w:val="640"/>
          <w:marRight w:val="0"/>
          <w:marTop w:val="0"/>
          <w:marBottom w:val="0"/>
          <w:divBdr>
            <w:top w:val="none" w:sz="0" w:space="0" w:color="auto"/>
            <w:left w:val="none" w:sz="0" w:space="0" w:color="auto"/>
            <w:bottom w:val="none" w:sz="0" w:space="0" w:color="auto"/>
            <w:right w:val="none" w:sz="0" w:space="0" w:color="auto"/>
          </w:divBdr>
        </w:div>
        <w:div w:id="554900363">
          <w:marLeft w:val="640"/>
          <w:marRight w:val="0"/>
          <w:marTop w:val="0"/>
          <w:marBottom w:val="0"/>
          <w:divBdr>
            <w:top w:val="none" w:sz="0" w:space="0" w:color="auto"/>
            <w:left w:val="none" w:sz="0" w:space="0" w:color="auto"/>
            <w:bottom w:val="none" w:sz="0" w:space="0" w:color="auto"/>
            <w:right w:val="none" w:sz="0" w:space="0" w:color="auto"/>
          </w:divBdr>
        </w:div>
        <w:div w:id="666204299">
          <w:marLeft w:val="640"/>
          <w:marRight w:val="0"/>
          <w:marTop w:val="0"/>
          <w:marBottom w:val="0"/>
          <w:divBdr>
            <w:top w:val="none" w:sz="0" w:space="0" w:color="auto"/>
            <w:left w:val="none" w:sz="0" w:space="0" w:color="auto"/>
            <w:bottom w:val="none" w:sz="0" w:space="0" w:color="auto"/>
            <w:right w:val="none" w:sz="0" w:space="0" w:color="auto"/>
          </w:divBdr>
        </w:div>
        <w:div w:id="232398856">
          <w:marLeft w:val="640"/>
          <w:marRight w:val="0"/>
          <w:marTop w:val="0"/>
          <w:marBottom w:val="0"/>
          <w:divBdr>
            <w:top w:val="none" w:sz="0" w:space="0" w:color="auto"/>
            <w:left w:val="none" w:sz="0" w:space="0" w:color="auto"/>
            <w:bottom w:val="none" w:sz="0" w:space="0" w:color="auto"/>
            <w:right w:val="none" w:sz="0" w:space="0" w:color="auto"/>
          </w:divBdr>
        </w:div>
        <w:div w:id="1607696045">
          <w:marLeft w:val="640"/>
          <w:marRight w:val="0"/>
          <w:marTop w:val="0"/>
          <w:marBottom w:val="0"/>
          <w:divBdr>
            <w:top w:val="none" w:sz="0" w:space="0" w:color="auto"/>
            <w:left w:val="none" w:sz="0" w:space="0" w:color="auto"/>
            <w:bottom w:val="none" w:sz="0" w:space="0" w:color="auto"/>
            <w:right w:val="none" w:sz="0" w:space="0" w:color="auto"/>
          </w:divBdr>
        </w:div>
        <w:div w:id="1738479611">
          <w:marLeft w:val="640"/>
          <w:marRight w:val="0"/>
          <w:marTop w:val="0"/>
          <w:marBottom w:val="0"/>
          <w:divBdr>
            <w:top w:val="none" w:sz="0" w:space="0" w:color="auto"/>
            <w:left w:val="none" w:sz="0" w:space="0" w:color="auto"/>
            <w:bottom w:val="none" w:sz="0" w:space="0" w:color="auto"/>
            <w:right w:val="none" w:sz="0" w:space="0" w:color="auto"/>
          </w:divBdr>
        </w:div>
        <w:div w:id="1995377142">
          <w:marLeft w:val="640"/>
          <w:marRight w:val="0"/>
          <w:marTop w:val="0"/>
          <w:marBottom w:val="0"/>
          <w:divBdr>
            <w:top w:val="none" w:sz="0" w:space="0" w:color="auto"/>
            <w:left w:val="none" w:sz="0" w:space="0" w:color="auto"/>
            <w:bottom w:val="none" w:sz="0" w:space="0" w:color="auto"/>
            <w:right w:val="none" w:sz="0" w:space="0" w:color="auto"/>
          </w:divBdr>
        </w:div>
        <w:div w:id="509568773">
          <w:marLeft w:val="640"/>
          <w:marRight w:val="0"/>
          <w:marTop w:val="0"/>
          <w:marBottom w:val="0"/>
          <w:divBdr>
            <w:top w:val="none" w:sz="0" w:space="0" w:color="auto"/>
            <w:left w:val="none" w:sz="0" w:space="0" w:color="auto"/>
            <w:bottom w:val="none" w:sz="0" w:space="0" w:color="auto"/>
            <w:right w:val="none" w:sz="0" w:space="0" w:color="auto"/>
          </w:divBdr>
        </w:div>
        <w:div w:id="1306277811">
          <w:marLeft w:val="640"/>
          <w:marRight w:val="0"/>
          <w:marTop w:val="0"/>
          <w:marBottom w:val="0"/>
          <w:divBdr>
            <w:top w:val="none" w:sz="0" w:space="0" w:color="auto"/>
            <w:left w:val="none" w:sz="0" w:space="0" w:color="auto"/>
            <w:bottom w:val="none" w:sz="0" w:space="0" w:color="auto"/>
            <w:right w:val="none" w:sz="0" w:space="0" w:color="auto"/>
          </w:divBdr>
        </w:div>
        <w:div w:id="1929650645">
          <w:marLeft w:val="640"/>
          <w:marRight w:val="0"/>
          <w:marTop w:val="0"/>
          <w:marBottom w:val="0"/>
          <w:divBdr>
            <w:top w:val="none" w:sz="0" w:space="0" w:color="auto"/>
            <w:left w:val="none" w:sz="0" w:space="0" w:color="auto"/>
            <w:bottom w:val="none" w:sz="0" w:space="0" w:color="auto"/>
            <w:right w:val="none" w:sz="0" w:space="0" w:color="auto"/>
          </w:divBdr>
        </w:div>
        <w:div w:id="2016028100">
          <w:marLeft w:val="640"/>
          <w:marRight w:val="0"/>
          <w:marTop w:val="0"/>
          <w:marBottom w:val="0"/>
          <w:divBdr>
            <w:top w:val="none" w:sz="0" w:space="0" w:color="auto"/>
            <w:left w:val="none" w:sz="0" w:space="0" w:color="auto"/>
            <w:bottom w:val="none" w:sz="0" w:space="0" w:color="auto"/>
            <w:right w:val="none" w:sz="0" w:space="0" w:color="auto"/>
          </w:divBdr>
        </w:div>
        <w:div w:id="1868982258">
          <w:marLeft w:val="640"/>
          <w:marRight w:val="0"/>
          <w:marTop w:val="0"/>
          <w:marBottom w:val="0"/>
          <w:divBdr>
            <w:top w:val="none" w:sz="0" w:space="0" w:color="auto"/>
            <w:left w:val="none" w:sz="0" w:space="0" w:color="auto"/>
            <w:bottom w:val="none" w:sz="0" w:space="0" w:color="auto"/>
            <w:right w:val="none" w:sz="0" w:space="0" w:color="auto"/>
          </w:divBdr>
        </w:div>
        <w:div w:id="1327437143">
          <w:marLeft w:val="640"/>
          <w:marRight w:val="0"/>
          <w:marTop w:val="0"/>
          <w:marBottom w:val="0"/>
          <w:divBdr>
            <w:top w:val="none" w:sz="0" w:space="0" w:color="auto"/>
            <w:left w:val="none" w:sz="0" w:space="0" w:color="auto"/>
            <w:bottom w:val="none" w:sz="0" w:space="0" w:color="auto"/>
            <w:right w:val="none" w:sz="0" w:space="0" w:color="auto"/>
          </w:divBdr>
        </w:div>
        <w:div w:id="697660673">
          <w:marLeft w:val="640"/>
          <w:marRight w:val="0"/>
          <w:marTop w:val="0"/>
          <w:marBottom w:val="0"/>
          <w:divBdr>
            <w:top w:val="none" w:sz="0" w:space="0" w:color="auto"/>
            <w:left w:val="none" w:sz="0" w:space="0" w:color="auto"/>
            <w:bottom w:val="none" w:sz="0" w:space="0" w:color="auto"/>
            <w:right w:val="none" w:sz="0" w:space="0" w:color="auto"/>
          </w:divBdr>
        </w:div>
        <w:div w:id="1187864157">
          <w:marLeft w:val="640"/>
          <w:marRight w:val="0"/>
          <w:marTop w:val="0"/>
          <w:marBottom w:val="0"/>
          <w:divBdr>
            <w:top w:val="none" w:sz="0" w:space="0" w:color="auto"/>
            <w:left w:val="none" w:sz="0" w:space="0" w:color="auto"/>
            <w:bottom w:val="none" w:sz="0" w:space="0" w:color="auto"/>
            <w:right w:val="none" w:sz="0" w:space="0" w:color="auto"/>
          </w:divBdr>
        </w:div>
        <w:div w:id="834033266">
          <w:marLeft w:val="640"/>
          <w:marRight w:val="0"/>
          <w:marTop w:val="0"/>
          <w:marBottom w:val="0"/>
          <w:divBdr>
            <w:top w:val="none" w:sz="0" w:space="0" w:color="auto"/>
            <w:left w:val="none" w:sz="0" w:space="0" w:color="auto"/>
            <w:bottom w:val="none" w:sz="0" w:space="0" w:color="auto"/>
            <w:right w:val="none" w:sz="0" w:space="0" w:color="auto"/>
          </w:divBdr>
        </w:div>
        <w:div w:id="2048066416">
          <w:marLeft w:val="640"/>
          <w:marRight w:val="0"/>
          <w:marTop w:val="0"/>
          <w:marBottom w:val="0"/>
          <w:divBdr>
            <w:top w:val="none" w:sz="0" w:space="0" w:color="auto"/>
            <w:left w:val="none" w:sz="0" w:space="0" w:color="auto"/>
            <w:bottom w:val="none" w:sz="0" w:space="0" w:color="auto"/>
            <w:right w:val="none" w:sz="0" w:space="0" w:color="auto"/>
          </w:divBdr>
        </w:div>
        <w:div w:id="1456559040">
          <w:marLeft w:val="640"/>
          <w:marRight w:val="0"/>
          <w:marTop w:val="0"/>
          <w:marBottom w:val="0"/>
          <w:divBdr>
            <w:top w:val="none" w:sz="0" w:space="0" w:color="auto"/>
            <w:left w:val="none" w:sz="0" w:space="0" w:color="auto"/>
            <w:bottom w:val="none" w:sz="0" w:space="0" w:color="auto"/>
            <w:right w:val="none" w:sz="0" w:space="0" w:color="auto"/>
          </w:divBdr>
        </w:div>
        <w:div w:id="472796567">
          <w:marLeft w:val="640"/>
          <w:marRight w:val="0"/>
          <w:marTop w:val="0"/>
          <w:marBottom w:val="0"/>
          <w:divBdr>
            <w:top w:val="none" w:sz="0" w:space="0" w:color="auto"/>
            <w:left w:val="none" w:sz="0" w:space="0" w:color="auto"/>
            <w:bottom w:val="none" w:sz="0" w:space="0" w:color="auto"/>
            <w:right w:val="none" w:sz="0" w:space="0" w:color="auto"/>
          </w:divBdr>
        </w:div>
        <w:div w:id="773938398">
          <w:marLeft w:val="640"/>
          <w:marRight w:val="0"/>
          <w:marTop w:val="0"/>
          <w:marBottom w:val="0"/>
          <w:divBdr>
            <w:top w:val="none" w:sz="0" w:space="0" w:color="auto"/>
            <w:left w:val="none" w:sz="0" w:space="0" w:color="auto"/>
            <w:bottom w:val="none" w:sz="0" w:space="0" w:color="auto"/>
            <w:right w:val="none" w:sz="0" w:space="0" w:color="auto"/>
          </w:divBdr>
        </w:div>
        <w:div w:id="1303922716">
          <w:marLeft w:val="640"/>
          <w:marRight w:val="0"/>
          <w:marTop w:val="0"/>
          <w:marBottom w:val="0"/>
          <w:divBdr>
            <w:top w:val="none" w:sz="0" w:space="0" w:color="auto"/>
            <w:left w:val="none" w:sz="0" w:space="0" w:color="auto"/>
            <w:bottom w:val="none" w:sz="0" w:space="0" w:color="auto"/>
            <w:right w:val="none" w:sz="0" w:space="0" w:color="auto"/>
          </w:divBdr>
        </w:div>
        <w:div w:id="159547192">
          <w:marLeft w:val="640"/>
          <w:marRight w:val="0"/>
          <w:marTop w:val="0"/>
          <w:marBottom w:val="0"/>
          <w:divBdr>
            <w:top w:val="none" w:sz="0" w:space="0" w:color="auto"/>
            <w:left w:val="none" w:sz="0" w:space="0" w:color="auto"/>
            <w:bottom w:val="none" w:sz="0" w:space="0" w:color="auto"/>
            <w:right w:val="none" w:sz="0" w:space="0" w:color="auto"/>
          </w:divBdr>
        </w:div>
        <w:div w:id="835806851">
          <w:marLeft w:val="640"/>
          <w:marRight w:val="0"/>
          <w:marTop w:val="0"/>
          <w:marBottom w:val="0"/>
          <w:divBdr>
            <w:top w:val="none" w:sz="0" w:space="0" w:color="auto"/>
            <w:left w:val="none" w:sz="0" w:space="0" w:color="auto"/>
            <w:bottom w:val="none" w:sz="0" w:space="0" w:color="auto"/>
            <w:right w:val="none" w:sz="0" w:space="0" w:color="auto"/>
          </w:divBdr>
        </w:div>
        <w:div w:id="1657609134">
          <w:marLeft w:val="640"/>
          <w:marRight w:val="0"/>
          <w:marTop w:val="0"/>
          <w:marBottom w:val="0"/>
          <w:divBdr>
            <w:top w:val="none" w:sz="0" w:space="0" w:color="auto"/>
            <w:left w:val="none" w:sz="0" w:space="0" w:color="auto"/>
            <w:bottom w:val="none" w:sz="0" w:space="0" w:color="auto"/>
            <w:right w:val="none" w:sz="0" w:space="0" w:color="auto"/>
          </w:divBdr>
        </w:div>
        <w:div w:id="1863547978">
          <w:marLeft w:val="640"/>
          <w:marRight w:val="0"/>
          <w:marTop w:val="0"/>
          <w:marBottom w:val="0"/>
          <w:divBdr>
            <w:top w:val="none" w:sz="0" w:space="0" w:color="auto"/>
            <w:left w:val="none" w:sz="0" w:space="0" w:color="auto"/>
            <w:bottom w:val="none" w:sz="0" w:space="0" w:color="auto"/>
            <w:right w:val="none" w:sz="0" w:space="0" w:color="auto"/>
          </w:divBdr>
        </w:div>
        <w:div w:id="1137645617">
          <w:marLeft w:val="640"/>
          <w:marRight w:val="0"/>
          <w:marTop w:val="0"/>
          <w:marBottom w:val="0"/>
          <w:divBdr>
            <w:top w:val="none" w:sz="0" w:space="0" w:color="auto"/>
            <w:left w:val="none" w:sz="0" w:space="0" w:color="auto"/>
            <w:bottom w:val="none" w:sz="0" w:space="0" w:color="auto"/>
            <w:right w:val="none" w:sz="0" w:space="0" w:color="auto"/>
          </w:divBdr>
        </w:div>
        <w:div w:id="708722050">
          <w:marLeft w:val="640"/>
          <w:marRight w:val="0"/>
          <w:marTop w:val="0"/>
          <w:marBottom w:val="0"/>
          <w:divBdr>
            <w:top w:val="none" w:sz="0" w:space="0" w:color="auto"/>
            <w:left w:val="none" w:sz="0" w:space="0" w:color="auto"/>
            <w:bottom w:val="none" w:sz="0" w:space="0" w:color="auto"/>
            <w:right w:val="none" w:sz="0" w:space="0" w:color="auto"/>
          </w:divBdr>
        </w:div>
        <w:div w:id="904797278">
          <w:marLeft w:val="640"/>
          <w:marRight w:val="0"/>
          <w:marTop w:val="0"/>
          <w:marBottom w:val="0"/>
          <w:divBdr>
            <w:top w:val="none" w:sz="0" w:space="0" w:color="auto"/>
            <w:left w:val="none" w:sz="0" w:space="0" w:color="auto"/>
            <w:bottom w:val="none" w:sz="0" w:space="0" w:color="auto"/>
            <w:right w:val="none" w:sz="0" w:space="0" w:color="auto"/>
          </w:divBdr>
        </w:div>
        <w:div w:id="1281302702">
          <w:marLeft w:val="640"/>
          <w:marRight w:val="0"/>
          <w:marTop w:val="0"/>
          <w:marBottom w:val="0"/>
          <w:divBdr>
            <w:top w:val="none" w:sz="0" w:space="0" w:color="auto"/>
            <w:left w:val="none" w:sz="0" w:space="0" w:color="auto"/>
            <w:bottom w:val="none" w:sz="0" w:space="0" w:color="auto"/>
            <w:right w:val="none" w:sz="0" w:space="0" w:color="auto"/>
          </w:divBdr>
        </w:div>
        <w:div w:id="1020737567">
          <w:marLeft w:val="640"/>
          <w:marRight w:val="0"/>
          <w:marTop w:val="0"/>
          <w:marBottom w:val="0"/>
          <w:divBdr>
            <w:top w:val="none" w:sz="0" w:space="0" w:color="auto"/>
            <w:left w:val="none" w:sz="0" w:space="0" w:color="auto"/>
            <w:bottom w:val="none" w:sz="0" w:space="0" w:color="auto"/>
            <w:right w:val="none" w:sz="0" w:space="0" w:color="auto"/>
          </w:divBdr>
        </w:div>
        <w:div w:id="120734408">
          <w:marLeft w:val="640"/>
          <w:marRight w:val="0"/>
          <w:marTop w:val="0"/>
          <w:marBottom w:val="0"/>
          <w:divBdr>
            <w:top w:val="none" w:sz="0" w:space="0" w:color="auto"/>
            <w:left w:val="none" w:sz="0" w:space="0" w:color="auto"/>
            <w:bottom w:val="none" w:sz="0" w:space="0" w:color="auto"/>
            <w:right w:val="none" w:sz="0" w:space="0" w:color="auto"/>
          </w:divBdr>
        </w:div>
        <w:div w:id="502864289">
          <w:marLeft w:val="640"/>
          <w:marRight w:val="0"/>
          <w:marTop w:val="0"/>
          <w:marBottom w:val="0"/>
          <w:divBdr>
            <w:top w:val="none" w:sz="0" w:space="0" w:color="auto"/>
            <w:left w:val="none" w:sz="0" w:space="0" w:color="auto"/>
            <w:bottom w:val="none" w:sz="0" w:space="0" w:color="auto"/>
            <w:right w:val="none" w:sz="0" w:space="0" w:color="auto"/>
          </w:divBdr>
        </w:div>
        <w:div w:id="1044406441">
          <w:marLeft w:val="640"/>
          <w:marRight w:val="0"/>
          <w:marTop w:val="0"/>
          <w:marBottom w:val="0"/>
          <w:divBdr>
            <w:top w:val="none" w:sz="0" w:space="0" w:color="auto"/>
            <w:left w:val="none" w:sz="0" w:space="0" w:color="auto"/>
            <w:bottom w:val="none" w:sz="0" w:space="0" w:color="auto"/>
            <w:right w:val="none" w:sz="0" w:space="0" w:color="auto"/>
          </w:divBdr>
        </w:div>
        <w:div w:id="1497577830">
          <w:marLeft w:val="640"/>
          <w:marRight w:val="0"/>
          <w:marTop w:val="0"/>
          <w:marBottom w:val="0"/>
          <w:divBdr>
            <w:top w:val="none" w:sz="0" w:space="0" w:color="auto"/>
            <w:left w:val="none" w:sz="0" w:space="0" w:color="auto"/>
            <w:bottom w:val="none" w:sz="0" w:space="0" w:color="auto"/>
            <w:right w:val="none" w:sz="0" w:space="0" w:color="auto"/>
          </w:divBdr>
        </w:div>
        <w:div w:id="178005453">
          <w:marLeft w:val="640"/>
          <w:marRight w:val="0"/>
          <w:marTop w:val="0"/>
          <w:marBottom w:val="0"/>
          <w:divBdr>
            <w:top w:val="none" w:sz="0" w:space="0" w:color="auto"/>
            <w:left w:val="none" w:sz="0" w:space="0" w:color="auto"/>
            <w:bottom w:val="none" w:sz="0" w:space="0" w:color="auto"/>
            <w:right w:val="none" w:sz="0" w:space="0" w:color="auto"/>
          </w:divBdr>
        </w:div>
        <w:div w:id="1338188702">
          <w:marLeft w:val="640"/>
          <w:marRight w:val="0"/>
          <w:marTop w:val="0"/>
          <w:marBottom w:val="0"/>
          <w:divBdr>
            <w:top w:val="none" w:sz="0" w:space="0" w:color="auto"/>
            <w:left w:val="none" w:sz="0" w:space="0" w:color="auto"/>
            <w:bottom w:val="none" w:sz="0" w:space="0" w:color="auto"/>
            <w:right w:val="none" w:sz="0" w:space="0" w:color="auto"/>
          </w:divBdr>
        </w:div>
        <w:div w:id="156044920">
          <w:marLeft w:val="640"/>
          <w:marRight w:val="0"/>
          <w:marTop w:val="0"/>
          <w:marBottom w:val="0"/>
          <w:divBdr>
            <w:top w:val="none" w:sz="0" w:space="0" w:color="auto"/>
            <w:left w:val="none" w:sz="0" w:space="0" w:color="auto"/>
            <w:bottom w:val="none" w:sz="0" w:space="0" w:color="auto"/>
            <w:right w:val="none" w:sz="0" w:space="0" w:color="auto"/>
          </w:divBdr>
        </w:div>
        <w:div w:id="355157490">
          <w:marLeft w:val="640"/>
          <w:marRight w:val="0"/>
          <w:marTop w:val="0"/>
          <w:marBottom w:val="0"/>
          <w:divBdr>
            <w:top w:val="none" w:sz="0" w:space="0" w:color="auto"/>
            <w:left w:val="none" w:sz="0" w:space="0" w:color="auto"/>
            <w:bottom w:val="none" w:sz="0" w:space="0" w:color="auto"/>
            <w:right w:val="none" w:sz="0" w:space="0" w:color="auto"/>
          </w:divBdr>
        </w:div>
        <w:div w:id="1799646585">
          <w:marLeft w:val="640"/>
          <w:marRight w:val="0"/>
          <w:marTop w:val="0"/>
          <w:marBottom w:val="0"/>
          <w:divBdr>
            <w:top w:val="none" w:sz="0" w:space="0" w:color="auto"/>
            <w:left w:val="none" w:sz="0" w:space="0" w:color="auto"/>
            <w:bottom w:val="none" w:sz="0" w:space="0" w:color="auto"/>
            <w:right w:val="none" w:sz="0" w:space="0" w:color="auto"/>
          </w:divBdr>
        </w:div>
      </w:divsChild>
    </w:div>
    <w:div w:id="1634211570">
      <w:bodyDiv w:val="1"/>
      <w:marLeft w:val="0"/>
      <w:marRight w:val="0"/>
      <w:marTop w:val="0"/>
      <w:marBottom w:val="0"/>
      <w:divBdr>
        <w:top w:val="none" w:sz="0" w:space="0" w:color="auto"/>
        <w:left w:val="none" w:sz="0" w:space="0" w:color="auto"/>
        <w:bottom w:val="none" w:sz="0" w:space="0" w:color="auto"/>
        <w:right w:val="none" w:sz="0" w:space="0" w:color="auto"/>
      </w:divBdr>
      <w:divsChild>
        <w:div w:id="374893380">
          <w:marLeft w:val="640"/>
          <w:marRight w:val="0"/>
          <w:marTop w:val="0"/>
          <w:marBottom w:val="0"/>
          <w:divBdr>
            <w:top w:val="none" w:sz="0" w:space="0" w:color="auto"/>
            <w:left w:val="none" w:sz="0" w:space="0" w:color="auto"/>
            <w:bottom w:val="none" w:sz="0" w:space="0" w:color="auto"/>
            <w:right w:val="none" w:sz="0" w:space="0" w:color="auto"/>
          </w:divBdr>
        </w:div>
        <w:div w:id="1144005552">
          <w:marLeft w:val="640"/>
          <w:marRight w:val="0"/>
          <w:marTop w:val="0"/>
          <w:marBottom w:val="0"/>
          <w:divBdr>
            <w:top w:val="none" w:sz="0" w:space="0" w:color="auto"/>
            <w:left w:val="none" w:sz="0" w:space="0" w:color="auto"/>
            <w:bottom w:val="none" w:sz="0" w:space="0" w:color="auto"/>
            <w:right w:val="none" w:sz="0" w:space="0" w:color="auto"/>
          </w:divBdr>
        </w:div>
        <w:div w:id="805660654">
          <w:marLeft w:val="640"/>
          <w:marRight w:val="0"/>
          <w:marTop w:val="0"/>
          <w:marBottom w:val="0"/>
          <w:divBdr>
            <w:top w:val="none" w:sz="0" w:space="0" w:color="auto"/>
            <w:left w:val="none" w:sz="0" w:space="0" w:color="auto"/>
            <w:bottom w:val="none" w:sz="0" w:space="0" w:color="auto"/>
            <w:right w:val="none" w:sz="0" w:space="0" w:color="auto"/>
          </w:divBdr>
        </w:div>
        <w:div w:id="705721018">
          <w:marLeft w:val="640"/>
          <w:marRight w:val="0"/>
          <w:marTop w:val="0"/>
          <w:marBottom w:val="0"/>
          <w:divBdr>
            <w:top w:val="none" w:sz="0" w:space="0" w:color="auto"/>
            <w:left w:val="none" w:sz="0" w:space="0" w:color="auto"/>
            <w:bottom w:val="none" w:sz="0" w:space="0" w:color="auto"/>
            <w:right w:val="none" w:sz="0" w:space="0" w:color="auto"/>
          </w:divBdr>
        </w:div>
        <w:div w:id="1979415263">
          <w:marLeft w:val="640"/>
          <w:marRight w:val="0"/>
          <w:marTop w:val="0"/>
          <w:marBottom w:val="0"/>
          <w:divBdr>
            <w:top w:val="none" w:sz="0" w:space="0" w:color="auto"/>
            <w:left w:val="none" w:sz="0" w:space="0" w:color="auto"/>
            <w:bottom w:val="none" w:sz="0" w:space="0" w:color="auto"/>
            <w:right w:val="none" w:sz="0" w:space="0" w:color="auto"/>
          </w:divBdr>
        </w:div>
        <w:div w:id="1774856341">
          <w:marLeft w:val="640"/>
          <w:marRight w:val="0"/>
          <w:marTop w:val="0"/>
          <w:marBottom w:val="0"/>
          <w:divBdr>
            <w:top w:val="none" w:sz="0" w:space="0" w:color="auto"/>
            <w:left w:val="none" w:sz="0" w:space="0" w:color="auto"/>
            <w:bottom w:val="none" w:sz="0" w:space="0" w:color="auto"/>
            <w:right w:val="none" w:sz="0" w:space="0" w:color="auto"/>
          </w:divBdr>
        </w:div>
        <w:div w:id="1976982163">
          <w:marLeft w:val="640"/>
          <w:marRight w:val="0"/>
          <w:marTop w:val="0"/>
          <w:marBottom w:val="0"/>
          <w:divBdr>
            <w:top w:val="none" w:sz="0" w:space="0" w:color="auto"/>
            <w:left w:val="none" w:sz="0" w:space="0" w:color="auto"/>
            <w:bottom w:val="none" w:sz="0" w:space="0" w:color="auto"/>
            <w:right w:val="none" w:sz="0" w:space="0" w:color="auto"/>
          </w:divBdr>
        </w:div>
        <w:div w:id="1394625416">
          <w:marLeft w:val="640"/>
          <w:marRight w:val="0"/>
          <w:marTop w:val="0"/>
          <w:marBottom w:val="0"/>
          <w:divBdr>
            <w:top w:val="none" w:sz="0" w:space="0" w:color="auto"/>
            <w:left w:val="none" w:sz="0" w:space="0" w:color="auto"/>
            <w:bottom w:val="none" w:sz="0" w:space="0" w:color="auto"/>
            <w:right w:val="none" w:sz="0" w:space="0" w:color="auto"/>
          </w:divBdr>
        </w:div>
        <w:div w:id="944993821">
          <w:marLeft w:val="640"/>
          <w:marRight w:val="0"/>
          <w:marTop w:val="0"/>
          <w:marBottom w:val="0"/>
          <w:divBdr>
            <w:top w:val="none" w:sz="0" w:space="0" w:color="auto"/>
            <w:left w:val="none" w:sz="0" w:space="0" w:color="auto"/>
            <w:bottom w:val="none" w:sz="0" w:space="0" w:color="auto"/>
            <w:right w:val="none" w:sz="0" w:space="0" w:color="auto"/>
          </w:divBdr>
        </w:div>
        <w:div w:id="1375420210">
          <w:marLeft w:val="640"/>
          <w:marRight w:val="0"/>
          <w:marTop w:val="0"/>
          <w:marBottom w:val="0"/>
          <w:divBdr>
            <w:top w:val="none" w:sz="0" w:space="0" w:color="auto"/>
            <w:left w:val="none" w:sz="0" w:space="0" w:color="auto"/>
            <w:bottom w:val="none" w:sz="0" w:space="0" w:color="auto"/>
            <w:right w:val="none" w:sz="0" w:space="0" w:color="auto"/>
          </w:divBdr>
        </w:div>
        <w:div w:id="2000033984">
          <w:marLeft w:val="640"/>
          <w:marRight w:val="0"/>
          <w:marTop w:val="0"/>
          <w:marBottom w:val="0"/>
          <w:divBdr>
            <w:top w:val="none" w:sz="0" w:space="0" w:color="auto"/>
            <w:left w:val="none" w:sz="0" w:space="0" w:color="auto"/>
            <w:bottom w:val="none" w:sz="0" w:space="0" w:color="auto"/>
            <w:right w:val="none" w:sz="0" w:space="0" w:color="auto"/>
          </w:divBdr>
        </w:div>
        <w:div w:id="126241182">
          <w:marLeft w:val="640"/>
          <w:marRight w:val="0"/>
          <w:marTop w:val="0"/>
          <w:marBottom w:val="0"/>
          <w:divBdr>
            <w:top w:val="none" w:sz="0" w:space="0" w:color="auto"/>
            <w:left w:val="none" w:sz="0" w:space="0" w:color="auto"/>
            <w:bottom w:val="none" w:sz="0" w:space="0" w:color="auto"/>
            <w:right w:val="none" w:sz="0" w:space="0" w:color="auto"/>
          </w:divBdr>
        </w:div>
      </w:divsChild>
    </w:div>
    <w:div w:id="1636837761">
      <w:bodyDiv w:val="1"/>
      <w:marLeft w:val="0"/>
      <w:marRight w:val="0"/>
      <w:marTop w:val="0"/>
      <w:marBottom w:val="0"/>
      <w:divBdr>
        <w:top w:val="none" w:sz="0" w:space="0" w:color="auto"/>
        <w:left w:val="none" w:sz="0" w:space="0" w:color="auto"/>
        <w:bottom w:val="none" w:sz="0" w:space="0" w:color="auto"/>
        <w:right w:val="none" w:sz="0" w:space="0" w:color="auto"/>
      </w:divBdr>
      <w:divsChild>
        <w:div w:id="731537477">
          <w:marLeft w:val="640"/>
          <w:marRight w:val="0"/>
          <w:marTop w:val="0"/>
          <w:marBottom w:val="0"/>
          <w:divBdr>
            <w:top w:val="none" w:sz="0" w:space="0" w:color="auto"/>
            <w:left w:val="none" w:sz="0" w:space="0" w:color="auto"/>
            <w:bottom w:val="none" w:sz="0" w:space="0" w:color="auto"/>
            <w:right w:val="none" w:sz="0" w:space="0" w:color="auto"/>
          </w:divBdr>
        </w:div>
        <w:div w:id="1243372295">
          <w:marLeft w:val="640"/>
          <w:marRight w:val="0"/>
          <w:marTop w:val="0"/>
          <w:marBottom w:val="0"/>
          <w:divBdr>
            <w:top w:val="none" w:sz="0" w:space="0" w:color="auto"/>
            <w:left w:val="none" w:sz="0" w:space="0" w:color="auto"/>
            <w:bottom w:val="none" w:sz="0" w:space="0" w:color="auto"/>
            <w:right w:val="none" w:sz="0" w:space="0" w:color="auto"/>
          </w:divBdr>
        </w:div>
        <w:div w:id="1194222810">
          <w:marLeft w:val="640"/>
          <w:marRight w:val="0"/>
          <w:marTop w:val="0"/>
          <w:marBottom w:val="0"/>
          <w:divBdr>
            <w:top w:val="none" w:sz="0" w:space="0" w:color="auto"/>
            <w:left w:val="none" w:sz="0" w:space="0" w:color="auto"/>
            <w:bottom w:val="none" w:sz="0" w:space="0" w:color="auto"/>
            <w:right w:val="none" w:sz="0" w:space="0" w:color="auto"/>
          </w:divBdr>
        </w:div>
        <w:div w:id="513031429">
          <w:marLeft w:val="640"/>
          <w:marRight w:val="0"/>
          <w:marTop w:val="0"/>
          <w:marBottom w:val="0"/>
          <w:divBdr>
            <w:top w:val="none" w:sz="0" w:space="0" w:color="auto"/>
            <w:left w:val="none" w:sz="0" w:space="0" w:color="auto"/>
            <w:bottom w:val="none" w:sz="0" w:space="0" w:color="auto"/>
            <w:right w:val="none" w:sz="0" w:space="0" w:color="auto"/>
          </w:divBdr>
        </w:div>
        <w:div w:id="2112585714">
          <w:marLeft w:val="640"/>
          <w:marRight w:val="0"/>
          <w:marTop w:val="0"/>
          <w:marBottom w:val="0"/>
          <w:divBdr>
            <w:top w:val="none" w:sz="0" w:space="0" w:color="auto"/>
            <w:left w:val="none" w:sz="0" w:space="0" w:color="auto"/>
            <w:bottom w:val="none" w:sz="0" w:space="0" w:color="auto"/>
            <w:right w:val="none" w:sz="0" w:space="0" w:color="auto"/>
          </w:divBdr>
        </w:div>
        <w:div w:id="657657142">
          <w:marLeft w:val="640"/>
          <w:marRight w:val="0"/>
          <w:marTop w:val="0"/>
          <w:marBottom w:val="0"/>
          <w:divBdr>
            <w:top w:val="none" w:sz="0" w:space="0" w:color="auto"/>
            <w:left w:val="none" w:sz="0" w:space="0" w:color="auto"/>
            <w:bottom w:val="none" w:sz="0" w:space="0" w:color="auto"/>
            <w:right w:val="none" w:sz="0" w:space="0" w:color="auto"/>
          </w:divBdr>
        </w:div>
        <w:div w:id="1399399858">
          <w:marLeft w:val="640"/>
          <w:marRight w:val="0"/>
          <w:marTop w:val="0"/>
          <w:marBottom w:val="0"/>
          <w:divBdr>
            <w:top w:val="none" w:sz="0" w:space="0" w:color="auto"/>
            <w:left w:val="none" w:sz="0" w:space="0" w:color="auto"/>
            <w:bottom w:val="none" w:sz="0" w:space="0" w:color="auto"/>
            <w:right w:val="none" w:sz="0" w:space="0" w:color="auto"/>
          </w:divBdr>
        </w:div>
        <w:div w:id="881752049">
          <w:marLeft w:val="640"/>
          <w:marRight w:val="0"/>
          <w:marTop w:val="0"/>
          <w:marBottom w:val="0"/>
          <w:divBdr>
            <w:top w:val="none" w:sz="0" w:space="0" w:color="auto"/>
            <w:left w:val="none" w:sz="0" w:space="0" w:color="auto"/>
            <w:bottom w:val="none" w:sz="0" w:space="0" w:color="auto"/>
            <w:right w:val="none" w:sz="0" w:space="0" w:color="auto"/>
          </w:divBdr>
        </w:div>
        <w:div w:id="1910192638">
          <w:marLeft w:val="640"/>
          <w:marRight w:val="0"/>
          <w:marTop w:val="0"/>
          <w:marBottom w:val="0"/>
          <w:divBdr>
            <w:top w:val="none" w:sz="0" w:space="0" w:color="auto"/>
            <w:left w:val="none" w:sz="0" w:space="0" w:color="auto"/>
            <w:bottom w:val="none" w:sz="0" w:space="0" w:color="auto"/>
            <w:right w:val="none" w:sz="0" w:space="0" w:color="auto"/>
          </w:divBdr>
        </w:div>
        <w:div w:id="1848785593">
          <w:marLeft w:val="640"/>
          <w:marRight w:val="0"/>
          <w:marTop w:val="0"/>
          <w:marBottom w:val="0"/>
          <w:divBdr>
            <w:top w:val="none" w:sz="0" w:space="0" w:color="auto"/>
            <w:left w:val="none" w:sz="0" w:space="0" w:color="auto"/>
            <w:bottom w:val="none" w:sz="0" w:space="0" w:color="auto"/>
            <w:right w:val="none" w:sz="0" w:space="0" w:color="auto"/>
          </w:divBdr>
        </w:div>
        <w:div w:id="1809547115">
          <w:marLeft w:val="640"/>
          <w:marRight w:val="0"/>
          <w:marTop w:val="0"/>
          <w:marBottom w:val="0"/>
          <w:divBdr>
            <w:top w:val="none" w:sz="0" w:space="0" w:color="auto"/>
            <w:left w:val="none" w:sz="0" w:space="0" w:color="auto"/>
            <w:bottom w:val="none" w:sz="0" w:space="0" w:color="auto"/>
            <w:right w:val="none" w:sz="0" w:space="0" w:color="auto"/>
          </w:divBdr>
        </w:div>
        <w:div w:id="1788700536">
          <w:marLeft w:val="640"/>
          <w:marRight w:val="0"/>
          <w:marTop w:val="0"/>
          <w:marBottom w:val="0"/>
          <w:divBdr>
            <w:top w:val="none" w:sz="0" w:space="0" w:color="auto"/>
            <w:left w:val="none" w:sz="0" w:space="0" w:color="auto"/>
            <w:bottom w:val="none" w:sz="0" w:space="0" w:color="auto"/>
            <w:right w:val="none" w:sz="0" w:space="0" w:color="auto"/>
          </w:divBdr>
        </w:div>
        <w:div w:id="453795511">
          <w:marLeft w:val="640"/>
          <w:marRight w:val="0"/>
          <w:marTop w:val="0"/>
          <w:marBottom w:val="0"/>
          <w:divBdr>
            <w:top w:val="none" w:sz="0" w:space="0" w:color="auto"/>
            <w:left w:val="none" w:sz="0" w:space="0" w:color="auto"/>
            <w:bottom w:val="none" w:sz="0" w:space="0" w:color="auto"/>
            <w:right w:val="none" w:sz="0" w:space="0" w:color="auto"/>
          </w:divBdr>
        </w:div>
        <w:div w:id="942109717">
          <w:marLeft w:val="640"/>
          <w:marRight w:val="0"/>
          <w:marTop w:val="0"/>
          <w:marBottom w:val="0"/>
          <w:divBdr>
            <w:top w:val="none" w:sz="0" w:space="0" w:color="auto"/>
            <w:left w:val="none" w:sz="0" w:space="0" w:color="auto"/>
            <w:bottom w:val="none" w:sz="0" w:space="0" w:color="auto"/>
            <w:right w:val="none" w:sz="0" w:space="0" w:color="auto"/>
          </w:divBdr>
        </w:div>
        <w:div w:id="1797288745">
          <w:marLeft w:val="640"/>
          <w:marRight w:val="0"/>
          <w:marTop w:val="0"/>
          <w:marBottom w:val="0"/>
          <w:divBdr>
            <w:top w:val="none" w:sz="0" w:space="0" w:color="auto"/>
            <w:left w:val="none" w:sz="0" w:space="0" w:color="auto"/>
            <w:bottom w:val="none" w:sz="0" w:space="0" w:color="auto"/>
            <w:right w:val="none" w:sz="0" w:space="0" w:color="auto"/>
          </w:divBdr>
        </w:div>
        <w:div w:id="631209045">
          <w:marLeft w:val="640"/>
          <w:marRight w:val="0"/>
          <w:marTop w:val="0"/>
          <w:marBottom w:val="0"/>
          <w:divBdr>
            <w:top w:val="none" w:sz="0" w:space="0" w:color="auto"/>
            <w:left w:val="none" w:sz="0" w:space="0" w:color="auto"/>
            <w:bottom w:val="none" w:sz="0" w:space="0" w:color="auto"/>
            <w:right w:val="none" w:sz="0" w:space="0" w:color="auto"/>
          </w:divBdr>
        </w:div>
        <w:div w:id="2055420167">
          <w:marLeft w:val="640"/>
          <w:marRight w:val="0"/>
          <w:marTop w:val="0"/>
          <w:marBottom w:val="0"/>
          <w:divBdr>
            <w:top w:val="none" w:sz="0" w:space="0" w:color="auto"/>
            <w:left w:val="none" w:sz="0" w:space="0" w:color="auto"/>
            <w:bottom w:val="none" w:sz="0" w:space="0" w:color="auto"/>
            <w:right w:val="none" w:sz="0" w:space="0" w:color="auto"/>
          </w:divBdr>
        </w:div>
        <w:div w:id="1780224404">
          <w:marLeft w:val="640"/>
          <w:marRight w:val="0"/>
          <w:marTop w:val="0"/>
          <w:marBottom w:val="0"/>
          <w:divBdr>
            <w:top w:val="none" w:sz="0" w:space="0" w:color="auto"/>
            <w:left w:val="none" w:sz="0" w:space="0" w:color="auto"/>
            <w:bottom w:val="none" w:sz="0" w:space="0" w:color="auto"/>
            <w:right w:val="none" w:sz="0" w:space="0" w:color="auto"/>
          </w:divBdr>
        </w:div>
        <w:div w:id="1773012271">
          <w:marLeft w:val="640"/>
          <w:marRight w:val="0"/>
          <w:marTop w:val="0"/>
          <w:marBottom w:val="0"/>
          <w:divBdr>
            <w:top w:val="none" w:sz="0" w:space="0" w:color="auto"/>
            <w:left w:val="none" w:sz="0" w:space="0" w:color="auto"/>
            <w:bottom w:val="none" w:sz="0" w:space="0" w:color="auto"/>
            <w:right w:val="none" w:sz="0" w:space="0" w:color="auto"/>
          </w:divBdr>
        </w:div>
        <w:div w:id="1859731870">
          <w:marLeft w:val="640"/>
          <w:marRight w:val="0"/>
          <w:marTop w:val="0"/>
          <w:marBottom w:val="0"/>
          <w:divBdr>
            <w:top w:val="none" w:sz="0" w:space="0" w:color="auto"/>
            <w:left w:val="none" w:sz="0" w:space="0" w:color="auto"/>
            <w:bottom w:val="none" w:sz="0" w:space="0" w:color="auto"/>
            <w:right w:val="none" w:sz="0" w:space="0" w:color="auto"/>
          </w:divBdr>
        </w:div>
        <w:div w:id="1399091334">
          <w:marLeft w:val="640"/>
          <w:marRight w:val="0"/>
          <w:marTop w:val="0"/>
          <w:marBottom w:val="0"/>
          <w:divBdr>
            <w:top w:val="none" w:sz="0" w:space="0" w:color="auto"/>
            <w:left w:val="none" w:sz="0" w:space="0" w:color="auto"/>
            <w:bottom w:val="none" w:sz="0" w:space="0" w:color="auto"/>
            <w:right w:val="none" w:sz="0" w:space="0" w:color="auto"/>
          </w:divBdr>
        </w:div>
        <w:div w:id="2013487449">
          <w:marLeft w:val="640"/>
          <w:marRight w:val="0"/>
          <w:marTop w:val="0"/>
          <w:marBottom w:val="0"/>
          <w:divBdr>
            <w:top w:val="none" w:sz="0" w:space="0" w:color="auto"/>
            <w:left w:val="none" w:sz="0" w:space="0" w:color="auto"/>
            <w:bottom w:val="none" w:sz="0" w:space="0" w:color="auto"/>
            <w:right w:val="none" w:sz="0" w:space="0" w:color="auto"/>
          </w:divBdr>
        </w:div>
        <w:div w:id="721832589">
          <w:marLeft w:val="640"/>
          <w:marRight w:val="0"/>
          <w:marTop w:val="0"/>
          <w:marBottom w:val="0"/>
          <w:divBdr>
            <w:top w:val="none" w:sz="0" w:space="0" w:color="auto"/>
            <w:left w:val="none" w:sz="0" w:space="0" w:color="auto"/>
            <w:bottom w:val="none" w:sz="0" w:space="0" w:color="auto"/>
            <w:right w:val="none" w:sz="0" w:space="0" w:color="auto"/>
          </w:divBdr>
        </w:div>
        <w:div w:id="388696374">
          <w:marLeft w:val="640"/>
          <w:marRight w:val="0"/>
          <w:marTop w:val="0"/>
          <w:marBottom w:val="0"/>
          <w:divBdr>
            <w:top w:val="none" w:sz="0" w:space="0" w:color="auto"/>
            <w:left w:val="none" w:sz="0" w:space="0" w:color="auto"/>
            <w:bottom w:val="none" w:sz="0" w:space="0" w:color="auto"/>
            <w:right w:val="none" w:sz="0" w:space="0" w:color="auto"/>
          </w:divBdr>
        </w:div>
        <w:div w:id="1486042849">
          <w:marLeft w:val="640"/>
          <w:marRight w:val="0"/>
          <w:marTop w:val="0"/>
          <w:marBottom w:val="0"/>
          <w:divBdr>
            <w:top w:val="none" w:sz="0" w:space="0" w:color="auto"/>
            <w:left w:val="none" w:sz="0" w:space="0" w:color="auto"/>
            <w:bottom w:val="none" w:sz="0" w:space="0" w:color="auto"/>
            <w:right w:val="none" w:sz="0" w:space="0" w:color="auto"/>
          </w:divBdr>
        </w:div>
        <w:div w:id="1574777627">
          <w:marLeft w:val="640"/>
          <w:marRight w:val="0"/>
          <w:marTop w:val="0"/>
          <w:marBottom w:val="0"/>
          <w:divBdr>
            <w:top w:val="none" w:sz="0" w:space="0" w:color="auto"/>
            <w:left w:val="none" w:sz="0" w:space="0" w:color="auto"/>
            <w:bottom w:val="none" w:sz="0" w:space="0" w:color="auto"/>
            <w:right w:val="none" w:sz="0" w:space="0" w:color="auto"/>
          </w:divBdr>
        </w:div>
        <w:div w:id="683165162">
          <w:marLeft w:val="640"/>
          <w:marRight w:val="0"/>
          <w:marTop w:val="0"/>
          <w:marBottom w:val="0"/>
          <w:divBdr>
            <w:top w:val="none" w:sz="0" w:space="0" w:color="auto"/>
            <w:left w:val="none" w:sz="0" w:space="0" w:color="auto"/>
            <w:bottom w:val="none" w:sz="0" w:space="0" w:color="auto"/>
            <w:right w:val="none" w:sz="0" w:space="0" w:color="auto"/>
          </w:divBdr>
        </w:div>
        <w:div w:id="1057818486">
          <w:marLeft w:val="640"/>
          <w:marRight w:val="0"/>
          <w:marTop w:val="0"/>
          <w:marBottom w:val="0"/>
          <w:divBdr>
            <w:top w:val="none" w:sz="0" w:space="0" w:color="auto"/>
            <w:left w:val="none" w:sz="0" w:space="0" w:color="auto"/>
            <w:bottom w:val="none" w:sz="0" w:space="0" w:color="auto"/>
            <w:right w:val="none" w:sz="0" w:space="0" w:color="auto"/>
          </w:divBdr>
        </w:div>
        <w:div w:id="1318150930">
          <w:marLeft w:val="640"/>
          <w:marRight w:val="0"/>
          <w:marTop w:val="0"/>
          <w:marBottom w:val="0"/>
          <w:divBdr>
            <w:top w:val="none" w:sz="0" w:space="0" w:color="auto"/>
            <w:left w:val="none" w:sz="0" w:space="0" w:color="auto"/>
            <w:bottom w:val="none" w:sz="0" w:space="0" w:color="auto"/>
            <w:right w:val="none" w:sz="0" w:space="0" w:color="auto"/>
          </w:divBdr>
        </w:div>
        <w:div w:id="1048604812">
          <w:marLeft w:val="640"/>
          <w:marRight w:val="0"/>
          <w:marTop w:val="0"/>
          <w:marBottom w:val="0"/>
          <w:divBdr>
            <w:top w:val="none" w:sz="0" w:space="0" w:color="auto"/>
            <w:left w:val="none" w:sz="0" w:space="0" w:color="auto"/>
            <w:bottom w:val="none" w:sz="0" w:space="0" w:color="auto"/>
            <w:right w:val="none" w:sz="0" w:space="0" w:color="auto"/>
          </w:divBdr>
        </w:div>
        <w:div w:id="1143962132">
          <w:marLeft w:val="640"/>
          <w:marRight w:val="0"/>
          <w:marTop w:val="0"/>
          <w:marBottom w:val="0"/>
          <w:divBdr>
            <w:top w:val="none" w:sz="0" w:space="0" w:color="auto"/>
            <w:left w:val="none" w:sz="0" w:space="0" w:color="auto"/>
            <w:bottom w:val="none" w:sz="0" w:space="0" w:color="auto"/>
            <w:right w:val="none" w:sz="0" w:space="0" w:color="auto"/>
          </w:divBdr>
        </w:div>
        <w:div w:id="194510975">
          <w:marLeft w:val="640"/>
          <w:marRight w:val="0"/>
          <w:marTop w:val="0"/>
          <w:marBottom w:val="0"/>
          <w:divBdr>
            <w:top w:val="none" w:sz="0" w:space="0" w:color="auto"/>
            <w:left w:val="none" w:sz="0" w:space="0" w:color="auto"/>
            <w:bottom w:val="none" w:sz="0" w:space="0" w:color="auto"/>
            <w:right w:val="none" w:sz="0" w:space="0" w:color="auto"/>
          </w:divBdr>
        </w:div>
        <w:div w:id="2118986476">
          <w:marLeft w:val="640"/>
          <w:marRight w:val="0"/>
          <w:marTop w:val="0"/>
          <w:marBottom w:val="0"/>
          <w:divBdr>
            <w:top w:val="none" w:sz="0" w:space="0" w:color="auto"/>
            <w:left w:val="none" w:sz="0" w:space="0" w:color="auto"/>
            <w:bottom w:val="none" w:sz="0" w:space="0" w:color="auto"/>
            <w:right w:val="none" w:sz="0" w:space="0" w:color="auto"/>
          </w:divBdr>
        </w:div>
        <w:div w:id="945575625">
          <w:marLeft w:val="640"/>
          <w:marRight w:val="0"/>
          <w:marTop w:val="0"/>
          <w:marBottom w:val="0"/>
          <w:divBdr>
            <w:top w:val="none" w:sz="0" w:space="0" w:color="auto"/>
            <w:left w:val="none" w:sz="0" w:space="0" w:color="auto"/>
            <w:bottom w:val="none" w:sz="0" w:space="0" w:color="auto"/>
            <w:right w:val="none" w:sz="0" w:space="0" w:color="auto"/>
          </w:divBdr>
        </w:div>
        <w:div w:id="42099217">
          <w:marLeft w:val="640"/>
          <w:marRight w:val="0"/>
          <w:marTop w:val="0"/>
          <w:marBottom w:val="0"/>
          <w:divBdr>
            <w:top w:val="none" w:sz="0" w:space="0" w:color="auto"/>
            <w:left w:val="none" w:sz="0" w:space="0" w:color="auto"/>
            <w:bottom w:val="none" w:sz="0" w:space="0" w:color="auto"/>
            <w:right w:val="none" w:sz="0" w:space="0" w:color="auto"/>
          </w:divBdr>
        </w:div>
        <w:div w:id="1546679695">
          <w:marLeft w:val="640"/>
          <w:marRight w:val="0"/>
          <w:marTop w:val="0"/>
          <w:marBottom w:val="0"/>
          <w:divBdr>
            <w:top w:val="none" w:sz="0" w:space="0" w:color="auto"/>
            <w:left w:val="none" w:sz="0" w:space="0" w:color="auto"/>
            <w:bottom w:val="none" w:sz="0" w:space="0" w:color="auto"/>
            <w:right w:val="none" w:sz="0" w:space="0" w:color="auto"/>
          </w:divBdr>
        </w:div>
        <w:div w:id="576674317">
          <w:marLeft w:val="640"/>
          <w:marRight w:val="0"/>
          <w:marTop w:val="0"/>
          <w:marBottom w:val="0"/>
          <w:divBdr>
            <w:top w:val="none" w:sz="0" w:space="0" w:color="auto"/>
            <w:left w:val="none" w:sz="0" w:space="0" w:color="auto"/>
            <w:bottom w:val="none" w:sz="0" w:space="0" w:color="auto"/>
            <w:right w:val="none" w:sz="0" w:space="0" w:color="auto"/>
          </w:divBdr>
        </w:div>
        <w:div w:id="1508442338">
          <w:marLeft w:val="640"/>
          <w:marRight w:val="0"/>
          <w:marTop w:val="0"/>
          <w:marBottom w:val="0"/>
          <w:divBdr>
            <w:top w:val="none" w:sz="0" w:space="0" w:color="auto"/>
            <w:left w:val="none" w:sz="0" w:space="0" w:color="auto"/>
            <w:bottom w:val="none" w:sz="0" w:space="0" w:color="auto"/>
            <w:right w:val="none" w:sz="0" w:space="0" w:color="auto"/>
          </w:divBdr>
        </w:div>
      </w:divsChild>
    </w:div>
    <w:div w:id="1677150624">
      <w:bodyDiv w:val="1"/>
      <w:marLeft w:val="0"/>
      <w:marRight w:val="0"/>
      <w:marTop w:val="0"/>
      <w:marBottom w:val="0"/>
      <w:divBdr>
        <w:top w:val="none" w:sz="0" w:space="0" w:color="auto"/>
        <w:left w:val="none" w:sz="0" w:space="0" w:color="auto"/>
        <w:bottom w:val="none" w:sz="0" w:space="0" w:color="auto"/>
        <w:right w:val="none" w:sz="0" w:space="0" w:color="auto"/>
      </w:divBdr>
      <w:divsChild>
        <w:div w:id="1262836235">
          <w:marLeft w:val="640"/>
          <w:marRight w:val="0"/>
          <w:marTop w:val="0"/>
          <w:marBottom w:val="0"/>
          <w:divBdr>
            <w:top w:val="none" w:sz="0" w:space="0" w:color="auto"/>
            <w:left w:val="none" w:sz="0" w:space="0" w:color="auto"/>
            <w:bottom w:val="none" w:sz="0" w:space="0" w:color="auto"/>
            <w:right w:val="none" w:sz="0" w:space="0" w:color="auto"/>
          </w:divBdr>
        </w:div>
        <w:div w:id="2110347233">
          <w:marLeft w:val="640"/>
          <w:marRight w:val="0"/>
          <w:marTop w:val="0"/>
          <w:marBottom w:val="0"/>
          <w:divBdr>
            <w:top w:val="none" w:sz="0" w:space="0" w:color="auto"/>
            <w:left w:val="none" w:sz="0" w:space="0" w:color="auto"/>
            <w:bottom w:val="none" w:sz="0" w:space="0" w:color="auto"/>
            <w:right w:val="none" w:sz="0" w:space="0" w:color="auto"/>
          </w:divBdr>
        </w:div>
        <w:div w:id="81142902">
          <w:marLeft w:val="640"/>
          <w:marRight w:val="0"/>
          <w:marTop w:val="0"/>
          <w:marBottom w:val="0"/>
          <w:divBdr>
            <w:top w:val="none" w:sz="0" w:space="0" w:color="auto"/>
            <w:left w:val="none" w:sz="0" w:space="0" w:color="auto"/>
            <w:bottom w:val="none" w:sz="0" w:space="0" w:color="auto"/>
            <w:right w:val="none" w:sz="0" w:space="0" w:color="auto"/>
          </w:divBdr>
        </w:div>
        <w:div w:id="1463310076">
          <w:marLeft w:val="640"/>
          <w:marRight w:val="0"/>
          <w:marTop w:val="0"/>
          <w:marBottom w:val="0"/>
          <w:divBdr>
            <w:top w:val="none" w:sz="0" w:space="0" w:color="auto"/>
            <w:left w:val="none" w:sz="0" w:space="0" w:color="auto"/>
            <w:bottom w:val="none" w:sz="0" w:space="0" w:color="auto"/>
            <w:right w:val="none" w:sz="0" w:space="0" w:color="auto"/>
          </w:divBdr>
        </w:div>
        <w:div w:id="781460934">
          <w:marLeft w:val="640"/>
          <w:marRight w:val="0"/>
          <w:marTop w:val="0"/>
          <w:marBottom w:val="0"/>
          <w:divBdr>
            <w:top w:val="none" w:sz="0" w:space="0" w:color="auto"/>
            <w:left w:val="none" w:sz="0" w:space="0" w:color="auto"/>
            <w:bottom w:val="none" w:sz="0" w:space="0" w:color="auto"/>
            <w:right w:val="none" w:sz="0" w:space="0" w:color="auto"/>
          </w:divBdr>
        </w:div>
        <w:div w:id="523321219">
          <w:marLeft w:val="640"/>
          <w:marRight w:val="0"/>
          <w:marTop w:val="0"/>
          <w:marBottom w:val="0"/>
          <w:divBdr>
            <w:top w:val="none" w:sz="0" w:space="0" w:color="auto"/>
            <w:left w:val="none" w:sz="0" w:space="0" w:color="auto"/>
            <w:bottom w:val="none" w:sz="0" w:space="0" w:color="auto"/>
            <w:right w:val="none" w:sz="0" w:space="0" w:color="auto"/>
          </w:divBdr>
        </w:div>
        <w:div w:id="752513654">
          <w:marLeft w:val="640"/>
          <w:marRight w:val="0"/>
          <w:marTop w:val="0"/>
          <w:marBottom w:val="0"/>
          <w:divBdr>
            <w:top w:val="none" w:sz="0" w:space="0" w:color="auto"/>
            <w:left w:val="none" w:sz="0" w:space="0" w:color="auto"/>
            <w:bottom w:val="none" w:sz="0" w:space="0" w:color="auto"/>
            <w:right w:val="none" w:sz="0" w:space="0" w:color="auto"/>
          </w:divBdr>
        </w:div>
        <w:div w:id="1435637542">
          <w:marLeft w:val="640"/>
          <w:marRight w:val="0"/>
          <w:marTop w:val="0"/>
          <w:marBottom w:val="0"/>
          <w:divBdr>
            <w:top w:val="none" w:sz="0" w:space="0" w:color="auto"/>
            <w:left w:val="none" w:sz="0" w:space="0" w:color="auto"/>
            <w:bottom w:val="none" w:sz="0" w:space="0" w:color="auto"/>
            <w:right w:val="none" w:sz="0" w:space="0" w:color="auto"/>
          </w:divBdr>
        </w:div>
        <w:div w:id="701712180">
          <w:marLeft w:val="640"/>
          <w:marRight w:val="0"/>
          <w:marTop w:val="0"/>
          <w:marBottom w:val="0"/>
          <w:divBdr>
            <w:top w:val="none" w:sz="0" w:space="0" w:color="auto"/>
            <w:left w:val="none" w:sz="0" w:space="0" w:color="auto"/>
            <w:bottom w:val="none" w:sz="0" w:space="0" w:color="auto"/>
            <w:right w:val="none" w:sz="0" w:space="0" w:color="auto"/>
          </w:divBdr>
        </w:div>
        <w:div w:id="1151873053">
          <w:marLeft w:val="640"/>
          <w:marRight w:val="0"/>
          <w:marTop w:val="0"/>
          <w:marBottom w:val="0"/>
          <w:divBdr>
            <w:top w:val="none" w:sz="0" w:space="0" w:color="auto"/>
            <w:left w:val="none" w:sz="0" w:space="0" w:color="auto"/>
            <w:bottom w:val="none" w:sz="0" w:space="0" w:color="auto"/>
            <w:right w:val="none" w:sz="0" w:space="0" w:color="auto"/>
          </w:divBdr>
        </w:div>
        <w:div w:id="1380209779">
          <w:marLeft w:val="640"/>
          <w:marRight w:val="0"/>
          <w:marTop w:val="0"/>
          <w:marBottom w:val="0"/>
          <w:divBdr>
            <w:top w:val="none" w:sz="0" w:space="0" w:color="auto"/>
            <w:left w:val="none" w:sz="0" w:space="0" w:color="auto"/>
            <w:bottom w:val="none" w:sz="0" w:space="0" w:color="auto"/>
            <w:right w:val="none" w:sz="0" w:space="0" w:color="auto"/>
          </w:divBdr>
        </w:div>
        <w:div w:id="1511145402">
          <w:marLeft w:val="640"/>
          <w:marRight w:val="0"/>
          <w:marTop w:val="0"/>
          <w:marBottom w:val="0"/>
          <w:divBdr>
            <w:top w:val="none" w:sz="0" w:space="0" w:color="auto"/>
            <w:left w:val="none" w:sz="0" w:space="0" w:color="auto"/>
            <w:bottom w:val="none" w:sz="0" w:space="0" w:color="auto"/>
            <w:right w:val="none" w:sz="0" w:space="0" w:color="auto"/>
          </w:divBdr>
        </w:div>
        <w:div w:id="1857234518">
          <w:marLeft w:val="640"/>
          <w:marRight w:val="0"/>
          <w:marTop w:val="0"/>
          <w:marBottom w:val="0"/>
          <w:divBdr>
            <w:top w:val="none" w:sz="0" w:space="0" w:color="auto"/>
            <w:left w:val="none" w:sz="0" w:space="0" w:color="auto"/>
            <w:bottom w:val="none" w:sz="0" w:space="0" w:color="auto"/>
            <w:right w:val="none" w:sz="0" w:space="0" w:color="auto"/>
          </w:divBdr>
        </w:div>
        <w:div w:id="1412115101">
          <w:marLeft w:val="640"/>
          <w:marRight w:val="0"/>
          <w:marTop w:val="0"/>
          <w:marBottom w:val="0"/>
          <w:divBdr>
            <w:top w:val="none" w:sz="0" w:space="0" w:color="auto"/>
            <w:left w:val="none" w:sz="0" w:space="0" w:color="auto"/>
            <w:bottom w:val="none" w:sz="0" w:space="0" w:color="auto"/>
            <w:right w:val="none" w:sz="0" w:space="0" w:color="auto"/>
          </w:divBdr>
        </w:div>
        <w:div w:id="1736507710">
          <w:marLeft w:val="640"/>
          <w:marRight w:val="0"/>
          <w:marTop w:val="0"/>
          <w:marBottom w:val="0"/>
          <w:divBdr>
            <w:top w:val="none" w:sz="0" w:space="0" w:color="auto"/>
            <w:left w:val="none" w:sz="0" w:space="0" w:color="auto"/>
            <w:bottom w:val="none" w:sz="0" w:space="0" w:color="auto"/>
            <w:right w:val="none" w:sz="0" w:space="0" w:color="auto"/>
          </w:divBdr>
        </w:div>
        <w:div w:id="886844479">
          <w:marLeft w:val="640"/>
          <w:marRight w:val="0"/>
          <w:marTop w:val="0"/>
          <w:marBottom w:val="0"/>
          <w:divBdr>
            <w:top w:val="none" w:sz="0" w:space="0" w:color="auto"/>
            <w:left w:val="none" w:sz="0" w:space="0" w:color="auto"/>
            <w:bottom w:val="none" w:sz="0" w:space="0" w:color="auto"/>
            <w:right w:val="none" w:sz="0" w:space="0" w:color="auto"/>
          </w:divBdr>
        </w:div>
        <w:div w:id="91711591">
          <w:marLeft w:val="640"/>
          <w:marRight w:val="0"/>
          <w:marTop w:val="0"/>
          <w:marBottom w:val="0"/>
          <w:divBdr>
            <w:top w:val="none" w:sz="0" w:space="0" w:color="auto"/>
            <w:left w:val="none" w:sz="0" w:space="0" w:color="auto"/>
            <w:bottom w:val="none" w:sz="0" w:space="0" w:color="auto"/>
            <w:right w:val="none" w:sz="0" w:space="0" w:color="auto"/>
          </w:divBdr>
        </w:div>
        <w:div w:id="1525291664">
          <w:marLeft w:val="640"/>
          <w:marRight w:val="0"/>
          <w:marTop w:val="0"/>
          <w:marBottom w:val="0"/>
          <w:divBdr>
            <w:top w:val="none" w:sz="0" w:space="0" w:color="auto"/>
            <w:left w:val="none" w:sz="0" w:space="0" w:color="auto"/>
            <w:bottom w:val="none" w:sz="0" w:space="0" w:color="auto"/>
            <w:right w:val="none" w:sz="0" w:space="0" w:color="auto"/>
          </w:divBdr>
        </w:div>
        <w:div w:id="142432253">
          <w:marLeft w:val="640"/>
          <w:marRight w:val="0"/>
          <w:marTop w:val="0"/>
          <w:marBottom w:val="0"/>
          <w:divBdr>
            <w:top w:val="none" w:sz="0" w:space="0" w:color="auto"/>
            <w:left w:val="none" w:sz="0" w:space="0" w:color="auto"/>
            <w:bottom w:val="none" w:sz="0" w:space="0" w:color="auto"/>
            <w:right w:val="none" w:sz="0" w:space="0" w:color="auto"/>
          </w:divBdr>
        </w:div>
        <w:div w:id="923953151">
          <w:marLeft w:val="640"/>
          <w:marRight w:val="0"/>
          <w:marTop w:val="0"/>
          <w:marBottom w:val="0"/>
          <w:divBdr>
            <w:top w:val="none" w:sz="0" w:space="0" w:color="auto"/>
            <w:left w:val="none" w:sz="0" w:space="0" w:color="auto"/>
            <w:bottom w:val="none" w:sz="0" w:space="0" w:color="auto"/>
            <w:right w:val="none" w:sz="0" w:space="0" w:color="auto"/>
          </w:divBdr>
        </w:div>
        <w:div w:id="993413637">
          <w:marLeft w:val="640"/>
          <w:marRight w:val="0"/>
          <w:marTop w:val="0"/>
          <w:marBottom w:val="0"/>
          <w:divBdr>
            <w:top w:val="none" w:sz="0" w:space="0" w:color="auto"/>
            <w:left w:val="none" w:sz="0" w:space="0" w:color="auto"/>
            <w:bottom w:val="none" w:sz="0" w:space="0" w:color="auto"/>
            <w:right w:val="none" w:sz="0" w:space="0" w:color="auto"/>
          </w:divBdr>
        </w:div>
        <w:div w:id="843321334">
          <w:marLeft w:val="640"/>
          <w:marRight w:val="0"/>
          <w:marTop w:val="0"/>
          <w:marBottom w:val="0"/>
          <w:divBdr>
            <w:top w:val="none" w:sz="0" w:space="0" w:color="auto"/>
            <w:left w:val="none" w:sz="0" w:space="0" w:color="auto"/>
            <w:bottom w:val="none" w:sz="0" w:space="0" w:color="auto"/>
            <w:right w:val="none" w:sz="0" w:space="0" w:color="auto"/>
          </w:divBdr>
        </w:div>
        <w:div w:id="1824664498">
          <w:marLeft w:val="640"/>
          <w:marRight w:val="0"/>
          <w:marTop w:val="0"/>
          <w:marBottom w:val="0"/>
          <w:divBdr>
            <w:top w:val="none" w:sz="0" w:space="0" w:color="auto"/>
            <w:left w:val="none" w:sz="0" w:space="0" w:color="auto"/>
            <w:bottom w:val="none" w:sz="0" w:space="0" w:color="auto"/>
            <w:right w:val="none" w:sz="0" w:space="0" w:color="auto"/>
          </w:divBdr>
        </w:div>
        <w:div w:id="1478378061">
          <w:marLeft w:val="640"/>
          <w:marRight w:val="0"/>
          <w:marTop w:val="0"/>
          <w:marBottom w:val="0"/>
          <w:divBdr>
            <w:top w:val="none" w:sz="0" w:space="0" w:color="auto"/>
            <w:left w:val="none" w:sz="0" w:space="0" w:color="auto"/>
            <w:bottom w:val="none" w:sz="0" w:space="0" w:color="auto"/>
            <w:right w:val="none" w:sz="0" w:space="0" w:color="auto"/>
          </w:divBdr>
        </w:div>
        <w:div w:id="508906812">
          <w:marLeft w:val="640"/>
          <w:marRight w:val="0"/>
          <w:marTop w:val="0"/>
          <w:marBottom w:val="0"/>
          <w:divBdr>
            <w:top w:val="none" w:sz="0" w:space="0" w:color="auto"/>
            <w:left w:val="none" w:sz="0" w:space="0" w:color="auto"/>
            <w:bottom w:val="none" w:sz="0" w:space="0" w:color="auto"/>
            <w:right w:val="none" w:sz="0" w:space="0" w:color="auto"/>
          </w:divBdr>
        </w:div>
        <w:div w:id="90590222">
          <w:marLeft w:val="640"/>
          <w:marRight w:val="0"/>
          <w:marTop w:val="0"/>
          <w:marBottom w:val="0"/>
          <w:divBdr>
            <w:top w:val="none" w:sz="0" w:space="0" w:color="auto"/>
            <w:left w:val="none" w:sz="0" w:space="0" w:color="auto"/>
            <w:bottom w:val="none" w:sz="0" w:space="0" w:color="auto"/>
            <w:right w:val="none" w:sz="0" w:space="0" w:color="auto"/>
          </w:divBdr>
        </w:div>
        <w:div w:id="1555121405">
          <w:marLeft w:val="640"/>
          <w:marRight w:val="0"/>
          <w:marTop w:val="0"/>
          <w:marBottom w:val="0"/>
          <w:divBdr>
            <w:top w:val="none" w:sz="0" w:space="0" w:color="auto"/>
            <w:left w:val="none" w:sz="0" w:space="0" w:color="auto"/>
            <w:bottom w:val="none" w:sz="0" w:space="0" w:color="auto"/>
            <w:right w:val="none" w:sz="0" w:space="0" w:color="auto"/>
          </w:divBdr>
        </w:div>
        <w:div w:id="1284339006">
          <w:marLeft w:val="640"/>
          <w:marRight w:val="0"/>
          <w:marTop w:val="0"/>
          <w:marBottom w:val="0"/>
          <w:divBdr>
            <w:top w:val="none" w:sz="0" w:space="0" w:color="auto"/>
            <w:left w:val="none" w:sz="0" w:space="0" w:color="auto"/>
            <w:bottom w:val="none" w:sz="0" w:space="0" w:color="auto"/>
            <w:right w:val="none" w:sz="0" w:space="0" w:color="auto"/>
          </w:divBdr>
        </w:div>
        <w:div w:id="1684235728">
          <w:marLeft w:val="640"/>
          <w:marRight w:val="0"/>
          <w:marTop w:val="0"/>
          <w:marBottom w:val="0"/>
          <w:divBdr>
            <w:top w:val="none" w:sz="0" w:space="0" w:color="auto"/>
            <w:left w:val="none" w:sz="0" w:space="0" w:color="auto"/>
            <w:bottom w:val="none" w:sz="0" w:space="0" w:color="auto"/>
            <w:right w:val="none" w:sz="0" w:space="0" w:color="auto"/>
          </w:divBdr>
        </w:div>
        <w:div w:id="1971351797">
          <w:marLeft w:val="640"/>
          <w:marRight w:val="0"/>
          <w:marTop w:val="0"/>
          <w:marBottom w:val="0"/>
          <w:divBdr>
            <w:top w:val="none" w:sz="0" w:space="0" w:color="auto"/>
            <w:left w:val="none" w:sz="0" w:space="0" w:color="auto"/>
            <w:bottom w:val="none" w:sz="0" w:space="0" w:color="auto"/>
            <w:right w:val="none" w:sz="0" w:space="0" w:color="auto"/>
          </w:divBdr>
        </w:div>
        <w:div w:id="49572101">
          <w:marLeft w:val="640"/>
          <w:marRight w:val="0"/>
          <w:marTop w:val="0"/>
          <w:marBottom w:val="0"/>
          <w:divBdr>
            <w:top w:val="none" w:sz="0" w:space="0" w:color="auto"/>
            <w:left w:val="none" w:sz="0" w:space="0" w:color="auto"/>
            <w:bottom w:val="none" w:sz="0" w:space="0" w:color="auto"/>
            <w:right w:val="none" w:sz="0" w:space="0" w:color="auto"/>
          </w:divBdr>
        </w:div>
        <w:div w:id="309558473">
          <w:marLeft w:val="640"/>
          <w:marRight w:val="0"/>
          <w:marTop w:val="0"/>
          <w:marBottom w:val="0"/>
          <w:divBdr>
            <w:top w:val="none" w:sz="0" w:space="0" w:color="auto"/>
            <w:left w:val="none" w:sz="0" w:space="0" w:color="auto"/>
            <w:bottom w:val="none" w:sz="0" w:space="0" w:color="auto"/>
            <w:right w:val="none" w:sz="0" w:space="0" w:color="auto"/>
          </w:divBdr>
        </w:div>
        <w:div w:id="1182092271">
          <w:marLeft w:val="640"/>
          <w:marRight w:val="0"/>
          <w:marTop w:val="0"/>
          <w:marBottom w:val="0"/>
          <w:divBdr>
            <w:top w:val="none" w:sz="0" w:space="0" w:color="auto"/>
            <w:left w:val="none" w:sz="0" w:space="0" w:color="auto"/>
            <w:bottom w:val="none" w:sz="0" w:space="0" w:color="auto"/>
            <w:right w:val="none" w:sz="0" w:space="0" w:color="auto"/>
          </w:divBdr>
        </w:div>
        <w:div w:id="792094943">
          <w:marLeft w:val="640"/>
          <w:marRight w:val="0"/>
          <w:marTop w:val="0"/>
          <w:marBottom w:val="0"/>
          <w:divBdr>
            <w:top w:val="none" w:sz="0" w:space="0" w:color="auto"/>
            <w:left w:val="none" w:sz="0" w:space="0" w:color="auto"/>
            <w:bottom w:val="none" w:sz="0" w:space="0" w:color="auto"/>
            <w:right w:val="none" w:sz="0" w:space="0" w:color="auto"/>
          </w:divBdr>
        </w:div>
        <w:div w:id="1502165028">
          <w:marLeft w:val="640"/>
          <w:marRight w:val="0"/>
          <w:marTop w:val="0"/>
          <w:marBottom w:val="0"/>
          <w:divBdr>
            <w:top w:val="none" w:sz="0" w:space="0" w:color="auto"/>
            <w:left w:val="none" w:sz="0" w:space="0" w:color="auto"/>
            <w:bottom w:val="none" w:sz="0" w:space="0" w:color="auto"/>
            <w:right w:val="none" w:sz="0" w:space="0" w:color="auto"/>
          </w:divBdr>
        </w:div>
        <w:div w:id="1701013042">
          <w:marLeft w:val="640"/>
          <w:marRight w:val="0"/>
          <w:marTop w:val="0"/>
          <w:marBottom w:val="0"/>
          <w:divBdr>
            <w:top w:val="none" w:sz="0" w:space="0" w:color="auto"/>
            <w:left w:val="none" w:sz="0" w:space="0" w:color="auto"/>
            <w:bottom w:val="none" w:sz="0" w:space="0" w:color="auto"/>
            <w:right w:val="none" w:sz="0" w:space="0" w:color="auto"/>
          </w:divBdr>
        </w:div>
        <w:div w:id="749499484">
          <w:marLeft w:val="640"/>
          <w:marRight w:val="0"/>
          <w:marTop w:val="0"/>
          <w:marBottom w:val="0"/>
          <w:divBdr>
            <w:top w:val="none" w:sz="0" w:space="0" w:color="auto"/>
            <w:left w:val="none" w:sz="0" w:space="0" w:color="auto"/>
            <w:bottom w:val="none" w:sz="0" w:space="0" w:color="auto"/>
            <w:right w:val="none" w:sz="0" w:space="0" w:color="auto"/>
          </w:divBdr>
        </w:div>
        <w:div w:id="621885513">
          <w:marLeft w:val="640"/>
          <w:marRight w:val="0"/>
          <w:marTop w:val="0"/>
          <w:marBottom w:val="0"/>
          <w:divBdr>
            <w:top w:val="none" w:sz="0" w:space="0" w:color="auto"/>
            <w:left w:val="none" w:sz="0" w:space="0" w:color="auto"/>
            <w:bottom w:val="none" w:sz="0" w:space="0" w:color="auto"/>
            <w:right w:val="none" w:sz="0" w:space="0" w:color="auto"/>
          </w:divBdr>
        </w:div>
      </w:divsChild>
    </w:div>
    <w:div w:id="1832984492">
      <w:bodyDiv w:val="1"/>
      <w:marLeft w:val="0"/>
      <w:marRight w:val="0"/>
      <w:marTop w:val="0"/>
      <w:marBottom w:val="0"/>
      <w:divBdr>
        <w:top w:val="none" w:sz="0" w:space="0" w:color="auto"/>
        <w:left w:val="none" w:sz="0" w:space="0" w:color="auto"/>
        <w:bottom w:val="none" w:sz="0" w:space="0" w:color="auto"/>
        <w:right w:val="none" w:sz="0" w:space="0" w:color="auto"/>
      </w:divBdr>
      <w:divsChild>
        <w:div w:id="1122306936">
          <w:marLeft w:val="640"/>
          <w:marRight w:val="0"/>
          <w:marTop w:val="0"/>
          <w:marBottom w:val="0"/>
          <w:divBdr>
            <w:top w:val="none" w:sz="0" w:space="0" w:color="auto"/>
            <w:left w:val="none" w:sz="0" w:space="0" w:color="auto"/>
            <w:bottom w:val="none" w:sz="0" w:space="0" w:color="auto"/>
            <w:right w:val="none" w:sz="0" w:space="0" w:color="auto"/>
          </w:divBdr>
        </w:div>
        <w:div w:id="2108227823">
          <w:marLeft w:val="640"/>
          <w:marRight w:val="0"/>
          <w:marTop w:val="0"/>
          <w:marBottom w:val="0"/>
          <w:divBdr>
            <w:top w:val="none" w:sz="0" w:space="0" w:color="auto"/>
            <w:left w:val="none" w:sz="0" w:space="0" w:color="auto"/>
            <w:bottom w:val="none" w:sz="0" w:space="0" w:color="auto"/>
            <w:right w:val="none" w:sz="0" w:space="0" w:color="auto"/>
          </w:divBdr>
        </w:div>
        <w:div w:id="1557204350">
          <w:marLeft w:val="640"/>
          <w:marRight w:val="0"/>
          <w:marTop w:val="0"/>
          <w:marBottom w:val="0"/>
          <w:divBdr>
            <w:top w:val="none" w:sz="0" w:space="0" w:color="auto"/>
            <w:left w:val="none" w:sz="0" w:space="0" w:color="auto"/>
            <w:bottom w:val="none" w:sz="0" w:space="0" w:color="auto"/>
            <w:right w:val="none" w:sz="0" w:space="0" w:color="auto"/>
          </w:divBdr>
        </w:div>
        <w:div w:id="878591522">
          <w:marLeft w:val="640"/>
          <w:marRight w:val="0"/>
          <w:marTop w:val="0"/>
          <w:marBottom w:val="0"/>
          <w:divBdr>
            <w:top w:val="none" w:sz="0" w:space="0" w:color="auto"/>
            <w:left w:val="none" w:sz="0" w:space="0" w:color="auto"/>
            <w:bottom w:val="none" w:sz="0" w:space="0" w:color="auto"/>
            <w:right w:val="none" w:sz="0" w:space="0" w:color="auto"/>
          </w:divBdr>
        </w:div>
        <w:div w:id="1086850706">
          <w:marLeft w:val="640"/>
          <w:marRight w:val="0"/>
          <w:marTop w:val="0"/>
          <w:marBottom w:val="0"/>
          <w:divBdr>
            <w:top w:val="none" w:sz="0" w:space="0" w:color="auto"/>
            <w:left w:val="none" w:sz="0" w:space="0" w:color="auto"/>
            <w:bottom w:val="none" w:sz="0" w:space="0" w:color="auto"/>
            <w:right w:val="none" w:sz="0" w:space="0" w:color="auto"/>
          </w:divBdr>
        </w:div>
        <w:div w:id="252082640">
          <w:marLeft w:val="640"/>
          <w:marRight w:val="0"/>
          <w:marTop w:val="0"/>
          <w:marBottom w:val="0"/>
          <w:divBdr>
            <w:top w:val="none" w:sz="0" w:space="0" w:color="auto"/>
            <w:left w:val="none" w:sz="0" w:space="0" w:color="auto"/>
            <w:bottom w:val="none" w:sz="0" w:space="0" w:color="auto"/>
            <w:right w:val="none" w:sz="0" w:space="0" w:color="auto"/>
          </w:divBdr>
        </w:div>
        <w:div w:id="1584602462">
          <w:marLeft w:val="640"/>
          <w:marRight w:val="0"/>
          <w:marTop w:val="0"/>
          <w:marBottom w:val="0"/>
          <w:divBdr>
            <w:top w:val="none" w:sz="0" w:space="0" w:color="auto"/>
            <w:left w:val="none" w:sz="0" w:space="0" w:color="auto"/>
            <w:bottom w:val="none" w:sz="0" w:space="0" w:color="auto"/>
            <w:right w:val="none" w:sz="0" w:space="0" w:color="auto"/>
          </w:divBdr>
        </w:div>
        <w:div w:id="717511077">
          <w:marLeft w:val="640"/>
          <w:marRight w:val="0"/>
          <w:marTop w:val="0"/>
          <w:marBottom w:val="0"/>
          <w:divBdr>
            <w:top w:val="none" w:sz="0" w:space="0" w:color="auto"/>
            <w:left w:val="none" w:sz="0" w:space="0" w:color="auto"/>
            <w:bottom w:val="none" w:sz="0" w:space="0" w:color="auto"/>
            <w:right w:val="none" w:sz="0" w:space="0" w:color="auto"/>
          </w:divBdr>
        </w:div>
        <w:div w:id="912357538">
          <w:marLeft w:val="640"/>
          <w:marRight w:val="0"/>
          <w:marTop w:val="0"/>
          <w:marBottom w:val="0"/>
          <w:divBdr>
            <w:top w:val="none" w:sz="0" w:space="0" w:color="auto"/>
            <w:left w:val="none" w:sz="0" w:space="0" w:color="auto"/>
            <w:bottom w:val="none" w:sz="0" w:space="0" w:color="auto"/>
            <w:right w:val="none" w:sz="0" w:space="0" w:color="auto"/>
          </w:divBdr>
        </w:div>
        <w:div w:id="162667098">
          <w:marLeft w:val="640"/>
          <w:marRight w:val="0"/>
          <w:marTop w:val="0"/>
          <w:marBottom w:val="0"/>
          <w:divBdr>
            <w:top w:val="none" w:sz="0" w:space="0" w:color="auto"/>
            <w:left w:val="none" w:sz="0" w:space="0" w:color="auto"/>
            <w:bottom w:val="none" w:sz="0" w:space="0" w:color="auto"/>
            <w:right w:val="none" w:sz="0" w:space="0" w:color="auto"/>
          </w:divBdr>
        </w:div>
        <w:div w:id="115831331">
          <w:marLeft w:val="640"/>
          <w:marRight w:val="0"/>
          <w:marTop w:val="0"/>
          <w:marBottom w:val="0"/>
          <w:divBdr>
            <w:top w:val="none" w:sz="0" w:space="0" w:color="auto"/>
            <w:left w:val="none" w:sz="0" w:space="0" w:color="auto"/>
            <w:bottom w:val="none" w:sz="0" w:space="0" w:color="auto"/>
            <w:right w:val="none" w:sz="0" w:space="0" w:color="auto"/>
          </w:divBdr>
        </w:div>
        <w:div w:id="1304195577">
          <w:marLeft w:val="640"/>
          <w:marRight w:val="0"/>
          <w:marTop w:val="0"/>
          <w:marBottom w:val="0"/>
          <w:divBdr>
            <w:top w:val="none" w:sz="0" w:space="0" w:color="auto"/>
            <w:left w:val="none" w:sz="0" w:space="0" w:color="auto"/>
            <w:bottom w:val="none" w:sz="0" w:space="0" w:color="auto"/>
            <w:right w:val="none" w:sz="0" w:space="0" w:color="auto"/>
          </w:divBdr>
        </w:div>
        <w:div w:id="2031485959">
          <w:marLeft w:val="640"/>
          <w:marRight w:val="0"/>
          <w:marTop w:val="0"/>
          <w:marBottom w:val="0"/>
          <w:divBdr>
            <w:top w:val="none" w:sz="0" w:space="0" w:color="auto"/>
            <w:left w:val="none" w:sz="0" w:space="0" w:color="auto"/>
            <w:bottom w:val="none" w:sz="0" w:space="0" w:color="auto"/>
            <w:right w:val="none" w:sz="0" w:space="0" w:color="auto"/>
          </w:divBdr>
        </w:div>
        <w:div w:id="136186285">
          <w:marLeft w:val="640"/>
          <w:marRight w:val="0"/>
          <w:marTop w:val="0"/>
          <w:marBottom w:val="0"/>
          <w:divBdr>
            <w:top w:val="none" w:sz="0" w:space="0" w:color="auto"/>
            <w:left w:val="none" w:sz="0" w:space="0" w:color="auto"/>
            <w:bottom w:val="none" w:sz="0" w:space="0" w:color="auto"/>
            <w:right w:val="none" w:sz="0" w:space="0" w:color="auto"/>
          </w:divBdr>
        </w:div>
        <w:div w:id="1018435578">
          <w:marLeft w:val="640"/>
          <w:marRight w:val="0"/>
          <w:marTop w:val="0"/>
          <w:marBottom w:val="0"/>
          <w:divBdr>
            <w:top w:val="none" w:sz="0" w:space="0" w:color="auto"/>
            <w:left w:val="none" w:sz="0" w:space="0" w:color="auto"/>
            <w:bottom w:val="none" w:sz="0" w:space="0" w:color="auto"/>
            <w:right w:val="none" w:sz="0" w:space="0" w:color="auto"/>
          </w:divBdr>
        </w:div>
        <w:div w:id="1402366120">
          <w:marLeft w:val="640"/>
          <w:marRight w:val="0"/>
          <w:marTop w:val="0"/>
          <w:marBottom w:val="0"/>
          <w:divBdr>
            <w:top w:val="none" w:sz="0" w:space="0" w:color="auto"/>
            <w:left w:val="none" w:sz="0" w:space="0" w:color="auto"/>
            <w:bottom w:val="none" w:sz="0" w:space="0" w:color="auto"/>
            <w:right w:val="none" w:sz="0" w:space="0" w:color="auto"/>
          </w:divBdr>
        </w:div>
        <w:div w:id="267125257">
          <w:marLeft w:val="640"/>
          <w:marRight w:val="0"/>
          <w:marTop w:val="0"/>
          <w:marBottom w:val="0"/>
          <w:divBdr>
            <w:top w:val="none" w:sz="0" w:space="0" w:color="auto"/>
            <w:left w:val="none" w:sz="0" w:space="0" w:color="auto"/>
            <w:bottom w:val="none" w:sz="0" w:space="0" w:color="auto"/>
            <w:right w:val="none" w:sz="0" w:space="0" w:color="auto"/>
          </w:divBdr>
        </w:div>
        <w:div w:id="215775120">
          <w:marLeft w:val="640"/>
          <w:marRight w:val="0"/>
          <w:marTop w:val="0"/>
          <w:marBottom w:val="0"/>
          <w:divBdr>
            <w:top w:val="none" w:sz="0" w:space="0" w:color="auto"/>
            <w:left w:val="none" w:sz="0" w:space="0" w:color="auto"/>
            <w:bottom w:val="none" w:sz="0" w:space="0" w:color="auto"/>
            <w:right w:val="none" w:sz="0" w:space="0" w:color="auto"/>
          </w:divBdr>
        </w:div>
        <w:div w:id="24598972">
          <w:marLeft w:val="640"/>
          <w:marRight w:val="0"/>
          <w:marTop w:val="0"/>
          <w:marBottom w:val="0"/>
          <w:divBdr>
            <w:top w:val="none" w:sz="0" w:space="0" w:color="auto"/>
            <w:left w:val="none" w:sz="0" w:space="0" w:color="auto"/>
            <w:bottom w:val="none" w:sz="0" w:space="0" w:color="auto"/>
            <w:right w:val="none" w:sz="0" w:space="0" w:color="auto"/>
          </w:divBdr>
        </w:div>
        <w:div w:id="496456119">
          <w:marLeft w:val="640"/>
          <w:marRight w:val="0"/>
          <w:marTop w:val="0"/>
          <w:marBottom w:val="0"/>
          <w:divBdr>
            <w:top w:val="none" w:sz="0" w:space="0" w:color="auto"/>
            <w:left w:val="none" w:sz="0" w:space="0" w:color="auto"/>
            <w:bottom w:val="none" w:sz="0" w:space="0" w:color="auto"/>
            <w:right w:val="none" w:sz="0" w:space="0" w:color="auto"/>
          </w:divBdr>
        </w:div>
        <w:div w:id="2012834646">
          <w:marLeft w:val="640"/>
          <w:marRight w:val="0"/>
          <w:marTop w:val="0"/>
          <w:marBottom w:val="0"/>
          <w:divBdr>
            <w:top w:val="none" w:sz="0" w:space="0" w:color="auto"/>
            <w:left w:val="none" w:sz="0" w:space="0" w:color="auto"/>
            <w:bottom w:val="none" w:sz="0" w:space="0" w:color="auto"/>
            <w:right w:val="none" w:sz="0" w:space="0" w:color="auto"/>
          </w:divBdr>
        </w:div>
        <w:div w:id="1510025000">
          <w:marLeft w:val="640"/>
          <w:marRight w:val="0"/>
          <w:marTop w:val="0"/>
          <w:marBottom w:val="0"/>
          <w:divBdr>
            <w:top w:val="none" w:sz="0" w:space="0" w:color="auto"/>
            <w:left w:val="none" w:sz="0" w:space="0" w:color="auto"/>
            <w:bottom w:val="none" w:sz="0" w:space="0" w:color="auto"/>
            <w:right w:val="none" w:sz="0" w:space="0" w:color="auto"/>
          </w:divBdr>
        </w:div>
        <w:div w:id="1197737707">
          <w:marLeft w:val="640"/>
          <w:marRight w:val="0"/>
          <w:marTop w:val="0"/>
          <w:marBottom w:val="0"/>
          <w:divBdr>
            <w:top w:val="none" w:sz="0" w:space="0" w:color="auto"/>
            <w:left w:val="none" w:sz="0" w:space="0" w:color="auto"/>
            <w:bottom w:val="none" w:sz="0" w:space="0" w:color="auto"/>
            <w:right w:val="none" w:sz="0" w:space="0" w:color="auto"/>
          </w:divBdr>
        </w:div>
        <w:div w:id="1899240615">
          <w:marLeft w:val="640"/>
          <w:marRight w:val="0"/>
          <w:marTop w:val="0"/>
          <w:marBottom w:val="0"/>
          <w:divBdr>
            <w:top w:val="none" w:sz="0" w:space="0" w:color="auto"/>
            <w:left w:val="none" w:sz="0" w:space="0" w:color="auto"/>
            <w:bottom w:val="none" w:sz="0" w:space="0" w:color="auto"/>
            <w:right w:val="none" w:sz="0" w:space="0" w:color="auto"/>
          </w:divBdr>
        </w:div>
        <w:div w:id="1039428969">
          <w:marLeft w:val="640"/>
          <w:marRight w:val="0"/>
          <w:marTop w:val="0"/>
          <w:marBottom w:val="0"/>
          <w:divBdr>
            <w:top w:val="none" w:sz="0" w:space="0" w:color="auto"/>
            <w:left w:val="none" w:sz="0" w:space="0" w:color="auto"/>
            <w:bottom w:val="none" w:sz="0" w:space="0" w:color="auto"/>
            <w:right w:val="none" w:sz="0" w:space="0" w:color="auto"/>
          </w:divBdr>
        </w:div>
        <w:div w:id="132479501">
          <w:marLeft w:val="640"/>
          <w:marRight w:val="0"/>
          <w:marTop w:val="0"/>
          <w:marBottom w:val="0"/>
          <w:divBdr>
            <w:top w:val="none" w:sz="0" w:space="0" w:color="auto"/>
            <w:left w:val="none" w:sz="0" w:space="0" w:color="auto"/>
            <w:bottom w:val="none" w:sz="0" w:space="0" w:color="auto"/>
            <w:right w:val="none" w:sz="0" w:space="0" w:color="auto"/>
          </w:divBdr>
        </w:div>
        <w:div w:id="2007785846">
          <w:marLeft w:val="640"/>
          <w:marRight w:val="0"/>
          <w:marTop w:val="0"/>
          <w:marBottom w:val="0"/>
          <w:divBdr>
            <w:top w:val="none" w:sz="0" w:space="0" w:color="auto"/>
            <w:left w:val="none" w:sz="0" w:space="0" w:color="auto"/>
            <w:bottom w:val="none" w:sz="0" w:space="0" w:color="auto"/>
            <w:right w:val="none" w:sz="0" w:space="0" w:color="auto"/>
          </w:divBdr>
        </w:div>
        <w:div w:id="597063710">
          <w:marLeft w:val="640"/>
          <w:marRight w:val="0"/>
          <w:marTop w:val="0"/>
          <w:marBottom w:val="0"/>
          <w:divBdr>
            <w:top w:val="none" w:sz="0" w:space="0" w:color="auto"/>
            <w:left w:val="none" w:sz="0" w:space="0" w:color="auto"/>
            <w:bottom w:val="none" w:sz="0" w:space="0" w:color="auto"/>
            <w:right w:val="none" w:sz="0" w:space="0" w:color="auto"/>
          </w:divBdr>
        </w:div>
        <w:div w:id="884833595">
          <w:marLeft w:val="640"/>
          <w:marRight w:val="0"/>
          <w:marTop w:val="0"/>
          <w:marBottom w:val="0"/>
          <w:divBdr>
            <w:top w:val="none" w:sz="0" w:space="0" w:color="auto"/>
            <w:left w:val="none" w:sz="0" w:space="0" w:color="auto"/>
            <w:bottom w:val="none" w:sz="0" w:space="0" w:color="auto"/>
            <w:right w:val="none" w:sz="0" w:space="0" w:color="auto"/>
          </w:divBdr>
        </w:div>
        <w:div w:id="1885211586">
          <w:marLeft w:val="640"/>
          <w:marRight w:val="0"/>
          <w:marTop w:val="0"/>
          <w:marBottom w:val="0"/>
          <w:divBdr>
            <w:top w:val="none" w:sz="0" w:space="0" w:color="auto"/>
            <w:left w:val="none" w:sz="0" w:space="0" w:color="auto"/>
            <w:bottom w:val="none" w:sz="0" w:space="0" w:color="auto"/>
            <w:right w:val="none" w:sz="0" w:space="0" w:color="auto"/>
          </w:divBdr>
        </w:div>
        <w:div w:id="684090516">
          <w:marLeft w:val="640"/>
          <w:marRight w:val="0"/>
          <w:marTop w:val="0"/>
          <w:marBottom w:val="0"/>
          <w:divBdr>
            <w:top w:val="none" w:sz="0" w:space="0" w:color="auto"/>
            <w:left w:val="none" w:sz="0" w:space="0" w:color="auto"/>
            <w:bottom w:val="none" w:sz="0" w:space="0" w:color="auto"/>
            <w:right w:val="none" w:sz="0" w:space="0" w:color="auto"/>
          </w:divBdr>
        </w:div>
        <w:div w:id="691106022">
          <w:marLeft w:val="640"/>
          <w:marRight w:val="0"/>
          <w:marTop w:val="0"/>
          <w:marBottom w:val="0"/>
          <w:divBdr>
            <w:top w:val="none" w:sz="0" w:space="0" w:color="auto"/>
            <w:left w:val="none" w:sz="0" w:space="0" w:color="auto"/>
            <w:bottom w:val="none" w:sz="0" w:space="0" w:color="auto"/>
            <w:right w:val="none" w:sz="0" w:space="0" w:color="auto"/>
          </w:divBdr>
        </w:div>
        <w:div w:id="1299383865">
          <w:marLeft w:val="640"/>
          <w:marRight w:val="0"/>
          <w:marTop w:val="0"/>
          <w:marBottom w:val="0"/>
          <w:divBdr>
            <w:top w:val="none" w:sz="0" w:space="0" w:color="auto"/>
            <w:left w:val="none" w:sz="0" w:space="0" w:color="auto"/>
            <w:bottom w:val="none" w:sz="0" w:space="0" w:color="auto"/>
            <w:right w:val="none" w:sz="0" w:space="0" w:color="auto"/>
          </w:divBdr>
        </w:div>
        <w:div w:id="956570769">
          <w:marLeft w:val="640"/>
          <w:marRight w:val="0"/>
          <w:marTop w:val="0"/>
          <w:marBottom w:val="0"/>
          <w:divBdr>
            <w:top w:val="none" w:sz="0" w:space="0" w:color="auto"/>
            <w:left w:val="none" w:sz="0" w:space="0" w:color="auto"/>
            <w:bottom w:val="none" w:sz="0" w:space="0" w:color="auto"/>
            <w:right w:val="none" w:sz="0" w:space="0" w:color="auto"/>
          </w:divBdr>
        </w:div>
        <w:div w:id="96147268">
          <w:marLeft w:val="640"/>
          <w:marRight w:val="0"/>
          <w:marTop w:val="0"/>
          <w:marBottom w:val="0"/>
          <w:divBdr>
            <w:top w:val="none" w:sz="0" w:space="0" w:color="auto"/>
            <w:left w:val="none" w:sz="0" w:space="0" w:color="auto"/>
            <w:bottom w:val="none" w:sz="0" w:space="0" w:color="auto"/>
            <w:right w:val="none" w:sz="0" w:space="0" w:color="auto"/>
          </w:divBdr>
        </w:div>
        <w:div w:id="756559969">
          <w:marLeft w:val="640"/>
          <w:marRight w:val="0"/>
          <w:marTop w:val="0"/>
          <w:marBottom w:val="0"/>
          <w:divBdr>
            <w:top w:val="none" w:sz="0" w:space="0" w:color="auto"/>
            <w:left w:val="none" w:sz="0" w:space="0" w:color="auto"/>
            <w:bottom w:val="none" w:sz="0" w:space="0" w:color="auto"/>
            <w:right w:val="none" w:sz="0" w:space="0" w:color="auto"/>
          </w:divBdr>
        </w:div>
        <w:div w:id="240875724">
          <w:marLeft w:val="640"/>
          <w:marRight w:val="0"/>
          <w:marTop w:val="0"/>
          <w:marBottom w:val="0"/>
          <w:divBdr>
            <w:top w:val="none" w:sz="0" w:space="0" w:color="auto"/>
            <w:left w:val="none" w:sz="0" w:space="0" w:color="auto"/>
            <w:bottom w:val="none" w:sz="0" w:space="0" w:color="auto"/>
            <w:right w:val="none" w:sz="0" w:space="0" w:color="auto"/>
          </w:divBdr>
        </w:div>
        <w:div w:id="1561938183">
          <w:marLeft w:val="640"/>
          <w:marRight w:val="0"/>
          <w:marTop w:val="0"/>
          <w:marBottom w:val="0"/>
          <w:divBdr>
            <w:top w:val="none" w:sz="0" w:space="0" w:color="auto"/>
            <w:left w:val="none" w:sz="0" w:space="0" w:color="auto"/>
            <w:bottom w:val="none" w:sz="0" w:space="0" w:color="auto"/>
            <w:right w:val="none" w:sz="0" w:space="0" w:color="auto"/>
          </w:divBdr>
        </w:div>
        <w:div w:id="512767613">
          <w:marLeft w:val="640"/>
          <w:marRight w:val="0"/>
          <w:marTop w:val="0"/>
          <w:marBottom w:val="0"/>
          <w:divBdr>
            <w:top w:val="none" w:sz="0" w:space="0" w:color="auto"/>
            <w:left w:val="none" w:sz="0" w:space="0" w:color="auto"/>
            <w:bottom w:val="none" w:sz="0" w:space="0" w:color="auto"/>
            <w:right w:val="none" w:sz="0" w:space="0" w:color="auto"/>
          </w:divBdr>
        </w:div>
        <w:div w:id="1968465827">
          <w:marLeft w:val="640"/>
          <w:marRight w:val="0"/>
          <w:marTop w:val="0"/>
          <w:marBottom w:val="0"/>
          <w:divBdr>
            <w:top w:val="none" w:sz="0" w:space="0" w:color="auto"/>
            <w:left w:val="none" w:sz="0" w:space="0" w:color="auto"/>
            <w:bottom w:val="none" w:sz="0" w:space="0" w:color="auto"/>
            <w:right w:val="none" w:sz="0" w:space="0" w:color="auto"/>
          </w:divBdr>
        </w:div>
        <w:div w:id="1888254514">
          <w:marLeft w:val="64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26" Type="http://schemas.microsoft.com/office/2018/08/relationships/commentsExtensible" Target="commentsExtensi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glossaryDocument" Target="glossary/document.xml"/><Relationship Id="rId5" Type="http://schemas.openxmlformats.org/officeDocument/2006/relationships/settings" Target="settings.xml"/><Relationship Id="rId10"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docParts>
    <w:docPart>
      <w:docPartPr>
        <w:name w:val="DefaultPlaceholder_-1854013440"/>
        <w:category>
          <w:name w:val="General"/>
          <w:gallery w:val="placeholder"/>
        </w:category>
        <w:types>
          <w:type w:val="bbPlcHdr"/>
        </w:types>
        <w:behaviors>
          <w:behavior w:val="content"/>
        </w:behaviors>
        <w:guid w:val="{D167CF2B-1A60-490D-AE45-0E89B39AA515}"/>
      </w:docPartPr>
      <w:docPartBody>
        <w:p w:rsidR="001D505B" w:rsidRDefault="001D505B">
          <w:r w:rsidRPr="0009660C">
            <w:rPr>
              <w:rStyle w:val="PlaceholderText"/>
            </w:rPr>
            <w:t>Click or tap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OpenSymbol">
    <w:altName w:val="Cambria"/>
    <w:charset w:val="01"/>
    <w:family w:val="auto"/>
    <w:pitch w:val="variable"/>
    <w:sig w:usb0="800000AF" w:usb1="1001ECEA" w:usb2="00000000" w:usb3="00000000" w:csb0="80000001" w:csb1="00000000"/>
  </w:font>
  <w:font w:name="Mangal">
    <w:panose1 w:val="00000400000000000000"/>
    <w:charset w:val="00"/>
    <w:family w:val="roman"/>
    <w:pitch w:val="variable"/>
    <w:sig w:usb0="00008003" w:usb1="00000000" w:usb2="00000000" w:usb3="00000000" w:csb0="00000001" w:csb1="00000000"/>
  </w:font>
  <w:font w:name="Liberation Sans">
    <w:altName w:val="Arial"/>
    <w:charset w:val="00"/>
    <w:family w:val="swiss"/>
    <w:pitch w:val="variable"/>
    <w:sig w:usb0="E0000AFF" w:usb1="500078FF" w:usb2="00000021" w:usb3="00000000" w:csb0="000001BF" w:csb1="00000000"/>
  </w:font>
  <w:font w:name="Microsoft YaHei">
    <w:panose1 w:val="020B0503020204020204"/>
    <w:charset w:val="86"/>
    <w:family w:val="swiss"/>
    <w:pitch w:val="variable"/>
    <w:sig w:usb0="80000287" w:usb1="2ACF3C50" w:usb2="00000016" w:usb3="00000000" w:csb0="0004001F" w:csb1="00000000"/>
  </w:font>
  <w:font w:name="NSimSun">
    <w:panose1 w:val="02010609030101010101"/>
    <w:charset w:val="86"/>
    <w:family w:val="modern"/>
    <w:pitch w:val="fixed"/>
    <w:sig w:usb0="00000203" w:usb1="288F0000" w:usb2="00000016" w:usb3="00000000" w:csb0="00040001" w:csb1="00000000"/>
  </w:font>
  <w:font w:name="Lucida Sans">
    <w:panose1 w:val="020B0602030504020204"/>
    <w:charset w:val="00"/>
    <w:family w:val="swiss"/>
    <w:pitch w:val="variable"/>
    <w:sig w:usb0="00000003" w:usb1="00000000" w:usb2="00000000" w:usb3="00000000" w:csb0="00000001" w:csb1="00000000"/>
  </w:font>
  <w:font w:name="Liberation Mono">
    <w:charset w:val="00"/>
    <w:family w:val="modern"/>
    <w:pitch w:val="fixed"/>
    <w:sig w:usb0="E0000AFF" w:usb1="400078FF" w:usb2="00000001" w:usb3="00000000" w:csb0="000001BF" w:csb1="00000000"/>
  </w:font>
  <w:font w:name="Liberation Serif">
    <w:altName w:val="Times New Roman"/>
    <w:charset w:val="00"/>
    <w:family w:val="roman"/>
    <w:pitch w:val="variable"/>
    <w:sig w:usb0="E0000AFF" w:usb1="500078FF" w:usb2="00000021" w:usb3="00000000" w:csb0="000001BF" w:csb1="00000000"/>
  </w:font>
  <w:font w:name="Georgia">
    <w:panose1 w:val="02040502050405020303"/>
    <w:charset w:val="00"/>
    <w:family w:val="roman"/>
    <w:pitch w:val="variable"/>
    <w:sig w:usb0="00000287" w:usb1="00000000" w:usb2="00000000" w:usb3="00000000" w:csb0="0000009F" w:csb1="00000000"/>
  </w:font>
  <w:font w:name="Cambria Math">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view w:val="normal"/>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505B"/>
    <w:rsid w:val="00044BCD"/>
    <w:rsid w:val="001D505B"/>
    <w:rsid w:val="003C17CF"/>
    <w:rsid w:val="007317C8"/>
    <w:rsid w:val="00817E85"/>
    <w:rsid w:val="00995980"/>
    <w:rsid w:val="009E7806"/>
    <w:rsid w:val="00CB5372"/>
    <w:rsid w:val="00D7088C"/>
    <w:rsid w:val="00DD3F41"/>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decimalSymbol w:val="."/>
  <w:listSeparator w:val=";"/>
  <w15:chartTrackingRefBased/>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sz w:val="22"/>
        <w:szCs w:val="22"/>
        <w:lang w:val="pt-BR" w:eastAsia="pt-BR"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qFormat="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qFormat/>
    <w:rsid w:val="001D505B"/>
    <w:rPr>
      <w:color w:val="808080"/>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2" row="1">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81F4566-F2AC-4BE2-A3E2-D482A1690357}">
  <we:reference id="wa104382081" version="1.46.0.0" store="pt-BR" storeType="OMEX"/>
  <we:alternateReferences>
    <we:reference id="wa104382081" version="1.46.0.0" store="" storeType="OMEX"/>
  </we:alternateReferences>
  <we:properties>
    <we:property name="MENDELEY_CITATIONS_STYLE" value="{&quot;id&quot;:&quot;https://www.zotero.org/styles/plant-foods-for-human-nutrition&quot;,&quot;title&quot;:&quot;Plant Foods for Human Nutrition&quot;,&quot;format&quot;:&quot;numeric&quot;,&quot;defaultLocale&quot;:&quot;en-US&quot;,&quot;isLocaleCodeValid&quot;:true}"/>
    <we:property name="MENDELEY_CITATIONS_LOCALE_CODE" value="&quot;en-US&quot;"/>
    <we:property name="MENDELEY_CITATIONS" value="[{&quot;citationID&quot;:&quot;MENDELEY_CITATION_c7a7d733-2f5c-40fd-8873-fa950284fff1&quot;,&quot;properties&quot;:{&quot;noteIndex&quot;:0},&quot;isEdited&quot;:false,&quot;manualOverride&quot;:{&quot;isManuallyOverridden&quot;:false,&quot;citeprocText&quot;:&quot;[1]&quot;,&quot;manualOverrideText&quot;:&quot;&quot;},&quot;citationTag&quot;:&quot;MENDELEY_CITATION_v3_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&quot;,&quot;citationItems&quot;:[{&quot;id&quot;:&quot;977a8eae-4e3b-3aca-823b-4c45f08ca871&quot;,&quot;itemData&quot;:{&quot;type&quot;:&quot;article-journal&quot;,&quot;id&quot;:&quot;977a8eae-4e3b-3aca-823b-4c45f08ca871&quot;,&quot;title&quot;:&quot;Impact of the power density on the physical properties, starch structure, and acceptability of oil-free potato chips dehydrated by microwave vacuum drying&quot;,&quot;author&quot;:[{&quot;family&quot;:&quot;Gomide&quot;,&quot;given&quot;:&quot;Aline Iamin&quot;,&quot;parse-names&quot;:false,&quot;dropping-particle&quot;:&quot;&quot;,&quot;non-dropping-particle&quot;:&quot;&quot;},{&quot;family&quot;:&quot;Monteiro&quot;,&quot;given&quot;:&quot;Ricardo Lemos&quot;,&quot;parse-names&quot;:false,&quot;dropping-particle&quot;:&quot;&quot;,&quot;non-dropping-particle&quot;:&quot;&quot;},{&quot;family&quot;:&quot;Laurindo&quot;,&quot;given&quot;:&quot;João Borges&quot;,&quot;parse-names&quot;:false,&quot;dropping-particle&quot;:&quot;&quot;,&quot;non-dropping-particle&quot;:&quot;&quot;}],&quot;container-title&quot;:&quot;Lwt&quot;,&quot;DOI&quot;:&quot;10.1016/j.lwt.2021.112917&quot;,&quot;ISSN&quot;:&quot;00236438&quot;,&quot;issued&quot;:{&quot;date-parts&quot;:[[2022]]},&quot;page&quot;:&quot;112917&quot;,&quot;abstract&quot;:&quot;Oil-free potato chips with a preserved semicrystalline starch structure are an excellent carbohydrate source since they are related to a low-glycemic index. Microwave vacuum drying is an alternative to produce crispy products under mild temperatures, showing potential to reduce starch gelatinization, preserving its structure. However, the drying parameters require investigation once microwave power density can influence drying kinetics and product's physical properties, including starch structure. Thus, this study aimed to evaluate the impact of power density on the properties above and the product's sensory acceptance. Fresh potatoes were sliced and dried using three initial nominal power densities (6, 4, and 3 W/g) in a microwave vacuum oven with a rotatory system to guarantee uniform heating. The process temperature was controlled by microwave power modulation to avoid high temperatures that cause starch gelatinization. All the investigated conditions preserved the starch crystallinity, but the preservation was higher in the lower power density. However, the highest power density process produced dried samples in a shorter time with a more expanded and porous structure and crispier texture, leading to higher product acceptance. The resulting potato chips can address health and sensory concerns, essential to the world market that demands healthy and tasty foods.&quot;,&quot;volume&quot;:&quot;155&quot;,&quot;container-title-short&quot;:&quot;&quot;},&quot;isTemporary&quot;:false}]},{&quot;citationID&quot;:&quot;MENDELEY_CITATION_2ea89919-05d9-4dd4-9562-c9af41b9ca95&quot;,&quot;properties&quot;:{&quot;noteIndex&quot;:0},&quot;isEdited&quot;:false,&quot;manualOverride&quot;:{&quot;isManuallyOverridden&quot;:false,&quot;citeprocText&quot;:&quot;[2]&quot;,&quot;manualOverrideText&quot;:&quot;&quot;},&quot;citationTag&quot;:&quot;MENDELEY_CITATION_v3_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&quot;,&quot;citationItems&quot;:[{&quot;id&quot;:&quot;c4a52afb-f56d-3588-bea2-9951327ca702&quot;,&quot;itemData&quot;:{&quot;type&quot;:&quot;article-journal&quot;,&quot;id&quot;:&quot;c4a52afb-f56d-3588-bea2-9951327ca702&quot;,&quot;title&quot;:&quot;Effect of convective and microwave methods on drying characteristics , color , rehydration and microstructure properties of ginger&quot;,&quot;author&quot;:[{&quot;family&quot;:&quot;Izli&quot;,&quot;given&quot;:&quot;Nazmi&quot;,&quot;parse-names&quot;:false,&quot;dropping-particle&quot;:&quot;&quot;,&quot;non-dropping-particle&quot;:&quot;&quot;},{&quot;family&quot;:&quot;Polat&quot;,&quot;given&quot;:&quot;Ahmet&quot;,&quot;parse-names&quot;:false,&quot;dropping-particle&quot;:&quot;&quot;,&quot;non-dropping-particle&quot;:&quot;&quot;}],&quot;issued&quot;:{&quot;date-parts&quot;:[[2019]]},&quot;page&quot;:&quot;652-659&quot;,&quot;issue&quot;:&quot;3&quot;,&quot;volume&quot;:&quot;2061&quot;,&quot;container-title-short&quot;:&quot;&quot;},&quot;isTemporary&quot;:false}]},{&quot;citationID&quot;:&quot;MENDELEY_CITATION_a1613e35-f5fd-4938-87bb-ff9cfae15f58&quot;,&quot;properties&quot;:{&quot;noteIndex&quot;:0},&quot;isEdited&quot;:false,&quot;manualOverride&quot;:{&quot;isManuallyOverridden&quot;:false,&quot;citeprocText&quot;:&quot;[3]&quot;,&quot;manualOverrideText&quot;:&quot;&quot;},&quot;citationTag&quot;:&quot;MENDELEY_CITATION_v3_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&quot;,&quot;citationItems&quot;:[{&quot;id&quot;:&quot;8a651ad0-eaba-393f-a64a-2389f7eae89d&quot;,&quot;itemData&quot;:{&quot;type&quot;:&quot;article-journal&quot;,&quot;id&quot;:&quot;8a651ad0-eaba-393f-a64a-2389f7eae89d&quot;,&quot;title&quot;:&quot;Microwave and microwave-vacuum drying as alternatives to convective drying in barley malt processing&quot;,&quot;author&quot;:[{&quot;family&quot;:&quot;Carvalho&quot;,&quot;given&quot;:&quot;Gisandro Reis&quot;,&quot;parse-names&quot;:false,&quot;dropping-particle&quot;:&quot;&quot;,&quot;non-dropping-particle&quot;:&quot;&quot;},{&quot;family&quot;:&quot;Monteiro&quot;,&quot;given&quot;:&quot;Ricardo Lemos&quot;,&quot;parse-names&quot;:false,&quot;dropping-particle&quot;:&quot;&quot;,&quot;non-dropping-particle&quot;:&quot;&quot;},{&quot;family&quot;:&quot;Laurindo&quot;,&quot;given&quot;:&quot;João Borges&quot;,&quot;parse-names&quot;:false,&quot;dropping-particle&quot;:&quot;&quot;,&quot;non-dropping-particle&quot;:&quot;&quot;},{&quot;family&quot;:&quot;Augusto&quot;,&quot;given&quot;:&quot;Pedro Esteves Duarte&quot;,&quot;parse-names&quot;:false,&quot;dropping-particle&quot;:&quot;&quot;,&quot;non-dropping-particle&quot;:&quot;&quot;}],&quot;container-title&quot;:&quot;Innovative Food Science and Emerging Technologies&quot;,&quot;DOI&quot;:&quot;10.1016/j.ifset.2021.102770&quot;,&quot;ISSN&quot;:&quot;14668564&quot;,&quot;issued&quot;:{&quot;date-parts&quot;:[[2021]]},&quot;abstract&quot;:&quot;Barley malt is widely used in food and beverage industries. Although microwave drying can be an interesting alternative for stabilization, it has been traditionally processed by convective drying. This work studied the microwave and microwave-vacuum drying of barley malt, evaluating hydration, germination and drying. Both hydration and germination reduced the grain compression force, but without demonstrating a defined endpoint. The traditional convective drying (50–70 °C) took 540–840 min, while microwave reduced processing time in ~95%. Vacuum increased the drying rate and reduced the product temperature. Moisture profiles over processing were calculated based on the obtained effective diffusivity. The drying rate showed an intermediate moisture value when microwave radiation is optimum, which was associated with the best combination between absorption and conversion across the water molecules within the sample. The behavior parameter of Page Model suggested super-diffusion. In conclusion, microwave and microwave-vacuum technologies showed to be attractive alternatives for barley malt drying.&quot;,&quot;issue&quot;:&quot;May&quot;,&quot;volume&quot;:&quot;73&quot;,&quot;container-title-short&quot;:&quot;&quot;},&quot;isTemporary&quot;:false}]},{&quot;citationID&quot;:&quot;MENDELEY_CITATION_37e6147f-d1f7-4aba-883d-e5210cba74cb&quot;,&quot;properties&quot;:{&quot;noteIndex&quot;:0},&quot;isEdited&quot;:false,&quot;manualOverride&quot;:{&quot;isManuallyOverridden&quot;:false,&quot;citeprocText&quot;:&quot;[4]&quot;,&quot;manualOverrideText&quot;:&quot;&quot;},&quot;citationTag&quot;:&quot;MENDELEY_CITATION_v3_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&quot;,&quot;citationItems&quot;:[{&quot;id&quot;:&quot;0d73b839-0546-3447-9960-44a8e2ec7b45&quot;,&quot;itemData&quot;:{&quot;type&quot;:&quot;article-journal&quot;,&quot;id&quot;:&quot;0d73b839-0546-3447-9960-44a8e2ec7b45&quot;,&quot;title&quot;:&quot;Mathematical models to describe thin-layer drying and to determine drying rate of whole bananas&quot;,&quot;author&quot;:[{&quot;family&quot;:&quot;Silva&quot;,&quot;given&quot;:&quot;Wilton Pereira&quot;,&quot;parse-names&quot;:false,&quot;dropping-particle&quot;:&quot;&quot;,&quot;non-dropping-particle&quot;:&quot;da&quot;},{&quot;family&quot;:&quot;e Silva&quot;,&quot;given&quot;:&quot;Cleide M.D.P.S.&quot;,&quot;parse-names&quot;:false,&quot;dropping-particle&quot;:&quot;&quot;,&quot;non-dropping-particle&quot;:&quot;&quot;},{&quot;family&quot;:&quot;Gama&quot;,&quot;given&quot;:&quot;Fernando J.A.&quot;,&quot;parse-names&quot;:false,&quot;dropping-particle&quot;:&quot;&quot;,&quot;non-dropping-particle&quot;:&quot;&quot;},{&quot;family&quot;:&quot;Gomes&quot;,&quot;given&quot;:&quot;Josivanda Palmeira&quot;,&quot;parse-names&quot;:false,&quot;dropping-particle&quot;:&quot;&quot;,&quot;non-dropping-particle&quot;:&quot;&quot;}],&quot;container-title&quot;:&quot;Journal of the Saudi Society of Agricultural Sciences&quot;,&quot;DOI&quot;:&quot;10.1016/j.jssas.2013.01.003&quot;,&quot;ISSN&quot;:&quot;1658077X&quot;,&quot;URL&quot;:&quot;http://dx.doi.org/10.1016/j.jssas.2013.01.003&quot;,&quot;issued&quot;:{&quot;date-parts&quot;:[[2014]]},&quot;page&quot;:&quot;67-74&quot;,&quot;abstract&quot;:&quot;Banana is a fruit produced in most tropical countries. According to the literature, the post-harvest loss is about 40% of the production. To reduce the losses, an alternative is to dry the product. In this context, the main objective of this article was to describe the thin-layer drying of whole bananas. To describe the convective drying process, a mathematical model is normally used. In this article, several empirical models were selected to simulate experiments of thin layer drying accomplished with whole bananas at temperatures of 40, 50, 60 and 70 °C. In the selection, it was imposed that mathematical expressions must be obtained from each model to calculate the drying rate and also the process time. The process time ranged from 1200 (70 °C) up to 3265 (40 °C) min. The maximum drying rate occurs at the beginning of the process and varied between 1.95 × 10−3 (40 °C) and 3.60 × 10−3 (70 °C) min−1. The statistical indicators (determination coefficient and chi-square) showed that Page and Silva et alii models were the best ones to describe the drying kinetics. These two empirical equations enable to write mathematical expressions for the drying rate and process time, and these expressions produced results which can be considered equivalent.&quot;,&quot;publisher&quot;:&quot;King Saud University &amp; Saudi Society of Agricultural Sciences&quot;,&quot;issue&quot;:&quot;1&quot;,&quot;volume&quot;:&quot;13&quot;,&quot;container-title-short&quot;:&quot;&quot;},&quot;isTemporary&quot;:false}]},{&quot;citationID&quot;:&quot;MENDELEY_CITATION_87915a5b-9302-4df1-8c4c-bf06504e32b5&quot;,&quot;properties&quot;:{&quot;noteIndex&quot;:0},&quot;isEdited&quot;:false,&quot;manualOverride&quot;:{&quot;isManuallyOverridden&quot;:false,&quot;citeprocText&quot;:&quot;[5]&quot;,&quot;manualOverrideText&quot;:&quot;&quot;},&quot;citationTag&quot;:&quot;MENDELEY_CITATION_v3_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&quot;,&quot;citationItems&quot;:[{&quot;id&quot;:&quot;c2935dd0-b7e8-30df-9d55-4f36981d684a&quot;,&quot;itemData&quot;:{&quot;type&quot;:&quot;article-journal&quot;,&quot;id&quot;:&quot;c2935dd0-b7e8-30df-9d55-4f36981d684a&quot;,&quot;title&quot;:&quot;Effect of drying temperature and drying method on drying rate and bioactive compounds in cassumunar ginger (Zingiber montanum)&quot;,&quot;author&quot;:[{&quot;family&quot;:&quot;Mahayothee&quot;,&quot;given&quot;:&quot;Busarakorn&quot;,&quot;parse-names&quot;:false,&quot;dropping-particle&quot;:&quot;&quot;,&quot;non-dropping-particle&quot;:&quot;&quot;},{&quot;family&quot;:&quot;Thamsala&quot;,&quot;given&quot;:&quot;Thipharat&quot;,&quot;parse-names&quot;:false,&quot;dropping-particle&quot;:&quot;&quot;,&quot;non-dropping-particle&quot;:&quot;&quot;},{&quot;family&quot;:&quot;Khuwijitjaru&quot;,&quot;given&quot;:&quot;Pramote&quot;,&quot;parse-names&quot;:false,&quot;dropping-particle&quot;:&quot;&quot;,&quot;non-dropping-particle&quot;:&quot;&quot;},{&quot;family&quot;:&quot;Janjai&quot;,&quot;given&quot;:&quot;Serm&quot;,&quot;parse-names&quot;:false,&quot;dropping-particle&quot;:&quot;&quot;,&quot;non-dropping-particle&quot;:&quot;&quot;}],&quot;container-title&quot;:&quot;Journal of Applied Research on Medicinal and Aromatic Plants&quot;,&quot;container-title-short&quot;:&quot;J Appl Res Med Aromat Plants&quot;,&quot;DOI&quot;:&quot;10.1016/j.jarmap.2020.100262&quot;,&quot;ISSN&quot;:&quot;22147861&quot;,&quot;URL&quot;:&quot;https://doi.org/10.1016/j.jarmap.2020.100262&quot;,&quot;issued&quot;:{&quot;date-parts&quot;:[[2020]]},&quot;page&quot;:&quot;100262&quot;,&quot;abstract&quot;:&quot;In this study, influences of drying of cassumunar ginger (Zingiber montanum) slices using a hot air dryer at 40, 50, 60, 70, and 80 °C, a large-scale greenhouse solar dryer, and sun drying on drying kinetics, color, bioactive compounds, and antioxidant capacities were investigated. The Page model was adequate for describing the drying kinetics and increasing of the temperature accelerated the drying rate, therefore the drying time at 80 °C was shortest (1.5 h). The hot air drying effectively preserved curcumin content and color of the dried products. Drying at higher temperatures, however, resulted in losses of essential oil yield. In contrast, solar and sun drying significantly degraded curcumin and therefore adversely affected the color of dried products. Although, all conditions of drying resulted in volatile oil losses of 18–36 %, different drying conditions did not affect the obtained oil compositions. In addition, it was found that the dried sample from the hot air dryer and the greenhouse solar dryer exhibited slightly higher antioxidant capacities than those from sun drying.&quot;,&quot;publisher&quot;:&quot;Elsevier&quot;,&quot;issue&quot;:&quot;June&quot;,&quot;volume&quot;:&quot;18&quot;},&quot;isTemporary&quot;:false}]},{&quot;citationID&quot;:&quot;MENDELEY_CITATION_521d7470-1422-4e0f-bbb8-7bf170ef4b36&quot;,&quot;properties&quot;:{&quot;noteIndex&quot;:0},&quot;isEdited&quot;:false,&quot;manualOverride&quot;:{&quot;isManuallyOverridden&quot;:false,&quot;citeprocText&quot;:&quot;[6]&quot;,&quot;manualOverrideText&quot;:&quot;&quot;},&quot;citationTag&quot;:&quot;MENDELEY_CITATION_v3_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&quot;,&quot;citationItems&quot;:[{&quot;id&quot;:&quot;fd3e4c21-9fb6-3e87-9d5f-0c8bed564d14&quot;,&quot;itemData&quot;:{&quot;type&quot;:&quot;article-journal&quot;,&quot;id&quot;:&quot;fd3e4c21-9fb6-3e87-9d5f-0c8bed564d14&quot;,&quot;title&quot;:&quot;Evaluation of the ripening stages of apple (Golden Delicious) by means of computer vision system&quot;,&quot;author&quot;:[{&quot;family&quot;:&quot;Cárdenas-Pérez&quot;,&quot;given&quot;:&quot;Stefany&quot;,&quot;parse-names&quot;:false,&quot;dropping-particle&quot;:&quot;&quot;,&quot;non-dropping-particle&quot;:&quot;&quot;},{&quot;family&quot;:&quot;Chanona-Pérez&quot;,&quot;given&quot;:&quot;Jorge&quot;,&quot;parse-names&quot;:false,&quot;dropping-particle&quot;:&quot;&quot;,&quot;non-dropping-particle&quot;:&quot;&quot;},{&quot;family&quot;:&quot;Méndez-Méndez&quot;,&quot;given&quot;:&quot;Juan&quot;,&quot;parse-names&quot;:false,&quot;dropping-particle&quot;:&quot;V.&quot;,&quot;non-dropping-particle&quot;:&quot;&quot;},{&quot;family&quot;:&quot;Calderón-Domínguez&quot;,&quot;given&quot;:&quot;Georgina&quot;,&quot;parse-names&quot;:false,&quot;dropping-particle&quot;:&quot;&quot;,&quot;non-dropping-particle&quot;:&quot;&quot;},{&quot;family&quot;:&quot;López-Santiago&quot;,&quot;given&quot;:&quot;Rubén&quot;,&quot;parse-names&quot;:false,&quot;dropping-particle&quot;:&quot;&quot;,&quot;non-dropping-particle&quot;:&quot;&quot;},{&quot;family&quot;:&quot;Perea-Flores&quot;,&quot;given&quot;:&quot;María J.&quot;,&quot;parse-names&quot;:false,&quot;dropping-particle&quot;:&quot;&quot;,&quot;non-dropping-particle&quot;:&quot;&quot;},{&quot;family&quot;:&quot;Arzate-Vázquez&quot;,&quot;given&quot;:&quot;Israel&quot;,&quot;parse-names&quot;:false,&quot;dropping-particle&quot;:&quot;&quot;,&quot;non-dropping-particle&quot;:&quot;&quot;}],&quot;container-title&quot;:&quot;Biosystems Engineering&quot;,&quot;container-title-short&quot;:&quot;Biosyst Eng&quot;,&quot;DOI&quot;:&quot;10.1016/j.biosystemseng.2017.04.009&quot;,&quot;ISSN&quot;:&quot;15375110&quot;,&quot;issued&quot;:{&quot;date-parts&quot;:[[2017]]},&quot;page&quot;:&quot;46-58&quot;,&quot;abstract&quot;:&quot;Mexican apple production suffers high losses due to poor handling in processing. Implementation of a straightforward, low cost method to sort apples by their ripening stage is required. A set of Golden Delicious apples was used to monitor their physicochemical properties and external colour, a second set of apples was used to validate the method. To classify the stages, a ripening index (RPI) was proposed, in which three stages were identified; unripe, ripe and senescent. Weibull model was applied to the physicochemical parameters in order to describe their kinetic behaviour. The three RPI stages were compared with colour variability using the CIELab colour space, chroma (C∗) and hue angle (h∗), allowing the identification of the three ripening stages. Principal component analysis was used to evaluate the correlation between variables. A first correlation was performed between physicochemical and colour parameters and variables correlated correctly between each other except for L∗, but both described the samples variability with 91.05% reliability. Using only colour parameters, the samples were described accurately with 95.06% reliability. Multivariate discriminant analysis (MDA) was done in order to validate the method. A cross-validation was performed with an initial set of apples used as trial samples and a second set of apples for validation. MDA was capable of classifying apples in their correct ripening stage with 100% accuracy. A second analysis was carried out using four colour parameters (a∗, b∗, C and h∗), and results indicated that the ripening stages can be classified with 100% accuracy.&quot;,&quot;volume&quot;:&quot;159&quot;},&quot;isTemporary&quot;:false}]},{&quot;citationID&quot;:&quot;MENDELEY_CITATION_1a04fe02-7832-48ec-bcfa-c220740f2bfb&quot;,&quot;properties&quot;:{&quot;noteIndex&quot;:0},&quot;isEdited&quot;:false,&quot;manualOverride&quot;:{&quot;isManuallyOverridden&quot;:false,&quot;citeprocText&quot;:&quot;[5]&quot;,&quot;manualOverrideText&quot;:&quot;&quot;},&quot;citationTag&quot;:&quot;MENDELEY_CITATION_v3_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&quot;,&quot;citationItems&quot;:[{&quot;id&quot;:&quot;c2935dd0-b7e8-30df-9d55-4f36981d684a&quot;,&quot;itemData&quot;:{&quot;type&quot;:&quot;article-journal&quot;,&quot;id&quot;:&quot;c2935dd0-b7e8-30df-9d55-4f36981d684a&quot;,&quot;title&quot;:&quot;Effect of drying temperature and drying method on drying rate and bioactive compounds in cassumunar ginger (Zingiber montanum)&quot;,&quot;author&quot;:[{&quot;family&quot;:&quot;Mahayothee&quot;,&quot;given&quot;:&quot;Busarakorn&quot;,&quot;parse-names&quot;:false,&quot;dropping-particle&quot;:&quot;&quot;,&quot;non-dropping-particle&quot;:&quot;&quot;},{&quot;family&quot;:&quot;Thamsala&quot;,&quot;given&quot;:&quot;Thipharat&quot;,&quot;parse-names&quot;:false,&quot;dropping-particle&quot;:&quot;&quot;,&quot;non-dropping-particle&quot;:&quot;&quot;},{&quot;family&quot;:&quot;Khuwijitjaru&quot;,&quot;given&quot;:&quot;Pramote&quot;,&quot;parse-names&quot;:false,&quot;dropping-particle&quot;:&quot;&quot;,&quot;non-dropping-particle&quot;:&quot;&quot;},{&quot;family&quot;:&quot;Janjai&quot;,&quot;given&quot;:&quot;Serm&quot;,&quot;parse-names&quot;:false,&quot;dropping-particle&quot;:&quot;&quot;,&quot;non-dropping-particle&quot;:&quot;&quot;}],&quot;container-title&quot;:&quot;Journal of Applied Research on Medicinal and Aromatic Plants&quot;,&quot;container-title-short&quot;:&quot;J Appl Res Med Aromat Plants&quot;,&quot;DOI&quot;:&quot;10.1016/j.jarmap.2020.100262&quot;,&quot;ISSN&quot;:&quot;22147861&quot;,&quot;URL&quot;:&quot;https://doi.org/10.1016/j.jarmap.2020.100262&quot;,&quot;issued&quot;:{&quot;date-parts&quot;:[[2020]]},&quot;page&quot;:&quot;100262&quot;,&quot;abstract&quot;:&quot;In this study, influences of drying of cassumunar ginger (Zingiber montanum) slices using a hot air dryer at 40, 50, 60, 70, and 80 °C, a large-scale greenhouse solar dryer, and sun drying on drying kinetics, color, bioactive compounds, and antioxidant capacities were investigated. The Page model was adequate for describing the drying kinetics and increasing of the temperature accelerated the drying rate, therefore the drying time at 80 °C was shortest (1.5 h). The hot air drying effectively preserved curcumin content and color of the dried products. Drying at higher temperatures, however, resulted in losses of essential oil yield. In contrast, solar and sun drying significantly degraded curcumin and therefore adversely affected the color of dried products. Although, all conditions of drying resulted in volatile oil losses of 18–36 %, different drying conditions did not affect the obtained oil compositions. In addition, it was found that the dried sample from the hot air dryer and the greenhouse solar dryer exhibited slightly higher antioxidant capacities than those from sun drying.&quot;,&quot;publisher&quot;:&quot;Elsevier&quot;,&quot;issue&quot;:&quot;June&quot;,&quot;volume&quot;:&quot;18&quot;},&quot;isTemporary&quot;:false}]},{&quot;citationID&quot;:&quot;MENDELEY_CITATION_ae1c88ff-41f9-4836-a447-115dba1e9a25&quot;,&quot;properties&quot;:{&quot;noteIndex&quot;:0},&quot;isEdited&quot;:false,&quot;manualOverride&quot;:{&quot;isManuallyOverridden&quot;:false,&quot;citeprocText&quot;:&quot;[7, 8]&quot;,&quot;manualOverrideText&quot;:&quot;&quot;},&quot;citationTag&quot;:&quot;MENDELEY_CITATION_v3_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&quot;,&quot;citationItems&quot;:[{&quot;id&quot;:&quot;c7f25bab-ddfc-3ce7-b335-c1ca9353daf9&quot;,&quot;itemData&quot;:{&quot;type&quot;:&quot;article-journal&quot;,&quot;id&quot;:&quot;c7f25bab-ddfc-3ce7-b335-c1ca9353daf9&quot;,&quot;title&quot;:&quot;Metodologia científica: determinação da atividade antioxidante total em frutas pela captura do radical livre ABTS&quot;,&quot;author&quot;:[{&quot;family&quot;:&quot;Rufino&quot;,&quot;given&quot;:&quot;Maria do Socorro&quot;,&quot;parse-names&quot;:false,&quot;dropping-particle&quot;:&quot;&quot;,&quot;non-dropping-particle&quot;:&quot;&quot;},{&quot;family&quot;:&quot;Alves&quot;,&quot;given&quot;:&quot;Ricardo Elesbão&quot;,&quot;parse-names&quot;:false,&quot;dropping-particle&quot;:&quot;&quot;,&quot;non-dropping-particle&quot;:&quot;&quot;},{&quot;family&quot;:&quot;Brito&quot;,&quot;given&quot;:&quot;Edy Sousa&quot;,&quot;parse-names&quot;:false,&quot;dropping-particle&quot;:&quot;de&quot;,&quot;non-dropping-particle&quot;:&quot;&quot;},{&quot;family&quot;:&quot;Morais&quot;,&quot;given&quot;:&quot;Selene Maia&quot;,&quot;parse-names&quot;:false,&quot;dropping-particle&quot;:&quot;de&quot;,&quot;non-dropping-particle&quot;:&quot;&quot;},{&quot;family&quot;:&quot;Sampaio&quot;,&quot;given&quot;:&quot;Caroline de Goes&quot;,&quot;parse-names&quot;:false,&quot;dropping-particle&quot;:&quot;&quot;,&quot;non-dropping-particle&quot;:&quot;&quot;},{&quot;family&quot;:&quot;Saura-calixto&quot;,&quot;given&quot;:&quot;Fulgencio Diego&quot;,&quot;parse-names&quot;:false,&quot;dropping-particle&quot;:&quot;&quot;,&quot;non-dropping-particle&quot;:&quot;&quot;}],&quot;container-title&quot;:&quot;Comunicado técnico 128&quot;,&quot;issued&quot;:{&quot;date-parts&quot;:[[2007]]},&quot;page&quot;:&quot;0-3&quot;,&quot;container-title-short&quot;:&quot;&quot;},&quot;isTemporary&quot;:false},{&quot;id&quot;:&quot;54afdc02-3a04-3708-b87d-91afcdf5989f&quot;,&quot;itemData&quot;:{&quot;type&quot;:&quot;article-journal&quot;,&quot;id&quot;:&quot;54afdc02-3a04-3708-b87d-91afcdf5989f&quot;,&quot;title&quot;:&quot;Metodologia científica: determinação da atividade antioxidante total em frutas pela captura do radical livre DPPH&quot;,&quot;author&quot;:[{&quot;family&quot;:&quot;Rufino&quot;,&quot;given&quot;:&quot;Maria do Socorro&quot;,&quot;parse-names&quot;:false,&quot;dropping-particle&quot;:&quot;&quot;,&quot;non-dropping-particle&quot;:&quot;&quot;},{&quot;family&quot;:&quot;Alves&quot;,&quot;given&quot;:&quot;Ricardo Elesbão&quot;,&quot;parse-names&quot;:false,&quot;dropping-particle&quot;:&quot;&quot;,&quot;non-dropping-particle&quot;:&quot;&quot;},{&quot;family&quot;:&quot;Brito&quot;,&quot;given&quot;:&quot;Edy Sousa&quot;,&quot;parse-names&quot;:false,&quot;dropping-particle&quot;:&quot;de&quot;,&quot;non-dropping-particle&quot;:&quot;&quot;},{&quot;family&quot;:&quot;Morais&quot;,&quot;given&quot;:&quot;Selene Maia&quot;,&quot;parse-names&quot;:false,&quot;dropping-particle&quot;:&quot;de&quot;,&quot;non-dropping-particle&quot;:&quot;&quot;},{&quot;family&quot;:&quot;Sampaio&quot;,&quot;given&quot;:&quot;Caroline de Goes&quot;,&quot;parse-names&quot;:false,&quot;dropping-particle&quot;:&quot;&quot;,&quot;non-dropping-particle&quot;:&quot;&quot;},{&quot;family&quot;:&quot;Pérez-Jiménez&quot;,&quot;given&quot;:&quot;Jara&quot;,&quot;parse-names&quot;:false,&quot;dropping-particle&quot;:&quot;&quot;,&quot;non-dropping-particle&quot;:&quot;&quot;},{&quot;family&quot;:&quot;Saura-Calixto&quot;,&quot;given&quot;:&quot;Fulgencio Diego&quot;,&quot;parse-names&quot;:false,&quot;dropping-particle&quot;:&quot;&quot;,&quot;non-dropping-particle&quot;:&quot;&quot;}],&quot;container-title&quot;:&quot;Comunicado técnico 127&quot;,&quot;issued&quot;:{&quot;date-parts&quot;:[[2007]]},&quot;page&quot;:&quot;0-3&quot;,&quot;container-title-short&quot;:&quot;&quot;},&quot;isTemporary&quot;:false}]},{&quot;citationID&quot;:&quot;MENDELEY_CITATION_a8522b20-88e6-42ae-9ed5-e086a6fe8523&quot;,&quot;properties&quot;:{&quot;noteIndex&quot;:0},&quot;isEdited&quot;:false,&quot;manualOverride&quot;:{&quot;isManuallyOverridden&quot;:false,&quot;citeprocText&quot;:&quot;[9]&quot;,&quot;manualOverrideText&quot;:&quot;&quot;},&quot;citationTag&quot;:&quot;MENDELEY_CITATION_v3_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&quot;,&quot;citationItems&quot;:[{&quot;id&quot;:&quot;51c1275c-1dd3-3fdf-a508-4221dffe2f97&quot;,&quot;itemData&quot;:{&quot;type&quot;:&quot;article-journal&quot;,&quot;id&quot;:&quot;51c1275c-1dd3-3fdf-a508-4221dffe2f97&quot;,&quot;title&quot;:&quot;Analysis of total phenols and other oxidation substrates and antioxidants by means of Folin-Ciocalteu reagent&quot;,&quot;author&quot;:[{&quot;family&quot;:&quot;Singleton&quot;,&quot;given&quot;:&quot;Vernon L.&quot;,&quot;parse-names&quot;:false,&quot;dropping-particle&quot;:&quot;&quot;,&quot;non-dropping-particle&quot;:&quot;&quot;},{&quot;family&quot;:&quot;Orthofer&quot;,&quot;given&quot;:&quot;Rudolf&quot;,&quot;parse-names&quot;:false,&quot;dropping-particle&quot;:&quot;&quot;,&quot;non-dropping-particle&quot;:&quot;&quot;},{&quot;family&quot;:&quot;Lamuela-Raventós&quot;,&quot;given&quot;:&quot;Rosa M. Lamuela&quot;,&quot;parse-names&quot;:false,&quot;dropping-particle&quot;:&quot;&quot;,&quot;non-dropping-particle&quot;:&quot;&quot;}],&quot;container-title&quot;:&quot;Polyphenols and flavonoids&quot;,&quot;DOI&quot;:&quot;10.1016/j.scienta.2016.11.004&quot;,&quot;ISSN&quot;:&quot;03044238&quot;,&quot;issued&quot;:{&quot;date-parts&quot;:[[1974]]},&quot;page&quot;:&quot;152-178&quot;,&quot;abstract&quot;:&quot;Yellowing is the most evident symptom of senescence in green vegetables during postharvest storage. As chlorophyll synthesis is promoted by blue light, illumination would be a clean alternative to maintain healthier vegetables for longer. In this paper was assessed the effect of white-blue light-emitting diodes (WB LED) on outer and inner leaves (OL, IL) of Brussels sprouts during 10 d storage at 22 °C. The treated sprouts showed lower respiration rate and remained greener with a better visual quality, with more than 10 times chlorophylls than controls in OL and 1.6 times in IL towards the end of the storage period. The OL had a higher content of antioxidants (DPPH[rad] and ABTS[rad]+ assays) than the IL, and the treatment increased the AOX only in the OL. Total flavonoids content was higher in OL than IL, and about 20% higher in treated samples at day 10 of storage. The storage of Brussels sprouts under continuous low intensity WB LED was effective in delaying the senescence. The effect of the treatment was visible not only in the leaves exposed to light (OL) but also in the IL. The WB LED lighting would be useful to maintain or improve the quality of Brussels sprouts for both storage and transport.&quot;,&quot;volume&quot;:&quot;299&quot;,&quot;container-title-short&quot;:&quot;&quot;},&quot;isTemporary&quot;:false}]},{&quot;citationID&quot;:&quot;MENDELEY_CITATION_e2e0846d-7336-46ba-a06d-6d42d0b8bb72&quot;,&quot;properties&quot;:{&quot;noteIndex&quot;:0},&quot;isEdited&quot;:false,&quot;manualOverride&quot;:{&quot;isManuallyOverridden&quot;:false,&quot;citeprocText&quot;:&quot;[10]&quot;,&quot;manualOverrideText&quot;:&quot;&quot;},&quot;citationTag&quot;:&quot;MENDELEY_CITATION_v3_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&quot;,&quot;citationItems&quot;:[{&quot;id&quot;:&quot;4a9a04b6-0b40-32a8-9e0e-d71c26c00abb&quot;,&quot;itemData&quot;:{&quot;type&quot;:&quot;book&quot;,&quot;id&quot;:&quot;4a9a04b6-0b40-32a8-9e0e-d71c26c00abb&quot;,&quot;title&quot;:&quot;Identification of essential oil components by gas chromatography / mass spectroscopy&quot;,&quot;author&quot;:[{&quot;family&quot;:&quot;Adams&quot;,&quot;given&quot;:&quot;Robert P.&quot;,&quot;parse-names&quot;:false,&quot;dropping-particle&quot;:&quot;&quot;,&quot;non-dropping-particle&quot;:&quot;&quot;}],&quot;DOI&quot;:&quot;10.1016/s1044-0305(97)00026-3&quot;,&quot;ISSN&quot;:&quot;1044-0305&quot;,&quot;issued&quot;:{&quot;date-parts&quot;:[[2007]]},&quot;publisher-place&quot;:&quot;Carol Stream, IL&quot;,&quot;abstract&quot;:&quot;4th ed.&quot;,&quot;edition&quot;:&quot;4&quot;,&quot;publisher&quot;:&quot;Allured public.&quot;,&quot;container-title-short&quot;:&quot;&quot;},&quot;isTemporary&quot;:false}]},{&quot;citationID&quot;:&quot;MENDELEY_CITATION_01889086-fb74-452a-b73d-24beaa5c7071&quot;,&quot;properties&quot;:{&quot;noteIndex&quot;:0},&quot;isEdited&quot;:false,&quot;manualOverride&quot;:{&quot;isManuallyOverridden&quot;:false,&quot;citeprocText&quot;:&quot;[11]&quot;,&quot;manualOverrideText&quot;:&quot;&quot;},&quot;citationTag&quot;:&quot;MENDELEY_CITATION_v3_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&quot;,&quot;citationItems&quot;:[{&quot;id&quot;:&quot;7caa5a8f-0059-3c57-b168-bb5613a57764&quot;,&quot;itemData&quot;:{&quot;type&quot;:&quot;webpage&quot;,&quot;id&quot;:&quot;7caa5a8f-0059-3c57-b168-bb5613a57764&quot;,&quot;title&quot;:&quot;NIST Livro de Química na Web, SRD 69&quot;,&quot;author&quot;:[{&quot;family&quot;:&quot;NIST&quot;,&quot;given&quot;:&quot;&quot;,&quot;parse-names&quot;:false,&quot;dropping-particle&quot;:&quot;&quot;,&quot;non-dropping-particle&quot;:&quot;&quot;}],&quot;accessed&quot;:{&quot;date-parts&quot;:[[2022,1,9]]},&quot;URL&quot;:&quot;https://webbook.nist.gov/chemistry/cas-ser/&quot;,&quot;issued&quot;:{&quot;date-parts&quot;:[[2022]]},&quot;container-title-short&quot;:&quot;&quot;},&quot;isTemporary&quot;:false}]},{&quot;citationID&quot;:&quot;MENDELEY_CITATION_51f5c553-baa4-48b9-b8c1-b0133165b645&quot;,&quot;properties&quot;:{&quot;noteIndex&quot;:0},&quot;isEdited&quot;:false,&quot;manualOverride&quot;:{&quot;isManuallyOverridden&quot;:false,&quot;citeprocText&quot;:&quot;[10, 12]&quot;,&quot;manualOverrideText&quot;:&quot;&quot;},&quot;citationTag&quot;:&quot;MENDELEY_CITATION_v3_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&quot;,&quot;citationItems&quot;:[{&quot;id&quot;:&quot;4a9a04b6-0b40-32a8-9e0e-d71c26c00abb&quot;,&quot;itemData&quot;:{&quot;type&quot;:&quot;book&quot;,&quot;id&quot;:&quot;4a9a04b6-0b40-32a8-9e0e-d71c26c00abb&quot;,&quot;title&quot;:&quot;Identification of essential oil components by gas chromatography / mass spectroscopy&quot;,&quot;author&quot;:[{&quot;family&quot;:&quot;Adams&quot;,&quot;given&quot;:&quot;Robert P.&quot;,&quot;parse-names&quot;:false,&quot;dropping-particle&quot;:&quot;&quot;,&quot;non-dropping-particle&quot;:&quot;&quot;}],&quot;DOI&quot;:&quot;10.1016/s1044-0305(97)00026-3&quot;,&quot;ISSN&quot;:&quot;1044-0305&quot;,&quot;issued&quot;:{&quot;date-parts&quot;:[[2007]]},&quot;publisher-place&quot;:&quot;Carol Stream, IL&quot;,&quot;abstract&quot;:&quot;4th ed.&quot;,&quot;edition&quot;:&quot;4&quot;,&quot;publisher&quot;:&quot;Allured public.&quot;,&quot;container-title-short&quot;:&quot;&quot;},&quot;isTemporary&quot;:false},{&quot;id&quot;:&quot;8f30b15c-f49e-3559-ab88-5c57da5cc02c&quot;,&quot;itemData&quot;:{&quot;type&quot;:&quot;article-journal&quot;,&quot;id&quot;:&quot;8f30b15c-f49e-3559-ab88-5c57da5cc02c&quot;,&quot;title&quot;:&quot;Um conjunto de planilhas teóricas para a identificação e quantificação de constituintes de óleos essenciais.&quot;,&quot;author&quot;:[{&quot;family&quot;:&quot;Bizzo&quot;,&quot;given&quot;:&quot;Humberto R.&quot;,&quot;parse-names&quot;:false,&quot;dropping-particle&quot;:&quot;&quot;,&quot;non-dropping-particle&quot;:&quot;&quot;},{&quot;family&quot;:&quot;Barboza&quot;,&quot;given&quot;:&quot;Eduardo G.&quot;,&quot;parse-names&quot;:false,&quot;dropping-particle&quot;:&quot;&quot;,&quot;non-dropping-particle&quot;:&quot;&quot;},{&quot;family&quot;:&quot;Santos&quot;,&quot;given&quot;:&quot;Marcelly C. S.&quot;,&quot;parse-names&quot;:false,&quot;dropping-particle&quot;:&quot;&quot;,&quot;non-dropping-particle&quot;:&quot;&quot;},{&quot;family&quot;:&quot;Gama&quot;,&quot;given&quot;:&quot;Paola E.&quot;,&quot;parse-names&quot;:false,&quot;dropping-particle&quot;:&quot;&quot;,&quot;non-dropping-particle&quot;:&quot;&quot;}],&quot;container-title&quot;:&quot;Quimica Nova&quot;,&quot;container-title-short&quot;:&quot;Quim Nova&quot;,&quot;DOI&quot;:&quot;10.21577/0100-4042.20170458&quot;,&quot;issued&quot;:{&quot;date-parts&quot;:[[2020]]},&quot;page&quot;:&quot;98-105&quot;,&quot;issue&quot;:&quot;1&quot;,&quot;volume&quot;:&quot;43&quot;},&quot;isTemporary&quot;:false}]}]"/>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jUyYze2NQmfktKYnhmORdVBL3NrA==">AMUW2mXEwJiYUZ35oc3fOkkd+3msnTeflCFH6eloj2UheXPteAoxFbWleDKRjhZe9V4IrVJu79icSLJljR+P5EFQ3pIBMkO4PrBex2kw74H/9yPRQu+96Y2vR0eYRZovHJxp2kt0NgNWF4CDJMrh0kUbDkTvzCl1wOtaOHD8+CIK8aLKh9n24UIrd6tt+9eGaxjqHaKw37jt/MyOUDplOVU1CXShZfbX08MBBhqVxlSQhvRw/EUevnKPBvdVE6lODlf3jxKuWDqXjNCVrgqoTonavEXMyKV4i0/hMIXE1cfmD8sJDaGZE2kJikApcpk68osp0sbLW2/l</go:docsCustomData>
</go:gDocsCustomXmlDataStorage>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3A0D9DE4-AED7-412C-83AB-F7891FFFE11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44</TotalTime>
  <Pages>7</Pages>
  <Words>2207</Words>
  <Characters>11920</Characters>
  <Application>Microsoft Office Word</Application>
  <DocSecurity>0</DocSecurity>
  <Lines>99</Lines>
  <Paragraphs>28</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
  <LinksUpToDate>false</LinksUpToDate>
  <CharactersWithSpaces>14099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Raul Dalsasso</dc:creator>
  <cp:lastModifiedBy>Raul Remor Dalsasso</cp:lastModifiedBy>
  <cp:revision>14</cp:revision>
  <cp:lastPrinted>2023-06-26T19:19:00Z</cp:lastPrinted>
  <dcterms:created xsi:type="dcterms:W3CDTF">2023-06-19T17:47:00Z</dcterms:created>
  <dcterms:modified xsi:type="dcterms:W3CDTF">2023-06-30T14:12:00Z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http://www.zotero.org/styles/american-political-science-association</vt:lpwstr>
  </property>
  <property fmtid="{D5CDD505-2E9C-101B-9397-08002B2CF9AE}" pid="3" name="Mendeley Recent Style Name 0_1">
    <vt:lpwstr>American Political Science Association</vt:lpwstr>
  </property>
  <property fmtid="{D5CDD505-2E9C-101B-9397-08002B2CF9AE}" pid="4" name="Mendeley Recent Style Id 1_1">
    <vt:lpwstr>http://www.zotero.org/styles/apa</vt:lpwstr>
  </property>
  <property fmtid="{D5CDD505-2E9C-101B-9397-08002B2CF9AE}" pid="5" name="Mendeley Recent Style Name 1_1">
    <vt:lpwstr>American Psychological Association 7th edition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 6th edition</vt:lpwstr>
  </property>
  <property fmtid="{D5CDD505-2E9C-101B-9397-08002B2CF9AE}" pid="8" name="Mendeley Recent Style Id 3_1">
    <vt:lpwstr>http://www.zotero.org/styles/associacao-brasileira-de-normas-tecnicas</vt:lpwstr>
  </property>
  <property fmtid="{D5CDD505-2E9C-101B-9397-08002B2CF9AE}" pid="9" name="Mendeley Recent Style Name 3_1">
    <vt:lpwstr>Associação Brasileira de Normas Técnicas (Portuguese - Brazil)</vt:lpwstr>
  </property>
  <property fmtid="{D5CDD505-2E9C-101B-9397-08002B2CF9AE}" pid="10" name="Mendeley Recent Style Id 4_1">
    <vt:lpwstr>http://www.zotero.org/styles/chicago-author-date</vt:lpwstr>
  </property>
  <property fmtid="{D5CDD505-2E9C-101B-9397-08002B2CF9AE}" pid="11" name="Mendeley Recent Style Name 4_1">
    <vt:lpwstr>Chicago Manual of Style 17th edition (author-date)</vt:lpwstr>
  </property>
  <property fmtid="{D5CDD505-2E9C-101B-9397-08002B2CF9AE}" pid="12" name="Mendeley Recent Style Id 5_1">
    <vt:lpwstr>http://www.zotero.org/styles/ieee</vt:lpwstr>
  </property>
  <property fmtid="{D5CDD505-2E9C-101B-9397-08002B2CF9AE}" pid="13" name="Mendeley Recent Style Name 5_1">
    <vt:lpwstr>IEEE</vt:lpwstr>
  </property>
  <property fmtid="{D5CDD505-2E9C-101B-9397-08002B2CF9AE}" pid="14" name="Mendeley Recent Style Id 6_1">
    <vt:lpwstr>http://www.zotero.org/styles/modern-humanities-research-association</vt:lpwstr>
  </property>
  <property fmtid="{D5CDD505-2E9C-101B-9397-08002B2CF9AE}" pid="15" name="Mendeley Recent Style Name 6_1">
    <vt:lpwstr>Modern Humanities Research Association 3rd edition (note with bibliography)</vt:lpwstr>
  </property>
  <property fmtid="{D5CDD505-2E9C-101B-9397-08002B2CF9AE}" pid="16" name="Mendeley Recent Style Id 7_1">
    <vt:lpwstr>http://www.zotero.org/styles/modern-language-association</vt:lpwstr>
  </property>
  <property fmtid="{D5CDD505-2E9C-101B-9397-08002B2CF9AE}" pid="17" name="Mendeley Recent Style Name 7_1">
    <vt:lpwstr>Modern Language Association 8th edition</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http://www.zotero.org/styles/trends-in-food-science-and-technology</vt:lpwstr>
  </property>
  <property fmtid="{D5CDD505-2E9C-101B-9397-08002B2CF9AE}" pid="21" name="Mendeley Recent Style Name 9_1">
    <vt:lpwstr>Trends in Food Science &amp; Technology</vt:lpwstr>
  </property>
  <property fmtid="{D5CDD505-2E9C-101B-9397-08002B2CF9AE}" pid="22" name="Mendeley Document_1">
    <vt:lpwstr>True</vt:lpwstr>
  </property>
  <property fmtid="{D5CDD505-2E9C-101B-9397-08002B2CF9AE}" pid="23" name="Mendeley Unique User Id_1">
    <vt:lpwstr>64296c6d-0ea6-3430-9fb5-42ed06d4fffd</vt:lpwstr>
  </property>
  <property fmtid="{D5CDD505-2E9C-101B-9397-08002B2CF9AE}" pid="24" name="Mendeley Citation Style_1">
    <vt:lpwstr>http://www.zotero.org/styles/vancouver</vt:lpwstr>
  </property>
</Properties>
</file>