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89E886" w14:textId="31AB6B69" w:rsidR="007A7395" w:rsidRPr="00E85B4F" w:rsidRDefault="007A7395">
      <w:pPr>
        <w:rPr>
          <w:rFonts w:cstheme="minorHAnsi"/>
          <w:lang w:val="en-GB"/>
        </w:rPr>
      </w:pPr>
      <w:r w:rsidRPr="00E85B4F">
        <w:rPr>
          <w:rFonts w:cstheme="minorHAnsi"/>
          <w:b/>
          <w:bCs/>
          <w:lang w:val="en-GB"/>
        </w:rPr>
        <w:t>Gr</w:t>
      </w:r>
      <w:r w:rsidR="00E85B4F" w:rsidRPr="00E85B4F">
        <w:rPr>
          <w:rFonts w:cstheme="minorHAnsi"/>
          <w:b/>
          <w:bCs/>
          <w:lang w:val="en-GB"/>
        </w:rPr>
        <w:t>aph</w:t>
      </w:r>
      <w:r w:rsidRPr="00E85B4F">
        <w:rPr>
          <w:rFonts w:cstheme="minorHAnsi"/>
          <w:b/>
          <w:bCs/>
          <w:lang w:val="en-GB"/>
        </w:rPr>
        <w:t xml:space="preserve"> 1.</w:t>
      </w:r>
      <w:r w:rsidRPr="00E85B4F">
        <w:rPr>
          <w:rFonts w:cstheme="minorHAnsi"/>
          <w:lang w:val="en-GB"/>
        </w:rPr>
        <w:t xml:space="preserve"> ROC </w:t>
      </w:r>
      <w:r w:rsidR="00E85B4F" w:rsidRPr="00E85B4F">
        <w:rPr>
          <w:rFonts w:cstheme="minorHAnsi"/>
          <w:lang w:val="en-GB"/>
        </w:rPr>
        <w:t>cur</w:t>
      </w:r>
      <w:r w:rsidR="00E85B4F">
        <w:rPr>
          <w:rFonts w:cstheme="minorHAnsi"/>
          <w:lang w:val="en-GB"/>
        </w:rPr>
        <w:t>v</w:t>
      </w:r>
      <w:r w:rsidR="00E85B4F" w:rsidRPr="00E85B4F">
        <w:rPr>
          <w:rFonts w:cstheme="minorHAnsi"/>
          <w:lang w:val="en-GB"/>
        </w:rPr>
        <w:t xml:space="preserve">e of </w:t>
      </w:r>
      <w:r w:rsidRPr="00E85B4F">
        <w:rPr>
          <w:rFonts w:cstheme="minorHAnsi"/>
          <w:lang w:val="en-GB"/>
        </w:rPr>
        <w:t xml:space="preserve">DENOVA </w:t>
      </w:r>
      <w:r w:rsidR="00E85B4F" w:rsidRPr="00E85B4F">
        <w:rPr>
          <w:rFonts w:cstheme="minorHAnsi"/>
          <w:lang w:val="en-GB"/>
        </w:rPr>
        <w:t xml:space="preserve">scale </w:t>
      </w:r>
      <w:r w:rsidRPr="00E85B4F">
        <w:rPr>
          <w:rFonts w:cstheme="minorHAnsi"/>
          <w:lang w:val="en-GB"/>
        </w:rPr>
        <w:t>± T</w:t>
      </w:r>
      <w:r w:rsidR="00E85B4F" w:rsidRPr="00E85B4F">
        <w:rPr>
          <w:rFonts w:cstheme="minorHAnsi"/>
          <w:lang w:val="en-GB"/>
        </w:rPr>
        <w:t>T</w:t>
      </w:r>
      <w:r w:rsidRPr="00E85B4F">
        <w:rPr>
          <w:rFonts w:cstheme="minorHAnsi"/>
          <w:lang w:val="en-GB"/>
        </w:rPr>
        <w:t xml:space="preserve">P </w:t>
      </w:r>
      <w:r w:rsidR="00E85B4F" w:rsidRPr="00E85B4F">
        <w:rPr>
          <w:rFonts w:cstheme="minorHAnsi"/>
          <w:lang w:val="en-GB"/>
        </w:rPr>
        <w:t xml:space="preserve">to predict IE in patients with </w:t>
      </w:r>
      <w:r w:rsidR="00E85B4F" w:rsidRPr="00E85B4F">
        <w:rPr>
          <w:rFonts w:cstheme="minorHAnsi"/>
          <w:i/>
          <w:iCs/>
          <w:lang w:val="en-GB"/>
        </w:rPr>
        <w:t>E. faecalis</w:t>
      </w:r>
      <w:r w:rsidR="00E85B4F" w:rsidRPr="00E85B4F">
        <w:rPr>
          <w:rFonts w:cstheme="minorHAnsi"/>
          <w:lang w:val="en-GB"/>
        </w:rPr>
        <w:t xml:space="preserve"> bacteriemia.</w:t>
      </w:r>
      <w:r w:rsidRPr="00E85B4F">
        <w:rPr>
          <w:rFonts w:cstheme="minorHAnsi"/>
          <w:lang w:val="en-GB"/>
        </w:rPr>
        <w:t xml:space="preserve"> </w:t>
      </w:r>
    </w:p>
    <w:p w14:paraId="434799E9" w14:textId="5D9C5584" w:rsidR="006612E1" w:rsidRPr="00E85B4F" w:rsidRDefault="006612E1">
      <w:pPr>
        <w:rPr>
          <w:rFonts w:cstheme="minorHAnsi"/>
          <w:lang w:val="en-GB"/>
        </w:rPr>
      </w:pPr>
    </w:p>
    <w:p w14:paraId="75679D74" w14:textId="34553EB6" w:rsidR="006612E1" w:rsidRPr="00E85B4F" w:rsidRDefault="006612E1">
      <w:pPr>
        <w:rPr>
          <w:rFonts w:cstheme="minorHAnsi"/>
          <w:lang w:val="en-GB"/>
        </w:rPr>
      </w:pPr>
    </w:p>
    <w:p w14:paraId="5A70A581" w14:textId="33BD4043" w:rsidR="006612E1" w:rsidRPr="00E85B4F" w:rsidRDefault="006612E1">
      <w:pPr>
        <w:rPr>
          <w:rFonts w:cstheme="minorHAnsi"/>
          <w:lang w:val="en-GB"/>
        </w:rPr>
      </w:pPr>
    </w:p>
    <w:p w14:paraId="4AC7D9F8" w14:textId="45539865" w:rsidR="006612E1" w:rsidRPr="00E85B4F" w:rsidRDefault="00710B2A">
      <w:pPr>
        <w:rPr>
          <w:rFonts w:cstheme="minorHAnsi"/>
          <w:lang w:val="en-GB"/>
        </w:rPr>
      </w:pPr>
      <w:r w:rsidRPr="00E85B4F">
        <w:rPr>
          <w:rFonts w:cstheme="minorHAnsi"/>
          <w:noProof/>
          <w:lang w:val="en-GB"/>
        </w:rPr>
        <w:drawing>
          <wp:anchor distT="0" distB="0" distL="114300" distR="114300" simplePos="0" relativeHeight="251664384" behindDoc="0" locked="0" layoutInCell="1" allowOverlap="1" wp14:anchorId="2BCEA61B" wp14:editId="4A5647F5">
            <wp:simplePos x="0" y="0"/>
            <wp:positionH relativeFrom="margin">
              <wp:posOffset>-3810</wp:posOffset>
            </wp:positionH>
            <wp:positionV relativeFrom="margin">
              <wp:posOffset>1067435</wp:posOffset>
            </wp:positionV>
            <wp:extent cx="4953635" cy="4091305"/>
            <wp:effectExtent l="0" t="0" r="0" b="0"/>
            <wp:wrapSquare wrapText="bothSides"/>
            <wp:docPr id="31371039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710394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3635" cy="4091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202F31" w14:textId="77777777" w:rsidR="006612E1" w:rsidRPr="00E85B4F" w:rsidRDefault="006612E1">
      <w:pPr>
        <w:rPr>
          <w:rFonts w:cstheme="minorHAnsi"/>
          <w:lang w:val="en-GB"/>
        </w:rPr>
      </w:pPr>
    </w:p>
    <w:p w14:paraId="6901CF91" w14:textId="77777777" w:rsidR="006612E1" w:rsidRPr="00E85B4F" w:rsidRDefault="006612E1">
      <w:pPr>
        <w:rPr>
          <w:rFonts w:cstheme="minorHAnsi"/>
          <w:lang w:val="en-GB"/>
        </w:rPr>
      </w:pPr>
    </w:p>
    <w:p w14:paraId="05130908" w14:textId="77777777" w:rsidR="006612E1" w:rsidRPr="00E85B4F" w:rsidRDefault="006612E1">
      <w:pPr>
        <w:rPr>
          <w:rFonts w:cstheme="minorHAnsi"/>
          <w:lang w:val="en-GB"/>
        </w:rPr>
      </w:pPr>
    </w:p>
    <w:p w14:paraId="7330074C" w14:textId="77777777" w:rsidR="006612E1" w:rsidRPr="00E85B4F" w:rsidRDefault="006612E1">
      <w:pPr>
        <w:rPr>
          <w:rFonts w:cstheme="minorHAnsi"/>
          <w:lang w:val="en-GB"/>
        </w:rPr>
      </w:pPr>
    </w:p>
    <w:p w14:paraId="2EBD48C7" w14:textId="77777777" w:rsidR="006612E1" w:rsidRPr="00E85B4F" w:rsidRDefault="006612E1">
      <w:pPr>
        <w:rPr>
          <w:rFonts w:cstheme="minorHAnsi"/>
          <w:lang w:val="en-GB"/>
        </w:rPr>
      </w:pPr>
    </w:p>
    <w:p w14:paraId="77E2CDE4" w14:textId="77777777" w:rsidR="006612E1" w:rsidRPr="00E85B4F" w:rsidRDefault="006612E1">
      <w:pPr>
        <w:rPr>
          <w:rFonts w:cstheme="minorHAnsi"/>
          <w:lang w:val="en-GB"/>
        </w:rPr>
      </w:pPr>
    </w:p>
    <w:p w14:paraId="004F409F" w14:textId="77777777" w:rsidR="006612E1" w:rsidRPr="00E85B4F" w:rsidRDefault="006612E1">
      <w:pPr>
        <w:rPr>
          <w:rFonts w:cstheme="minorHAnsi"/>
          <w:lang w:val="en-GB"/>
        </w:rPr>
      </w:pPr>
    </w:p>
    <w:p w14:paraId="6351672B" w14:textId="77777777" w:rsidR="006612E1" w:rsidRPr="00E85B4F" w:rsidRDefault="006612E1">
      <w:pPr>
        <w:rPr>
          <w:rFonts w:cstheme="minorHAnsi"/>
          <w:lang w:val="en-GB"/>
        </w:rPr>
      </w:pPr>
    </w:p>
    <w:p w14:paraId="3ED534E6" w14:textId="77777777" w:rsidR="006612E1" w:rsidRPr="00E85B4F" w:rsidRDefault="006612E1">
      <w:pPr>
        <w:rPr>
          <w:rFonts w:cstheme="minorHAnsi"/>
          <w:lang w:val="en-GB"/>
        </w:rPr>
      </w:pPr>
    </w:p>
    <w:p w14:paraId="06A6DD33" w14:textId="77777777" w:rsidR="006612E1" w:rsidRPr="00E85B4F" w:rsidRDefault="006612E1">
      <w:pPr>
        <w:rPr>
          <w:rFonts w:cstheme="minorHAnsi"/>
          <w:lang w:val="en-GB"/>
        </w:rPr>
      </w:pPr>
    </w:p>
    <w:p w14:paraId="441AB01F" w14:textId="77777777" w:rsidR="006612E1" w:rsidRPr="00E85B4F" w:rsidRDefault="006612E1">
      <w:pPr>
        <w:rPr>
          <w:rFonts w:cstheme="minorHAnsi"/>
          <w:lang w:val="en-GB"/>
        </w:rPr>
      </w:pPr>
    </w:p>
    <w:p w14:paraId="05A01054" w14:textId="77777777" w:rsidR="006612E1" w:rsidRPr="00E85B4F" w:rsidRDefault="006612E1">
      <w:pPr>
        <w:rPr>
          <w:rFonts w:cstheme="minorHAnsi"/>
          <w:lang w:val="en-GB"/>
        </w:rPr>
      </w:pPr>
    </w:p>
    <w:p w14:paraId="3B89AD60" w14:textId="77777777" w:rsidR="006612E1" w:rsidRPr="00E85B4F" w:rsidRDefault="006612E1">
      <w:pPr>
        <w:rPr>
          <w:rFonts w:cstheme="minorHAnsi"/>
          <w:lang w:val="en-GB"/>
        </w:rPr>
      </w:pPr>
    </w:p>
    <w:p w14:paraId="76005C90" w14:textId="77777777" w:rsidR="006612E1" w:rsidRPr="00E85B4F" w:rsidRDefault="006612E1">
      <w:pPr>
        <w:rPr>
          <w:rFonts w:cstheme="minorHAnsi"/>
          <w:lang w:val="en-GB"/>
        </w:rPr>
      </w:pPr>
    </w:p>
    <w:p w14:paraId="756D9201" w14:textId="77777777" w:rsidR="006612E1" w:rsidRPr="00E85B4F" w:rsidRDefault="006612E1">
      <w:pPr>
        <w:rPr>
          <w:rFonts w:cstheme="minorHAnsi"/>
          <w:lang w:val="en-GB"/>
        </w:rPr>
      </w:pPr>
    </w:p>
    <w:p w14:paraId="4265B529" w14:textId="77777777" w:rsidR="006612E1" w:rsidRPr="00E85B4F" w:rsidRDefault="006612E1" w:rsidP="006612E1">
      <w:pPr>
        <w:autoSpaceDE w:val="0"/>
        <w:autoSpaceDN w:val="0"/>
        <w:adjustRightInd w:val="0"/>
        <w:rPr>
          <w:rFonts w:cstheme="minorHAnsi"/>
          <w:kern w:val="0"/>
          <w:lang w:val="en-GB"/>
        </w:rPr>
      </w:pPr>
    </w:p>
    <w:tbl>
      <w:tblPr>
        <w:tblStyle w:val="Tablaconcuadrculaclara"/>
        <w:tblW w:w="3489" w:type="dxa"/>
        <w:tblLayout w:type="fixed"/>
        <w:tblLook w:val="0000" w:firstRow="0" w:lastRow="0" w:firstColumn="0" w:lastColumn="0" w:noHBand="0" w:noVBand="0"/>
      </w:tblPr>
      <w:tblGrid>
        <w:gridCol w:w="2460"/>
        <w:gridCol w:w="1029"/>
      </w:tblGrid>
      <w:tr w:rsidR="00E85B4F" w:rsidRPr="00E85B4F" w14:paraId="2A041678" w14:textId="77777777" w:rsidTr="006612E1">
        <w:tc>
          <w:tcPr>
            <w:tcW w:w="2460" w:type="dxa"/>
          </w:tcPr>
          <w:p w14:paraId="57CE211A" w14:textId="6B2CF40D" w:rsidR="006612E1" w:rsidRPr="00E85B4F" w:rsidRDefault="006612E1" w:rsidP="006612E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00000" w:themeColor="text1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1029" w:type="dxa"/>
          </w:tcPr>
          <w:p w14:paraId="19D8B77E" w14:textId="222019DF" w:rsidR="006612E1" w:rsidRPr="00E85B4F" w:rsidRDefault="006612E1" w:rsidP="00E85B4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cstheme="minorHAnsi"/>
                <w:b/>
                <w:bCs/>
                <w:color w:val="000000" w:themeColor="text1"/>
                <w:kern w:val="0"/>
                <w:sz w:val="22"/>
                <w:szCs w:val="22"/>
                <w:lang w:val="en-GB"/>
              </w:rPr>
            </w:pPr>
            <w:r w:rsidRPr="00E85B4F">
              <w:rPr>
                <w:rFonts w:cstheme="minorHAnsi"/>
                <w:b/>
                <w:bCs/>
                <w:color w:val="000000" w:themeColor="text1"/>
                <w:kern w:val="0"/>
                <w:sz w:val="22"/>
                <w:szCs w:val="22"/>
                <w:lang w:val="en-GB"/>
              </w:rPr>
              <w:t>AUC</w:t>
            </w:r>
          </w:p>
        </w:tc>
      </w:tr>
      <w:tr w:rsidR="00E85B4F" w:rsidRPr="00E85B4F" w14:paraId="4B718DAE" w14:textId="77777777" w:rsidTr="006612E1">
        <w:tc>
          <w:tcPr>
            <w:tcW w:w="2460" w:type="dxa"/>
          </w:tcPr>
          <w:p w14:paraId="79DECE2F" w14:textId="77777777" w:rsidR="006612E1" w:rsidRPr="00E85B4F" w:rsidRDefault="006612E1" w:rsidP="006612E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00000" w:themeColor="text1"/>
                <w:kern w:val="0"/>
                <w:sz w:val="22"/>
                <w:szCs w:val="22"/>
                <w:lang w:val="en-GB"/>
              </w:rPr>
            </w:pPr>
            <w:r w:rsidRPr="00E85B4F">
              <w:rPr>
                <w:rFonts w:cstheme="minorHAnsi"/>
                <w:color w:val="000000" w:themeColor="text1"/>
                <w:kern w:val="0"/>
                <w:sz w:val="22"/>
                <w:szCs w:val="22"/>
                <w:lang w:val="en-GB"/>
              </w:rPr>
              <w:t>DENOVA</w:t>
            </w:r>
          </w:p>
        </w:tc>
        <w:tc>
          <w:tcPr>
            <w:tcW w:w="1029" w:type="dxa"/>
          </w:tcPr>
          <w:p w14:paraId="7398E40C" w14:textId="56BA2F83" w:rsidR="006612E1" w:rsidRPr="00E85B4F" w:rsidRDefault="006612E1" w:rsidP="00E85B4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cstheme="minorHAnsi"/>
                <w:b/>
                <w:bCs/>
                <w:color w:val="000000" w:themeColor="text1"/>
                <w:kern w:val="0"/>
                <w:sz w:val="22"/>
                <w:szCs w:val="22"/>
                <w:lang w:val="en-GB"/>
              </w:rPr>
            </w:pPr>
            <w:r w:rsidRPr="00E85B4F">
              <w:rPr>
                <w:rFonts w:cstheme="minorHAnsi"/>
                <w:b/>
                <w:bCs/>
                <w:color w:val="000000" w:themeColor="text1"/>
                <w:kern w:val="0"/>
                <w:sz w:val="22"/>
                <w:szCs w:val="22"/>
                <w:lang w:val="en-GB"/>
              </w:rPr>
              <w:t>0,896</w:t>
            </w:r>
          </w:p>
        </w:tc>
      </w:tr>
      <w:tr w:rsidR="00E85B4F" w:rsidRPr="00E85B4F" w14:paraId="1AA2C0AE" w14:textId="77777777" w:rsidTr="006612E1">
        <w:tc>
          <w:tcPr>
            <w:tcW w:w="2460" w:type="dxa"/>
          </w:tcPr>
          <w:p w14:paraId="3C88E830" w14:textId="273B2209" w:rsidR="006612E1" w:rsidRPr="00E85B4F" w:rsidRDefault="006612E1" w:rsidP="006612E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00000" w:themeColor="text1"/>
                <w:kern w:val="0"/>
                <w:sz w:val="22"/>
                <w:szCs w:val="22"/>
                <w:lang w:val="en-GB"/>
              </w:rPr>
            </w:pPr>
            <w:r w:rsidRPr="00E85B4F">
              <w:rPr>
                <w:rFonts w:cstheme="minorHAnsi"/>
                <w:color w:val="000000" w:themeColor="text1"/>
                <w:kern w:val="0"/>
                <w:sz w:val="22"/>
                <w:szCs w:val="22"/>
                <w:lang w:val="en-GB"/>
              </w:rPr>
              <w:t>DENOVA8</w:t>
            </w:r>
          </w:p>
        </w:tc>
        <w:tc>
          <w:tcPr>
            <w:tcW w:w="1029" w:type="dxa"/>
          </w:tcPr>
          <w:p w14:paraId="6B403E4B" w14:textId="3FBDA7C1" w:rsidR="006612E1" w:rsidRPr="00E85B4F" w:rsidRDefault="006612E1" w:rsidP="00E85B4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cstheme="minorHAnsi"/>
                <w:color w:val="000000" w:themeColor="text1"/>
                <w:kern w:val="0"/>
                <w:sz w:val="22"/>
                <w:szCs w:val="22"/>
                <w:lang w:val="en-GB"/>
              </w:rPr>
            </w:pPr>
            <w:r w:rsidRPr="00E85B4F">
              <w:rPr>
                <w:rFonts w:cstheme="minorHAnsi"/>
                <w:color w:val="000000" w:themeColor="text1"/>
                <w:kern w:val="0"/>
                <w:sz w:val="22"/>
                <w:szCs w:val="22"/>
                <w:lang w:val="en-GB"/>
              </w:rPr>
              <w:t>0,875</w:t>
            </w:r>
          </w:p>
        </w:tc>
      </w:tr>
      <w:tr w:rsidR="00E85B4F" w:rsidRPr="00E85B4F" w14:paraId="2729D24B" w14:textId="77777777" w:rsidTr="006612E1">
        <w:tc>
          <w:tcPr>
            <w:tcW w:w="2460" w:type="dxa"/>
          </w:tcPr>
          <w:p w14:paraId="46AAA37A" w14:textId="77777777" w:rsidR="006612E1" w:rsidRPr="00E85B4F" w:rsidRDefault="006612E1" w:rsidP="006612E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00000" w:themeColor="text1"/>
                <w:kern w:val="0"/>
                <w:sz w:val="22"/>
                <w:szCs w:val="22"/>
                <w:lang w:val="en-GB"/>
              </w:rPr>
            </w:pPr>
            <w:r w:rsidRPr="00E85B4F">
              <w:rPr>
                <w:rFonts w:cstheme="minorHAnsi"/>
                <w:color w:val="000000" w:themeColor="text1"/>
                <w:kern w:val="0"/>
                <w:sz w:val="22"/>
                <w:szCs w:val="22"/>
                <w:lang w:val="en-GB"/>
              </w:rPr>
              <w:t>DENOVA10</w:t>
            </w:r>
          </w:p>
        </w:tc>
        <w:tc>
          <w:tcPr>
            <w:tcW w:w="1029" w:type="dxa"/>
          </w:tcPr>
          <w:p w14:paraId="1B4E5544" w14:textId="69D977EB" w:rsidR="006612E1" w:rsidRPr="00E85B4F" w:rsidRDefault="006612E1" w:rsidP="00E85B4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cstheme="minorHAnsi"/>
                <w:color w:val="000000" w:themeColor="text1"/>
                <w:kern w:val="0"/>
                <w:sz w:val="22"/>
                <w:szCs w:val="22"/>
                <w:lang w:val="en-GB"/>
              </w:rPr>
            </w:pPr>
            <w:r w:rsidRPr="00E85B4F">
              <w:rPr>
                <w:rFonts w:cstheme="minorHAnsi"/>
                <w:color w:val="000000" w:themeColor="text1"/>
                <w:kern w:val="0"/>
                <w:sz w:val="22"/>
                <w:szCs w:val="22"/>
                <w:lang w:val="en-GB"/>
              </w:rPr>
              <w:t>0,863</w:t>
            </w:r>
          </w:p>
        </w:tc>
      </w:tr>
      <w:tr w:rsidR="00E85B4F" w:rsidRPr="00E85B4F" w14:paraId="2A1ED8FC" w14:textId="77777777" w:rsidTr="006612E1">
        <w:tc>
          <w:tcPr>
            <w:tcW w:w="2460" w:type="dxa"/>
          </w:tcPr>
          <w:p w14:paraId="0A7550C1" w14:textId="3CBB9084" w:rsidR="006612E1" w:rsidRPr="00E85B4F" w:rsidRDefault="006612E1" w:rsidP="006612E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00000" w:themeColor="text1"/>
                <w:kern w:val="0"/>
                <w:sz w:val="22"/>
                <w:szCs w:val="22"/>
                <w:lang w:val="en-GB"/>
              </w:rPr>
            </w:pPr>
            <w:r w:rsidRPr="00E85B4F">
              <w:rPr>
                <w:rFonts w:cstheme="minorHAnsi"/>
                <w:color w:val="000000" w:themeColor="text1"/>
                <w:kern w:val="0"/>
                <w:sz w:val="22"/>
                <w:szCs w:val="22"/>
                <w:lang w:val="en-GB"/>
              </w:rPr>
              <w:t>DENOVA12</w:t>
            </w:r>
          </w:p>
        </w:tc>
        <w:tc>
          <w:tcPr>
            <w:tcW w:w="1029" w:type="dxa"/>
          </w:tcPr>
          <w:p w14:paraId="51A7B6DB" w14:textId="56DA6649" w:rsidR="006612E1" w:rsidRPr="00E85B4F" w:rsidRDefault="006612E1" w:rsidP="00E85B4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cstheme="minorHAnsi"/>
                <w:color w:val="000000" w:themeColor="text1"/>
                <w:kern w:val="0"/>
                <w:sz w:val="22"/>
                <w:szCs w:val="22"/>
                <w:lang w:val="en-GB"/>
              </w:rPr>
            </w:pPr>
            <w:r w:rsidRPr="00E85B4F">
              <w:rPr>
                <w:rFonts w:cstheme="minorHAnsi"/>
                <w:color w:val="000000" w:themeColor="text1"/>
                <w:kern w:val="0"/>
                <w:sz w:val="22"/>
                <w:szCs w:val="22"/>
                <w:lang w:val="en-GB"/>
              </w:rPr>
              <w:t>0,875</w:t>
            </w:r>
          </w:p>
        </w:tc>
      </w:tr>
    </w:tbl>
    <w:p w14:paraId="2B3204D8" w14:textId="77777777" w:rsidR="006612E1" w:rsidRPr="00E85B4F" w:rsidRDefault="006612E1" w:rsidP="006612E1">
      <w:pPr>
        <w:autoSpaceDE w:val="0"/>
        <w:autoSpaceDN w:val="0"/>
        <w:adjustRightInd w:val="0"/>
        <w:spacing w:line="400" w:lineRule="atLeast"/>
        <w:rPr>
          <w:rFonts w:cstheme="minorHAnsi"/>
          <w:kern w:val="0"/>
          <w:lang w:val="en-GB"/>
        </w:rPr>
      </w:pPr>
    </w:p>
    <w:p w14:paraId="6798A56B" w14:textId="77777777" w:rsidR="006612E1" w:rsidRPr="00E85B4F" w:rsidRDefault="006612E1">
      <w:pPr>
        <w:rPr>
          <w:rFonts w:cstheme="minorHAnsi"/>
          <w:lang w:val="en-GB"/>
        </w:rPr>
      </w:pPr>
    </w:p>
    <w:p w14:paraId="25F0E44E" w14:textId="77777777" w:rsidR="006612E1" w:rsidRPr="00E85B4F" w:rsidRDefault="006612E1">
      <w:pPr>
        <w:rPr>
          <w:rFonts w:cstheme="minorHAnsi"/>
          <w:lang w:val="en-GB"/>
        </w:rPr>
      </w:pPr>
    </w:p>
    <w:p w14:paraId="55D11771" w14:textId="77777777" w:rsidR="006612E1" w:rsidRPr="00E85B4F" w:rsidRDefault="006612E1">
      <w:pPr>
        <w:rPr>
          <w:rFonts w:cstheme="minorHAnsi"/>
          <w:lang w:val="en-GB"/>
        </w:rPr>
      </w:pPr>
    </w:p>
    <w:p w14:paraId="2AFB83C5" w14:textId="5199F856" w:rsidR="007A7395" w:rsidRPr="00E85B4F" w:rsidRDefault="007A7395" w:rsidP="007A7395">
      <w:pPr>
        <w:rPr>
          <w:rFonts w:cstheme="minorHAnsi"/>
          <w:lang w:val="en-GB"/>
        </w:rPr>
      </w:pPr>
    </w:p>
    <w:p w14:paraId="6B1D744F" w14:textId="1909718B" w:rsidR="007A7395" w:rsidRPr="00E85B4F" w:rsidRDefault="007A7395">
      <w:pPr>
        <w:rPr>
          <w:rFonts w:cstheme="minorHAnsi"/>
          <w:lang w:val="en-GB"/>
        </w:rPr>
      </w:pPr>
      <w:r w:rsidRPr="00E85B4F">
        <w:rPr>
          <w:rFonts w:cstheme="minorHAnsi"/>
          <w:lang w:val="en-GB"/>
        </w:rPr>
        <w:br w:type="page"/>
      </w:r>
    </w:p>
    <w:p w14:paraId="79C3AA52" w14:textId="7B7AC3DA" w:rsidR="007A7395" w:rsidRDefault="007A7395" w:rsidP="007A7395">
      <w:pPr>
        <w:rPr>
          <w:rFonts w:cstheme="minorHAnsi"/>
          <w:lang w:val="en-GB"/>
        </w:rPr>
      </w:pPr>
      <w:r w:rsidRPr="00E85B4F">
        <w:rPr>
          <w:rFonts w:cstheme="minorHAnsi"/>
          <w:b/>
          <w:bCs/>
          <w:lang w:val="en-GB"/>
        </w:rPr>
        <w:lastRenderedPageBreak/>
        <w:t>Gr</w:t>
      </w:r>
      <w:r w:rsidR="00E85B4F" w:rsidRPr="00E85B4F">
        <w:rPr>
          <w:rFonts w:cstheme="minorHAnsi"/>
          <w:b/>
          <w:bCs/>
          <w:lang w:val="en-GB"/>
        </w:rPr>
        <w:t>aph</w:t>
      </w:r>
      <w:r w:rsidRPr="00E85B4F">
        <w:rPr>
          <w:rFonts w:cstheme="minorHAnsi"/>
          <w:b/>
          <w:bCs/>
          <w:lang w:val="en-GB"/>
        </w:rPr>
        <w:t xml:space="preserve"> 2</w:t>
      </w:r>
      <w:r w:rsidRPr="00E85B4F">
        <w:rPr>
          <w:rFonts w:cstheme="minorHAnsi"/>
          <w:lang w:val="en-GB"/>
        </w:rPr>
        <w:t xml:space="preserve">. </w:t>
      </w:r>
      <w:r w:rsidR="00E85B4F" w:rsidRPr="00E85B4F">
        <w:rPr>
          <w:rFonts w:cstheme="minorHAnsi"/>
          <w:lang w:val="en-GB"/>
        </w:rPr>
        <w:t>ROC cur</w:t>
      </w:r>
      <w:r w:rsidR="00E85B4F">
        <w:rPr>
          <w:rFonts w:cstheme="minorHAnsi"/>
          <w:lang w:val="en-GB"/>
        </w:rPr>
        <w:t>v</w:t>
      </w:r>
      <w:r w:rsidR="00E85B4F" w:rsidRPr="00E85B4F">
        <w:rPr>
          <w:rFonts w:cstheme="minorHAnsi"/>
          <w:lang w:val="en-GB"/>
        </w:rPr>
        <w:t xml:space="preserve">e of DENOVA scale ± TTP to predict IE in patients with </w:t>
      </w:r>
      <w:r w:rsidR="00E85B4F">
        <w:rPr>
          <w:rFonts w:cstheme="minorHAnsi"/>
          <w:lang w:val="en-GB"/>
        </w:rPr>
        <w:t xml:space="preserve">community acquired </w:t>
      </w:r>
      <w:r w:rsidR="00E85B4F" w:rsidRPr="00E85B4F">
        <w:rPr>
          <w:rFonts w:cstheme="minorHAnsi"/>
          <w:i/>
          <w:iCs/>
          <w:lang w:val="en-GB"/>
        </w:rPr>
        <w:t>E. faecalis</w:t>
      </w:r>
      <w:r w:rsidR="00E85B4F" w:rsidRPr="00E85B4F">
        <w:rPr>
          <w:rFonts w:cstheme="minorHAnsi"/>
          <w:lang w:val="en-GB"/>
        </w:rPr>
        <w:t xml:space="preserve"> bacteriemia</w:t>
      </w:r>
      <w:r w:rsidR="00E85B4F">
        <w:rPr>
          <w:rFonts w:cstheme="minorHAnsi"/>
          <w:lang w:val="en-GB"/>
        </w:rPr>
        <w:t>.</w:t>
      </w:r>
    </w:p>
    <w:p w14:paraId="3C253BFA" w14:textId="77777777" w:rsidR="00E85B4F" w:rsidRPr="00E85B4F" w:rsidRDefault="00E85B4F" w:rsidP="007A7395">
      <w:pPr>
        <w:rPr>
          <w:rFonts w:cstheme="minorHAnsi"/>
          <w:lang w:val="en-GB"/>
        </w:rPr>
      </w:pPr>
    </w:p>
    <w:p w14:paraId="6502FB95" w14:textId="5F4C19BE" w:rsidR="007A7395" w:rsidRPr="00E85B4F" w:rsidRDefault="007A7395" w:rsidP="007A7395">
      <w:pPr>
        <w:rPr>
          <w:rFonts w:cstheme="minorHAnsi"/>
          <w:lang w:val="en-GB"/>
        </w:rPr>
      </w:pPr>
    </w:p>
    <w:p w14:paraId="517B6236" w14:textId="348864C8" w:rsidR="007A7395" w:rsidRPr="00E85B4F" w:rsidRDefault="007A7395" w:rsidP="007A7395">
      <w:pPr>
        <w:rPr>
          <w:rFonts w:cstheme="minorHAnsi"/>
          <w:lang w:val="en-GB"/>
        </w:rPr>
      </w:pPr>
    </w:p>
    <w:p w14:paraId="3DEA8B78" w14:textId="6EBC9A86" w:rsidR="007A7395" w:rsidRPr="00E85B4F" w:rsidRDefault="007A7395" w:rsidP="007A7395">
      <w:pPr>
        <w:rPr>
          <w:rFonts w:cstheme="minorHAnsi"/>
          <w:lang w:val="en-GB"/>
        </w:rPr>
      </w:pPr>
    </w:p>
    <w:p w14:paraId="016A9262" w14:textId="5039C5B5" w:rsidR="007A7395" w:rsidRPr="00E85B4F" w:rsidRDefault="006612E1" w:rsidP="007A7395">
      <w:pPr>
        <w:rPr>
          <w:rFonts w:cstheme="minorHAnsi"/>
          <w:lang w:val="en-GB"/>
        </w:rPr>
      </w:pPr>
      <w:r w:rsidRPr="00E85B4F">
        <w:rPr>
          <w:rFonts w:cstheme="minorHAnsi"/>
          <w:noProof/>
          <w:lang w:val="en-GB"/>
        </w:rPr>
        <w:drawing>
          <wp:anchor distT="0" distB="0" distL="114300" distR="114300" simplePos="0" relativeHeight="251665408" behindDoc="0" locked="0" layoutInCell="1" allowOverlap="1" wp14:anchorId="2CB4F68F" wp14:editId="52AD5669">
            <wp:simplePos x="0" y="0"/>
            <wp:positionH relativeFrom="margin">
              <wp:posOffset>6350</wp:posOffset>
            </wp:positionH>
            <wp:positionV relativeFrom="margin">
              <wp:posOffset>1230326</wp:posOffset>
            </wp:positionV>
            <wp:extent cx="4995545" cy="4126230"/>
            <wp:effectExtent l="0" t="0" r="0" b="0"/>
            <wp:wrapSquare wrapText="bothSides"/>
            <wp:docPr id="11324325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24325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5545" cy="41262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9BB068" w14:textId="0A5C2857" w:rsidR="007A7395" w:rsidRPr="00E85B4F" w:rsidRDefault="007A7395" w:rsidP="007A7395">
      <w:pPr>
        <w:rPr>
          <w:rFonts w:cstheme="minorHAnsi"/>
          <w:lang w:val="en-GB"/>
        </w:rPr>
      </w:pPr>
    </w:p>
    <w:p w14:paraId="3DCA0C48" w14:textId="50D8E2A5" w:rsidR="007A7395" w:rsidRPr="00E85B4F" w:rsidRDefault="007A7395" w:rsidP="007A7395">
      <w:pPr>
        <w:rPr>
          <w:rFonts w:cstheme="minorHAnsi"/>
          <w:lang w:val="en-GB"/>
        </w:rPr>
      </w:pPr>
    </w:p>
    <w:p w14:paraId="16EAF1C7" w14:textId="77777777" w:rsidR="007A7395" w:rsidRPr="00E85B4F" w:rsidRDefault="007A7395" w:rsidP="007A7395">
      <w:pPr>
        <w:rPr>
          <w:rFonts w:cstheme="minorHAnsi"/>
          <w:lang w:val="en-GB"/>
        </w:rPr>
      </w:pPr>
    </w:p>
    <w:p w14:paraId="0CCFC972" w14:textId="5CB0AB34" w:rsidR="007A7395" w:rsidRPr="00E85B4F" w:rsidRDefault="007A7395" w:rsidP="007A7395">
      <w:pPr>
        <w:rPr>
          <w:rFonts w:cstheme="minorHAnsi"/>
          <w:lang w:val="en-GB"/>
        </w:rPr>
      </w:pPr>
    </w:p>
    <w:p w14:paraId="4F8226C2" w14:textId="77777777" w:rsidR="007A7395" w:rsidRPr="00E85B4F" w:rsidRDefault="007A7395" w:rsidP="007A7395">
      <w:pPr>
        <w:rPr>
          <w:rFonts w:cstheme="minorHAnsi"/>
          <w:lang w:val="en-GB"/>
        </w:rPr>
      </w:pPr>
    </w:p>
    <w:p w14:paraId="0E1E182C" w14:textId="5C8AF9BA" w:rsidR="007A7395" w:rsidRPr="00E85B4F" w:rsidRDefault="007A7395" w:rsidP="007A7395">
      <w:pPr>
        <w:rPr>
          <w:rFonts w:cstheme="minorHAnsi"/>
          <w:lang w:val="en-GB"/>
        </w:rPr>
      </w:pPr>
    </w:p>
    <w:p w14:paraId="0492CC6C" w14:textId="61D38D7D" w:rsidR="007A7395" w:rsidRPr="00E85B4F" w:rsidRDefault="007A7395" w:rsidP="007A7395">
      <w:pPr>
        <w:rPr>
          <w:rFonts w:cstheme="minorHAnsi"/>
          <w:lang w:val="en-GB"/>
        </w:rPr>
      </w:pPr>
    </w:p>
    <w:p w14:paraId="06015FAE" w14:textId="77777777" w:rsidR="006612E1" w:rsidRPr="00E85B4F" w:rsidRDefault="006612E1" w:rsidP="007A7395">
      <w:pPr>
        <w:rPr>
          <w:rFonts w:cstheme="minorHAnsi"/>
          <w:lang w:val="en-GB"/>
        </w:rPr>
      </w:pPr>
    </w:p>
    <w:p w14:paraId="54A11911" w14:textId="77777777" w:rsidR="006612E1" w:rsidRPr="00E85B4F" w:rsidRDefault="006612E1" w:rsidP="007A7395">
      <w:pPr>
        <w:rPr>
          <w:rFonts w:cstheme="minorHAnsi"/>
          <w:lang w:val="en-GB"/>
        </w:rPr>
      </w:pPr>
    </w:p>
    <w:p w14:paraId="41E9180E" w14:textId="77777777" w:rsidR="006612E1" w:rsidRPr="00E85B4F" w:rsidRDefault="006612E1" w:rsidP="007A7395">
      <w:pPr>
        <w:rPr>
          <w:rFonts w:cstheme="minorHAnsi"/>
          <w:lang w:val="en-GB"/>
        </w:rPr>
      </w:pPr>
    </w:p>
    <w:p w14:paraId="67D2C5EC" w14:textId="77777777" w:rsidR="006612E1" w:rsidRPr="00E85B4F" w:rsidRDefault="006612E1" w:rsidP="007A7395">
      <w:pPr>
        <w:rPr>
          <w:rFonts w:cstheme="minorHAnsi"/>
          <w:lang w:val="en-GB"/>
        </w:rPr>
      </w:pPr>
    </w:p>
    <w:p w14:paraId="3FAFF636" w14:textId="77777777" w:rsidR="006612E1" w:rsidRPr="00E85B4F" w:rsidRDefault="006612E1" w:rsidP="007A7395">
      <w:pPr>
        <w:rPr>
          <w:rFonts w:cstheme="minorHAnsi"/>
          <w:lang w:val="en-GB"/>
        </w:rPr>
      </w:pPr>
    </w:p>
    <w:p w14:paraId="01124F82" w14:textId="77777777" w:rsidR="006612E1" w:rsidRPr="00E85B4F" w:rsidRDefault="006612E1" w:rsidP="007A7395">
      <w:pPr>
        <w:rPr>
          <w:rFonts w:cstheme="minorHAnsi"/>
          <w:lang w:val="en-GB"/>
        </w:rPr>
      </w:pPr>
    </w:p>
    <w:p w14:paraId="08EC8D3E" w14:textId="77777777" w:rsidR="006612E1" w:rsidRPr="00E85B4F" w:rsidRDefault="006612E1" w:rsidP="007A7395">
      <w:pPr>
        <w:rPr>
          <w:rFonts w:cstheme="minorHAnsi"/>
          <w:lang w:val="en-GB"/>
        </w:rPr>
      </w:pPr>
    </w:p>
    <w:p w14:paraId="0C2D8839" w14:textId="77777777" w:rsidR="006612E1" w:rsidRPr="00E85B4F" w:rsidRDefault="006612E1" w:rsidP="007A7395">
      <w:pPr>
        <w:rPr>
          <w:rFonts w:cstheme="minorHAnsi"/>
          <w:lang w:val="en-GB"/>
        </w:rPr>
      </w:pPr>
    </w:p>
    <w:p w14:paraId="3D697348" w14:textId="77777777" w:rsidR="006612E1" w:rsidRPr="00E85B4F" w:rsidRDefault="006612E1" w:rsidP="007A7395">
      <w:pPr>
        <w:rPr>
          <w:rFonts w:cstheme="minorHAnsi"/>
          <w:lang w:val="en-GB"/>
        </w:rPr>
      </w:pPr>
    </w:p>
    <w:p w14:paraId="54208522" w14:textId="77777777" w:rsidR="006612E1" w:rsidRPr="00E85B4F" w:rsidRDefault="006612E1" w:rsidP="007A7395">
      <w:pPr>
        <w:rPr>
          <w:rFonts w:cstheme="minorHAnsi"/>
          <w:lang w:val="en-GB"/>
        </w:rPr>
      </w:pPr>
    </w:p>
    <w:p w14:paraId="693812B0" w14:textId="77777777" w:rsidR="006612E1" w:rsidRPr="00E85B4F" w:rsidRDefault="006612E1" w:rsidP="007A7395">
      <w:pPr>
        <w:rPr>
          <w:rFonts w:cstheme="minorHAnsi"/>
          <w:lang w:val="en-GB"/>
        </w:rPr>
      </w:pPr>
    </w:p>
    <w:p w14:paraId="40B6BB56" w14:textId="77777777" w:rsidR="006612E1" w:rsidRPr="00E85B4F" w:rsidRDefault="006612E1" w:rsidP="007A7395">
      <w:pPr>
        <w:rPr>
          <w:rFonts w:cstheme="minorHAnsi"/>
          <w:lang w:val="en-GB"/>
        </w:rPr>
      </w:pPr>
    </w:p>
    <w:p w14:paraId="02C8AA41" w14:textId="77777777" w:rsidR="006612E1" w:rsidRPr="00E85B4F" w:rsidRDefault="006612E1" w:rsidP="007A7395">
      <w:pPr>
        <w:rPr>
          <w:rFonts w:cstheme="minorHAnsi"/>
          <w:lang w:val="en-GB"/>
        </w:rPr>
      </w:pPr>
    </w:p>
    <w:p w14:paraId="6EFEEE34" w14:textId="77777777" w:rsidR="006612E1" w:rsidRPr="00E85B4F" w:rsidRDefault="006612E1" w:rsidP="007A7395">
      <w:pPr>
        <w:rPr>
          <w:rFonts w:cstheme="minorHAnsi"/>
          <w:lang w:val="en-GB"/>
        </w:rPr>
      </w:pPr>
    </w:p>
    <w:p w14:paraId="74827431" w14:textId="77777777" w:rsidR="006612E1" w:rsidRPr="00E85B4F" w:rsidRDefault="006612E1" w:rsidP="007A7395">
      <w:pPr>
        <w:rPr>
          <w:rFonts w:cstheme="minorHAnsi"/>
          <w:lang w:val="en-GB"/>
        </w:rPr>
      </w:pPr>
    </w:p>
    <w:p w14:paraId="4A673D25" w14:textId="77777777" w:rsidR="006612E1" w:rsidRPr="00E85B4F" w:rsidRDefault="006612E1" w:rsidP="007A7395">
      <w:pPr>
        <w:rPr>
          <w:rFonts w:cstheme="minorHAnsi"/>
          <w:lang w:val="en-GB"/>
        </w:rPr>
      </w:pPr>
    </w:p>
    <w:p w14:paraId="5257CC44" w14:textId="77777777" w:rsidR="006612E1" w:rsidRPr="00E85B4F" w:rsidRDefault="006612E1" w:rsidP="007A7395">
      <w:pPr>
        <w:rPr>
          <w:rFonts w:cstheme="minorHAnsi"/>
          <w:lang w:val="en-GB"/>
        </w:rPr>
      </w:pPr>
    </w:p>
    <w:p w14:paraId="589298A1" w14:textId="77777777" w:rsidR="006612E1" w:rsidRPr="00E85B4F" w:rsidRDefault="006612E1" w:rsidP="006612E1">
      <w:pPr>
        <w:autoSpaceDE w:val="0"/>
        <w:autoSpaceDN w:val="0"/>
        <w:adjustRightInd w:val="0"/>
        <w:rPr>
          <w:rFonts w:cstheme="minorHAnsi"/>
          <w:kern w:val="0"/>
          <w:lang w:val="en-GB"/>
        </w:rPr>
      </w:pPr>
    </w:p>
    <w:tbl>
      <w:tblPr>
        <w:tblStyle w:val="Tablaconcuadrculaclara"/>
        <w:tblW w:w="3060" w:type="dxa"/>
        <w:tblLayout w:type="fixed"/>
        <w:tblLook w:val="0000" w:firstRow="0" w:lastRow="0" w:firstColumn="0" w:lastColumn="0" w:noHBand="0" w:noVBand="0"/>
      </w:tblPr>
      <w:tblGrid>
        <w:gridCol w:w="2158"/>
        <w:gridCol w:w="902"/>
      </w:tblGrid>
      <w:tr w:rsidR="00E85B4F" w:rsidRPr="00E85B4F" w14:paraId="3149F832" w14:textId="77777777" w:rsidTr="00E85B4F">
        <w:trPr>
          <w:trHeight w:val="366"/>
        </w:trPr>
        <w:tc>
          <w:tcPr>
            <w:tcW w:w="2158" w:type="dxa"/>
          </w:tcPr>
          <w:p w14:paraId="497BD02F" w14:textId="5D94C3A0" w:rsidR="006612E1" w:rsidRPr="00E85B4F" w:rsidRDefault="006612E1" w:rsidP="006612E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00000" w:themeColor="text1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902" w:type="dxa"/>
          </w:tcPr>
          <w:p w14:paraId="2DEE7D4E" w14:textId="4403B71E" w:rsidR="006612E1" w:rsidRPr="00E85B4F" w:rsidRDefault="00E85B4F" w:rsidP="00E85B4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cstheme="minorHAnsi"/>
                <w:color w:val="000000" w:themeColor="text1"/>
                <w:kern w:val="0"/>
                <w:sz w:val="22"/>
                <w:szCs w:val="22"/>
                <w:lang w:val="en-GB"/>
              </w:rPr>
            </w:pPr>
            <w:r w:rsidRPr="00E85B4F">
              <w:rPr>
                <w:rFonts w:cstheme="minorHAnsi"/>
                <w:color w:val="000000" w:themeColor="text1"/>
                <w:kern w:val="0"/>
                <w:sz w:val="22"/>
                <w:szCs w:val="22"/>
                <w:lang w:val="en-GB"/>
              </w:rPr>
              <w:t>AUC</w:t>
            </w:r>
          </w:p>
        </w:tc>
      </w:tr>
      <w:tr w:rsidR="00E85B4F" w:rsidRPr="00E85B4F" w14:paraId="79AA2110" w14:textId="77777777" w:rsidTr="00E85B4F">
        <w:trPr>
          <w:trHeight w:val="366"/>
        </w:trPr>
        <w:tc>
          <w:tcPr>
            <w:tcW w:w="2158" w:type="dxa"/>
          </w:tcPr>
          <w:p w14:paraId="7DC36E5A" w14:textId="77777777" w:rsidR="006612E1" w:rsidRPr="00E85B4F" w:rsidRDefault="006612E1" w:rsidP="006612E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00000" w:themeColor="text1"/>
                <w:kern w:val="0"/>
                <w:sz w:val="22"/>
                <w:szCs w:val="22"/>
                <w:lang w:val="en-GB"/>
              </w:rPr>
            </w:pPr>
            <w:r w:rsidRPr="00E85B4F">
              <w:rPr>
                <w:rFonts w:cstheme="minorHAnsi"/>
                <w:color w:val="000000" w:themeColor="text1"/>
                <w:kern w:val="0"/>
                <w:sz w:val="22"/>
                <w:szCs w:val="22"/>
                <w:lang w:val="en-GB"/>
              </w:rPr>
              <w:t>DENOVA</w:t>
            </w:r>
          </w:p>
        </w:tc>
        <w:tc>
          <w:tcPr>
            <w:tcW w:w="902" w:type="dxa"/>
          </w:tcPr>
          <w:p w14:paraId="4D6D6AE1" w14:textId="64FB67D4" w:rsidR="006612E1" w:rsidRPr="00E85B4F" w:rsidRDefault="00E85B4F" w:rsidP="00E85B4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cstheme="minorHAnsi"/>
                <w:color w:val="000000" w:themeColor="text1"/>
                <w:kern w:val="0"/>
                <w:sz w:val="22"/>
                <w:szCs w:val="22"/>
                <w:lang w:val="en-GB"/>
              </w:rPr>
            </w:pPr>
            <w:r w:rsidRPr="00E85B4F">
              <w:rPr>
                <w:rFonts w:cstheme="minorHAnsi"/>
                <w:color w:val="000000" w:themeColor="text1"/>
                <w:kern w:val="0"/>
                <w:sz w:val="22"/>
                <w:szCs w:val="22"/>
                <w:lang w:val="en-GB"/>
              </w:rPr>
              <w:t>0.</w:t>
            </w:r>
            <w:r w:rsidR="006612E1" w:rsidRPr="00E85B4F">
              <w:rPr>
                <w:rFonts w:cstheme="minorHAnsi"/>
                <w:color w:val="000000" w:themeColor="text1"/>
                <w:kern w:val="0"/>
                <w:sz w:val="22"/>
                <w:szCs w:val="22"/>
                <w:lang w:val="en-GB"/>
              </w:rPr>
              <w:t>913</w:t>
            </w:r>
          </w:p>
        </w:tc>
      </w:tr>
      <w:tr w:rsidR="00E85B4F" w:rsidRPr="00E85B4F" w14:paraId="7A7561BA" w14:textId="77777777" w:rsidTr="00E85B4F">
        <w:trPr>
          <w:trHeight w:val="366"/>
        </w:trPr>
        <w:tc>
          <w:tcPr>
            <w:tcW w:w="2158" w:type="dxa"/>
          </w:tcPr>
          <w:p w14:paraId="0EC34F2A" w14:textId="77777777" w:rsidR="006612E1" w:rsidRPr="00E85B4F" w:rsidRDefault="006612E1" w:rsidP="006612E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00000" w:themeColor="text1"/>
                <w:kern w:val="0"/>
                <w:sz w:val="22"/>
                <w:szCs w:val="22"/>
                <w:lang w:val="en-GB"/>
              </w:rPr>
            </w:pPr>
            <w:r w:rsidRPr="00E85B4F">
              <w:rPr>
                <w:rFonts w:cstheme="minorHAnsi"/>
                <w:color w:val="000000" w:themeColor="text1"/>
                <w:kern w:val="0"/>
                <w:sz w:val="22"/>
                <w:szCs w:val="22"/>
                <w:lang w:val="en-GB"/>
              </w:rPr>
              <w:t>DENOVA12</w:t>
            </w:r>
          </w:p>
        </w:tc>
        <w:tc>
          <w:tcPr>
            <w:tcW w:w="902" w:type="dxa"/>
          </w:tcPr>
          <w:p w14:paraId="75C0A48B" w14:textId="5119E9A8" w:rsidR="006612E1" w:rsidRPr="00E85B4F" w:rsidRDefault="00E85B4F" w:rsidP="00E85B4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cstheme="minorHAnsi"/>
                <w:color w:val="000000" w:themeColor="text1"/>
                <w:kern w:val="0"/>
                <w:sz w:val="22"/>
                <w:szCs w:val="22"/>
                <w:lang w:val="en-GB"/>
              </w:rPr>
            </w:pPr>
            <w:r w:rsidRPr="00E85B4F">
              <w:rPr>
                <w:rFonts w:cstheme="minorHAnsi"/>
                <w:color w:val="000000" w:themeColor="text1"/>
                <w:kern w:val="0"/>
                <w:sz w:val="22"/>
                <w:szCs w:val="22"/>
                <w:lang w:val="en-GB"/>
              </w:rPr>
              <w:t>0.</w:t>
            </w:r>
            <w:r w:rsidR="006612E1" w:rsidRPr="00E85B4F">
              <w:rPr>
                <w:rFonts w:cstheme="minorHAnsi"/>
                <w:color w:val="000000" w:themeColor="text1"/>
                <w:kern w:val="0"/>
                <w:sz w:val="22"/>
                <w:szCs w:val="22"/>
                <w:lang w:val="en-GB"/>
              </w:rPr>
              <w:t>896</w:t>
            </w:r>
          </w:p>
        </w:tc>
      </w:tr>
      <w:tr w:rsidR="00E85B4F" w:rsidRPr="00E85B4F" w14:paraId="4DA3AFE4" w14:textId="77777777" w:rsidTr="00E85B4F">
        <w:trPr>
          <w:trHeight w:val="384"/>
        </w:trPr>
        <w:tc>
          <w:tcPr>
            <w:tcW w:w="2158" w:type="dxa"/>
          </w:tcPr>
          <w:p w14:paraId="043318E1" w14:textId="77777777" w:rsidR="006612E1" w:rsidRPr="00E85B4F" w:rsidRDefault="006612E1" w:rsidP="006612E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00000" w:themeColor="text1"/>
                <w:kern w:val="0"/>
                <w:sz w:val="22"/>
                <w:szCs w:val="22"/>
                <w:lang w:val="en-GB"/>
              </w:rPr>
            </w:pPr>
            <w:r w:rsidRPr="00E85B4F">
              <w:rPr>
                <w:rFonts w:cstheme="minorHAnsi"/>
                <w:color w:val="000000" w:themeColor="text1"/>
                <w:kern w:val="0"/>
                <w:sz w:val="22"/>
                <w:szCs w:val="22"/>
                <w:lang w:val="en-GB"/>
              </w:rPr>
              <w:t>DENOVA10</w:t>
            </w:r>
          </w:p>
        </w:tc>
        <w:tc>
          <w:tcPr>
            <w:tcW w:w="902" w:type="dxa"/>
          </w:tcPr>
          <w:p w14:paraId="374E3067" w14:textId="6821F10F" w:rsidR="006612E1" w:rsidRPr="00E85B4F" w:rsidRDefault="00E85B4F" w:rsidP="00E85B4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cstheme="minorHAnsi"/>
                <w:color w:val="000000" w:themeColor="text1"/>
                <w:kern w:val="0"/>
                <w:sz w:val="22"/>
                <w:szCs w:val="22"/>
                <w:lang w:val="en-GB"/>
              </w:rPr>
            </w:pPr>
            <w:r w:rsidRPr="00E85B4F">
              <w:rPr>
                <w:rFonts w:cstheme="minorHAnsi"/>
                <w:color w:val="000000" w:themeColor="text1"/>
                <w:kern w:val="0"/>
                <w:sz w:val="22"/>
                <w:szCs w:val="22"/>
                <w:lang w:val="en-GB"/>
              </w:rPr>
              <w:t>0.</w:t>
            </w:r>
            <w:r w:rsidR="006612E1" w:rsidRPr="00E85B4F">
              <w:rPr>
                <w:rFonts w:cstheme="minorHAnsi"/>
                <w:color w:val="000000" w:themeColor="text1"/>
                <w:kern w:val="0"/>
                <w:sz w:val="22"/>
                <w:szCs w:val="22"/>
                <w:lang w:val="en-GB"/>
              </w:rPr>
              <w:t>905</w:t>
            </w:r>
          </w:p>
        </w:tc>
      </w:tr>
      <w:tr w:rsidR="00E85B4F" w:rsidRPr="00E85B4F" w14:paraId="703E408A" w14:textId="77777777" w:rsidTr="00E85B4F">
        <w:trPr>
          <w:trHeight w:val="349"/>
        </w:trPr>
        <w:tc>
          <w:tcPr>
            <w:tcW w:w="2158" w:type="dxa"/>
          </w:tcPr>
          <w:p w14:paraId="1B9F9AD1" w14:textId="77777777" w:rsidR="006612E1" w:rsidRPr="00E85B4F" w:rsidRDefault="006612E1" w:rsidP="006612E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00000" w:themeColor="text1"/>
                <w:kern w:val="0"/>
                <w:sz w:val="22"/>
                <w:szCs w:val="22"/>
                <w:lang w:val="en-GB"/>
              </w:rPr>
            </w:pPr>
            <w:r w:rsidRPr="00E85B4F">
              <w:rPr>
                <w:rFonts w:cstheme="minorHAnsi"/>
                <w:color w:val="000000" w:themeColor="text1"/>
                <w:kern w:val="0"/>
                <w:sz w:val="22"/>
                <w:szCs w:val="22"/>
                <w:lang w:val="en-GB"/>
              </w:rPr>
              <w:t>DENOVA8</w:t>
            </w:r>
          </w:p>
        </w:tc>
        <w:tc>
          <w:tcPr>
            <w:tcW w:w="902" w:type="dxa"/>
          </w:tcPr>
          <w:p w14:paraId="5503075C" w14:textId="1C28AD7E" w:rsidR="006612E1" w:rsidRPr="00E85B4F" w:rsidRDefault="00E85B4F" w:rsidP="00E85B4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cstheme="minorHAnsi"/>
                <w:b/>
                <w:bCs/>
                <w:color w:val="000000" w:themeColor="text1"/>
                <w:kern w:val="0"/>
                <w:sz w:val="22"/>
                <w:szCs w:val="22"/>
                <w:lang w:val="en-GB"/>
              </w:rPr>
            </w:pPr>
            <w:r w:rsidRPr="00E85B4F">
              <w:rPr>
                <w:rFonts w:cstheme="minorHAnsi"/>
                <w:b/>
                <w:bCs/>
                <w:color w:val="000000" w:themeColor="text1"/>
                <w:kern w:val="0"/>
                <w:sz w:val="22"/>
                <w:szCs w:val="22"/>
                <w:lang w:val="en-GB"/>
              </w:rPr>
              <w:t>0.</w:t>
            </w:r>
            <w:r w:rsidR="006612E1" w:rsidRPr="00E85B4F">
              <w:rPr>
                <w:rFonts w:cstheme="minorHAnsi"/>
                <w:b/>
                <w:bCs/>
                <w:color w:val="000000" w:themeColor="text1"/>
                <w:kern w:val="0"/>
                <w:sz w:val="22"/>
                <w:szCs w:val="22"/>
                <w:lang w:val="en-GB"/>
              </w:rPr>
              <w:t>914</w:t>
            </w:r>
          </w:p>
        </w:tc>
      </w:tr>
    </w:tbl>
    <w:p w14:paraId="0583AC21" w14:textId="77777777" w:rsidR="006612E1" w:rsidRPr="00E85B4F" w:rsidRDefault="006612E1" w:rsidP="006612E1">
      <w:pPr>
        <w:autoSpaceDE w:val="0"/>
        <w:autoSpaceDN w:val="0"/>
        <w:adjustRightInd w:val="0"/>
        <w:spacing w:line="400" w:lineRule="atLeast"/>
        <w:rPr>
          <w:rFonts w:cstheme="minorHAnsi"/>
          <w:kern w:val="0"/>
          <w:lang w:val="en-GB"/>
        </w:rPr>
      </w:pPr>
    </w:p>
    <w:p w14:paraId="0CA99B99" w14:textId="77777777" w:rsidR="006612E1" w:rsidRPr="00E85B4F" w:rsidRDefault="006612E1" w:rsidP="007A7395">
      <w:pPr>
        <w:rPr>
          <w:rFonts w:cstheme="minorHAnsi"/>
          <w:lang w:val="en-GB"/>
        </w:rPr>
      </w:pPr>
    </w:p>
    <w:p w14:paraId="68A06E57" w14:textId="3F19A648" w:rsidR="007A7395" w:rsidRPr="00E85B4F" w:rsidRDefault="007A7395" w:rsidP="007A7395">
      <w:pPr>
        <w:rPr>
          <w:rFonts w:cstheme="minorHAnsi"/>
          <w:lang w:val="en-GB"/>
        </w:rPr>
      </w:pPr>
    </w:p>
    <w:sectPr w:rsidR="007A7395" w:rsidRPr="00E85B4F" w:rsidSect="00FA721B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5F70A5" w14:textId="77777777" w:rsidR="00E45677" w:rsidRDefault="00E45677" w:rsidP="00E85B4F">
      <w:r>
        <w:separator/>
      </w:r>
    </w:p>
  </w:endnote>
  <w:endnote w:type="continuationSeparator" w:id="0">
    <w:p w14:paraId="62BB0768" w14:textId="77777777" w:rsidR="00E45677" w:rsidRDefault="00E45677" w:rsidP="00E85B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FAF634" w14:textId="77777777" w:rsidR="00E45677" w:rsidRDefault="00E45677" w:rsidP="00E85B4F">
      <w:r>
        <w:separator/>
      </w:r>
    </w:p>
  </w:footnote>
  <w:footnote w:type="continuationSeparator" w:id="0">
    <w:p w14:paraId="0BA0F1FF" w14:textId="77777777" w:rsidR="00E45677" w:rsidRDefault="00E45677" w:rsidP="00E85B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395"/>
    <w:rsid w:val="0001423D"/>
    <w:rsid w:val="000157C3"/>
    <w:rsid w:val="00025E57"/>
    <w:rsid w:val="0003338B"/>
    <w:rsid w:val="0005206F"/>
    <w:rsid w:val="000728F7"/>
    <w:rsid w:val="00073CBF"/>
    <w:rsid w:val="00086ED4"/>
    <w:rsid w:val="0009546B"/>
    <w:rsid w:val="000960D5"/>
    <w:rsid w:val="000A740D"/>
    <w:rsid w:val="000B76B7"/>
    <w:rsid w:val="000C6085"/>
    <w:rsid w:val="000D2583"/>
    <w:rsid w:val="000D5353"/>
    <w:rsid w:val="000E12E4"/>
    <w:rsid w:val="000E3164"/>
    <w:rsid w:val="000F0EFF"/>
    <w:rsid w:val="000F339E"/>
    <w:rsid w:val="000F447F"/>
    <w:rsid w:val="000F6BA8"/>
    <w:rsid w:val="00110A45"/>
    <w:rsid w:val="0011101C"/>
    <w:rsid w:val="001141C9"/>
    <w:rsid w:val="00121391"/>
    <w:rsid w:val="00144F36"/>
    <w:rsid w:val="00145827"/>
    <w:rsid w:val="00146108"/>
    <w:rsid w:val="00154565"/>
    <w:rsid w:val="0017108A"/>
    <w:rsid w:val="0017180A"/>
    <w:rsid w:val="00171A23"/>
    <w:rsid w:val="00174D8B"/>
    <w:rsid w:val="001817D5"/>
    <w:rsid w:val="00185371"/>
    <w:rsid w:val="00187B13"/>
    <w:rsid w:val="00195C24"/>
    <w:rsid w:val="0019677F"/>
    <w:rsid w:val="001B1503"/>
    <w:rsid w:val="001B5FAE"/>
    <w:rsid w:val="001B674E"/>
    <w:rsid w:val="001C26FA"/>
    <w:rsid w:val="001D3E69"/>
    <w:rsid w:val="001F48CB"/>
    <w:rsid w:val="001F5650"/>
    <w:rsid w:val="001F64EC"/>
    <w:rsid w:val="00213456"/>
    <w:rsid w:val="00217DF3"/>
    <w:rsid w:val="00220020"/>
    <w:rsid w:val="00222F47"/>
    <w:rsid w:val="0023150B"/>
    <w:rsid w:val="002504C4"/>
    <w:rsid w:val="00250CD9"/>
    <w:rsid w:val="00251C55"/>
    <w:rsid w:val="002854F0"/>
    <w:rsid w:val="00291967"/>
    <w:rsid w:val="002958C0"/>
    <w:rsid w:val="002A016C"/>
    <w:rsid w:val="002A1392"/>
    <w:rsid w:val="002B3F70"/>
    <w:rsid w:val="002B79EC"/>
    <w:rsid w:val="002C4E1F"/>
    <w:rsid w:val="002D4C99"/>
    <w:rsid w:val="002F449E"/>
    <w:rsid w:val="00300023"/>
    <w:rsid w:val="00304903"/>
    <w:rsid w:val="003210A7"/>
    <w:rsid w:val="00321CFB"/>
    <w:rsid w:val="00323869"/>
    <w:rsid w:val="00327CBC"/>
    <w:rsid w:val="0035265A"/>
    <w:rsid w:val="00362C25"/>
    <w:rsid w:val="00364A5D"/>
    <w:rsid w:val="00377003"/>
    <w:rsid w:val="0038639D"/>
    <w:rsid w:val="003878C6"/>
    <w:rsid w:val="003A01EC"/>
    <w:rsid w:val="003A43ED"/>
    <w:rsid w:val="003B0F9F"/>
    <w:rsid w:val="003B5104"/>
    <w:rsid w:val="003B6DAE"/>
    <w:rsid w:val="003C06EB"/>
    <w:rsid w:val="003C2CD1"/>
    <w:rsid w:val="003C643F"/>
    <w:rsid w:val="003D2CF6"/>
    <w:rsid w:val="003E6FD1"/>
    <w:rsid w:val="00402808"/>
    <w:rsid w:val="0042111F"/>
    <w:rsid w:val="00421BDA"/>
    <w:rsid w:val="00430210"/>
    <w:rsid w:val="00435C7F"/>
    <w:rsid w:val="00443260"/>
    <w:rsid w:val="004524C6"/>
    <w:rsid w:val="00464A35"/>
    <w:rsid w:val="00465D39"/>
    <w:rsid w:val="004664E6"/>
    <w:rsid w:val="004725A2"/>
    <w:rsid w:val="00483C47"/>
    <w:rsid w:val="0048686F"/>
    <w:rsid w:val="004967DA"/>
    <w:rsid w:val="004B150C"/>
    <w:rsid w:val="004B447D"/>
    <w:rsid w:val="004B72FD"/>
    <w:rsid w:val="004C474F"/>
    <w:rsid w:val="004E4A7C"/>
    <w:rsid w:val="004E7B50"/>
    <w:rsid w:val="004F1AD2"/>
    <w:rsid w:val="004F1F95"/>
    <w:rsid w:val="00502221"/>
    <w:rsid w:val="00527AD5"/>
    <w:rsid w:val="00537360"/>
    <w:rsid w:val="00550D27"/>
    <w:rsid w:val="00566D20"/>
    <w:rsid w:val="00585923"/>
    <w:rsid w:val="005914A2"/>
    <w:rsid w:val="00596BAC"/>
    <w:rsid w:val="005976AD"/>
    <w:rsid w:val="005A6232"/>
    <w:rsid w:val="005B045B"/>
    <w:rsid w:val="005B6FB2"/>
    <w:rsid w:val="005C2417"/>
    <w:rsid w:val="005E5778"/>
    <w:rsid w:val="00610B35"/>
    <w:rsid w:val="00616149"/>
    <w:rsid w:val="006166F8"/>
    <w:rsid w:val="00623C8F"/>
    <w:rsid w:val="006362C6"/>
    <w:rsid w:val="0064069F"/>
    <w:rsid w:val="00654DE5"/>
    <w:rsid w:val="00656903"/>
    <w:rsid w:val="006612E1"/>
    <w:rsid w:val="00667DBD"/>
    <w:rsid w:val="00672779"/>
    <w:rsid w:val="00673FC6"/>
    <w:rsid w:val="0067467B"/>
    <w:rsid w:val="00675522"/>
    <w:rsid w:val="00676445"/>
    <w:rsid w:val="006A3205"/>
    <w:rsid w:val="006A622E"/>
    <w:rsid w:val="006B1634"/>
    <w:rsid w:val="006B41CE"/>
    <w:rsid w:val="006C2C9D"/>
    <w:rsid w:val="006D33B9"/>
    <w:rsid w:val="006D74A6"/>
    <w:rsid w:val="006F1EA5"/>
    <w:rsid w:val="006F6563"/>
    <w:rsid w:val="00700551"/>
    <w:rsid w:val="00703912"/>
    <w:rsid w:val="00710B2A"/>
    <w:rsid w:val="007274B8"/>
    <w:rsid w:val="00730C96"/>
    <w:rsid w:val="00737CB8"/>
    <w:rsid w:val="00740C11"/>
    <w:rsid w:val="0076611D"/>
    <w:rsid w:val="00773F6D"/>
    <w:rsid w:val="00775850"/>
    <w:rsid w:val="00782780"/>
    <w:rsid w:val="00782ED1"/>
    <w:rsid w:val="00786BCE"/>
    <w:rsid w:val="00792B5A"/>
    <w:rsid w:val="007955A5"/>
    <w:rsid w:val="007A4FCE"/>
    <w:rsid w:val="007A7395"/>
    <w:rsid w:val="007B2212"/>
    <w:rsid w:val="007B75DE"/>
    <w:rsid w:val="007C197E"/>
    <w:rsid w:val="007D0184"/>
    <w:rsid w:val="007D02A6"/>
    <w:rsid w:val="007E44A2"/>
    <w:rsid w:val="007E7E0E"/>
    <w:rsid w:val="007F09A1"/>
    <w:rsid w:val="007F1498"/>
    <w:rsid w:val="007F2717"/>
    <w:rsid w:val="00803D62"/>
    <w:rsid w:val="008070E0"/>
    <w:rsid w:val="00807BE0"/>
    <w:rsid w:val="008131B6"/>
    <w:rsid w:val="008155E6"/>
    <w:rsid w:val="00817411"/>
    <w:rsid w:val="008413F9"/>
    <w:rsid w:val="00865AA0"/>
    <w:rsid w:val="00866019"/>
    <w:rsid w:val="00872E17"/>
    <w:rsid w:val="00876CFA"/>
    <w:rsid w:val="00884ABE"/>
    <w:rsid w:val="0089327F"/>
    <w:rsid w:val="008A60EE"/>
    <w:rsid w:val="008A61D9"/>
    <w:rsid w:val="008A6A00"/>
    <w:rsid w:val="008B1675"/>
    <w:rsid w:val="008B7AF8"/>
    <w:rsid w:val="008D49B5"/>
    <w:rsid w:val="009068F3"/>
    <w:rsid w:val="00907D31"/>
    <w:rsid w:val="009153B1"/>
    <w:rsid w:val="00916012"/>
    <w:rsid w:val="00921738"/>
    <w:rsid w:val="009379E6"/>
    <w:rsid w:val="00941905"/>
    <w:rsid w:val="00945A24"/>
    <w:rsid w:val="009511BC"/>
    <w:rsid w:val="00951FBA"/>
    <w:rsid w:val="00954B44"/>
    <w:rsid w:val="00962890"/>
    <w:rsid w:val="00967057"/>
    <w:rsid w:val="009741AD"/>
    <w:rsid w:val="00996E7C"/>
    <w:rsid w:val="009A02BD"/>
    <w:rsid w:val="009A03DC"/>
    <w:rsid w:val="009A1006"/>
    <w:rsid w:val="009A6E27"/>
    <w:rsid w:val="009B101E"/>
    <w:rsid w:val="009B67F7"/>
    <w:rsid w:val="009B6DB4"/>
    <w:rsid w:val="009C4DF8"/>
    <w:rsid w:val="009D3216"/>
    <w:rsid w:val="009E4F50"/>
    <w:rsid w:val="009F1440"/>
    <w:rsid w:val="00A04A41"/>
    <w:rsid w:val="00A109D6"/>
    <w:rsid w:val="00A44AFE"/>
    <w:rsid w:val="00A510AD"/>
    <w:rsid w:val="00A77A72"/>
    <w:rsid w:val="00A842F2"/>
    <w:rsid w:val="00A84FF1"/>
    <w:rsid w:val="00A91991"/>
    <w:rsid w:val="00AA1391"/>
    <w:rsid w:val="00AA2749"/>
    <w:rsid w:val="00AB1446"/>
    <w:rsid w:val="00AC2732"/>
    <w:rsid w:val="00AC4233"/>
    <w:rsid w:val="00AC603A"/>
    <w:rsid w:val="00AD5D94"/>
    <w:rsid w:val="00AE480D"/>
    <w:rsid w:val="00AE58FE"/>
    <w:rsid w:val="00B00C54"/>
    <w:rsid w:val="00B22CD9"/>
    <w:rsid w:val="00B26246"/>
    <w:rsid w:val="00B34951"/>
    <w:rsid w:val="00B6218F"/>
    <w:rsid w:val="00B66100"/>
    <w:rsid w:val="00B75EBE"/>
    <w:rsid w:val="00B767A0"/>
    <w:rsid w:val="00B96CED"/>
    <w:rsid w:val="00BA53D1"/>
    <w:rsid w:val="00BA5BC2"/>
    <w:rsid w:val="00BD0681"/>
    <w:rsid w:val="00BE26DA"/>
    <w:rsid w:val="00BF16B1"/>
    <w:rsid w:val="00BF18EB"/>
    <w:rsid w:val="00BF247B"/>
    <w:rsid w:val="00C02000"/>
    <w:rsid w:val="00C06420"/>
    <w:rsid w:val="00C07342"/>
    <w:rsid w:val="00C11DEB"/>
    <w:rsid w:val="00C16784"/>
    <w:rsid w:val="00C22A95"/>
    <w:rsid w:val="00C32BF7"/>
    <w:rsid w:val="00C34BAF"/>
    <w:rsid w:val="00C54356"/>
    <w:rsid w:val="00C56CDC"/>
    <w:rsid w:val="00C72849"/>
    <w:rsid w:val="00C76A46"/>
    <w:rsid w:val="00C81D0D"/>
    <w:rsid w:val="00CA0E8F"/>
    <w:rsid w:val="00CA5CDA"/>
    <w:rsid w:val="00CB5774"/>
    <w:rsid w:val="00CC022E"/>
    <w:rsid w:val="00CF76CD"/>
    <w:rsid w:val="00D145E3"/>
    <w:rsid w:val="00D2089C"/>
    <w:rsid w:val="00D217A2"/>
    <w:rsid w:val="00D255E3"/>
    <w:rsid w:val="00D2786C"/>
    <w:rsid w:val="00D27AE0"/>
    <w:rsid w:val="00D301F6"/>
    <w:rsid w:val="00D42ABE"/>
    <w:rsid w:val="00D43DE4"/>
    <w:rsid w:val="00D5441C"/>
    <w:rsid w:val="00DB5BA8"/>
    <w:rsid w:val="00DE677D"/>
    <w:rsid w:val="00DE7589"/>
    <w:rsid w:val="00DF216E"/>
    <w:rsid w:val="00E048CE"/>
    <w:rsid w:val="00E05C15"/>
    <w:rsid w:val="00E117F8"/>
    <w:rsid w:val="00E1293C"/>
    <w:rsid w:val="00E16C37"/>
    <w:rsid w:val="00E22F8B"/>
    <w:rsid w:val="00E25AEF"/>
    <w:rsid w:val="00E261EA"/>
    <w:rsid w:val="00E26C62"/>
    <w:rsid w:val="00E42021"/>
    <w:rsid w:val="00E44E8B"/>
    <w:rsid w:val="00E45677"/>
    <w:rsid w:val="00E53180"/>
    <w:rsid w:val="00E65823"/>
    <w:rsid w:val="00E67135"/>
    <w:rsid w:val="00E67EA0"/>
    <w:rsid w:val="00E856BF"/>
    <w:rsid w:val="00E85B4F"/>
    <w:rsid w:val="00E8720E"/>
    <w:rsid w:val="00E91D16"/>
    <w:rsid w:val="00E91F8A"/>
    <w:rsid w:val="00E93C2C"/>
    <w:rsid w:val="00ED2542"/>
    <w:rsid w:val="00EF3F49"/>
    <w:rsid w:val="00EF4173"/>
    <w:rsid w:val="00F01B22"/>
    <w:rsid w:val="00F30849"/>
    <w:rsid w:val="00F37881"/>
    <w:rsid w:val="00F4175C"/>
    <w:rsid w:val="00F449D7"/>
    <w:rsid w:val="00F53A20"/>
    <w:rsid w:val="00F63006"/>
    <w:rsid w:val="00FA23E5"/>
    <w:rsid w:val="00FA2879"/>
    <w:rsid w:val="00FA3912"/>
    <w:rsid w:val="00FA70B9"/>
    <w:rsid w:val="00FA721B"/>
    <w:rsid w:val="00FA76B7"/>
    <w:rsid w:val="00FB0A61"/>
    <w:rsid w:val="00FB3B90"/>
    <w:rsid w:val="00FB5EAB"/>
    <w:rsid w:val="00FC1D51"/>
    <w:rsid w:val="00FE1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F588B3"/>
  <w14:defaultImageDpi w14:val="32767"/>
  <w15:chartTrackingRefBased/>
  <w15:docId w15:val="{A14E72ED-AE82-8F46-A632-CBF3A5F72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_trad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clara">
    <w:name w:val="Grid Table Light"/>
    <w:basedOn w:val="Tablanormal"/>
    <w:uiPriority w:val="40"/>
    <w:rsid w:val="006612E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E85B4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85B4F"/>
  </w:style>
  <w:style w:type="paragraph" w:styleId="Piedepgina">
    <w:name w:val="footer"/>
    <w:basedOn w:val="Normal"/>
    <w:link w:val="PiedepginaCar"/>
    <w:uiPriority w:val="99"/>
    <w:unhideWhenUsed/>
    <w:rsid w:val="00E85B4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85B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63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maite pérez</dc:creator>
  <cp:keywords/>
  <dc:description/>
  <cp:lastModifiedBy>maite pérez</cp:lastModifiedBy>
  <cp:revision>4</cp:revision>
  <dcterms:created xsi:type="dcterms:W3CDTF">2023-05-27T09:14:00Z</dcterms:created>
  <dcterms:modified xsi:type="dcterms:W3CDTF">2023-06-17T09:08:00Z</dcterms:modified>
</cp:coreProperties>
</file>