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D50B2" w:rsidRPr="00D26280" w:rsidRDefault="007D50B2" w:rsidP="007D50B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bookmarkStart w:id="0" w:name="_GoBack"/>
      <w:bookmarkEnd w:id="0"/>
      <w:r w:rsidRPr="00D2628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Supplementary Material 1</w:t>
      </w:r>
    </w:p>
    <w:p w:rsidR="007D50B2" w:rsidRDefault="007D50B2" w:rsidP="007D50B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:rsidR="007D50B2" w:rsidRPr="007D50B2" w:rsidRDefault="007D50B2" w:rsidP="007D50B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Databases Included in </w:t>
      </w:r>
      <w:proofErr w:type="spellStart"/>
      <w:r w:rsidRPr="007D50B2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EBSCOHost</w:t>
      </w:r>
      <w:proofErr w:type="spellEnd"/>
      <w:r w:rsidRPr="007D50B2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Platform</w:t>
      </w:r>
    </w:p>
    <w:p w:rsidR="007D50B2" w:rsidRPr="007D50B2" w:rsidRDefault="007D50B2" w:rsidP="007D50B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</w:p>
    <w:p w:rsidR="007D50B2" w:rsidRDefault="007D50B2" w:rsidP="007D50B2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  <w:sectPr w:rsidR="007D50B2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>Academic Search Complete 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AgeLine</w:t>
      </w:r>
      <w:proofErr w:type="spellEnd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AHFS Consumer Medication Information 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AMED - The Allied and Complementary Medicine Database, Applied Science &amp; Technology Source 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APA </w:t>
      </w: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PsycArticles</w:t>
      </w:r>
      <w:proofErr w:type="spellEnd"/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APA </w:t>
      </w: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PsycBooks</w:t>
      </w:r>
      <w:proofErr w:type="spellEnd"/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APA </w:t>
      </w: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PsycExtra</w:t>
      </w:r>
      <w:proofErr w:type="spellEnd"/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APA </w:t>
      </w: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PsycInfo</w:t>
      </w:r>
      <w:proofErr w:type="spellEnd"/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APA </w:t>
      </w: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PsycTests</w:t>
      </w:r>
      <w:proofErr w:type="spellEnd"/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Art &amp; Architecture Source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Audiobook Collection (EBSCOhost) 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Avery Index to Architectural Periodicals 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Bibliography of Asian Studies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Business Source Complete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CINAHL Complete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Communication &amp; Mass Media Complete 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Criminal Justice Abstracts with Full Text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eBook Academic Collection (EBSCOhost)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eBook Collection (EBSCOhost)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EconLit</w:t>
      </w:r>
      <w:proofErr w:type="spellEnd"/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Education Source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E-Journals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Environment Complete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ERIC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European Views of the Americas: 1493 to 1750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Film &amp; Television Literature Index with Full Text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Garden, Landscape &amp; Horticulture Index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Global Health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GreenFILE</w:t>
      </w:r>
      <w:proofErr w:type="spellEnd"/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Health Business Elite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lastRenderedPageBreak/>
        <w:t>Health Policy Reference Center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Health Source - Consumer Edition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Health Source: Nursing/Academic Edition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Historical Abstracts with Full Text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Humanities Source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Information Science &amp; Technology Abstracts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International Bibliography of Theatre &amp; Dance with Full Text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Legal Source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LGBT Life with Full Text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Library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Library &amp; Information Science Source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MAS Reference eBook Collection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MAS Ultra - School Edition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MasterFILE</w:t>
      </w:r>
      <w:proofErr w:type="spellEnd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Premier</w:t>
      </w:r>
    </w:p>
    <w:p w:rsidR="00605A42" w:rsidRPr="007D50B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MasterFILE</w:t>
      </w:r>
      <w:proofErr w:type="spellEnd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Reference eBook Collection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MEDLINE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MEDLINE Complete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Mental Measurements Yearbook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MLA Directory of Periodicals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MLA International Bibliography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Newspaper Source Plus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Newswires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OpenDissertations</w:t>
      </w:r>
      <w:proofErr w:type="spellEnd"/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Philosopher's Index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Political Science Complete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Psychology and Behavioral Sciences Collection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Regional Business News, Religion and Philosophy Collection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Social Work Abstracts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SocINDEX</w:t>
      </w:r>
      <w:proofErr w:type="spellEnd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with Full Text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proofErr w:type="spellStart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SPORTDiscus</w:t>
      </w:r>
      <w:proofErr w:type="spellEnd"/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with Full Text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The Serials Directory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Urban Studies Abstracts</w:t>
      </w:r>
    </w:p>
    <w:p w:rsidR="00605A42" w:rsidRDefault="00605A42" w:rsidP="009A39AB">
      <w:pPr>
        <w:pStyle w:val="ListParagraph"/>
        <w:numPr>
          <w:ilvl w:val="0"/>
          <w:numId w:val="3"/>
        </w:num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 w:rsidRPr="007D50B2">
        <w:rPr>
          <w:rFonts w:ascii="Times New Roman" w:eastAsiaTheme="minorEastAsia" w:hAnsi="Times New Roman" w:cs="Times New Roman"/>
          <w:sz w:val="24"/>
          <w:szCs w:val="24"/>
          <w:lang w:val="en-US"/>
        </w:rPr>
        <w:t>Web News</w:t>
      </w:r>
    </w:p>
    <w:p w:rsidR="007D50B2" w:rsidRDefault="007D50B2">
      <w:pPr>
        <w:sectPr w:rsidR="007D50B2" w:rsidSect="007D50B2">
          <w:type w:val="continuous"/>
          <w:pgSz w:w="11906" w:h="16838"/>
          <w:pgMar w:top="1440" w:right="1440" w:bottom="1440" w:left="1440" w:header="708" w:footer="708" w:gutter="0"/>
          <w:cols w:num="2" w:space="708"/>
          <w:docGrid w:linePitch="360"/>
        </w:sectPr>
      </w:pPr>
    </w:p>
    <w:p w:rsidR="002B4F48" w:rsidRDefault="002B4F48"/>
    <w:p w:rsidR="00D26280" w:rsidRDefault="00D26280"/>
    <w:p w:rsidR="00D26280" w:rsidRDefault="00D26280" w:rsidP="00D26280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 w:rsidRPr="00D26280"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lastRenderedPageBreak/>
        <w:t xml:space="preserve">Search History </w:t>
      </w:r>
    </w:p>
    <w:p w:rsidR="00D26280" w:rsidRDefault="00D26280" w:rsidP="00D26280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</w:p>
    <w:p w:rsidR="00D26280" w:rsidRPr="00D26280" w:rsidRDefault="00D26280" w:rsidP="00D26280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Date: </w:t>
      </w: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ab/>
      </w:r>
      <w:r w:rsidRPr="00D26280">
        <w:rPr>
          <w:rFonts w:ascii="Times New Roman" w:eastAsiaTheme="minorEastAsia" w:hAnsi="Times New Roman" w:cs="Times New Roman"/>
          <w:sz w:val="24"/>
          <w:szCs w:val="24"/>
          <w:lang w:val="en-US"/>
        </w:rPr>
        <w:t>24</w:t>
      </w:r>
      <w:r w:rsidRPr="00D26280"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/>
        </w:rPr>
        <w:t>th</w:t>
      </w:r>
      <w:r w:rsidRPr="00D2628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April 2020</w:t>
      </w:r>
    </w:p>
    <w:p w:rsidR="00D26280" w:rsidRDefault="00D26280" w:rsidP="00D26280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Database: </w:t>
      </w: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ab/>
      </w:r>
      <w:proofErr w:type="spellStart"/>
      <w:r w:rsidRPr="00D26280">
        <w:rPr>
          <w:rFonts w:ascii="Times New Roman" w:eastAsiaTheme="minorEastAsia" w:hAnsi="Times New Roman" w:cs="Times New Roman"/>
          <w:sz w:val="24"/>
          <w:szCs w:val="24"/>
          <w:lang w:val="en-US"/>
        </w:rPr>
        <w:t>Ebscohost</w:t>
      </w:r>
      <w:proofErr w:type="spellEnd"/>
      <w:r w:rsidRPr="00D2628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Platform</w:t>
      </w: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 xml:space="preserve"> </w:t>
      </w:r>
    </w:p>
    <w:p w:rsidR="003C176A" w:rsidRDefault="003C176A" w:rsidP="00D701A0">
      <w:pPr>
        <w:shd w:val="clear" w:color="auto" w:fill="FFFFFF"/>
        <w:spacing w:after="0" w:line="240" w:lineRule="auto"/>
        <w:ind w:left="1440" w:hanging="1440"/>
        <w:textAlignment w:val="baseline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>Limiters:</w:t>
      </w:r>
      <w:r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  <w:tab/>
      </w:r>
      <w:r w:rsidRPr="003C176A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Scholarly (Peer Reviewed Journals), English Language, </w:t>
      </w:r>
      <w:r w:rsidR="00D701A0">
        <w:rPr>
          <w:rFonts w:ascii="Times New Roman" w:eastAsiaTheme="minorEastAsia" w:hAnsi="Times New Roman" w:cs="Times New Roman"/>
          <w:sz w:val="24"/>
          <w:szCs w:val="24"/>
          <w:lang w:val="en-US"/>
        </w:rPr>
        <w:t>January 1</w:t>
      </w:r>
      <w:r w:rsidR="00D701A0" w:rsidRPr="00D701A0"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/>
        </w:rPr>
        <w:t>st</w:t>
      </w:r>
      <w:r w:rsidR="00D701A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</w:t>
      </w:r>
      <w:r w:rsidRPr="003C176A">
        <w:rPr>
          <w:rFonts w:ascii="Times New Roman" w:eastAsiaTheme="minorEastAsia" w:hAnsi="Times New Roman" w:cs="Times New Roman"/>
          <w:sz w:val="24"/>
          <w:szCs w:val="24"/>
          <w:lang w:val="en-US"/>
        </w:rPr>
        <w:t>2000-</w:t>
      </w:r>
      <w:r w:rsidR="00D701A0">
        <w:rPr>
          <w:rFonts w:ascii="Times New Roman" w:eastAsiaTheme="minorEastAsia" w:hAnsi="Times New Roman" w:cs="Times New Roman"/>
          <w:sz w:val="24"/>
          <w:szCs w:val="24"/>
          <w:lang w:val="en-US"/>
        </w:rPr>
        <w:t>24</w:t>
      </w:r>
      <w:r w:rsidR="00D701A0" w:rsidRPr="00D701A0">
        <w:rPr>
          <w:rFonts w:ascii="Times New Roman" w:eastAsiaTheme="minorEastAsia" w:hAnsi="Times New Roman" w:cs="Times New Roman"/>
          <w:sz w:val="24"/>
          <w:szCs w:val="24"/>
          <w:vertAlign w:val="superscript"/>
          <w:lang w:val="en-US"/>
        </w:rPr>
        <w:t>th</w:t>
      </w:r>
      <w:r w:rsidR="00D701A0">
        <w:rPr>
          <w:rFonts w:ascii="Times New Roman" w:eastAsiaTheme="minorEastAsia" w:hAnsi="Times New Roman" w:cs="Times New Roman"/>
          <w:sz w:val="24"/>
          <w:szCs w:val="24"/>
          <w:lang w:val="en-US"/>
        </w:rPr>
        <w:t xml:space="preserve"> April 2020</w:t>
      </w:r>
    </w:p>
    <w:p w:rsidR="00D26280" w:rsidRDefault="00D26280" w:rsidP="00D26280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88"/>
        <w:gridCol w:w="4949"/>
        <w:gridCol w:w="3079"/>
      </w:tblGrid>
      <w:tr w:rsidR="00D26280" w:rsidTr="00D26280">
        <w:tc>
          <w:tcPr>
            <w:tcW w:w="988" w:type="dxa"/>
          </w:tcPr>
          <w:p w:rsidR="00D26280" w:rsidRDefault="00D26280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/>
              </w:rPr>
              <w:t xml:space="preserve">Search </w:t>
            </w:r>
          </w:p>
        </w:tc>
        <w:tc>
          <w:tcPr>
            <w:tcW w:w="4949" w:type="dxa"/>
          </w:tcPr>
          <w:p w:rsidR="00D26280" w:rsidRDefault="00D26280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/>
              </w:rPr>
              <w:t>Search Terms</w:t>
            </w:r>
          </w:p>
        </w:tc>
        <w:tc>
          <w:tcPr>
            <w:tcW w:w="3079" w:type="dxa"/>
          </w:tcPr>
          <w:p w:rsidR="00D26280" w:rsidRDefault="00D26280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b/>
                <w:sz w:val="24"/>
                <w:szCs w:val="24"/>
                <w:lang w:val="en-US"/>
              </w:rPr>
              <w:t>No. of Articles</w:t>
            </w:r>
          </w:p>
        </w:tc>
      </w:tr>
      <w:tr w:rsidR="00D26280" w:rsidRPr="00D26280" w:rsidTr="00D26280">
        <w:tc>
          <w:tcPr>
            <w:tcW w:w="988" w:type="dxa"/>
          </w:tcPr>
          <w:p w:rsidR="00D26280" w:rsidRPr="00D26280" w:rsidRDefault="00D26280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S1</w:t>
            </w:r>
          </w:p>
        </w:tc>
        <w:tc>
          <w:tcPr>
            <w:tcW w:w="4949" w:type="dxa"/>
          </w:tcPr>
          <w:p w:rsidR="00D26280" w:rsidRPr="00D26280" w:rsidRDefault="00D26280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D26280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AB “covid-19” OR AB 2019-ncov OR AB “severe acute respiratory syndrome” OR AB SARS OR AB “middle eastern respiratory syndrome” OR AB MERS</w:t>
            </w:r>
          </w:p>
        </w:tc>
        <w:tc>
          <w:tcPr>
            <w:tcW w:w="3079" w:type="dxa"/>
          </w:tcPr>
          <w:p w:rsidR="00D26280" w:rsidRPr="00D26280" w:rsidRDefault="00D701A0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96, 558</w:t>
            </w:r>
          </w:p>
        </w:tc>
      </w:tr>
      <w:tr w:rsidR="00D26280" w:rsidRPr="0091418F" w:rsidTr="00D26280">
        <w:tc>
          <w:tcPr>
            <w:tcW w:w="988" w:type="dxa"/>
          </w:tcPr>
          <w:p w:rsidR="00D26280" w:rsidRPr="0091418F" w:rsidRDefault="0091418F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91418F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S2</w:t>
            </w:r>
          </w:p>
        </w:tc>
        <w:tc>
          <w:tcPr>
            <w:tcW w:w="4949" w:type="dxa"/>
          </w:tcPr>
          <w:p w:rsidR="00D26280" w:rsidRPr="0091418F" w:rsidRDefault="0091418F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AB “occupational therapy” OR AB “occupational therapist”</w:t>
            </w:r>
          </w:p>
        </w:tc>
        <w:tc>
          <w:tcPr>
            <w:tcW w:w="3079" w:type="dxa"/>
          </w:tcPr>
          <w:p w:rsidR="00D26280" w:rsidRPr="0091418F" w:rsidRDefault="003C176A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36,421</w:t>
            </w:r>
          </w:p>
        </w:tc>
      </w:tr>
      <w:tr w:rsidR="00D26280" w:rsidRPr="003C176A" w:rsidTr="00D26280">
        <w:tc>
          <w:tcPr>
            <w:tcW w:w="988" w:type="dxa"/>
          </w:tcPr>
          <w:p w:rsidR="00D26280" w:rsidRPr="003C176A" w:rsidRDefault="003C176A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C176A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S3</w:t>
            </w:r>
          </w:p>
        </w:tc>
        <w:tc>
          <w:tcPr>
            <w:tcW w:w="4949" w:type="dxa"/>
          </w:tcPr>
          <w:p w:rsidR="00D26280" w:rsidRPr="003C176A" w:rsidRDefault="003C176A" w:rsidP="00D26280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C176A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AB "activities of daily living" OR AB ADL OR AB "activity of daily living" OR AB "occupational performance" OR AB "participation" OR AB "engagement" </w:t>
            </w:r>
          </w:p>
        </w:tc>
        <w:tc>
          <w:tcPr>
            <w:tcW w:w="3079" w:type="dxa"/>
          </w:tcPr>
          <w:p w:rsidR="00D26280" w:rsidRPr="003C176A" w:rsidRDefault="003C176A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1,095,889</w:t>
            </w:r>
          </w:p>
        </w:tc>
      </w:tr>
      <w:tr w:rsidR="003C176A" w:rsidRPr="003C176A" w:rsidTr="00C55412">
        <w:tc>
          <w:tcPr>
            <w:tcW w:w="988" w:type="dxa"/>
          </w:tcPr>
          <w:p w:rsidR="003C176A" w:rsidRPr="003C176A" w:rsidRDefault="003C176A" w:rsidP="00C55412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C176A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S3</w:t>
            </w:r>
          </w:p>
        </w:tc>
        <w:tc>
          <w:tcPr>
            <w:tcW w:w="4949" w:type="dxa"/>
          </w:tcPr>
          <w:p w:rsidR="003C176A" w:rsidRPr="003C176A" w:rsidRDefault="003C176A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C176A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AB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rehabilitation</w:t>
            </w:r>
            <w:r w:rsidRPr="003C176A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3079" w:type="dxa"/>
          </w:tcPr>
          <w:p w:rsidR="003C176A" w:rsidRPr="003C176A" w:rsidRDefault="003C176A" w:rsidP="00C55412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342,491</w:t>
            </w:r>
          </w:p>
        </w:tc>
      </w:tr>
      <w:tr w:rsidR="003C176A" w:rsidRPr="003C176A" w:rsidTr="00D26280">
        <w:tc>
          <w:tcPr>
            <w:tcW w:w="988" w:type="dxa"/>
          </w:tcPr>
          <w:p w:rsidR="003C176A" w:rsidRPr="003C176A" w:rsidRDefault="003C176A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C176A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4949" w:type="dxa"/>
          </w:tcPr>
          <w:p w:rsidR="003C176A" w:rsidRPr="003C176A" w:rsidRDefault="003C176A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3C176A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AB </w:t>
            </w: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pandemic OR AB epidemic </w:t>
            </w:r>
            <w:r w:rsidRPr="003C176A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 </w:t>
            </w:r>
          </w:p>
        </w:tc>
        <w:tc>
          <w:tcPr>
            <w:tcW w:w="3079" w:type="dxa"/>
          </w:tcPr>
          <w:p w:rsidR="003C176A" w:rsidRDefault="00D701A0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230,086</w:t>
            </w:r>
          </w:p>
        </w:tc>
      </w:tr>
      <w:tr w:rsidR="00D701A0" w:rsidRPr="003C176A" w:rsidTr="00D26280">
        <w:tc>
          <w:tcPr>
            <w:tcW w:w="988" w:type="dxa"/>
          </w:tcPr>
          <w:p w:rsidR="00D701A0" w:rsidRPr="003C176A" w:rsidRDefault="00D701A0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S5</w:t>
            </w:r>
          </w:p>
        </w:tc>
        <w:tc>
          <w:tcPr>
            <w:tcW w:w="4949" w:type="dxa"/>
          </w:tcPr>
          <w:p w:rsidR="00D701A0" w:rsidRPr="003C176A" w:rsidRDefault="00D701A0" w:rsidP="00875AA5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S1 AND </w:t>
            </w:r>
            <w:r w:rsidR="00875AA5"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S2</w:t>
            </w:r>
          </w:p>
        </w:tc>
        <w:tc>
          <w:tcPr>
            <w:tcW w:w="3079" w:type="dxa"/>
          </w:tcPr>
          <w:p w:rsidR="00D701A0" w:rsidRDefault="00875AA5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16</w:t>
            </w:r>
          </w:p>
        </w:tc>
      </w:tr>
      <w:tr w:rsidR="00D701A0" w:rsidRPr="003C176A" w:rsidTr="00D26280">
        <w:tc>
          <w:tcPr>
            <w:tcW w:w="988" w:type="dxa"/>
          </w:tcPr>
          <w:p w:rsidR="00D701A0" w:rsidRDefault="00D701A0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 xml:space="preserve">S6 </w:t>
            </w:r>
          </w:p>
        </w:tc>
        <w:tc>
          <w:tcPr>
            <w:tcW w:w="4949" w:type="dxa"/>
          </w:tcPr>
          <w:p w:rsidR="00D701A0" w:rsidRDefault="00875AA5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S1 AND S3</w:t>
            </w:r>
          </w:p>
        </w:tc>
        <w:tc>
          <w:tcPr>
            <w:tcW w:w="3079" w:type="dxa"/>
          </w:tcPr>
          <w:p w:rsidR="00D701A0" w:rsidRDefault="00875AA5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1,646</w:t>
            </w:r>
          </w:p>
        </w:tc>
      </w:tr>
      <w:tr w:rsidR="00D701A0" w:rsidRPr="003C176A" w:rsidTr="00D26280">
        <w:tc>
          <w:tcPr>
            <w:tcW w:w="988" w:type="dxa"/>
          </w:tcPr>
          <w:p w:rsidR="00D701A0" w:rsidRDefault="00D701A0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S7</w:t>
            </w:r>
          </w:p>
        </w:tc>
        <w:tc>
          <w:tcPr>
            <w:tcW w:w="4949" w:type="dxa"/>
          </w:tcPr>
          <w:p w:rsidR="00D701A0" w:rsidRDefault="00875AA5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S1 AND S4</w:t>
            </w:r>
          </w:p>
        </w:tc>
        <w:tc>
          <w:tcPr>
            <w:tcW w:w="3079" w:type="dxa"/>
          </w:tcPr>
          <w:p w:rsidR="00D701A0" w:rsidRDefault="00875AA5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469</w:t>
            </w:r>
          </w:p>
        </w:tc>
      </w:tr>
      <w:tr w:rsidR="00875AA5" w:rsidRPr="003C176A" w:rsidTr="00D26280">
        <w:tc>
          <w:tcPr>
            <w:tcW w:w="988" w:type="dxa"/>
          </w:tcPr>
          <w:p w:rsidR="00875AA5" w:rsidRDefault="00875AA5" w:rsidP="00875AA5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S8</w:t>
            </w:r>
          </w:p>
        </w:tc>
        <w:tc>
          <w:tcPr>
            <w:tcW w:w="4949" w:type="dxa"/>
          </w:tcPr>
          <w:p w:rsidR="00875AA5" w:rsidRDefault="00875AA5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S2 AND S4</w:t>
            </w:r>
          </w:p>
        </w:tc>
        <w:tc>
          <w:tcPr>
            <w:tcW w:w="3079" w:type="dxa"/>
          </w:tcPr>
          <w:p w:rsidR="00875AA5" w:rsidRDefault="00875AA5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79</w:t>
            </w:r>
          </w:p>
        </w:tc>
      </w:tr>
      <w:tr w:rsidR="00875AA5" w:rsidRPr="003C176A" w:rsidTr="00D26280">
        <w:tc>
          <w:tcPr>
            <w:tcW w:w="988" w:type="dxa"/>
          </w:tcPr>
          <w:p w:rsidR="00875AA5" w:rsidRDefault="00875AA5" w:rsidP="00875AA5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S9</w:t>
            </w:r>
          </w:p>
        </w:tc>
        <w:tc>
          <w:tcPr>
            <w:tcW w:w="4949" w:type="dxa"/>
          </w:tcPr>
          <w:p w:rsidR="00875AA5" w:rsidRDefault="00875AA5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S5 OR S6 OR S7 OR S8</w:t>
            </w:r>
          </w:p>
        </w:tc>
        <w:tc>
          <w:tcPr>
            <w:tcW w:w="3079" w:type="dxa"/>
          </w:tcPr>
          <w:p w:rsidR="00875AA5" w:rsidRDefault="00875AA5" w:rsidP="003C176A">
            <w:pPr>
              <w:textAlignment w:val="baseline"/>
              <w:outlineLvl w:val="1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  <w:t>498</w:t>
            </w:r>
          </w:p>
        </w:tc>
      </w:tr>
    </w:tbl>
    <w:p w:rsidR="00D26280" w:rsidRPr="00D26280" w:rsidRDefault="00D26280" w:rsidP="00D26280">
      <w:pPr>
        <w:shd w:val="clear" w:color="auto" w:fill="FFFFFF"/>
        <w:spacing w:after="0" w:line="240" w:lineRule="auto"/>
        <w:textAlignment w:val="baseline"/>
        <w:outlineLvl w:val="1"/>
        <w:rPr>
          <w:rFonts w:ascii="Times New Roman" w:eastAsiaTheme="minorEastAsia" w:hAnsi="Times New Roman" w:cs="Times New Roman"/>
          <w:b/>
          <w:sz w:val="24"/>
          <w:szCs w:val="24"/>
          <w:lang w:val="en-US"/>
        </w:rPr>
      </w:pPr>
    </w:p>
    <w:sectPr w:rsidR="00D26280" w:rsidRPr="00D26280" w:rsidSect="007D50B2">
      <w:type w:val="continuous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Segoe UI">
    <w:altName w:val="Times New Roman"/>
    <w:charset w:val="00"/>
    <w:family w:val="swiss"/>
    <w:pitch w:val="variable"/>
    <w:sig w:usb0="E10022FF" w:usb1="C000E47F" w:usb2="00000029" w:usb3="00000000" w:csb0="000001D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C26E7"/>
    <w:multiLevelType w:val="hybridMultilevel"/>
    <w:tmpl w:val="2C12207C"/>
    <w:lvl w:ilvl="0" w:tplc="0C09000F">
      <w:start w:val="1"/>
      <w:numFmt w:val="decimal"/>
      <w:lvlText w:val="%1."/>
      <w:lvlJc w:val="left"/>
      <w:pPr>
        <w:ind w:left="720" w:hanging="360"/>
      </w:p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6473240"/>
    <w:multiLevelType w:val="hybridMultilevel"/>
    <w:tmpl w:val="EC8C741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C75751E"/>
    <w:multiLevelType w:val="hybridMultilevel"/>
    <w:tmpl w:val="82E4D3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221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50B2"/>
    <w:rsid w:val="002B4F48"/>
    <w:rsid w:val="003C176A"/>
    <w:rsid w:val="00605A42"/>
    <w:rsid w:val="007D50B2"/>
    <w:rsid w:val="00860685"/>
    <w:rsid w:val="00875AA5"/>
    <w:rsid w:val="0091418F"/>
    <w:rsid w:val="009A39AB"/>
    <w:rsid w:val="00D26280"/>
    <w:rsid w:val="00D701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D50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D50B2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styleId="Strong">
    <w:name w:val="Strong"/>
    <w:basedOn w:val="DefaultParagraphFont"/>
    <w:uiPriority w:val="22"/>
    <w:qFormat/>
    <w:rsid w:val="007D50B2"/>
    <w:rPr>
      <w:b/>
      <w:bCs/>
    </w:rPr>
  </w:style>
  <w:style w:type="paragraph" w:styleId="ListParagraph">
    <w:name w:val="List Paragraph"/>
    <w:basedOn w:val="Normal"/>
    <w:uiPriority w:val="34"/>
    <w:qFormat/>
    <w:rsid w:val="007D50B2"/>
    <w:pPr>
      <w:ind w:left="720"/>
      <w:contextualSpacing/>
    </w:pPr>
  </w:style>
  <w:style w:type="table" w:styleId="TableGrid">
    <w:name w:val="Table Grid"/>
    <w:basedOn w:val="TableNormal"/>
    <w:uiPriority w:val="39"/>
    <w:rsid w:val="00D2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262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28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2">
    <w:name w:val="heading 2"/>
    <w:basedOn w:val="Normal"/>
    <w:link w:val="Heading2Char"/>
    <w:uiPriority w:val="9"/>
    <w:qFormat/>
    <w:rsid w:val="007D50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7D50B2"/>
    <w:rPr>
      <w:rFonts w:ascii="Times New Roman" w:eastAsia="Times New Roman" w:hAnsi="Times New Roman" w:cs="Times New Roman"/>
      <w:b/>
      <w:bCs/>
      <w:sz w:val="36"/>
      <w:szCs w:val="36"/>
      <w:lang w:eastAsia="en-AU"/>
    </w:rPr>
  </w:style>
  <w:style w:type="character" w:styleId="Strong">
    <w:name w:val="Strong"/>
    <w:basedOn w:val="DefaultParagraphFont"/>
    <w:uiPriority w:val="22"/>
    <w:qFormat/>
    <w:rsid w:val="007D50B2"/>
    <w:rPr>
      <w:b/>
      <w:bCs/>
    </w:rPr>
  </w:style>
  <w:style w:type="paragraph" w:styleId="ListParagraph">
    <w:name w:val="List Paragraph"/>
    <w:basedOn w:val="Normal"/>
    <w:uiPriority w:val="34"/>
    <w:qFormat/>
    <w:rsid w:val="007D50B2"/>
    <w:pPr>
      <w:ind w:left="720"/>
      <w:contextualSpacing/>
    </w:pPr>
  </w:style>
  <w:style w:type="table" w:styleId="TableGrid">
    <w:name w:val="Table Grid"/>
    <w:basedOn w:val="TableNormal"/>
    <w:uiPriority w:val="39"/>
    <w:rsid w:val="00D2628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D2628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2628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780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378</Words>
  <Characters>2161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Western Health</Company>
  <LinksUpToDate>false</LinksUpToDate>
  <CharactersWithSpaces>2534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Hitch, Danielle</dc:creator>
  <cp:keywords/>
  <dc:description/>
  <cp:lastModifiedBy>Danielle Hitch</cp:lastModifiedBy>
  <cp:revision>2</cp:revision>
  <dcterms:created xsi:type="dcterms:W3CDTF">2020-05-24T08:03:00Z</dcterms:created>
  <dcterms:modified xsi:type="dcterms:W3CDTF">2020-05-24T08:03:00Z</dcterms:modified>
</cp:coreProperties>
</file>