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drawing>
          <wp:inline distT="0" distB="0" distL="114300" distR="114300">
            <wp:extent cx="5268595" cy="5860415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86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Interface of the prediction system based on the RF and DT models. A: Prediction interface based on Quick Prediction (for the DT model); B: prediction interface based on General Prediction (for the RF model).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Pro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zYjYyMTY0Y2ZlOGM5MGIxNDljMTViOTlhNTQ1ZmQifQ=="/>
  </w:docVars>
  <w:rsids>
    <w:rsidRoot w:val="00000000"/>
    <w:rsid w:val="4A130DF3"/>
    <w:rsid w:val="70372D10"/>
    <w:rsid w:val="7CA8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21"/>
    <w:basedOn w:val="3"/>
    <w:qFormat/>
    <w:uiPriority w:val="0"/>
    <w:rPr>
      <w:rFonts w:hint="default" w:ascii="MinionPro-Regular" w:hAnsi="MinionPro-Regular"/>
      <w:color w:val="242021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248</Words>
  <Characters>1945</Characters>
  <Lines>0</Lines>
  <Paragraphs>0</Paragraphs>
  <TotalTime>1</TotalTime>
  <ScaleCrop>false</ScaleCrop>
  <LinksUpToDate>false</LinksUpToDate>
  <CharactersWithSpaces>2059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2023-07-05T14:18:00Z</dcterms:created>
  <dc:creator>Micky</dc:creator>
  <cp:lastModifiedBy>Milky＆Tabitha</cp:lastModifiedBy>
  <dcterms:modified xsi:type="dcterms:W3CDTF">2023-07-05T15:15:56Z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EC7C4C2BDBE24CD49FF031460D351960_12</vt:lpwstr>
  </property>
</Properties>
</file>