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92FEE" w14:textId="0F9ECE24" w:rsidR="009B60DB" w:rsidRPr="00B67495" w:rsidRDefault="009761BB" w:rsidP="009B60DB">
      <w:pPr>
        <w:pStyle w:val="Titel"/>
        <w:jc w:val="left"/>
      </w:pPr>
      <w:r>
        <w:t>COREQ Checklist</w:t>
      </w:r>
      <w:r w:rsidR="00B067D3">
        <w:t xml:space="preserve"> </w:t>
      </w:r>
      <w:r w:rsidR="009B60DB">
        <w:br/>
      </w:r>
      <w:r w:rsidR="009B60DB" w:rsidRPr="00B67495">
        <w:t>Care networks of home-dwelling older people in the Netherlands: Proof of concept of a network typology</w:t>
      </w:r>
    </w:p>
    <w:p w14:paraId="1B7A65E4" w14:textId="23E05FC8" w:rsidR="009761BB" w:rsidRPr="009B60DB" w:rsidRDefault="009761BB" w:rsidP="0097201B">
      <w:pPr>
        <w:pStyle w:val="Geenafstand"/>
        <w:rPr>
          <w:lang w:val="en-GB"/>
        </w:rPr>
      </w:pPr>
    </w:p>
    <w:tbl>
      <w:tblPr>
        <w:tblStyle w:val="Tabelraster"/>
        <w:tblW w:w="9067" w:type="dxa"/>
        <w:tblLook w:val="04A0" w:firstRow="1" w:lastRow="0" w:firstColumn="1" w:lastColumn="0" w:noHBand="0" w:noVBand="1"/>
      </w:tblPr>
      <w:tblGrid>
        <w:gridCol w:w="4248"/>
        <w:gridCol w:w="4819"/>
      </w:tblGrid>
      <w:tr w:rsidR="004670C8" w:rsidRPr="00187ECC" w14:paraId="758C664C" w14:textId="77777777" w:rsidTr="00422E12">
        <w:tc>
          <w:tcPr>
            <w:tcW w:w="9067" w:type="dxa"/>
            <w:gridSpan w:val="2"/>
          </w:tcPr>
          <w:p w14:paraId="318FD288" w14:textId="24449905" w:rsidR="004670C8" w:rsidRDefault="004670C8" w:rsidP="0097201B">
            <w:pPr>
              <w:pStyle w:val="Geenafstand"/>
              <w:rPr>
                <w:lang w:val="en-US"/>
              </w:rPr>
            </w:pPr>
            <w:r w:rsidRPr="002C628C">
              <w:rPr>
                <w:lang w:val="en-US"/>
              </w:rPr>
              <w:t>DOMAIN 1: research team and reflexivity</w:t>
            </w:r>
          </w:p>
        </w:tc>
      </w:tr>
      <w:tr w:rsidR="004670C8" w:rsidRPr="00187ECC" w14:paraId="72A533FD" w14:textId="77777777" w:rsidTr="00EB2072">
        <w:tc>
          <w:tcPr>
            <w:tcW w:w="4248" w:type="dxa"/>
          </w:tcPr>
          <w:p w14:paraId="2E9FCFD3" w14:textId="77777777" w:rsidR="004670C8" w:rsidRDefault="004670C8" w:rsidP="0097201B">
            <w:pPr>
              <w:pStyle w:val="Geenafstand"/>
            </w:pPr>
            <w:r>
              <w:t>1.</w:t>
            </w:r>
            <w:r w:rsidRPr="009761BB">
              <w:t>Interviewer/</w:t>
            </w:r>
          </w:p>
          <w:p w14:paraId="43F4995C" w14:textId="77777777" w:rsidR="004670C8" w:rsidRPr="0076269B" w:rsidRDefault="004670C8" w:rsidP="0097201B">
            <w:pPr>
              <w:pStyle w:val="Geenafstand"/>
            </w:pPr>
            <w:r w:rsidRPr="0076269B">
              <w:t>facilitator</w:t>
            </w:r>
          </w:p>
        </w:tc>
        <w:tc>
          <w:tcPr>
            <w:tcW w:w="4819" w:type="dxa"/>
          </w:tcPr>
          <w:p w14:paraId="6D29C535" w14:textId="77777777" w:rsidR="004670C8" w:rsidRDefault="004670C8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Title page</w:t>
            </w:r>
          </w:p>
          <w:p w14:paraId="7DFD1F42" w14:textId="147485D7" w:rsidR="004670C8" w:rsidRPr="00187ECC" w:rsidRDefault="004670C8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acknowledgements</w:t>
            </w:r>
          </w:p>
        </w:tc>
      </w:tr>
      <w:tr w:rsidR="004670C8" w14:paraId="1D7635D3" w14:textId="77777777" w:rsidTr="00EB2072">
        <w:tc>
          <w:tcPr>
            <w:tcW w:w="4248" w:type="dxa"/>
          </w:tcPr>
          <w:p w14:paraId="46C86B6B" w14:textId="77777777" w:rsidR="004670C8" w:rsidRDefault="004670C8" w:rsidP="0097201B">
            <w:pPr>
              <w:pStyle w:val="Geenafstand"/>
            </w:pPr>
            <w:r>
              <w:t>2.Credentials</w:t>
            </w:r>
          </w:p>
        </w:tc>
        <w:tc>
          <w:tcPr>
            <w:tcW w:w="4819" w:type="dxa"/>
          </w:tcPr>
          <w:p w14:paraId="11CDC11D" w14:textId="617B148B" w:rsidR="004670C8" w:rsidRDefault="00630C5F" w:rsidP="0097201B">
            <w:pPr>
              <w:pStyle w:val="Geenafstand"/>
            </w:pPr>
            <w:proofErr w:type="spellStart"/>
            <w:r>
              <w:t>Title</w:t>
            </w:r>
            <w:proofErr w:type="spellEnd"/>
            <w:r>
              <w:t xml:space="preserve"> page</w:t>
            </w:r>
          </w:p>
        </w:tc>
      </w:tr>
      <w:tr w:rsidR="004670C8" w14:paraId="5EF8F355" w14:textId="77777777" w:rsidTr="00EB2072">
        <w:tc>
          <w:tcPr>
            <w:tcW w:w="4248" w:type="dxa"/>
          </w:tcPr>
          <w:p w14:paraId="5AFBB3A5" w14:textId="77777777" w:rsidR="004670C8" w:rsidRDefault="004670C8" w:rsidP="0097201B">
            <w:pPr>
              <w:pStyle w:val="Geenafstand"/>
            </w:pPr>
            <w:r>
              <w:t>3.Occupation</w:t>
            </w:r>
          </w:p>
        </w:tc>
        <w:tc>
          <w:tcPr>
            <w:tcW w:w="4819" w:type="dxa"/>
          </w:tcPr>
          <w:p w14:paraId="0527B289" w14:textId="1F6B208A" w:rsidR="004670C8" w:rsidRDefault="00115EC9" w:rsidP="0097201B">
            <w:pPr>
              <w:pStyle w:val="Geenafstand"/>
            </w:pPr>
            <w:proofErr w:type="spellStart"/>
            <w:r>
              <w:t>Title</w:t>
            </w:r>
            <w:proofErr w:type="spellEnd"/>
            <w:r>
              <w:t xml:space="preserve"> page</w:t>
            </w:r>
          </w:p>
        </w:tc>
      </w:tr>
      <w:tr w:rsidR="004670C8" w14:paraId="771AD3F3" w14:textId="77777777" w:rsidTr="00EB2072">
        <w:tc>
          <w:tcPr>
            <w:tcW w:w="4248" w:type="dxa"/>
          </w:tcPr>
          <w:p w14:paraId="0F9BDB40" w14:textId="77777777" w:rsidR="004670C8" w:rsidRDefault="004670C8" w:rsidP="0097201B">
            <w:pPr>
              <w:pStyle w:val="Geenafstand"/>
            </w:pPr>
            <w:r>
              <w:t>4.Gender</w:t>
            </w:r>
          </w:p>
        </w:tc>
        <w:tc>
          <w:tcPr>
            <w:tcW w:w="4819" w:type="dxa"/>
          </w:tcPr>
          <w:p w14:paraId="6936D1C8" w14:textId="18CBA308" w:rsidR="004670C8" w:rsidRDefault="00630C5F" w:rsidP="0097201B">
            <w:pPr>
              <w:pStyle w:val="Geenafstand"/>
            </w:pPr>
            <w:proofErr w:type="spellStart"/>
            <w:r>
              <w:t>Title</w:t>
            </w:r>
            <w:proofErr w:type="spellEnd"/>
            <w:r>
              <w:t xml:space="preserve"> page</w:t>
            </w:r>
          </w:p>
        </w:tc>
      </w:tr>
      <w:tr w:rsidR="004670C8" w14:paraId="01C3AD30" w14:textId="77777777" w:rsidTr="00EB2072">
        <w:tc>
          <w:tcPr>
            <w:tcW w:w="4248" w:type="dxa"/>
          </w:tcPr>
          <w:p w14:paraId="5B41F980" w14:textId="77777777" w:rsidR="004670C8" w:rsidRDefault="004670C8" w:rsidP="0097201B">
            <w:pPr>
              <w:pStyle w:val="Geenafstand"/>
            </w:pPr>
            <w:r>
              <w:t xml:space="preserve">5.Experience </w:t>
            </w:r>
            <w:proofErr w:type="spellStart"/>
            <w:r>
              <w:t>and</w:t>
            </w:r>
            <w:proofErr w:type="spellEnd"/>
            <w:r>
              <w:t xml:space="preserve"> training</w:t>
            </w:r>
          </w:p>
        </w:tc>
        <w:tc>
          <w:tcPr>
            <w:tcW w:w="4819" w:type="dxa"/>
          </w:tcPr>
          <w:p w14:paraId="656C2B3D" w14:textId="36FC1A39" w:rsidR="004670C8" w:rsidRPr="002C628C" w:rsidRDefault="00422E12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4670C8" w14:paraId="610B0F66" w14:textId="77777777" w:rsidTr="00EB2072">
        <w:tc>
          <w:tcPr>
            <w:tcW w:w="4248" w:type="dxa"/>
          </w:tcPr>
          <w:p w14:paraId="4AD7BEBD" w14:textId="77777777" w:rsidR="004670C8" w:rsidRDefault="004670C8" w:rsidP="0097201B">
            <w:pPr>
              <w:pStyle w:val="Geenafstand"/>
            </w:pPr>
            <w:r>
              <w:t>6. Relationship established</w:t>
            </w:r>
          </w:p>
        </w:tc>
        <w:tc>
          <w:tcPr>
            <w:tcW w:w="4819" w:type="dxa"/>
          </w:tcPr>
          <w:p w14:paraId="51BD2A42" w14:textId="0086C40B" w:rsidR="004670C8" w:rsidRPr="002C628C" w:rsidRDefault="00422E12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4670C8" w14:paraId="248B4A77" w14:textId="77777777" w:rsidTr="00EB2072">
        <w:tc>
          <w:tcPr>
            <w:tcW w:w="4248" w:type="dxa"/>
          </w:tcPr>
          <w:p w14:paraId="005AABB4" w14:textId="77777777" w:rsidR="004670C8" w:rsidRDefault="004670C8" w:rsidP="0097201B">
            <w:pPr>
              <w:pStyle w:val="Geenafstand"/>
            </w:pPr>
            <w:r>
              <w:t>7. participant knowledge of interviewer</w:t>
            </w:r>
          </w:p>
        </w:tc>
        <w:tc>
          <w:tcPr>
            <w:tcW w:w="4819" w:type="dxa"/>
          </w:tcPr>
          <w:p w14:paraId="2683ACDC" w14:textId="4D1B8A79" w:rsidR="004670C8" w:rsidRPr="002C628C" w:rsidRDefault="00422E12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4670C8" w14:paraId="40933BA9" w14:textId="77777777" w:rsidTr="00EB2072">
        <w:tc>
          <w:tcPr>
            <w:tcW w:w="4248" w:type="dxa"/>
          </w:tcPr>
          <w:p w14:paraId="0EB48935" w14:textId="77777777" w:rsidR="004670C8" w:rsidRDefault="004670C8" w:rsidP="0097201B">
            <w:pPr>
              <w:pStyle w:val="Geenafstand"/>
            </w:pPr>
            <w:r w:rsidRPr="009761BB">
              <w:t>8. Interviewer characteristics</w:t>
            </w:r>
          </w:p>
        </w:tc>
        <w:tc>
          <w:tcPr>
            <w:tcW w:w="4819" w:type="dxa"/>
          </w:tcPr>
          <w:p w14:paraId="0C414F7E" w14:textId="349C31CE" w:rsidR="004670C8" w:rsidRPr="002C628C" w:rsidRDefault="00422E12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</w:tbl>
    <w:p w14:paraId="6B64A6A5" w14:textId="77777777" w:rsidR="009761BB" w:rsidRPr="002C628C" w:rsidRDefault="009761BB" w:rsidP="0097201B">
      <w:pPr>
        <w:pStyle w:val="Geenafstand"/>
        <w:rPr>
          <w:lang w:val="en-US"/>
        </w:rPr>
      </w:pPr>
    </w:p>
    <w:tbl>
      <w:tblPr>
        <w:tblStyle w:val="Tabelraster"/>
        <w:tblW w:w="9067" w:type="dxa"/>
        <w:tblLook w:val="04A0" w:firstRow="1" w:lastRow="0" w:firstColumn="1" w:lastColumn="0" w:noHBand="0" w:noVBand="1"/>
      </w:tblPr>
      <w:tblGrid>
        <w:gridCol w:w="4248"/>
        <w:gridCol w:w="4819"/>
      </w:tblGrid>
      <w:tr w:rsidR="00030191" w14:paraId="0C2B02DD" w14:textId="77777777" w:rsidTr="00222639">
        <w:tc>
          <w:tcPr>
            <w:tcW w:w="9067" w:type="dxa"/>
            <w:gridSpan w:val="2"/>
          </w:tcPr>
          <w:p w14:paraId="0F5A097F" w14:textId="77777777" w:rsidR="00030191" w:rsidRPr="002C628C" w:rsidRDefault="00030191" w:rsidP="0097201B">
            <w:pPr>
              <w:pStyle w:val="Geenafstand"/>
              <w:rPr>
                <w:lang w:val="en-US"/>
              </w:rPr>
            </w:pPr>
            <w:r w:rsidRPr="002C628C">
              <w:rPr>
                <w:lang w:val="en-US"/>
              </w:rPr>
              <w:t>DOMAIN 2: study design Theoretical framework</w:t>
            </w:r>
          </w:p>
        </w:tc>
      </w:tr>
      <w:tr w:rsidR="00030191" w:rsidRPr="0097201B" w14:paraId="6BD74CBF" w14:textId="77777777" w:rsidTr="00EB2072">
        <w:tc>
          <w:tcPr>
            <w:tcW w:w="4248" w:type="dxa"/>
          </w:tcPr>
          <w:p w14:paraId="691994D3" w14:textId="77777777" w:rsidR="00030191" w:rsidRDefault="00030191" w:rsidP="0097201B">
            <w:pPr>
              <w:pStyle w:val="Geenafstand"/>
            </w:pPr>
            <w:r w:rsidRPr="009761BB">
              <w:t xml:space="preserve">9. </w:t>
            </w:r>
            <w:proofErr w:type="spellStart"/>
            <w:r w:rsidRPr="009761BB">
              <w:t>Methodological</w:t>
            </w:r>
            <w:proofErr w:type="spellEnd"/>
            <w:r w:rsidRPr="009761BB">
              <w:t xml:space="preserve"> </w:t>
            </w:r>
            <w:proofErr w:type="spellStart"/>
            <w:r w:rsidRPr="009761BB">
              <w:t>orientation</w:t>
            </w:r>
            <w:proofErr w:type="spellEnd"/>
            <w:r w:rsidRPr="009761BB">
              <w:t xml:space="preserve"> </w:t>
            </w:r>
            <w:proofErr w:type="spellStart"/>
            <w:r w:rsidRPr="009761BB">
              <w:t>and</w:t>
            </w:r>
            <w:proofErr w:type="spellEnd"/>
            <w:r w:rsidRPr="009761BB">
              <w:t xml:space="preserve"> </w:t>
            </w:r>
            <w:proofErr w:type="spellStart"/>
            <w:r w:rsidRPr="009761BB">
              <w:t>Theory</w:t>
            </w:r>
            <w:proofErr w:type="spellEnd"/>
          </w:p>
        </w:tc>
        <w:tc>
          <w:tcPr>
            <w:tcW w:w="4819" w:type="dxa"/>
          </w:tcPr>
          <w:p w14:paraId="156F59DE" w14:textId="7BD868A6" w:rsidR="00D05773" w:rsidRPr="0097201B" w:rsidRDefault="00EB2072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030191" w:rsidRPr="0097201B" w14:paraId="26880C15" w14:textId="77777777" w:rsidTr="00EB2072">
        <w:tc>
          <w:tcPr>
            <w:tcW w:w="4248" w:type="dxa"/>
          </w:tcPr>
          <w:p w14:paraId="3DA836F2" w14:textId="11115808" w:rsidR="00030191" w:rsidRDefault="003B017E" w:rsidP="0097201B">
            <w:pPr>
              <w:pStyle w:val="Geenafstand"/>
            </w:pPr>
            <w:r w:rsidRPr="009761BB">
              <w:t>10. Sampling</w:t>
            </w:r>
          </w:p>
        </w:tc>
        <w:tc>
          <w:tcPr>
            <w:tcW w:w="4819" w:type="dxa"/>
          </w:tcPr>
          <w:p w14:paraId="7950A99E" w14:textId="307F5BA5" w:rsidR="003B017E" w:rsidRPr="0097201B" w:rsidRDefault="00794A7B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030191" w:rsidRPr="00994310" w14:paraId="535CA6F7" w14:textId="77777777" w:rsidTr="00EB2072">
        <w:tc>
          <w:tcPr>
            <w:tcW w:w="4248" w:type="dxa"/>
          </w:tcPr>
          <w:p w14:paraId="4C445ADE" w14:textId="35A7B729" w:rsidR="00030191" w:rsidRDefault="003B017E" w:rsidP="0097201B">
            <w:pPr>
              <w:pStyle w:val="Geenafstand"/>
            </w:pPr>
            <w:r w:rsidRPr="009761BB">
              <w:t>11. Method of approach</w:t>
            </w:r>
          </w:p>
        </w:tc>
        <w:tc>
          <w:tcPr>
            <w:tcW w:w="4819" w:type="dxa"/>
          </w:tcPr>
          <w:p w14:paraId="755EDD4C" w14:textId="5F7BFCC3" w:rsidR="00030191" w:rsidRPr="00994310" w:rsidRDefault="001B463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E4014E" w14:paraId="46ABFE63" w14:textId="77777777" w:rsidTr="00EB2072">
        <w:tc>
          <w:tcPr>
            <w:tcW w:w="4248" w:type="dxa"/>
          </w:tcPr>
          <w:p w14:paraId="08F0D884" w14:textId="3EC9488E" w:rsidR="00E4014E" w:rsidRPr="009761BB" w:rsidRDefault="00E4014E" w:rsidP="0097201B">
            <w:pPr>
              <w:pStyle w:val="Geenafstand"/>
            </w:pPr>
            <w:r w:rsidRPr="009761BB">
              <w:t xml:space="preserve">12. Sample </w:t>
            </w:r>
            <w:proofErr w:type="spellStart"/>
            <w:r w:rsidRPr="009761BB">
              <w:t>size</w:t>
            </w:r>
            <w:proofErr w:type="spellEnd"/>
          </w:p>
        </w:tc>
        <w:tc>
          <w:tcPr>
            <w:tcW w:w="4819" w:type="dxa"/>
          </w:tcPr>
          <w:p w14:paraId="1AAF0052" w14:textId="329CBBAD" w:rsidR="00E4014E" w:rsidRDefault="001B4630" w:rsidP="0097201B">
            <w:pPr>
              <w:pStyle w:val="Geenafstand"/>
            </w:pPr>
            <w:r>
              <w:t>5</w:t>
            </w:r>
          </w:p>
        </w:tc>
      </w:tr>
      <w:tr w:rsidR="00E4014E" w:rsidRPr="0097201B" w14:paraId="35231DBD" w14:textId="77777777" w:rsidTr="00EB2072">
        <w:tc>
          <w:tcPr>
            <w:tcW w:w="4248" w:type="dxa"/>
          </w:tcPr>
          <w:p w14:paraId="00043642" w14:textId="0C8BA7EB" w:rsidR="00E4014E" w:rsidRPr="009761BB" w:rsidRDefault="00C7703B" w:rsidP="0097201B">
            <w:pPr>
              <w:pStyle w:val="Geenafstand"/>
            </w:pPr>
            <w:r w:rsidRPr="009761BB">
              <w:t>13. Non-</w:t>
            </w:r>
            <w:proofErr w:type="spellStart"/>
            <w:r w:rsidRPr="009761BB">
              <w:t>participation</w:t>
            </w:r>
            <w:proofErr w:type="spellEnd"/>
          </w:p>
        </w:tc>
        <w:tc>
          <w:tcPr>
            <w:tcW w:w="4819" w:type="dxa"/>
          </w:tcPr>
          <w:p w14:paraId="3CA23048" w14:textId="41D8B8D5" w:rsidR="00E21016" w:rsidRPr="0097201B" w:rsidRDefault="001B463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F903F7" w:rsidRPr="00A2145E" w14:paraId="0AD116FE" w14:textId="77777777" w:rsidTr="00EB2072">
        <w:tc>
          <w:tcPr>
            <w:tcW w:w="4248" w:type="dxa"/>
          </w:tcPr>
          <w:p w14:paraId="7C6A4919" w14:textId="7AE5E92F" w:rsidR="00F903F7" w:rsidRPr="009761BB" w:rsidRDefault="006B0D47" w:rsidP="0097201B">
            <w:pPr>
              <w:pStyle w:val="Geenafstand"/>
            </w:pPr>
            <w:r w:rsidRPr="009761BB">
              <w:t xml:space="preserve">14. Setting of data </w:t>
            </w:r>
            <w:proofErr w:type="spellStart"/>
            <w:r w:rsidRPr="009761BB">
              <w:t>collection</w:t>
            </w:r>
            <w:proofErr w:type="spellEnd"/>
          </w:p>
        </w:tc>
        <w:tc>
          <w:tcPr>
            <w:tcW w:w="4819" w:type="dxa"/>
          </w:tcPr>
          <w:p w14:paraId="148343EA" w14:textId="3237AD2E" w:rsidR="00F903F7" w:rsidRPr="00A2145E" w:rsidRDefault="001B463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C927D8" w:rsidRPr="00F340E9" w14:paraId="4E98CB35" w14:textId="77777777" w:rsidTr="00EB2072">
        <w:tc>
          <w:tcPr>
            <w:tcW w:w="4248" w:type="dxa"/>
          </w:tcPr>
          <w:p w14:paraId="1267561A" w14:textId="56B89050" w:rsidR="00C927D8" w:rsidRPr="009761BB" w:rsidRDefault="00C927D8" w:rsidP="0097201B">
            <w:pPr>
              <w:pStyle w:val="Geenafstand"/>
            </w:pPr>
            <w:r w:rsidRPr="009761BB">
              <w:t>15. Presence of non-participants</w:t>
            </w:r>
          </w:p>
        </w:tc>
        <w:tc>
          <w:tcPr>
            <w:tcW w:w="4819" w:type="dxa"/>
          </w:tcPr>
          <w:p w14:paraId="215ED832" w14:textId="1CFB8379" w:rsidR="00C927D8" w:rsidRPr="00F340E9" w:rsidRDefault="001B463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E022FA" w14:paraId="13EF8A23" w14:textId="77777777" w:rsidTr="00EB2072">
        <w:tc>
          <w:tcPr>
            <w:tcW w:w="4248" w:type="dxa"/>
          </w:tcPr>
          <w:p w14:paraId="635F96BC" w14:textId="7B95BF04" w:rsidR="00E022FA" w:rsidRPr="009761BB" w:rsidRDefault="00E022FA" w:rsidP="0097201B">
            <w:pPr>
              <w:pStyle w:val="Geenafstand"/>
            </w:pPr>
            <w:r w:rsidRPr="009761BB">
              <w:t>16. Description of sample</w:t>
            </w:r>
          </w:p>
        </w:tc>
        <w:tc>
          <w:tcPr>
            <w:tcW w:w="4819" w:type="dxa"/>
          </w:tcPr>
          <w:p w14:paraId="65269358" w14:textId="77EF708D" w:rsidR="006F66A1" w:rsidRPr="002C628C" w:rsidRDefault="001B463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6F66A1" w14:paraId="28B136B3" w14:textId="77777777" w:rsidTr="00EB2072">
        <w:tc>
          <w:tcPr>
            <w:tcW w:w="4248" w:type="dxa"/>
          </w:tcPr>
          <w:p w14:paraId="048236AD" w14:textId="69ED11CF" w:rsidR="006F66A1" w:rsidRPr="009761BB" w:rsidRDefault="006679DB" w:rsidP="0097201B">
            <w:pPr>
              <w:pStyle w:val="Geenafstand"/>
            </w:pPr>
            <w:r w:rsidRPr="009761BB">
              <w:t>17. Interview guide</w:t>
            </w:r>
          </w:p>
        </w:tc>
        <w:tc>
          <w:tcPr>
            <w:tcW w:w="4819" w:type="dxa"/>
          </w:tcPr>
          <w:p w14:paraId="127835B6" w14:textId="2D5B8BD3" w:rsidR="00CF0CC7" w:rsidRPr="002C628C" w:rsidRDefault="007667A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6679DB" w14:paraId="5AC16384" w14:textId="77777777" w:rsidTr="00EB2072">
        <w:tc>
          <w:tcPr>
            <w:tcW w:w="4248" w:type="dxa"/>
          </w:tcPr>
          <w:p w14:paraId="2AA2D0B9" w14:textId="7FAC8646" w:rsidR="006679DB" w:rsidRPr="009761BB" w:rsidRDefault="006679DB" w:rsidP="0097201B">
            <w:pPr>
              <w:pStyle w:val="Geenafstand"/>
            </w:pPr>
            <w:r w:rsidRPr="009761BB">
              <w:t xml:space="preserve">18. Repeat interviews </w:t>
            </w:r>
          </w:p>
        </w:tc>
        <w:tc>
          <w:tcPr>
            <w:tcW w:w="4819" w:type="dxa"/>
          </w:tcPr>
          <w:p w14:paraId="432E1AA7" w14:textId="2C0FEEF3" w:rsidR="006679DB" w:rsidRPr="002C628C" w:rsidRDefault="007667A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6679DB" w14:paraId="727D1E11" w14:textId="77777777" w:rsidTr="00EB2072">
        <w:tc>
          <w:tcPr>
            <w:tcW w:w="4248" w:type="dxa"/>
          </w:tcPr>
          <w:p w14:paraId="1628659E" w14:textId="2745EE5E" w:rsidR="006679DB" w:rsidRPr="009761BB" w:rsidRDefault="006679DB" w:rsidP="0097201B">
            <w:pPr>
              <w:pStyle w:val="Geenafstand"/>
            </w:pPr>
            <w:r w:rsidRPr="009761BB">
              <w:t xml:space="preserve">19. Audio/visual recording </w:t>
            </w:r>
          </w:p>
        </w:tc>
        <w:tc>
          <w:tcPr>
            <w:tcW w:w="4819" w:type="dxa"/>
          </w:tcPr>
          <w:p w14:paraId="26CF1C4B" w14:textId="7A4EBD2F" w:rsidR="006679DB" w:rsidRDefault="007667A0" w:rsidP="0097201B">
            <w:pPr>
              <w:pStyle w:val="Geenafstand"/>
            </w:pPr>
            <w:r>
              <w:t>6</w:t>
            </w:r>
          </w:p>
        </w:tc>
      </w:tr>
      <w:tr w:rsidR="006679DB" w14:paraId="5B6A9F11" w14:textId="77777777" w:rsidTr="00EB2072">
        <w:tc>
          <w:tcPr>
            <w:tcW w:w="4248" w:type="dxa"/>
          </w:tcPr>
          <w:p w14:paraId="1EAAC833" w14:textId="3E18A734" w:rsidR="006679DB" w:rsidRPr="009761BB" w:rsidRDefault="006679DB" w:rsidP="0097201B">
            <w:pPr>
              <w:pStyle w:val="Geenafstand"/>
            </w:pPr>
            <w:r w:rsidRPr="009761BB">
              <w:t xml:space="preserve">20. Field notes </w:t>
            </w:r>
          </w:p>
        </w:tc>
        <w:tc>
          <w:tcPr>
            <w:tcW w:w="4819" w:type="dxa"/>
          </w:tcPr>
          <w:p w14:paraId="18CF1523" w14:textId="39BCBD45" w:rsidR="006679DB" w:rsidRPr="002C628C" w:rsidRDefault="007667A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6679DB" w:rsidRPr="009F3001" w14:paraId="6CF19C32" w14:textId="77777777" w:rsidTr="00EB2072">
        <w:tc>
          <w:tcPr>
            <w:tcW w:w="4248" w:type="dxa"/>
          </w:tcPr>
          <w:p w14:paraId="0BE7BDA3" w14:textId="68165BA8" w:rsidR="006679DB" w:rsidRPr="002C628C" w:rsidRDefault="006679DB" w:rsidP="0097201B">
            <w:pPr>
              <w:pStyle w:val="Geenafstand"/>
              <w:rPr>
                <w:lang w:val="en-US"/>
              </w:rPr>
            </w:pPr>
            <w:r w:rsidRPr="002C628C">
              <w:rPr>
                <w:lang w:val="en-US"/>
              </w:rPr>
              <w:t>21. Duration What was the duration of the interviews</w:t>
            </w:r>
          </w:p>
        </w:tc>
        <w:tc>
          <w:tcPr>
            <w:tcW w:w="4819" w:type="dxa"/>
          </w:tcPr>
          <w:p w14:paraId="5462CA24" w14:textId="18B5CA06" w:rsidR="006679DB" w:rsidRPr="009F3001" w:rsidRDefault="007667A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56164D" w:rsidRPr="00421FE6" w14:paraId="4EE43B79" w14:textId="77777777" w:rsidTr="00EB2072">
        <w:tc>
          <w:tcPr>
            <w:tcW w:w="4248" w:type="dxa"/>
          </w:tcPr>
          <w:p w14:paraId="5F763F4C" w14:textId="44897EC3" w:rsidR="0056164D" w:rsidRPr="009761BB" w:rsidRDefault="0056164D" w:rsidP="0097201B">
            <w:pPr>
              <w:pStyle w:val="Geenafstand"/>
            </w:pPr>
            <w:r w:rsidRPr="009761BB">
              <w:t xml:space="preserve">22. Data </w:t>
            </w:r>
            <w:proofErr w:type="spellStart"/>
            <w:r w:rsidRPr="009761BB">
              <w:t>saturation</w:t>
            </w:r>
            <w:proofErr w:type="spellEnd"/>
          </w:p>
        </w:tc>
        <w:tc>
          <w:tcPr>
            <w:tcW w:w="4819" w:type="dxa"/>
          </w:tcPr>
          <w:p w14:paraId="56672ADD" w14:textId="11140660" w:rsidR="0056164D" w:rsidRPr="00421FE6" w:rsidRDefault="007667A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56164D" w14:paraId="499EE067" w14:textId="77777777" w:rsidTr="00EB2072">
        <w:tc>
          <w:tcPr>
            <w:tcW w:w="4248" w:type="dxa"/>
          </w:tcPr>
          <w:p w14:paraId="63827BD2" w14:textId="78A2821B" w:rsidR="0056164D" w:rsidRPr="009761BB" w:rsidRDefault="0056164D" w:rsidP="0097201B">
            <w:pPr>
              <w:pStyle w:val="Geenafstand"/>
            </w:pPr>
            <w:r w:rsidRPr="009761BB">
              <w:t>23. Transcripts returned</w:t>
            </w:r>
          </w:p>
        </w:tc>
        <w:tc>
          <w:tcPr>
            <w:tcW w:w="4819" w:type="dxa"/>
          </w:tcPr>
          <w:p w14:paraId="1FD50148" w14:textId="48453B36" w:rsidR="0056164D" w:rsidRPr="002C628C" w:rsidRDefault="007667A0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</w:tbl>
    <w:p w14:paraId="62D83A9D" w14:textId="64442329" w:rsidR="00A22A98" w:rsidRPr="002C628C" w:rsidRDefault="00A22A98" w:rsidP="0097201B">
      <w:pPr>
        <w:pStyle w:val="Geenafstand"/>
        <w:rPr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248"/>
        <w:gridCol w:w="4768"/>
      </w:tblGrid>
      <w:tr w:rsidR="00E61FED" w14:paraId="04D4FFB7" w14:textId="77777777" w:rsidTr="006D2231">
        <w:tc>
          <w:tcPr>
            <w:tcW w:w="9016" w:type="dxa"/>
            <w:gridSpan w:val="2"/>
          </w:tcPr>
          <w:p w14:paraId="16E5B171" w14:textId="0DF30692" w:rsidR="00E61FED" w:rsidRPr="002C628C" w:rsidRDefault="00E61FED" w:rsidP="0097201B">
            <w:pPr>
              <w:pStyle w:val="Geenafstand"/>
              <w:rPr>
                <w:lang w:val="en-US"/>
              </w:rPr>
            </w:pPr>
            <w:r w:rsidRPr="002C628C">
              <w:rPr>
                <w:lang w:val="en-US"/>
              </w:rPr>
              <w:t>DOMAIN 3: analysis and findings.  Data analysis</w:t>
            </w:r>
          </w:p>
        </w:tc>
      </w:tr>
      <w:tr w:rsidR="00E61FED" w14:paraId="52200D1C" w14:textId="77777777" w:rsidTr="007667A0">
        <w:tc>
          <w:tcPr>
            <w:tcW w:w="4248" w:type="dxa"/>
          </w:tcPr>
          <w:p w14:paraId="7A62C3C7" w14:textId="0EE17476" w:rsidR="00E61FED" w:rsidRDefault="00E61FED" w:rsidP="0097201B">
            <w:pPr>
              <w:pStyle w:val="Geenafstand"/>
            </w:pPr>
            <w:r w:rsidRPr="009761BB">
              <w:t>24. Number of data coders</w:t>
            </w:r>
          </w:p>
        </w:tc>
        <w:tc>
          <w:tcPr>
            <w:tcW w:w="4768" w:type="dxa"/>
          </w:tcPr>
          <w:p w14:paraId="39FDA141" w14:textId="4815E174" w:rsidR="00E61FED" w:rsidRPr="002C628C" w:rsidRDefault="00EE7BD7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E61FED" w:rsidRPr="00BA317A" w14:paraId="092D8E00" w14:textId="77777777" w:rsidTr="007667A0">
        <w:tc>
          <w:tcPr>
            <w:tcW w:w="4248" w:type="dxa"/>
          </w:tcPr>
          <w:p w14:paraId="32A3C47D" w14:textId="151E6798" w:rsidR="00E61FED" w:rsidRPr="002C628C" w:rsidRDefault="0035684B" w:rsidP="0097201B">
            <w:pPr>
              <w:pStyle w:val="Geenafstand"/>
              <w:rPr>
                <w:lang w:val="en-US"/>
              </w:rPr>
            </w:pPr>
            <w:r w:rsidRPr="002C628C">
              <w:rPr>
                <w:lang w:val="en-US"/>
              </w:rPr>
              <w:t>25. Description of the coding tree</w:t>
            </w:r>
          </w:p>
        </w:tc>
        <w:tc>
          <w:tcPr>
            <w:tcW w:w="4768" w:type="dxa"/>
          </w:tcPr>
          <w:p w14:paraId="4FB5B6AB" w14:textId="0A76ECFF" w:rsidR="00DB6FA5" w:rsidRPr="00BA317A" w:rsidRDefault="00EE7BD7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7044A3" w14:paraId="7F95004E" w14:textId="77777777" w:rsidTr="007667A0">
        <w:tc>
          <w:tcPr>
            <w:tcW w:w="4248" w:type="dxa"/>
          </w:tcPr>
          <w:p w14:paraId="06261D03" w14:textId="4CDC216A" w:rsidR="007044A3" w:rsidRPr="009761BB" w:rsidRDefault="007044A3" w:rsidP="0097201B">
            <w:pPr>
              <w:pStyle w:val="Geenafstand"/>
            </w:pPr>
            <w:r w:rsidRPr="009761BB">
              <w:t>26. Derivation of themes</w:t>
            </w:r>
          </w:p>
        </w:tc>
        <w:tc>
          <w:tcPr>
            <w:tcW w:w="4768" w:type="dxa"/>
          </w:tcPr>
          <w:p w14:paraId="7F33C18B" w14:textId="0F6E9B8D" w:rsidR="00375B12" w:rsidRPr="002C628C" w:rsidRDefault="00EE7BD7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375B12" w14:paraId="3F7A1D84" w14:textId="77777777" w:rsidTr="007667A0">
        <w:tc>
          <w:tcPr>
            <w:tcW w:w="4248" w:type="dxa"/>
          </w:tcPr>
          <w:p w14:paraId="07EAA632" w14:textId="49E5EE56" w:rsidR="00375B12" w:rsidRPr="009761BB" w:rsidRDefault="00D46FB7" w:rsidP="0097201B">
            <w:pPr>
              <w:pStyle w:val="Geenafstand"/>
            </w:pPr>
            <w:r w:rsidRPr="009761BB">
              <w:t>27. Software</w:t>
            </w:r>
          </w:p>
        </w:tc>
        <w:tc>
          <w:tcPr>
            <w:tcW w:w="4768" w:type="dxa"/>
          </w:tcPr>
          <w:p w14:paraId="4FF685DC" w14:textId="21522A72" w:rsidR="00375B12" w:rsidRDefault="00EE7BD7" w:rsidP="0097201B">
            <w:pPr>
              <w:pStyle w:val="Geenafstand"/>
            </w:pPr>
            <w:r>
              <w:t>6</w:t>
            </w:r>
          </w:p>
        </w:tc>
      </w:tr>
      <w:tr w:rsidR="00D46FB7" w:rsidRPr="00672F83" w14:paraId="267C3C49" w14:textId="77777777" w:rsidTr="007667A0">
        <w:tc>
          <w:tcPr>
            <w:tcW w:w="4248" w:type="dxa"/>
          </w:tcPr>
          <w:p w14:paraId="0C128C78" w14:textId="7A8A2B91" w:rsidR="00D46FB7" w:rsidRPr="009761BB" w:rsidRDefault="00D46FB7" w:rsidP="0097201B">
            <w:pPr>
              <w:pStyle w:val="Geenafstand"/>
            </w:pPr>
            <w:r w:rsidRPr="009761BB">
              <w:t>28. Participant checking</w:t>
            </w:r>
          </w:p>
        </w:tc>
        <w:tc>
          <w:tcPr>
            <w:tcW w:w="4768" w:type="dxa"/>
          </w:tcPr>
          <w:p w14:paraId="3EA3A1A0" w14:textId="6833100F" w:rsidR="00D46FB7" w:rsidRPr="00672F83" w:rsidRDefault="00EE7BD7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532A0F" w:rsidRPr="00344855" w14:paraId="0DD7FAB6" w14:textId="77777777" w:rsidTr="007667A0">
        <w:tc>
          <w:tcPr>
            <w:tcW w:w="4248" w:type="dxa"/>
          </w:tcPr>
          <w:p w14:paraId="548E4793" w14:textId="19C50C42" w:rsidR="00532A0F" w:rsidRPr="009761BB" w:rsidRDefault="00532A0F" w:rsidP="0097201B">
            <w:pPr>
              <w:pStyle w:val="Geenafstand"/>
            </w:pPr>
            <w:r w:rsidRPr="009761BB">
              <w:t>29. Quotations presented</w:t>
            </w:r>
          </w:p>
        </w:tc>
        <w:tc>
          <w:tcPr>
            <w:tcW w:w="4768" w:type="dxa"/>
          </w:tcPr>
          <w:p w14:paraId="715CBD53" w14:textId="4D2C300B" w:rsidR="00532A0F" w:rsidRPr="00344855" w:rsidRDefault="00EE7BD7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7-8</w:t>
            </w:r>
          </w:p>
        </w:tc>
      </w:tr>
      <w:tr w:rsidR="00D173B0" w14:paraId="4984DFF6" w14:textId="77777777" w:rsidTr="007667A0">
        <w:tc>
          <w:tcPr>
            <w:tcW w:w="4248" w:type="dxa"/>
          </w:tcPr>
          <w:p w14:paraId="07F2C3B3" w14:textId="548660FD" w:rsidR="00D173B0" w:rsidRPr="009761BB" w:rsidRDefault="009E311A" w:rsidP="0097201B">
            <w:pPr>
              <w:pStyle w:val="Geenafstand"/>
            </w:pPr>
            <w:r w:rsidRPr="009761BB">
              <w:t>30. Data and findings consistent</w:t>
            </w:r>
          </w:p>
        </w:tc>
        <w:tc>
          <w:tcPr>
            <w:tcW w:w="4768" w:type="dxa"/>
          </w:tcPr>
          <w:p w14:paraId="074A53FE" w14:textId="56B4232B" w:rsidR="00D173B0" w:rsidRPr="002C628C" w:rsidRDefault="00EE7BD7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7-8</w:t>
            </w:r>
          </w:p>
        </w:tc>
      </w:tr>
      <w:tr w:rsidR="00503F09" w:rsidRPr="0036193E" w14:paraId="13BC7C44" w14:textId="77777777" w:rsidTr="007667A0">
        <w:tc>
          <w:tcPr>
            <w:tcW w:w="4248" w:type="dxa"/>
          </w:tcPr>
          <w:p w14:paraId="6294C1F5" w14:textId="7C0C8446" w:rsidR="00503F09" w:rsidRPr="009761BB" w:rsidRDefault="00503F09" w:rsidP="0097201B">
            <w:pPr>
              <w:pStyle w:val="Geenafstand"/>
            </w:pPr>
            <w:r w:rsidRPr="009761BB">
              <w:t xml:space="preserve">31. Clarity of major themes </w:t>
            </w:r>
          </w:p>
        </w:tc>
        <w:tc>
          <w:tcPr>
            <w:tcW w:w="4768" w:type="dxa"/>
          </w:tcPr>
          <w:p w14:paraId="7FE1C7D7" w14:textId="6E8C22CE" w:rsidR="00503F09" w:rsidRPr="0036193E" w:rsidRDefault="00EE7BD7" w:rsidP="0097201B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7-8</w:t>
            </w:r>
          </w:p>
        </w:tc>
      </w:tr>
      <w:tr w:rsidR="00503F09" w:rsidRPr="00C5529D" w14:paraId="14824137" w14:textId="77777777" w:rsidTr="007667A0">
        <w:tc>
          <w:tcPr>
            <w:tcW w:w="4248" w:type="dxa"/>
          </w:tcPr>
          <w:p w14:paraId="76CE4D08" w14:textId="0DF89CAA" w:rsidR="00503F09" w:rsidRPr="009761BB" w:rsidRDefault="00503F09" w:rsidP="0097201B">
            <w:pPr>
              <w:pStyle w:val="Geenafstand"/>
            </w:pPr>
            <w:r w:rsidRPr="009761BB">
              <w:t xml:space="preserve">32. </w:t>
            </w:r>
            <w:proofErr w:type="spellStart"/>
            <w:r w:rsidRPr="009761BB">
              <w:t>Clarity</w:t>
            </w:r>
            <w:proofErr w:type="spellEnd"/>
            <w:r w:rsidRPr="009761BB">
              <w:t xml:space="preserve"> of minor </w:t>
            </w:r>
            <w:proofErr w:type="spellStart"/>
            <w:r w:rsidRPr="009761BB">
              <w:t>themes</w:t>
            </w:r>
            <w:proofErr w:type="spellEnd"/>
            <w:r w:rsidRPr="009761BB">
              <w:t xml:space="preserve"> </w:t>
            </w:r>
          </w:p>
        </w:tc>
        <w:tc>
          <w:tcPr>
            <w:tcW w:w="4768" w:type="dxa"/>
          </w:tcPr>
          <w:p w14:paraId="636E2B5C" w14:textId="024DCAD8" w:rsidR="00132B0A" w:rsidRPr="00C5529D" w:rsidRDefault="00EE7BD7" w:rsidP="00C5529D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7-8</w:t>
            </w:r>
          </w:p>
        </w:tc>
      </w:tr>
    </w:tbl>
    <w:p w14:paraId="41024834" w14:textId="0F98D221" w:rsidR="000F1BF5" w:rsidRPr="00C5529D" w:rsidRDefault="000F1BF5" w:rsidP="0097201B">
      <w:pPr>
        <w:pStyle w:val="Geenafstand"/>
        <w:rPr>
          <w:lang w:val="en-US"/>
        </w:rPr>
      </w:pPr>
    </w:p>
    <w:sectPr w:rsidR="000F1BF5" w:rsidRPr="00C552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FC6ABF"/>
    <w:multiLevelType w:val="hybridMultilevel"/>
    <w:tmpl w:val="E2A470E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EFE6148"/>
    <w:multiLevelType w:val="hybridMultilevel"/>
    <w:tmpl w:val="C092434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753438"/>
    <w:multiLevelType w:val="hybridMultilevel"/>
    <w:tmpl w:val="7BD03B8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BB"/>
    <w:rsid w:val="00030191"/>
    <w:rsid w:val="00035F4E"/>
    <w:rsid w:val="000361D5"/>
    <w:rsid w:val="0004555B"/>
    <w:rsid w:val="00055FBB"/>
    <w:rsid w:val="00057829"/>
    <w:rsid w:val="00060BDB"/>
    <w:rsid w:val="00061ECC"/>
    <w:rsid w:val="000646CB"/>
    <w:rsid w:val="0008774D"/>
    <w:rsid w:val="000B004C"/>
    <w:rsid w:val="000B74F9"/>
    <w:rsid w:val="000B7C11"/>
    <w:rsid w:val="000C46F9"/>
    <w:rsid w:val="000D0FF3"/>
    <w:rsid w:val="000E1173"/>
    <w:rsid w:val="000E73D2"/>
    <w:rsid w:val="000F1BF5"/>
    <w:rsid w:val="000F4E73"/>
    <w:rsid w:val="001038B6"/>
    <w:rsid w:val="0010439B"/>
    <w:rsid w:val="00104FD0"/>
    <w:rsid w:val="001065BD"/>
    <w:rsid w:val="00115EC9"/>
    <w:rsid w:val="00132B0A"/>
    <w:rsid w:val="0013551C"/>
    <w:rsid w:val="00135C78"/>
    <w:rsid w:val="001403A9"/>
    <w:rsid w:val="001654F3"/>
    <w:rsid w:val="00182DC4"/>
    <w:rsid w:val="00187ECC"/>
    <w:rsid w:val="00190472"/>
    <w:rsid w:val="0019374F"/>
    <w:rsid w:val="001A78FB"/>
    <w:rsid w:val="001B4630"/>
    <w:rsid w:val="001C64CA"/>
    <w:rsid w:val="001E04C8"/>
    <w:rsid w:val="001E406F"/>
    <w:rsid w:val="00206CAC"/>
    <w:rsid w:val="0020772F"/>
    <w:rsid w:val="00211FFC"/>
    <w:rsid w:val="0023380D"/>
    <w:rsid w:val="0025133E"/>
    <w:rsid w:val="00271FEB"/>
    <w:rsid w:val="002B2471"/>
    <w:rsid w:val="002B745B"/>
    <w:rsid w:val="002C628C"/>
    <w:rsid w:val="003129F4"/>
    <w:rsid w:val="0034236A"/>
    <w:rsid w:val="0034285C"/>
    <w:rsid w:val="00343B48"/>
    <w:rsid w:val="00344855"/>
    <w:rsid w:val="00354088"/>
    <w:rsid w:val="00354AD5"/>
    <w:rsid w:val="0035684B"/>
    <w:rsid w:val="0036193E"/>
    <w:rsid w:val="00366AB9"/>
    <w:rsid w:val="003678B0"/>
    <w:rsid w:val="0037436F"/>
    <w:rsid w:val="003758C9"/>
    <w:rsid w:val="00375B12"/>
    <w:rsid w:val="003876C6"/>
    <w:rsid w:val="00396D50"/>
    <w:rsid w:val="003A5918"/>
    <w:rsid w:val="003B017E"/>
    <w:rsid w:val="003B4538"/>
    <w:rsid w:val="003C3094"/>
    <w:rsid w:val="003D1028"/>
    <w:rsid w:val="003E3DB9"/>
    <w:rsid w:val="003E7D49"/>
    <w:rsid w:val="003F5492"/>
    <w:rsid w:val="00403D96"/>
    <w:rsid w:val="00405090"/>
    <w:rsid w:val="004137C8"/>
    <w:rsid w:val="00421FE6"/>
    <w:rsid w:val="00422E12"/>
    <w:rsid w:val="00426A21"/>
    <w:rsid w:val="00426DA6"/>
    <w:rsid w:val="00442FF6"/>
    <w:rsid w:val="00456780"/>
    <w:rsid w:val="00464ED1"/>
    <w:rsid w:val="004670C8"/>
    <w:rsid w:val="004941A3"/>
    <w:rsid w:val="004B2D79"/>
    <w:rsid w:val="004B543A"/>
    <w:rsid w:val="004C62A6"/>
    <w:rsid w:val="004D5208"/>
    <w:rsid w:val="004E7C0D"/>
    <w:rsid w:val="00503F09"/>
    <w:rsid w:val="005115CF"/>
    <w:rsid w:val="005131CA"/>
    <w:rsid w:val="00530F27"/>
    <w:rsid w:val="00532880"/>
    <w:rsid w:val="00532A0F"/>
    <w:rsid w:val="005377DC"/>
    <w:rsid w:val="00550CC6"/>
    <w:rsid w:val="00556912"/>
    <w:rsid w:val="00560626"/>
    <w:rsid w:val="0056164D"/>
    <w:rsid w:val="0057275A"/>
    <w:rsid w:val="005968F6"/>
    <w:rsid w:val="00597092"/>
    <w:rsid w:val="005A119B"/>
    <w:rsid w:val="005B0727"/>
    <w:rsid w:val="005B6A2F"/>
    <w:rsid w:val="005D0416"/>
    <w:rsid w:val="005D56E8"/>
    <w:rsid w:val="005D7F41"/>
    <w:rsid w:val="005E3105"/>
    <w:rsid w:val="005F0600"/>
    <w:rsid w:val="005F1759"/>
    <w:rsid w:val="005F72CF"/>
    <w:rsid w:val="0060625C"/>
    <w:rsid w:val="00606C12"/>
    <w:rsid w:val="00607A5F"/>
    <w:rsid w:val="006127A1"/>
    <w:rsid w:val="00630C5F"/>
    <w:rsid w:val="00636825"/>
    <w:rsid w:val="00637C16"/>
    <w:rsid w:val="00640BD2"/>
    <w:rsid w:val="00645058"/>
    <w:rsid w:val="00656988"/>
    <w:rsid w:val="006679DB"/>
    <w:rsid w:val="006707D2"/>
    <w:rsid w:val="00672F83"/>
    <w:rsid w:val="00684907"/>
    <w:rsid w:val="00687C0F"/>
    <w:rsid w:val="006B0D47"/>
    <w:rsid w:val="006D7EC4"/>
    <w:rsid w:val="006E3A81"/>
    <w:rsid w:val="006E6557"/>
    <w:rsid w:val="006F66A1"/>
    <w:rsid w:val="007044A3"/>
    <w:rsid w:val="007060D0"/>
    <w:rsid w:val="00710FB9"/>
    <w:rsid w:val="00713231"/>
    <w:rsid w:val="00725B60"/>
    <w:rsid w:val="00731D46"/>
    <w:rsid w:val="007405A0"/>
    <w:rsid w:val="00744FF1"/>
    <w:rsid w:val="00745AA3"/>
    <w:rsid w:val="0076269B"/>
    <w:rsid w:val="007633B3"/>
    <w:rsid w:val="007667A0"/>
    <w:rsid w:val="007669AB"/>
    <w:rsid w:val="0077450E"/>
    <w:rsid w:val="0077522C"/>
    <w:rsid w:val="00794A7B"/>
    <w:rsid w:val="007B0BFD"/>
    <w:rsid w:val="007B47AC"/>
    <w:rsid w:val="007C7699"/>
    <w:rsid w:val="007D4C0B"/>
    <w:rsid w:val="007E1DD1"/>
    <w:rsid w:val="007F0986"/>
    <w:rsid w:val="00806E85"/>
    <w:rsid w:val="0081698C"/>
    <w:rsid w:val="00823347"/>
    <w:rsid w:val="008322D0"/>
    <w:rsid w:val="00845011"/>
    <w:rsid w:val="00856168"/>
    <w:rsid w:val="00863B9A"/>
    <w:rsid w:val="008B18AE"/>
    <w:rsid w:val="008E3919"/>
    <w:rsid w:val="00912EFD"/>
    <w:rsid w:val="00932F5F"/>
    <w:rsid w:val="0094395A"/>
    <w:rsid w:val="00943B5C"/>
    <w:rsid w:val="00945166"/>
    <w:rsid w:val="00946FD7"/>
    <w:rsid w:val="009610D9"/>
    <w:rsid w:val="009636C9"/>
    <w:rsid w:val="00964646"/>
    <w:rsid w:val="0097201B"/>
    <w:rsid w:val="009761BB"/>
    <w:rsid w:val="009904CD"/>
    <w:rsid w:val="00994310"/>
    <w:rsid w:val="009B60DB"/>
    <w:rsid w:val="009C6040"/>
    <w:rsid w:val="009D0F63"/>
    <w:rsid w:val="009D482B"/>
    <w:rsid w:val="009D7FB5"/>
    <w:rsid w:val="009E311A"/>
    <w:rsid w:val="009E569F"/>
    <w:rsid w:val="009F3001"/>
    <w:rsid w:val="00A055A8"/>
    <w:rsid w:val="00A133DE"/>
    <w:rsid w:val="00A2145E"/>
    <w:rsid w:val="00A22A98"/>
    <w:rsid w:val="00A30447"/>
    <w:rsid w:val="00A40CFE"/>
    <w:rsid w:val="00A41A31"/>
    <w:rsid w:val="00A4308C"/>
    <w:rsid w:val="00A63000"/>
    <w:rsid w:val="00A6704A"/>
    <w:rsid w:val="00A70CFE"/>
    <w:rsid w:val="00A73D84"/>
    <w:rsid w:val="00A74CED"/>
    <w:rsid w:val="00A925B9"/>
    <w:rsid w:val="00AA52B4"/>
    <w:rsid w:val="00AB4DA8"/>
    <w:rsid w:val="00AD69FE"/>
    <w:rsid w:val="00AE05EB"/>
    <w:rsid w:val="00AE13B3"/>
    <w:rsid w:val="00AF6503"/>
    <w:rsid w:val="00B0430D"/>
    <w:rsid w:val="00B067D3"/>
    <w:rsid w:val="00B069A9"/>
    <w:rsid w:val="00B267AC"/>
    <w:rsid w:val="00B37D8A"/>
    <w:rsid w:val="00B469D4"/>
    <w:rsid w:val="00B50D15"/>
    <w:rsid w:val="00B53FCB"/>
    <w:rsid w:val="00B563A7"/>
    <w:rsid w:val="00B571E9"/>
    <w:rsid w:val="00B7067B"/>
    <w:rsid w:val="00B83F21"/>
    <w:rsid w:val="00B861FB"/>
    <w:rsid w:val="00BA317A"/>
    <w:rsid w:val="00BA7BB2"/>
    <w:rsid w:val="00BC0D89"/>
    <w:rsid w:val="00C02EEB"/>
    <w:rsid w:val="00C2323D"/>
    <w:rsid w:val="00C24F16"/>
    <w:rsid w:val="00C31E63"/>
    <w:rsid w:val="00C3350F"/>
    <w:rsid w:val="00C357E7"/>
    <w:rsid w:val="00C379EB"/>
    <w:rsid w:val="00C37CC9"/>
    <w:rsid w:val="00C5529D"/>
    <w:rsid w:val="00C735AA"/>
    <w:rsid w:val="00C7703B"/>
    <w:rsid w:val="00C83C6D"/>
    <w:rsid w:val="00C927D8"/>
    <w:rsid w:val="00C9423F"/>
    <w:rsid w:val="00CB4427"/>
    <w:rsid w:val="00CD7B5F"/>
    <w:rsid w:val="00CE5D3A"/>
    <w:rsid w:val="00CF0CC7"/>
    <w:rsid w:val="00D03449"/>
    <w:rsid w:val="00D054CE"/>
    <w:rsid w:val="00D05773"/>
    <w:rsid w:val="00D16E75"/>
    <w:rsid w:val="00D173B0"/>
    <w:rsid w:val="00D3463C"/>
    <w:rsid w:val="00D401E6"/>
    <w:rsid w:val="00D46FB7"/>
    <w:rsid w:val="00D555AE"/>
    <w:rsid w:val="00D56A60"/>
    <w:rsid w:val="00D64552"/>
    <w:rsid w:val="00D73981"/>
    <w:rsid w:val="00D87F8D"/>
    <w:rsid w:val="00D9445E"/>
    <w:rsid w:val="00D97A58"/>
    <w:rsid w:val="00DB6FA5"/>
    <w:rsid w:val="00DC758B"/>
    <w:rsid w:val="00DE314F"/>
    <w:rsid w:val="00DF6B70"/>
    <w:rsid w:val="00E022FA"/>
    <w:rsid w:val="00E026FA"/>
    <w:rsid w:val="00E13153"/>
    <w:rsid w:val="00E21016"/>
    <w:rsid w:val="00E4014E"/>
    <w:rsid w:val="00E430E2"/>
    <w:rsid w:val="00E43E02"/>
    <w:rsid w:val="00E57FBB"/>
    <w:rsid w:val="00E61FED"/>
    <w:rsid w:val="00E74874"/>
    <w:rsid w:val="00E93873"/>
    <w:rsid w:val="00EA2E77"/>
    <w:rsid w:val="00EB2072"/>
    <w:rsid w:val="00EB2F51"/>
    <w:rsid w:val="00ED1034"/>
    <w:rsid w:val="00EE7BD7"/>
    <w:rsid w:val="00F012E2"/>
    <w:rsid w:val="00F127AB"/>
    <w:rsid w:val="00F20BB1"/>
    <w:rsid w:val="00F340E9"/>
    <w:rsid w:val="00F347F7"/>
    <w:rsid w:val="00F4361A"/>
    <w:rsid w:val="00F445CE"/>
    <w:rsid w:val="00F61BE5"/>
    <w:rsid w:val="00F75288"/>
    <w:rsid w:val="00F903F7"/>
    <w:rsid w:val="00FC22A3"/>
    <w:rsid w:val="00FD1E9B"/>
    <w:rsid w:val="00FE3E79"/>
    <w:rsid w:val="00FE5235"/>
    <w:rsid w:val="00FE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7DC16"/>
  <w15:chartTrackingRefBased/>
  <w15:docId w15:val="{1C82F795-359A-4581-8856-2DD635DE0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4395A"/>
    <w:pPr>
      <w:spacing w:after="0" w:line="480" w:lineRule="auto"/>
      <w:ind w:firstLine="709"/>
    </w:pPr>
    <w:rPr>
      <w:rFonts w:ascii="Times New Roman" w:eastAsia="Times New Roman" w:hAnsi="Times New Roman" w:cs="Times New Roman"/>
      <w:sz w:val="24"/>
      <w:szCs w:val="24"/>
      <w:lang w:val="en-GB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9761BB"/>
    <w:pPr>
      <w:spacing w:after="0" w:line="240" w:lineRule="auto"/>
    </w:pPr>
  </w:style>
  <w:style w:type="table" w:styleId="Tabelraster">
    <w:name w:val="Table Grid"/>
    <w:basedOn w:val="Standaardtabel"/>
    <w:rsid w:val="009761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D6455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11FF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11FFC"/>
    <w:rPr>
      <w:rFonts w:ascii="Segoe UI" w:eastAsia="Times New Roman" w:hAnsi="Segoe UI" w:cs="Segoe UI"/>
      <w:sz w:val="18"/>
      <w:szCs w:val="18"/>
      <w:lang w:val="en-GB" w:eastAsia="nl-NL"/>
    </w:rPr>
  </w:style>
  <w:style w:type="paragraph" w:styleId="Titel">
    <w:name w:val="Title"/>
    <w:basedOn w:val="Standaard"/>
    <w:next w:val="Standaard"/>
    <w:link w:val="TitelChar"/>
    <w:qFormat/>
    <w:rsid w:val="009B60DB"/>
    <w:pPr>
      <w:ind w:firstLine="0"/>
      <w:contextualSpacing/>
      <w:jc w:val="center"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elChar">
    <w:name w:val="Titel Char"/>
    <w:basedOn w:val="Standaardalinea-lettertype"/>
    <w:link w:val="Titel"/>
    <w:rsid w:val="009B60DB"/>
    <w:rPr>
      <w:rFonts w:ascii="Times New Roman" w:eastAsiaTheme="majorEastAsia" w:hAnsi="Times New Roman" w:cstheme="majorBidi"/>
      <w:b/>
      <w:spacing w:val="-10"/>
      <w:kern w:val="28"/>
      <w:sz w:val="36"/>
      <w:szCs w:val="56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C84F92271D9B428D1786F7C334BBFE" ma:contentTypeVersion="13" ma:contentTypeDescription="Een nieuw document maken." ma:contentTypeScope="" ma:versionID="ddf1d44e49e98454784d32f1570b75d0">
  <xsd:schema xmlns:xsd="http://www.w3.org/2001/XMLSchema" xmlns:xs="http://www.w3.org/2001/XMLSchema" xmlns:p="http://schemas.microsoft.com/office/2006/metadata/properties" xmlns:ns3="1a50fb5e-227d-4bcd-acd7-cafa8b6f9a31" xmlns:ns4="012fc1f4-e3a8-415c-b940-e9fd077e8d4f" targetNamespace="http://schemas.microsoft.com/office/2006/metadata/properties" ma:root="true" ma:fieldsID="ad6b25da96c9c6e2ebc99d474455622a" ns3:_="" ns4:_="">
    <xsd:import namespace="1a50fb5e-227d-4bcd-acd7-cafa8b6f9a31"/>
    <xsd:import namespace="012fc1f4-e3a8-415c-b940-e9fd077e8d4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50fb5e-227d-4bcd-acd7-cafa8b6f9a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2fc1f4-e3a8-415c-b940-e9fd077e8d4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int-hash delen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FF293E-D0E1-4F47-BA67-245FCF413D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425F1E-BFF0-4743-BEAC-45300C4100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6E96A14-1045-4591-8D1A-21C71E81D1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50fb5e-227d-4bcd-acd7-cafa8b6f9a31"/>
    <ds:schemaRef ds:uri="012fc1f4-e3a8-415c-b940-e9fd077e8d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Kemper-Koebrugge</dc:creator>
  <cp:keywords/>
  <dc:description/>
  <cp:lastModifiedBy>Wendy Kemper-Koebrugge</cp:lastModifiedBy>
  <cp:revision>130</cp:revision>
  <cp:lastPrinted>2020-11-17T10:49:00Z</cp:lastPrinted>
  <dcterms:created xsi:type="dcterms:W3CDTF">2020-11-12T10:20:00Z</dcterms:created>
  <dcterms:modified xsi:type="dcterms:W3CDTF">2021-02-26T08:27:00Z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0x010100DAC84F92271D9B428D1786F7C334BBFE</vt:lpwstr>
  </property>
</Properties>
</file>