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A8009" w14:textId="77777777" w:rsidR="00EB7E38" w:rsidRDefault="00000000">
      <w:pPr>
        <w:widowControl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 w:hint="eastAsia"/>
          <w:sz w:val="28"/>
        </w:rPr>
        <w:t>*</w:t>
      </w:r>
      <w:r>
        <w:rPr>
          <w:rFonts w:ascii="Times New Roman" w:hAnsi="Times New Roman" w:cs="Times New Roman"/>
          <w:sz w:val="28"/>
        </w:rPr>
        <w:t>Supplementary Files</w:t>
      </w:r>
    </w:p>
    <w:p w14:paraId="5A3EB2F5" w14:textId="77777777" w:rsidR="00EB7E38" w:rsidRDefault="00EB7E38">
      <w:pPr>
        <w:widowControl/>
        <w:jc w:val="center"/>
        <w:rPr>
          <w:rFonts w:ascii="Times New Roman" w:hAnsi="Times New Roman" w:cs="Times New Roman"/>
          <w:sz w:val="28"/>
        </w:rPr>
      </w:pPr>
    </w:p>
    <w:p w14:paraId="32644B1B" w14:textId="77777777" w:rsidR="00EB7E38" w:rsidRDefault="00000000">
      <w:pPr>
        <w:pStyle w:val="a3"/>
        <w:spacing w:after="0"/>
        <w:jc w:val="both"/>
        <w:rPr>
          <w:rFonts w:ascii="Times New Roman" w:hAnsi="Times New Roman"/>
          <w:b/>
          <w:i w:val="0"/>
          <w:color w:val="000000"/>
        </w:rPr>
      </w:pPr>
      <w:r>
        <w:rPr>
          <w:rFonts w:ascii="Times New Roman" w:hAnsi="Times New Roman"/>
          <w:b/>
          <w:i w:val="0"/>
          <w:color w:val="000000"/>
        </w:rPr>
        <w:t>Table S</w:t>
      </w:r>
      <w:r>
        <w:rPr>
          <w:rFonts w:ascii="Times New Roman" w:hAnsi="Times New Roman" w:hint="eastAsia"/>
          <w:b/>
          <w:i w:val="0"/>
          <w:color w:val="000000"/>
          <w:lang w:eastAsia="zh-CN"/>
        </w:rPr>
        <w:t>1</w:t>
      </w:r>
      <w:r>
        <w:rPr>
          <w:rFonts w:ascii="Times New Roman" w:hAnsi="Times New Roman"/>
          <w:b/>
          <w:i w:val="0"/>
          <w:color w:val="000000"/>
        </w:rPr>
        <w:t xml:space="preserve">. Codon optimized sequences of genes used in this study.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5"/>
        <w:gridCol w:w="7291"/>
      </w:tblGrid>
      <w:tr w:rsidR="00EB7E38" w14:paraId="0BD31DD3" w14:textId="77777777">
        <w:trPr>
          <w:trHeight w:val="534"/>
        </w:trPr>
        <w:tc>
          <w:tcPr>
            <w:tcW w:w="606" w:type="pct"/>
            <w:shd w:val="clear" w:color="auto" w:fill="auto"/>
          </w:tcPr>
          <w:p w14:paraId="4CA20614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Name</w:t>
            </w:r>
          </w:p>
        </w:tc>
        <w:tc>
          <w:tcPr>
            <w:tcW w:w="4393" w:type="pct"/>
            <w:shd w:val="clear" w:color="auto" w:fill="auto"/>
          </w:tcPr>
          <w:p w14:paraId="7ECFFABD" w14:textId="77777777" w:rsidR="00EB7E38" w:rsidRDefault="0000000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Codon optimized sequence (5’ </w:t>
            </w:r>
            <w:r>
              <w:rPr>
                <w:rFonts w:ascii="Times New Roman" w:hAnsi="Times New Roman"/>
                <w:sz w:val="18"/>
                <w:szCs w:val="18"/>
              </w:rPr>
              <w:sym w:font="Wingdings" w:char="F0E0"/>
            </w:r>
            <w:r>
              <w:rPr>
                <w:rFonts w:ascii="Times New Roman" w:hAnsi="Times New Roman"/>
                <w:sz w:val="18"/>
                <w:szCs w:val="18"/>
              </w:rPr>
              <w:t xml:space="preserve"> 3’)</w:t>
            </w:r>
          </w:p>
        </w:tc>
      </w:tr>
      <w:tr w:rsidR="00EB7E38" w14:paraId="7C8192BE" w14:textId="77777777">
        <w:tc>
          <w:tcPr>
            <w:tcW w:w="606" w:type="pct"/>
            <w:shd w:val="clear" w:color="auto" w:fill="auto"/>
          </w:tcPr>
          <w:p w14:paraId="3D2BD030" w14:textId="77777777" w:rsidR="00EB7E38" w:rsidRDefault="00000000">
            <w:pPr>
              <w:jc w:val="center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MaELO3</w:t>
            </w:r>
          </w:p>
        </w:tc>
        <w:tc>
          <w:tcPr>
            <w:tcW w:w="4393" w:type="pct"/>
            <w:shd w:val="clear" w:color="auto" w:fill="auto"/>
          </w:tcPr>
          <w:p w14:paraId="54DEA58A" w14:textId="77777777" w:rsidR="00EB7E38" w:rsidRDefault="0000000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TGGAGTCTGGCCCCATGCCCGCCGGTATCCCCTTCCCTGAGTACTACGACTTCTTCATGGACTGGAAGACCCCCCTGGCCATTGCCGCCACCTACACCGCCGCCGTCGGTCTTTTCAACCCCAAGGTGGGCAAGGTGTCCCGAGTCGTCGCCAAGTCTGCCAACGCCAAGCCCGCCGAGCGAACCCAGTCCGGTGCCGCTATGACCGCCTTCGTGTTCGTGCACAACCTGATTCTGTGCGTCTACTCTGGTATCACCTTCTACTACATGTTCCCCGCCATGGTCAAGAACTTCCGAACCCACACCCTGCACGAGGCCTACTGTGACACCGACCAGTCCCTGTGGAACAACGCCCTGGGCTACTGGGGCTACCTGTTCTACCTGTCCAAGTTCTACGAGGTCATCGACACCATCATTATCATCCTGAAGGGTCGACGATCCTCCCTGCTGCAGACCTACCACCACGCCGGTGCCATGATTACCATGTGGTCTGGCATCAACTACCAGGCCACCCCCATTTGGATCTTCGTCGTCTTCAACTCTTTCATTCACACCATCATGTACTGTTACTACGCCTTCACCTCCATTGGTTTCCACCCCCCCGGTAAAAAGTACCTGACCTCTATGCAGATTACCCAGTTCCTGGTGGGTATCACCATCGCCGTCTCCTACCTGTTCGTCCCCGGCTGCATTCGAACCCCCGGTGCCCAGATGGCCGTCTGGATCAACGTCGGTTACCTGTTCCCCCTGACCTACCTGTTCGTGGACTTCGCCAAGCGAACCTACTCTAAGCGATCTGCCATCGCCGCCCAGAAGAAGGCCCAGTAA</w:t>
            </w:r>
          </w:p>
        </w:tc>
      </w:tr>
      <w:tr w:rsidR="00EB7E38" w14:paraId="3B03A5F5" w14:textId="77777777">
        <w:tc>
          <w:tcPr>
            <w:tcW w:w="606" w:type="pct"/>
            <w:shd w:val="clear" w:color="auto" w:fill="auto"/>
          </w:tcPr>
          <w:p w14:paraId="11E78DA5" w14:textId="77777777" w:rsidR="00EB7E38" w:rsidRDefault="00000000">
            <w:pPr>
              <w:jc w:val="center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AtKCS</w:t>
            </w:r>
            <w:proofErr w:type="spellEnd"/>
          </w:p>
        </w:tc>
        <w:tc>
          <w:tcPr>
            <w:tcW w:w="4393" w:type="pct"/>
            <w:shd w:val="clear" w:color="auto" w:fill="auto"/>
          </w:tcPr>
          <w:p w14:paraId="7B31A7EA" w14:textId="77777777" w:rsidR="00EB7E38" w:rsidRDefault="0000000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TGACCTCCGTGAACGTCAAGCTGCTGTACCGATACGTCCTGACCAACTTCTTCAACCTGTGCCTGTTCCCCCTGACCGCCTTCCTGGCCGGCAAGGCTTCCCGACTGACCATCAACGACCTGCACAACTTCCTGTCCTACCTCCAGCACAACCTCATCACCGTCACCCTCCTGTTCGCCTTCACCGTCTTCGGCCTCGTCCTCTACATCGTCACCCGACCCAACCCCGTCTACCTTGTCGACTACTCCTGCTACCTGCCCCCCCCCCACCTCAAGGTCTCCGTCTCCAAGGTCATGGACATCTTCTACCAGATCCGAAAGGCCGACACCTCCTCCCGAAACGTCGCCTGCGACGACCCCTCCTCCCTGGACTTCCTCCGAAAGATCCAGGAGCGATCCGGCCTCGGCGATGAGACCTACTCCCCCGAGGGCCTGATCCACGTTCCCCCCCGAAAGACCTTCGCCGCCTCCCGAGAGGAGACCGAGAAGGTCATCATCGGAGCCCTCGAGAACCTGTTTGAGAACACCAAGGTCAACCCCCGAGAGATCGGCATCCTCGTCGTCAACTCCTCCATGTTCAACCCCACCCCCTCCCTGTCCGCTATGGTCGTCAACACTTTTAAGCTGCGATCCAACATCAAGTCCTTCAACCTCGGCGGCATGGGCTGTTCCGCCGGCGTTATCGCCATCGACCTCGCCAAGGACCTCCTCCACGTCCACAAGAACACCTACGCCCTGGTCGTCTCCACCGAGAACATCACCCAGGGCATCTACGCTGGCGAGAACCGATCCATGATGGTCTCCAACTGCCTCTTTCGAGTTGGCGGCGCCGCCATCCTGCTGTCCAACAAGTCCGGCGACCGACGACGAAGCAAGTACAAGCTGGTCCACACTGTGCGAACCCACACCGGCGCCGATGACAAGTCCTTCCGATGCGTCCAGCAGGAGGATGACGAGTCCGGCAAGATCGGCGTGTGCCTGAGCAAGGACATCACCAACGTCGCCGGCACCACTCTGACCAAGAACATCGCCACCCTGGGCCCCCTTATTCTGCCTCTCTCCGAGAAGTTTCTGTTCTTCGCCACCTTTGTCGCCAAGAAGCTGCTGAAGGACAAGATCAAGCATTACTACGTCCCCGACTTCAAGCTTGCCGTCGATCACTTCTGCATCCACGCCGGCGGCCGAGCCGTCATCGACGAGCTTGAGAAGAACCTGGGACTCTCCCCCATCGACGTCGAGGCCTCCCGATCCACCCTGCACCGATTCGGCAA</w:t>
            </w:r>
            <w:r>
              <w:rPr>
                <w:rFonts w:ascii="Times New Roman" w:hAnsi="Times New Roman" w:hint="eastAsia"/>
                <w:sz w:val="18"/>
                <w:szCs w:val="18"/>
              </w:rPr>
              <w:lastRenderedPageBreak/>
              <w:t>CACCTCTTCCTCCTCCATCTGGTACGAGCTTGCCTACATCGAGGCCAAGGGACGAATGAAGAAGGGCAACAAGGCCTGGCAGATCGCCCTCGGCTCCGGCTTCAAGTGCAACTCGGCCGTCTGGGTCGCCCTGCGAAACGTCAAGGCCTCCGCCAACTCCCCCTGGCAGCACTGCATCGACCGATACCCCGTTAAGATCGACTCCGACCTGTCCAAGTCCAAGACCCACGTCCAGAACGGCCGATCCTAA</w:t>
            </w:r>
          </w:p>
        </w:tc>
      </w:tr>
      <w:tr w:rsidR="00EB7E38" w14:paraId="19CFE038" w14:textId="77777777">
        <w:tc>
          <w:tcPr>
            <w:tcW w:w="606" w:type="pct"/>
            <w:shd w:val="clear" w:color="auto" w:fill="auto"/>
          </w:tcPr>
          <w:p w14:paraId="16027BDA" w14:textId="77777777" w:rsidR="00EB7E38" w:rsidRDefault="00000000">
            <w:pPr>
              <w:jc w:val="center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lastRenderedPageBreak/>
              <w:t>CraKCS</w:t>
            </w:r>
            <w:proofErr w:type="spellEnd"/>
          </w:p>
        </w:tc>
        <w:tc>
          <w:tcPr>
            <w:tcW w:w="4393" w:type="pct"/>
            <w:shd w:val="clear" w:color="auto" w:fill="auto"/>
          </w:tcPr>
          <w:p w14:paraId="7856177C" w14:textId="77777777" w:rsidR="00EB7E38" w:rsidRDefault="0000000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TGACCTCTATCAACGTGAAGCTGCTGTACCACTACGTGATCACCAACCTGTTCAACCTGTGCTTCTTCCCTCTGACCGCCATCGTGGCCGGCAAGGCCTCTCGACTGACCATCGACGACCTGCACCACCTGTACTACTCTTACCTGCAGCACAACGTGATTACCATTGCTCCTCTGTTCGCCTTCACCGTGTTCGGCTCTATCCTGTACATCGTGACCCGACCTAAGCCTGTGTACCTGGTCGAGTACTCTTGCTACCTGCCTCCTACTCAGTGCCGATCTTCTATCTCTAAGGTGATGGACATCTTCTACCAGGTGCGAAAGGCTGACCCCTTCCGAAACGGAACCTGCGACGACTCTTCTTGGCTGGACTTCCTGCGAAAGATCCAAGAGCGATCTGGCCTGGGCGACGAGACTCACGGCCCCGAGGGCCTGCTCCAGGTGCCTCCTCGAAAGACCTTCGCCGCTGCTCGAGAAGAGACTGAGCAGGTCATCGTGGGCGCCCTGAAGAACCTGTTCGAGAACACCAAGGTGAACCCCAAGGACATCGGCATCCTGGTGGTGAACTCTTCTATGTTCAACCCCACTCCTTCTCTGTCTGCCATGGTGGTCAACACCTTCAAGCTGCGATCTAACGTGCGATCTTTCAACCTCGGCGGCATGGGCTGCTCTGCCGGCGTGATCGCCATCGACCTGGCCAAGGACCTGCTGCACGTCCACAAGAACACCTACGCTCTGGTGGTGTCTACCGAGAACATCACCTACAACATCTACGCCGGCGACAACCGATCTATGATGGTGTCTAACTGCCTGTTCCGAGTCGGCGGAGCCGCCATCCTGCTGTCTAACAAGCCCCGAGATCGACGACGATCTAAGTACGAGCTGGTGCACACCGTGCGAACCCACACCGGCGCTGACGACAAGTCTTTCCGATGCGTCCAGCAGGGCGACGACGAGAACGGCAAGACCGGCGTGTCTCTGTCTAAGGACATCACCGAGGTGGCCGGACGAACCGTGAAGAAGAACATTGCCACTCTGGGACCCCTGATTCTGCCCCTGTCTGAGAAGCTCCTGTTCTTCGTGACCTTCATGGCCAAGAAGCTGTTCAAGGACAAGGTGAAGCACTACTACGTGCCCGACTTTAAGCTGGCTATCGACCACTTCTGCATCCACGCTGGCGGCCGAGCCGTGATCGACGTGCTGGAAAAGAACCTGGGACTCGCTCCCATTGACGTCGAGGCTTCTCGATCTACCCTGCACCGATTCGGCAACACCTCTTCTTCGTCTATCTGGTACGAACTGGCCTACATCGAGGCCAAGGGCCGAATGAAGAAGGGCAACAAGGTCTGGCAGATCGCCCTCGGCTCTGGCTTCAAGTGCAACTCTGCCGTGTGGGTCGCCCTGTCTAACGTGAAGGCCTCTACCAACTCTCCCTGGGAGCACTGCATTGATCGATACCCCGTGAAGATCGACTCTGACTCTGCCAAGTCTGAGACTCGAGCCCAGAACGGCCGATCTTAA</w:t>
            </w:r>
          </w:p>
        </w:tc>
      </w:tr>
      <w:tr w:rsidR="00EB7E38" w14:paraId="7C2A4B58" w14:textId="77777777">
        <w:tc>
          <w:tcPr>
            <w:tcW w:w="606" w:type="pct"/>
            <w:shd w:val="clear" w:color="auto" w:fill="auto"/>
          </w:tcPr>
          <w:p w14:paraId="56D974AC" w14:textId="77777777" w:rsidR="00EB7E38" w:rsidRDefault="00000000">
            <w:pPr>
              <w:jc w:val="center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CgKCS</w:t>
            </w:r>
            <w:proofErr w:type="spellEnd"/>
          </w:p>
        </w:tc>
        <w:tc>
          <w:tcPr>
            <w:tcW w:w="4393" w:type="pct"/>
            <w:shd w:val="clear" w:color="auto" w:fill="auto"/>
          </w:tcPr>
          <w:p w14:paraId="6F5DCA64" w14:textId="77777777" w:rsidR="00EB7E38" w:rsidRDefault="0000000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CGCGCATGACCTCTATCAACGTGAAGCTGCTGTACCACTACGTCCTGACCAACTTCTTCAACCTGTGTCTGTTCCCCCTGACCGCTTTCCCTGCTGGCAAGGCTTCTCAGCTGACCACCAACGACCTGCACCACCTGTACTCCTACCTGCACCACAACCTGATTACCGTGACCCTGCTGTTCGCCTTCACCGTCTTCGGTTCTATCCTGTACATTGTGACCCGACCCAAGCCCGTGTACCTGGTCGACTACTCCTGTTACCTGCCTCCCCGACACCTGTCTTGCGGAATCTCCCGAGTCATGGAGATCTTCTACGAGATTCGAAAGTCTGACCCTTCCCGAGAGGTGCCTTTCGACGACCCCTCTTCCCTGGAGTTCCTGCGAAAGATTCAGGAGCGATCTGGTCTGGGAGACGAGACCTACGGACCTCAGGGTCTGGTGCACGACATGCCCCTGCGAATGAACTTCGCTGCTGCCCGAGAGGAGACCGAGCAGGTCATCAACGGAGCTCTGGAGAAGCTGTTCGAGAACACCAAGGTGAACCCCCGAGAGATCGGTATTCTGGTGGTCAACTCTTCCATGTTCAACCCCACCCCCTCTCTGTCCGCCATGGTGGTCAACACCTTCAAGCTGCGATCTAACATCAAGTCTTTCTCCCTGGGCGGAATGGGTTGTTCCGCCGGCATCATTGCTATTG</w:t>
            </w:r>
            <w:r>
              <w:rPr>
                <w:rFonts w:ascii="Times New Roman" w:hAnsi="Times New Roman" w:hint="eastAsia"/>
                <w:sz w:val="18"/>
                <w:szCs w:val="18"/>
              </w:rPr>
              <w:lastRenderedPageBreak/>
              <w:t>ACCTGGCCAAGGACCTGCTGCACGTCCACAAGAACACCTACGCTCTGGTGGTCTCTACCGAGAACATCACCCACTCCACCTACACCGGCGACAACCGATCTATGATGGTGTCCAACTGCCTGTTCCGAATGGGTGGCGCTGCCATTCTGCTGTCTAACAAGGCCGGCGACCGACGACGATCCAAGTACAAGCTGGCTCACACCGTGCGAACCCACACCGGAGCTGACGACCAGTCTTTCCGATGTGTCCGACAGGAAGACGACGACCGAGGCAAGATCGGAGTGTGCCTGTCCAAGGACATTACCGCTGTGGCCGGCAAGACCGTCACCAAGAACATTGCTACCCTGGGACCTCTGGTCCTGCCTCTGTCTGAGAAGTTCCTGTACGTGGTCTCCCTGATGGCTAAGAAGCTGTTCAAGAACAAGATCAAGCACACCTACGTGCCCGACTTCAAGCTGGCCATCGACCACTTCTGTATTCACGCTGGAGGTCGAGCCGTGATTGACGTCCTGGAGAAGAACCTGGCTCTGTCTCCCGTGGACGTCGAGGCCTCTCGATCCACCCTGCACCGATTCGGAAACACCTCTTCCTCTTCCATCTGGTACGAGCTGGCTTACATTGAGGCCAAGGGACGAATGAAGAAGGGTAACAAGGTCTGGCAGATCGCTATTGGTTCTGGCTTCAAGTGTAACTCCGCTGTGTGGGTCGCCCTGTGCAACGTGAAGCCCTCTGTCAACTCCCCCTGGGAGCACTGCATCGACCGATACCCCGTGGAGATTAACTACGGTTCTTCCAAGTCTGAGACCCGAGCCCAGAACGGACGATCCTAGGCTAGC</w:t>
            </w:r>
          </w:p>
        </w:tc>
      </w:tr>
      <w:tr w:rsidR="00EB7E38" w14:paraId="48EC6A2F" w14:textId="77777777">
        <w:tc>
          <w:tcPr>
            <w:tcW w:w="606" w:type="pct"/>
            <w:shd w:val="clear" w:color="auto" w:fill="auto"/>
          </w:tcPr>
          <w:p w14:paraId="7D997A42" w14:textId="77777777" w:rsidR="00EB7E38" w:rsidRDefault="00000000">
            <w:pPr>
              <w:jc w:val="center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lastRenderedPageBreak/>
              <w:t>MaD15D</w:t>
            </w:r>
          </w:p>
        </w:tc>
        <w:tc>
          <w:tcPr>
            <w:tcW w:w="4393" w:type="pct"/>
            <w:shd w:val="clear" w:color="auto" w:fill="auto"/>
          </w:tcPr>
          <w:p w14:paraId="03F42998" w14:textId="77777777" w:rsidR="00EB7E38" w:rsidRDefault="0000000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CCCCTCCCCACGTCGTGGACGAGCAGGTGCGACGACGAATCGTGGTCGAGGACGAGATTCAGTCTAAGAAGCAGTTCGAGCGAAACTACGTCCCCATGGACTTCACCATCAAGGAGATTCGAGACGCCATCCCCGCTCACCTGTTCATTCGAGACACCACCAAGTCTATCCTGCACGTCGTCAAGGACCTGGTGACCATCGCCATTGTCTTCTACTGTGCTACCTTCATCGAGACCCTGCCTTCCCTGGCTCTGCGAGTGCCTGCTTGGATTACCTACTGGATCATTCAGGGAACCGTGATGGTCGGTCCCTGGATTCTGGCCCACGAGTGCGGCCACGGAGCTTTCTCTGACTCCAAGACCATCAACACCATTTTCGGATGGGTGCTGCACTCGGCTCTGCTGGTCCCTTACCAGGCTTGGGCTATGTCTCACTCCAAGCACCACAAGGGTACCGGCTCTATGTCCAAGGACGTGGTCTTCATCCCCGCTACCCGATCTTACAAGGGTCTGCCTCCCCTGGAGAAGCCTGCTGCTGAGGAAGAGGTGCTGGAGCAGGAGCATCATCACCACGAGGAGTCCATCTTCGCCGAGACCCCCATCTACACCCTGGGAGCTCTGTTCTTCGTGCTGACCCTGGGTTGGCCCCTGTACCTGATCATGAACTTCTCTGGTCACGAGGCTCCCCACTGGGTGAACCACTTCCAGACCGTGGCTCCCCTGTACGAGCCTCACCAGCGAAAGAACATTTTCTACTCTAACTGTGGCATCGTCGCCATGGGCTCTATCCTGACCTACCTGTCTATGGTGTTCTCTCCCCTGACCGTCTTCATGTACTACGGTATCCCCTACCTGGGCGTGAACGCTTGGATCGTCTGCATTACCTACCTGCAGCACACCGACCCCAAGGTGCCCCACTTCCGAGACAACGAGTGGAACTTCCAGCGAGGCGCCGCTTGTACCATCGACCGATCCTTCGGAACCATTGTCAACCACCTGCACCACCACATTGGAGACTCTCACCAGTGCCACCACATGTTCTCCCAGATGCCCTTCTACAACGCCGTGGAGGCTACCAAGCACCTGAAGGCCAAGCTGGGCAAGTACTACATCTTCGACGACACCCCCATTGCCAAGGCTCTGTACCGAAACTGGCGAGAGTGTAAGTTCGTGGAGGACGAGGGCGACGTGGTCTTCTACAAGCAC</w:t>
            </w:r>
          </w:p>
        </w:tc>
      </w:tr>
      <w:tr w:rsidR="00EB7E38" w14:paraId="73000676" w14:textId="77777777">
        <w:tc>
          <w:tcPr>
            <w:tcW w:w="606" w:type="pct"/>
            <w:shd w:val="clear" w:color="auto" w:fill="auto"/>
          </w:tcPr>
          <w:p w14:paraId="30B26F3B" w14:textId="77777777" w:rsidR="00EB7E38" w:rsidRDefault="00000000">
            <w:pPr>
              <w:jc w:val="center"/>
              <w:rPr>
                <w:rFonts w:ascii="Times New Roman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hint="eastAsia"/>
                <w:i/>
                <w:iCs/>
                <w:sz w:val="18"/>
                <w:szCs w:val="18"/>
              </w:rPr>
              <w:t>CsD15D</w:t>
            </w:r>
          </w:p>
        </w:tc>
        <w:tc>
          <w:tcPr>
            <w:tcW w:w="4393" w:type="pct"/>
            <w:shd w:val="clear" w:color="auto" w:fill="auto"/>
          </w:tcPr>
          <w:p w14:paraId="48620253" w14:textId="77777777" w:rsidR="00EB7E38" w:rsidRDefault="0000000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TGACCGAGTCCCACGCCTCTGAGGAGATGGCTCGAGAGGAGAAGGGAGACTACCCCATTAAGGTGGCCAACGGCATCCGAAACCAGAACGGAGACTTCGACCTGTCTGACCCTCCTCCCTTCAAGATCGCTGAGATTCGAGCCGCTATTCCCAAGCACTGTTGGGTGAAGAACCCCTGGCGATCTCTGTCCTACGTCTTCCGAGACCTGTTCATCATTTTCGCCCTGGCTTTCGCCGCTTTCTACTCTGACACCTGGGTGGTCTGGCCCTTCTACTGGGCCGCTCAGGGTACCATGTTCTGGGCTCTGTTCGTCCTGGGTCACGACTGTGGTCACGGCTCTTTCTCCAACTCTCCCGAGCTGAACTCCGCCGTGGGACACATTCTGCACTCTGCTATCCTGGTCCCCTACAACGGTTGGCGAATCTCCCACCGAACCCACCACCAGAACCACGGCCACGTCG</w:t>
            </w:r>
            <w:r>
              <w:rPr>
                <w:rFonts w:ascii="Times New Roman" w:hAnsi="Times New Roman" w:hint="eastAsia"/>
                <w:sz w:val="18"/>
                <w:szCs w:val="18"/>
              </w:rPr>
              <w:lastRenderedPageBreak/>
              <w:t>AGAACGACGAGTCTTGGGTCCCCCTGACCGAGAAGATGTACAAGCAGCTGGACGAGAAGACCAAGCGACTGCGATTCAAGGTGCCCTTCCCCCTGTTCGCCTACCCCTTCTACCTGTGGAACCGATCCCCCGGCAAGGAAGGCTCTCACTTCAACCCCTACTCCAAGCTGTTCACCCCCTCTGAGCGAAACCAGATCATTACCTCCACCGTCTGTTGGTCTACCATGGCCGCTCTGCTGGTGTGCCTGTCCTTCATTGTCGGACCCGTGCAGGTCCTGATGCTGTACGTGGTCCCCTACTGGATTTTCGTGATGTGGCTGGACATCGTCACCTACCTGCACCACCACGGATACGAGCAGAAGCTGCCCTGGTACCGAGGCAAGGAGTGGTCTTACCTGCGAGGCGGACTGACCACCGTGGACCGAGACTACGGCATCTTCAACAACATTCACCACGACATCGGAACCCACGTCATTCACCACCTGTTCCCCCAGATCCCCCACTACCACCTGGTGGAGGCTACCAAGGCTGCTAAGCCTGTCCTGGGCAAGTACTACCGAGAGCCCCGAAAGTCCGGCCCCATTCCCGTGCACCTGATCGAGAACCTGGTCAAGTCCATTTCTCAGGACCACTACGTGTCTGACAACGGAGAGGTGGTCTACTACCAGACCGACCCCGAGCTGAACAACAACAACAACAAGAAGATCTCCGAGGCTAAGCAGATGTAG</w:t>
            </w:r>
          </w:p>
        </w:tc>
      </w:tr>
    </w:tbl>
    <w:p w14:paraId="6304D4AD" w14:textId="77777777" w:rsidR="00EB7E38" w:rsidRDefault="00EB7E38">
      <w:pPr>
        <w:rPr>
          <w:rFonts w:ascii="Times New Roman" w:hAnsi="Times New Roman"/>
          <w:b/>
          <w:bCs/>
          <w:sz w:val="18"/>
          <w:szCs w:val="18"/>
        </w:rPr>
      </w:pPr>
    </w:p>
    <w:p w14:paraId="4B5FDBC5" w14:textId="77777777" w:rsidR="00EB7E38" w:rsidRDefault="00000000">
      <w:pPr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T</w:t>
      </w:r>
      <w:r>
        <w:rPr>
          <w:rFonts w:ascii="Times New Roman" w:hAnsi="Times New Roman" w:hint="eastAsia"/>
          <w:b/>
          <w:bCs/>
          <w:sz w:val="18"/>
          <w:szCs w:val="18"/>
        </w:rPr>
        <w:t>able</w:t>
      </w:r>
      <w:r>
        <w:rPr>
          <w:rFonts w:ascii="Times New Roman" w:hAnsi="Times New Roman"/>
          <w:b/>
          <w:bCs/>
          <w:sz w:val="18"/>
          <w:szCs w:val="18"/>
        </w:rPr>
        <w:t xml:space="preserve"> S2. Plasmids used in this study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70"/>
        <w:gridCol w:w="4588"/>
        <w:gridCol w:w="1048"/>
      </w:tblGrid>
      <w:tr w:rsidR="00EB7E38" w14:paraId="49556884" w14:textId="77777777">
        <w:tc>
          <w:tcPr>
            <w:tcW w:w="1607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377EF620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Plasmids</w:t>
            </w:r>
          </w:p>
        </w:tc>
        <w:tc>
          <w:tcPr>
            <w:tcW w:w="2761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1CB4F023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Descriptions</w:t>
            </w:r>
          </w:p>
        </w:tc>
        <w:tc>
          <w:tcPr>
            <w:tcW w:w="631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646D1F44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Source</w:t>
            </w:r>
          </w:p>
        </w:tc>
      </w:tr>
      <w:tr w:rsidR="00EB7E38" w14:paraId="223D46E4" w14:textId="77777777">
        <w:tc>
          <w:tcPr>
            <w:tcW w:w="1607" w:type="pct"/>
            <w:tcBorders>
              <w:top w:val="single" w:sz="6" w:space="0" w:color="auto"/>
            </w:tcBorders>
            <w:shd w:val="clear" w:color="auto" w:fill="auto"/>
          </w:tcPr>
          <w:p w14:paraId="6C97709C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sz w:val="18"/>
                <w:szCs w:val="18"/>
              </w:rPr>
              <w:t>INA1269</w:t>
            </w:r>
          </w:p>
        </w:tc>
        <w:tc>
          <w:tcPr>
            <w:tcW w:w="2761" w:type="pct"/>
            <w:tcBorders>
              <w:top w:val="single" w:sz="6" w:space="0" w:color="auto"/>
            </w:tcBorders>
            <w:shd w:val="clear" w:color="auto" w:fill="auto"/>
          </w:tcPr>
          <w:p w14:paraId="08C7F6A7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Y. </w:t>
            </w:r>
            <w:proofErr w:type="spellStart"/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lipolytica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integrative plasmid, hp4d promoter, 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XPR2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terminator, 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LEU2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selection marker,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Amp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r</w:t>
            </w:r>
            <w:proofErr w:type="spellEnd"/>
          </w:p>
        </w:tc>
        <w:tc>
          <w:tcPr>
            <w:tcW w:w="631" w:type="pct"/>
            <w:tcBorders>
              <w:top w:val="single" w:sz="6" w:space="0" w:color="auto"/>
            </w:tcBorders>
            <w:shd w:val="clear" w:color="auto" w:fill="auto"/>
          </w:tcPr>
          <w:p w14:paraId="7A4E2062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Madzak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&lt;EndNote&gt;&lt;Cite&gt;&lt;Author&gt;Madzak&lt;/Author&gt;&lt;Year&gt;2004&lt;/Year&gt;&lt;RecNum&gt;107&lt;/RecNum&gt;&lt;DisplayText&gt;&lt;style face="superscript"&gt;1&lt;/style&gt;&lt;/DisplayText&gt;&lt;record&gt;&lt;rec-number&gt;107&lt;/rec-number&gt;&lt;foreign-keys&gt;&lt;key app="EN" db-id="95p5ps5xg0xx0iewx5d5vtr45rrf9zww2ttd" timestamp="1599724851"&gt;107&lt;/key&gt;&lt;key app="ENWeb" db-id=""&gt;0&lt;/key&gt;&lt;/foreign-keys&gt;&lt;ref-type name="Journal Article"&gt;17&lt;/ref-type&gt;&lt;contributors&gt;&lt;authors&gt;&lt;author&gt;Madzak, C.&lt;/author&gt;&lt;author&gt;Gaillardin, C.&lt;/author&gt;&lt;author&gt;Beckerich, J. M.&lt;/author&gt;&lt;/authors&gt;&lt;/contributors&gt;&lt;auth-address&gt;Laboratoire de Microbiologie et Genetique Moleculaire (LMGM), INRA/CNRS/INAP-G, Centre de Biotechnologie Agro-Industrielle, BP 01, 78850 Thiverval-Grignon, France. madzak@grignon.inra.fr&lt;/auth-address&gt;&lt;titles&gt;&lt;title&gt;Heterologous protein expression and secretion in the non-conventional yeast Yarrowia lipolytica: a review&lt;/title&gt;&lt;secondary-title&gt;J Biotechnol&lt;/secondary-title&gt;&lt;/titles&gt;&lt;periodical&gt;&lt;full-title&gt;J Biotechnol&lt;/full-title&gt;&lt;/periodical&gt;&lt;pages&gt;63-81&lt;/pages&gt;&lt;volume&gt;109&lt;/volume&gt;&lt;number&gt;1-2&lt;/number&gt;&lt;edition&gt;2004/04/06&lt;/edition&gt;&lt;keywords&gt;&lt;keyword&gt;Gene Expression Regulation&lt;/keyword&gt;&lt;keyword&gt;Genetic Vectors&lt;/keyword&gt;&lt;keyword&gt;Promoter Regions, Genetic&lt;/keyword&gt;&lt;keyword&gt;Protein Processing, Post-Translational/physiology&lt;/keyword&gt;&lt;keyword&gt;Recombinant Proteins/*biosynthesis/genetics&lt;/keyword&gt;&lt;keyword&gt;Yarrowia/*genetics/physiology&lt;/keyword&gt;&lt;/keywords&gt;&lt;dates&gt;&lt;year&gt;2004&lt;/year&gt;&lt;pub-dates&gt;&lt;date&gt;Apr 8&lt;/date&gt;&lt;/pub-dates&gt;&lt;/dates&gt;&lt;isbn&gt;0168-1656 (Print)&amp;#xD;0168-1656 (Linking)&lt;/isbn&gt;&lt;accession-num&gt;15063615&lt;/accession-num&gt;&lt;urls&gt;&lt;related-urls&gt;&lt;url&gt;https://www.ncbi.nlm.nih.gov/pubmed/15063615&lt;/url&gt;&lt;/related-urls&gt;&lt;/urls&gt;&lt;electronic-resource-num&gt;10.1016/j.jbiotec.2003.10.027&lt;/electronic-resource-num&gt;&lt;/record&gt;&lt;/Cite&gt;&lt;/EndNote&gt;</w:instrText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EB7E38" w14:paraId="5B7A3AF7" w14:textId="77777777">
        <w:tc>
          <w:tcPr>
            <w:tcW w:w="1607" w:type="pct"/>
            <w:shd w:val="clear" w:color="auto" w:fill="auto"/>
          </w:tcPr>
          <w:p w14:paraId="23D552E6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/>
                <w:sz w:val="18"/>
                <w:szCs w:val="18"/>
              </w:rPr>
              <w:t>INA1312</w:t>
            </w:r>
          </w:p>
        </w:tc>
        <w:tc>
          <w:tcPr>
            <w:tcW w:w="2761" w:type="pct"/>
            <w:shd w:val="clear" w:color="auto" w:fill="auto"/>
          </w:tcPr>
          <w:p w14:paraId="49DA12A0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Y. </w:t>
            </w:r>
            <w:proofErr w:type="spellStart"/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lipolytica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integrative plasmid, hp4d promoter, 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XPR2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terminator, 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>ura3d1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selection marker,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Km</w:t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r</w:t>
            </w:r>
            <w:proofErr w:type="spellEnd"/>
          </w:p>
        </w:tc>
        <w:tc>
          <w:tcPr>
            <w:tcW w:w="631" w:type="pct"/>
            <w:shd w:val="clear" w:color="auto" w:fill="auto"/>
          </w:tcPr>
          <w:p w14:paraId="4E09727E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Madzak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/>
                <w:sz w:val="18"/>
                <w:szCs w:val="18"/>
              </w:rPr>
              <w:instrText xml:space="preserve"> ADDIN EN.CITE &lt;EndNote&gt;&lt;Cite&gt;&lt;Author&gt;Madzak&lt;/Author&gt;&lt;Year&gt;2004&lt;/Year&gt;&lt;RecNum&gt;107&lt;/RecNum&gt;&lt;DisplayText&gt;&lt;style face="superscript"&gt;1&lt;/style&gt;&lt;/DisplayText&gt;&lt;record&gt;&lt;rec-number&gt;107&lt;/rec-number&gt;&lt;foreign-keys&gt;&lt;key app="EN" db-id="95p5ps5xg0xx0iewx5d5vtr45rrf9zww2ttd" timestamp="1599724851"&gt;107&lt;/key&gt;&lt;key app="ENWeb" db-id=""&gt;0&lt;/key&gt;&lt;/foreign-keys&gt;&lt;ref-type name="Journal Article"&gt;17&lt;/ref-type&gt;&lt;contributors&gt;&lt;authors&gt;&lt;author&gt;Madzak, C.&lt;/author&gt;&lt;author&gt;Gaillardin, C.&lt;/author&gt;&lt;author&gt;Beckerich, J. M.&lt;/author&gt;&lt;/authors&gt;&lt;/contributors&gt;&lt;auth-address&gt;Laboratoire de Microbiologie et Genetique Moleculaire (LMGM), INRA/CNRS/INAP-G, Centre de Biotechnologie Agro-Industrielle, BP 01, 78850 Thiverval-Grignon, France. madzak@grignon.inra.fr&lt;/auth-address&gt;&lt;titles&gt;&lt;title&gt;Heterologous protein expression and secretion in the non-conventional yeast Yarrowia lipolytica: a review&lt;/title&gt;&lt;secondary-title&gt;J Biotechnol&lt;/secondary-title&gt;&lt;/titles&gt;&lt;periodical&gt;&lt;full-title&gt;J Biotechnol&lt;/full-title&gt;&lt;/periodical&gt;&lt;pages&gt;63-81&lt;/pages&gt;&lt;volume&gt;109&lt;/volume&gt;&lt;number&gt;1-2&lt;/number&gt;&lt;edition&gt;2004/04/06&lt;/edition&gt;&lt;keywords&gt;&lt;keyword&gt;Gene Expression Regulation&lt;/keyword&gt;&lt;keyword&gt;Genetic Vectors&lt;/keyword&gt;&lt;keyword&gt;Promoter Regions, Genetic&lt;/keyword&gt;&lt;keyword&gt;Protein Processing, Post-Translational/physiology&lt;/keyword&gt;&lt;keyword&gt;Recombinant Proteins/*biosynthesis/genetics&lt;/keyword&gt;&lt;keyword&gt;Yarrowia/*genetics/physiology&lt;/keyword&gt;&lt;/keywords&gt;&lt;dates&gt;&lt;year&gt;2004&lt;/year&gt;&lt;pub-dates&gt;&lt;date&gt;Apr 8&lt;/date&gt;&lt;/pub-dates&gt;&lt;/dates&gt;&lt;isbn&gt;0168-1656 (Print)&amp;#xD;0168-1656 (Linking)&lt;/isbn&gt;&lt;accession-num&gt;15063615&lt;/accession-num&gt;&lt;urls&gt;&lt;related-urls&gt;&lt;url&gt;https://www.ncbi.nlm.nih.gov/pubmed/15063615&lt;/url&gt;&lt;/related-urls&gt;&lt;/urls&gt;&lt;electronic-resource-num&gt;10.1016/j.jbiotec.2003.10.027&lt;/electronic-resource-num&gt;&lt;/record&gt;&lt;/Cite&gt;&lt;/EndNote&gt;</w:instrText>
            </w:r>
            <w:r>
              <w:rPr>
                <w:rFonts w:ascii="Times New Roman" w:hAnsi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  <w:szCs w:val="18"/>
              </w:rPr>
              <w:fldChar w:fldCharType="end"/>
            </w:r>
          </w:p>
        </w:tc>
      </w:tr>
      <w:tr w:rsidR="00EB7E38" w14:paraId="0F64B2C8" w14:textId="77777777">
        <w:tc>
          <w:tcPr>
            <w:tcW w:w="1607" w:type="pct"/>
            <w:shd w:val="clear" w:color="auto" w:fill="auto"/>
          </w:tcPr>
          <w:p w14:paraId="7B3504D9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pCRISPRyl_A3</w:t>
            </w:r>
          </w:p>
        </w:tc>
        <w:tc>
          <w:tcPr>
            <w:tcW w:w="2761" w:type="pct"/>
            <w:shd w:val="clear" w:color="auto" w:fill="auto"/>
          </w:tcPr>
          <w:p w14:paraId="3C07E0FC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pCRISPRyl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 xml:space="preserve"> with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A3 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targeting sgRNA</w:t>
            </w:r>
          </w:p>
        </w:tc>
        <w:tc>
          <w:tcPr>
            <w:tcW w:w="631" w:type="pct"/>
            <w:shd w:val="clear" w:color="auto" w:fill="auto"/>
          </w:tcPr>
          <w:p w14:paraId="154EE99C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2"/>
            <w:r>
              <w:rPr>
                <w:rFonts w:ascii="Times New Roman" w:hAnsi="Times New Roman" w:hint="eastAsia"/>
                <w:sz w:val="18"/>
                <w:szCs w:val="18"/>
              </w:rPr>
              <w:t>Zhang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2</w:t>
            </w:r>
            <w:bookmarkEnd w:id="0"/>
          </w:p>
        </w:tc>
      </w:tr>
      <w:tr w:rsidR="00EB7E38" w14:paraId="4C663E5B" w14:textId="77777777">
        <w:tc>
          <w:tcPr>
            <w:tcW w:w="1607" w:type="pct"/>
            <w:shd w:val="clear" w:color="auto" w:fill="auto"/>
          </w:tcPr>
          <w:p w14:paraId="252B6379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pHR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 A3_hrGFP</w:t>
            </w:r>
          </w:p>
        </w:tc>
        <w:tc>
          <w:tcPr>
            <w:tcW w:w="2761" w:type="pct"/>
            <w:shd w:val="clear" w:color="auto" w:fill="auto"/>
          </w:tcPr>
          <w:p w14:paraId="0C93D102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1kb_ A3_up-UAS8B-TEF-hrGFP-CYC-1kb_F1_down, CEN1 URA3 </w:t>
            </w: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AmpR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ColE1</w:t>
            </w:r>
          </w:p>
        </w:tc>
        <w:tc>
          <w:tcPr>
            <w:tcW w:w="631" w:type="pct"/>
            <w:shd w:val="clear" w:color="auto" w:fill="auto"/>
          </w:tcPr>
          <w:p w14:paraId="1DC5E81C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Zhang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2</w:t>
            </w:r>
          </w:p>
        </w:tc>
      </w:tr>
      <w:tr w:rsidR="00EB7E38" w14:paraId="79F8F881" w14:textId="77777777">
        <w:tc>
          <w:tcPr>
            <w:tcW w:w="1607" w:type="pct"/>
            <w:shd w:val="clear" w:color="auto" w:fill="auto"/>
          </w:tcPr>
          <w:p w14:paraId="09730E24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pHR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 A3-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AtKCS</w:t>
            </w:r>
          </w:p>
        </w:tc>
        <w:tc>
          <w:tcPr>
            <w:tcW w:w="2761" w:type="pct"/>
            <w:shd w:val="clear" w:color="auto" w:fill="auto"/>
          </w:tcPr>
          <w:p w14:paraId="1DF22FD4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AtKCS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replace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hrGFP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 pHR-A3_hrGFP</w:t>
            </w:r>
          </w:p>
        </w:tc>
        <w:tc>
          <w:tcPr>
            <w:tcW w:w="631" w:type="pct"/>
            <w:shd w:val="clear" w:color="auto" w:fill="auto"/>
          </w:tcPr>
          <w:p w14:paraId="6F21AD0F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Gao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3</w:t>
            </w:r>
          </w:p>
        </w:tc>
      </w:tr>
      <w:tr w:rsidR="00EB7E38" w14:paraId="5752C109" w14:textId="77777777">
        <w:tc>
          <w:tcPr>
            <w:tcW w:w="1607" w:type="pct"/>
            <w:shd w:val="clear" w:color="auto" w:fill="auto"/>
          </w:tcPr>
          <w:p w14:paraId="5F6267F8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pCRISPRyl_F1</w:t>
            </w:r>
          </w:p>
        </w:tc>
        <w:tc>
          <w:tcPr>
            <w:tcW w:w="2761" w:type="pct"/>
            <w:shd w:val="clear" w:color="auto" w:fill="auto"/>
          </w:tcPr>
          <w:p w14:paraId="5D3B7FB7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pCRISPRyl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 xml:space="preserve"> with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F1 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targeting sgRNA</w:t>
            </w:r>
          </w:p>
        </w:tc>
        <w:tc>
          <w:tcPr>
            <w:tcW w:w="631" w:type="pct"/>
            <w:shd w:val="clear" w:color="auto" w:fill="auto"/>
          </w:tcPr>
          <w:p w14:paraId="4E9F7B87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Zhang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2</w:t>
            </w:r>
          </w:p>
        </w:tc>
      </w:tr>
      <w:tr w:rsidR="00EB7E38" w14:paraId="5916302F" w14:textId="77777777">
        <w:tc>
          <w:tcPr>
            <w:tcW w:w="1607" w:type="pct"/>
            <w:shd w:val="clear" w:color="auto" w:fill="auto"/>
          </w:tcPr>
          <w:p w14:paraId="1CC44BB1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pHR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 F1_hrGFP</w:t>
            </w:r>
          </w:p>
        </w:tc>
        <w:tc>
          <w:tcPr>
            <w:tcW w:w="2761" w:type="pct"/>
            <w:shd w:val="clear" w:color="auto" w:fill="auto"/>
          </w:tcPr>
          <w:p w14:paraId="31987B7A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1kb_ F1_up-UAS8B-TEF-hrGFP-CYC-1kb_F1_down, CEN1 URA3 </w:t>
            </w: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AmpR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ColE1</w:t>
            </w:r>
          </w:p>
        </w:tc>
        <w:tc>
          <w:tcPr>
            <w:tcW w:w="631" w:type="pct"/>
            <w:shd w:val="clear" w:color="auto" w:fill="auto"/>
          </w:tcPr>
          <w:p w14:paraId="41C5B74F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Zhang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2</w:t>
            </w:r>
          </w:p>
        </w:tc>
      </w:tr>
      <w:tr w:rsidR="00EB7E38" w14:paraId="0826893E" w14:textId="77777777">
        <w:tc>
          <w:tcPr>
            <w:tcW w:w="1607" w:type="pct"/>
            <w:shd w:val="clear" w:color="auto" w:fill="auto"/>
          </w:tcPr>
          <w:p w14:paraId="434356C9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pHR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 F1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-MaELO3</w:t>
            </w:r>
          </w:p>
        </w:tc>
        <w:tc>
          <w:tcPr>
            <w:tcW w:w="2761" w:type="pct"/>
            <w:shd w:val="clear" w:color="auto" w:fill="auto"/>
          </w:tcPr>
          <w:p w14:paraId="09654373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MaELO3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replace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hrGFP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 pHR-F1 _</w:t>
            </w: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hrGFP</w:t>
            </w:r>
            <w:proofErr w:type="spellEnd"/>
          </w:p>
        </w:tc>
        <w:tc>
          <w:tcPr>
            <w:tcW w:w="631" w:type="pct"/>
            <w:shd w:val="clear" w:color="auto" w:fill="auto"/>
          </w:tcPr>
          <w:p w14:paraId="0CD951DF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Gao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3</w:t>
            </w:r>
          </w:p>
        </w:tc>
      </w:tr>
      <w:tr w:rsidR="00EB7E38" w14:paraId="69323DAD" w14:textId="77777777">
        <w:tc>
          <w:tcPr>
            <w:tcW w:w="1607" w:type="pct"/>
            <w:shd w:val="clear" w:color="auto" w:fill="auto"/>
          </w:tcPr>
          <w:p w14:paraId="496BCFF6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pCRISPRyl_F1-3</w:t>
            </w:r>
          </w:p>
        </w:tc>
        <w:tc>
          <w:tcPr>
            <w:tcW w:w="2761" w:type="pct"/>
            <w:shd w:val="clear" w:color="auto" w:fill="auto"/>
          </w:tcPr>
          <w:p w14:paraId="4815F24C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pCRISPRyl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 xml:space="preserve"> with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F1-3 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targeting sgRNA</w:t>
            </w:r>
          </w:p>
        </w:tc>
        <w:tc>
          <w:tcPr>
            <w:tcW w:w="631" w:type="pct"/>
            <w:shd w:val="clear" w:color="auto" w:fill="auto"/>
          </w:tcPr>
          <w:p w14:paraId="0CFD36F6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Zhang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2</w:t>
            </w:r>
          </w:p>
        </w:tc>
      </w:tr>
      <w:tr w:rsidR="00EB7E38" w14:paraId="5A8C0840" w14:textId="77777777">
        <w:trPr>
          <w:trHeight w:val="244"/>
        </w:trPr>
        <w:tc>
          <w:tcPr>
            <w:tcW w:w="1607" w:type="pct"/>
            <w:shd w:val="clear" w:color="auto" w:fill="auto"/>
          </w:tcPr>
          <w:p w14:paraId="47750C89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pHR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 F1-3_hrGFP</w:t>
            </w:r>
          </w:p>
        </w:tc>
        <w:tc>
          <w:tcPr>
            <w:tcW w:w="2761" w:type="pct"/>
            <w:shd w:val="clear" w:color="auto" w:fill="auto"/>
          </w:tcPr>
          <w:p w14:paraId="706EB2D1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1kb_ F1-3_up-UAS8B-TEF-hrGFP-CYC-1kb_F1_down, CEN1 URA3 </w:t>
            </w: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AmpR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ColE1</w:t>
            </w:r>
          </w:p>
        </w:tc>
        <w:tc>
          <w:tcPr>
            <w:tcW w:w="631" w:type="pct"/>
            <w:shd w:val="clear" w:color="auto" w:fill="auto"/>
          </w:tcPr>
          <w:p w14:paraId="61CEEDF7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Zhang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2</w:t>
            </w:r>
          </w:p>
        </w:tc>
      </w:tr>
      <w:tr w:rsidR="00EB7E38" w14:paraId="4453E4FA" w14:textId="77777777">
        <w:tc>
          <w:tcPr>
            <w:tcW w:w="1607" w:type="pct"/>
            <w:shd w:val="clear" w:color="auto" w:fill="auto"/>
          </w:tcPr>
          <w:p w14:paraId="49257231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pHR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 F1-3-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CraKCS</w:t>
            </w:r>
          </w:p>
        </w:tc>
        <w:tc>
          <w:tcPr>
            <w:tcW w:w="2761" w:type="pct"/>
            <w:shd w:val="clear" w:color="auto" w:fill="auto"/>
          </w:tcPr>
          <w:p w14:paraId="3C9A8DB4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CraKCS</w:t>
            </w:r>
            <w:proofErr w:type="spellEnd"/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replace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hrGFP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 pHR-F1-3 _</w:t>
            </w: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hrGFP</w:t>
            </w:r>
            <w:proofErr w:type="spellEnd"/>
          </w:p>
        </w:tc>
        <w:tc>
          <w:tcPr>
            <w:tcW w:w="631" w:type="pct"/>
            <w:shd w:val="clear" w:color="auto" w:fill="auto"/>
          </w:tcPr>
          <w:p w14:paraId="103B0C4F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5481DE88" w14:textId="77777777">
        <w:tc>
          <w:tcPr>
            <w:tcW w:w="1607" w:type="pct"/>
            <w:shd w:val="clear" w:color="auto" w:fill="auto"/>
            <w:vAlign w:val="center"/>
          </w:tcPr>
          <w:p w14:paraId="61842016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pHR_A1-2_hrGFP</w:t>
            </w:r>
          </w:p>
        </w:tc>
        <w:tc>
          <w:tcPr>
            <w:tcW w:w="2761" w:type="pct"/>
            <w:shd w:val="clear" w:color="auto" w:fill="auto"/>
            <w:vAlign w:val="center"/>
          </w:tcPr>
          <w:p w14:paraId="24CFE0F5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1kb_A1-2_up-UAS8B-TEF-hrGFP-CYC-1kb_F1_down, CEN1 URA3 </w:t>
            </w: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AmpR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ColE1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55F5DF3C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Zhang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2</w:t>
            </w:r>
          </w:p>
        </w:tc>
      </w:tr>
      <w:tr w:rsidR="00EB7E38" w14:paraId="23DB21F6" w14:textId="77777777">
        <w:tc>
          <w:tcPr>
            <w:tcW w:w="1607" w:type="pct"/>
            <w:shd w:val="clear" w:color="auto" w:fill="auto"/>
          </w:tcPr>
          <w:p w14:paraId="1542EA2A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pCRISPRyl_A1-2</w:t>
            </w:r>
          </w:p>
        </w:tc>
        <w:tc>
          <w:tcPr>
            <w:tcW w:w="2761" w:type="pct"/>
            <w:shd w:val="clear" w:color="auto" w:fill="auto"/>
          </w:tcPr>
          <w:p w14:paraId="431E102B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pCRISPRyl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 xml:space="preserve"> with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A1-2 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  <w:t>targeting sgRNA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735F2353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Zhang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2</w:t>
            </w:r>
          </w:p>
        </w:tc>
      </w:tr>
      <w:tr w:rsidR="00EB7E38" w14:paraId="5A04CAA0" w14:textId="77777777">
        <w:tc>
          <w:tcPr>
            <w:tcW w:w="2739" w:type="dxa"/>
            <w:shd w:val="clear" w:color="auto" w:fill="auto"/>
          </w:tcPr>
          <w:p w14:paraId="28B2A91E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p1312-UT-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i/>
                <w:sz w:val="18"/>
                <w:szCs w:val="18"/>
              </w:rPr>
              <w:t>Cs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D15D</w:t>
            </w:r>
          </w:p>
        </w:tc>
        <w:tc>
          <w:tcPr>
            <w:tcW w:w="4706" w:type="dxa"/>
            <w:shd w:val="clear" w:color="auto" w:fill="auto"/>
          </w:tcPr>
          <w:p w14:paraId="690EBA10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p1312-UT constitutively expressed codon optimized </w:t>
            </w:r>
            <w:r>
              <w:rPr>
                <w:rFonts w:ascii="Times New Roman" w:eastAsia="宋体" w:hAnsi="Times New Roman" w:cs="Times New Roman" w:hint="eastAsia"/>
                <w:i/>
                <w:sz w:val="18"/>
                <w:szCs w:val="18"/>
              </w:rPr>
              <w:t>Cs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D15D</w:t>
            </w:r>
          </w:p>
        </w:tc>
        <w:tc>
          <w:tcPr>
            <w:tcW w:w="1077" w:type="dxa"/>
            <w:shd w:val="clear" w:color="auto" w:fill="auto"/>
          </w:tcPr>
          <w:p w14:paraId="7504F3AB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08A55823" w14:textId="77777777">
        <w:tc>
          <w:tcPr>
            <w:tcW w:w="2739" w:type="dxa"/>
            <w:shd w:val="clear" w:color="auto" w:fill="auto"/>
          </w:tcPr>
          <w:p w14:paraId="04DE3E5C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p1312-UT-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M</w:t>
            </w:r>
            <w:r>
              <w:rPr>
                <w:rFonts w:ascii="Times New Roman" w:eastAsia="宋体" w:hAnsi="Times New Roman" w:cs="Times New Roman" w:hint="eastAsia"/>
                <w:i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D15D</w:t>
            </w:r>
          </w:p>
        </w:tc>
        <w:tc>
          <w:tcPr>
            <w:tcW w:w="4706" w:type="dxa"/>
            <w:shd w:val="clear" w:color="auto" w:fill="auto"/>
          </w:tcPr>
          <w:p w14:paraId="5D0B07EB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p1312-UT constitutively expressed codon optimized 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 w:hint="eastAsia"/>
                <w:i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>D15D</w:t>
            </w:r>
          </w:p>
        </w:tc>
        <w:tc>
          <w:tcPr>
            <w:tcW w:w="1077" w:type="dxa"/>
            <w:shd w:val="clear" w:color="auto" w:fill="auto"/>
          </w:tcPr>
          <w:p w14:paraId="0B3B9A91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342D7B0E" w14:textId="77777777">
        <w:tc>
          <w:tcPr>
            <w:tcW w:w="1607" w:type="pct"/>
            <w:shd w:val="clear" w:color="auto" w:fill="auto"/>
          </w:tcPr>
          <w:p w14:paraId="4A32F7AD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pHR_E1-3_CgKCS-L-MaD15D</w:t>
            </w:r>
          </w:p>
        </w:tc>
        <w:tc>
          <w:tcPr>
            <w:tcW w:w="2761" w:type="pct"/>
            <w:shd w:val="clear" w:color="auto" w:fill="auto"/>
          </w:tcPr>
          <w:p w14:paraId="20549432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CgKCS-L-MaD15D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replace</w:t>
            </w: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hrGFP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in pHR-E1-3_hrGFP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67C60EAA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5EE818A8" w14:textId="77777777">
        <w:tc>
          <w:tcPr>
            <w:tcW w:w="1607" w:type="pct"/>
            <w:shd w:val="clear" w:color="auto" w:fill="auto"/>
          </w:tcPr>
          <w:p w14:paraId="4FD6A61F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pHR_E1-3_hrGFP</w:t>
            </w:r>
          </w:p>
        </w:tc>
        <w:tc>
          <w:tcPr>
            <w:tcW w:w="2761" w:type="pct"/>
            <w:shd w:val="clear" w:color="auto" w:fill="auto"/>
          </w:tcPr>
          <w:p w14:paraId="78AFCB86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1kb_E1-3_up-UAS8B-TEF-hrGFP-CYC-1kb_F1_down, CEN1 URA3 </w:t>
            </w: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AmpR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ColE1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0B1FD2D6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Zhang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2</w:t>
            </w:r>
          </w:p>
        </w:tc>
      </w:tr>
      <w:tr w:rsidR="00EB7E38" w14:paraId="001243EA" w14:textId="77777777">
        <w:tc>
          <w:tcPr>
            <w:tcW w:w="1607" w:type="pct"/>
            <w:shd w:val="clear" w:color="auto" w:fill="auto"/>
          </w:tcPr>
          <w:p w14:paraId="0906D8B9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pCRISPRyl_E1-3</w:t>
            </w:r>
          </w:p>
        </w:tc>
        <w:tc>
          <w:tcPr>
            <w:tcW w:w="2761" w:type="pct"/>
            <w:shd w:val="clear" w:color="auto" w:fill="auto"/>
          </w:tcPr>
          <w:p w14:paraId="66B4F610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pCRISPRyl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with E1-3 targeting sgRNA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4750C13E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Zhang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et al.</w:t>
            </w:r>
            <w:r>
              <w:rPr>
                <w:rFonts w:ascii="Times New Roman" w:hAnsi="Times New Roman" w:hint="eastAsia"/>
                <w:sz w:val="18"/>
                <w:szCs w:val="18"/>
                <w:vertAlign w:val="superscript"/>
              </w:rPr>
              <w:t>2</w:t>
            </w:r>
          </w:p>
        </w:tc>
      </w:tr>
      <w:tr w:rsidR="00EB7E38" w14:paraId="7D0FD9A1" w14:textId="77777777">
        <w:tc>
          <w:tcPr>
            <w:tcW w:w="1607" w:type="pct"/>
            <w:shd w:val="clear" w:color="auto" w:fill="auto"/>
            <w:vAlign w:val="center"/>
          </w:tcPr>
          <w:p w14:paraId="57C41A0F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pINA1312-P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-OLE1</w:t>
            </w:r>
          </w:p>
        </w:tc>
        <w:tc>
          <w:tcPr>
            <w:tcW w:w="2761" w:type="pct"/>
            <w:shd w:val="clear" w:color="auto" w:fill="auto"/>
            <w:vAlign w:val="center"/>
          </w:tcPr>
          <w:p w14:paraId="1928982E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pINA1312-P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vector containing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truncated version of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OLE1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4562DEF3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6E9841CA" w14:textId="77777777">
        <w:tc>
          <w:tcPr>
            <w:tcW w:w="1607" w:type="pct"/>
            <w:shd w:val="clear" w:color="auto" w:fill="auto"/>
            <w:vAlign w:val="center"/>
          </w:tcPr>
          <w:p w14:paraId="641CEF05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pINA1312-P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-OLE1-L-DGA1</w:t>
            </w:r>
          </w:p>
        </w:tc>
        <w:tc>
          <w:tcPr>
            <w:tcW w:w="2761" w:type="pct"/>
            <w:shd w:val="clear" w:color="auto" w:fill="auto"/>
            <w:vAlign w:val="center"/>
          </w:tcPr>
          <w:p w14:paraId="450A84A2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pINA1312-P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vector containing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truncated version of </w:t>
            </w:r>
            <w:r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OLE1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and </w:t>
            </w:r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DGA1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3F8F1152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0F585615" w14:textId="77777777">
        <w:tc>
          <w:tcPr>
            <w:tcW w:w="1607" w:type="pct"/>
            <w:shd w:val="clear" w:color="auto" w:fill="auto"/>
            <w:vAlign w:val="center"/>
          </w:tcPr>
          <w:p w14:paraId="6220DBC4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pINA1269-OLE1-L-DGA1</w:t>
            </w:r>
          </w:p>
        </w:tc>
        <w:tc>
          <w:tcPr>
            <w:tcW w:w="2761" w:type="pct"/>
            <w:shd w:val="clear" w:color="auto" w:fill="auto"/>
            <w:vAlign w:val="center"/>
          </w:tcPr>
          <w:p w14:paraId="219BD1EF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pINA1269- vector containing truncated version of </w:t>
            </w:r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OLE1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and </w:t>
            </w:r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DGA1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71D18E98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3248E5E9" w14:textId="77777777">
        <w:tc>
          <w:tcPr>
            <w:tcW w:w="1607" w:type="pct"/>
            <w:shd w:val="clear" w:color="auto" w:fill="auto"/>
            <w:vAlign w:val="center"/>
          </w:tcPr>
          <w:p w14:paraId="4AEB16A8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pINA1312-P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GA1-L-OLE1</w:t>
            </w:r>
          </w:p>
        </w:tc>
        <w:tc>
          <w:tcPr>
            <w:tcW w:w="2761" w:type="pct"/>
            <w:shd w:val="clear" w:color="auto" w:fill="auto"/>
            <w:vAlign w:val="center"/>
          </w:tcPr>
          <w:p w14:paraId="37D0F942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pINA1312-P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vector containing truncated version of </w:t>
            </w:r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OLE1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and </w:t>
            </w:r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DGA1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66F724BA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297C5A15" w14:textId="77777777">
        <w:tc>
          <w:tcPr>
            <w:tcW w:w="1607" w:type="pct"/>
            <w:shd w:val="clear" w:color="auto" w:fill="auto"/>
            <w:vAlign w:val="center"/>
          </w:tcPr>
          <w:p w14:paraId="31A8FC87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pINA1269-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GA1</w:t>
            </w:r>
          </w:p>
        </w:tc>
        <w:tc>
          <w:tcPr>
            <w:tcW w:w="2761" w:type="pct"/>
            <w:shd w:val="clear" w:color="auto" w:fill="auto"/>
            <w:vAlign w:val="center"/>
          </w:tcPr>
          <w:p w14:paraId="3AEC9B90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pINA1269 vector containing truncated version of </w:t>
            </w:r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DGA1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2218B8F5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3A4F135A" w14:textId="77777777">
        <w:tc>
          <w:tcPr>
            <w:tcW w:w="1607" w:type="pct"/>
            <w:shd w:val="clear" w:color="auto" w:fill="auto"/>
            <w:vAlign w:val="center"/>
          </w:tcPr>
          <w:p w14:paraId="2298B19F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pINA1269-P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>MaELO3</w:t>
            </w:r>
          </w:p>
        </w:tc>
        <w:tc>
          <w:tcPr>
            <w:tcW w:w="2761" w:type="pct"/>
            <w:shd w:val="clear" w:color="auto" w:fill="auto"/>
            <w:vAlign w:val="center"/>
          </w:tcPr>
          <w:p w14:paraId="56E2DA02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pINA1269-P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vector containing truncated version of </w:t>
            </w:r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MaELO3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57D24FDF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595A1E18" w14:textId="77777777">
        <w:tc>
          <w:tcPr>
            <w:tcW w:w="1607" w:type="pct"/>
            <w:shd w:val="clear" w:color="auto" w:fill="auto"/>
            <w:vAlign w:val="center"/>
          </w:tcPr>
          <w:p w14:paraId="06A62869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pINA1269-P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-CgKCS</w:t>
            </w:r>
          </w:p>
        </w:tc>
        <w:tc>
          <w:tcPr>
            <w:tcW w:w="2761" w:type="pct"/>
            <w:shd w:val="clear" w:color="auto" w:fill="auto"/>
            <w:vAlign w:val="center"/>
          </w:tcPr>
          <w:p w14:paraId="2F68E6EA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pINA1269-P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vector containing truncated version of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CgKCS</w:t>
            </w:r>
            <w:proofErr w:type="spellEnd"/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666F5D45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OLE_LINK1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  <w:bookmarkEnd w:id="1"/>
          </w:p>
        </w:tc>
      </w:tr>
      <w:tr w:rsidR="00EB7E38" w14:paraId="38CC0468" w14:textId="77777777">
        <w:tc>
          <w:tcPr>
            <w:tcW w:w="1607" w:type="pct"/>
            <w:shd w:val="clear" w:color="auto" w:fill="auto"/>
            <w:vAlign w:val="center"/>
          </w:tcPr>
          <w:p w14:paraId="71416C7C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pINA1269-P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-MaELO3</w:t>
            </w:r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AtKCS</w:t>
            </w:r>
          </w:p>
        </w:tc>
        <w:tc>
          <w:tcPr>
            <w:tcW w:w="2761" w:type="pct"/>
            <w:shd w:val="clear" w:color="auto" w:fill="auto"/>
            <w:vAlign w:val="center"/>
          </w:tcPr>
          <w:p w14:paraId="75EBD538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pINA1269-P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 xml:space="preserve">MaELO3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vector containing truncated version of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AtKCS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gene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735FAF11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05576742" w14:textId="77777777">
        <w:tc>
          <w:tcPr>
            <w:tcW w:w="1607" w:type="pct"/>
            <w:shd w:val="clear" w:color="auto" w:fill="auto"/>
            <w:vAlign w:val="center"/>
          </w:tcPr>
          <w:p w14:paraId="05D1CC8C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pINA1269-P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-MaELO3-CraKCS</w:t>
            </w:r>
          </w:p>
        </w:tc>
        <w:tc>
          <w:tcPr>
            <w:tcW w:w="2761" w:type="pct"/>
            <w:shd w:val="clear" w:color="auto" w:fill="auto"/>
            <w:vAlign w:val="center"/>
          </w:tcPr>
          <w:p w14:paraId="5CA0C444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pINA1269-P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bscript"/>
              </w:rPr>
              <w:t>UT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/>
                <w:iCs/>
                <w:sz w:val="18"/>
                <w:szCs w:val="18"/>
              </w:rPr>
              <w:t>MaELO3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vector containing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truncated version of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CraKCS</w:t>
            </w:r>
            <w:proofErr w:type="spellEnd"/>
            <w:r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gene</w:t>
            </w:r>
          </w:p>
        </w:tc>
        <w:tc>
          <w:tcPr>
            <w:tcW w:w="631" w:type="pct"/>
            <w:shd w:val="clear" w:color="auto" w:fill="auto"/>
            <w:vAlign w:val="center"/>
          </w:tcPr>
          <w:p w14:paraId="1E964164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1109DE23" w14:textId="77777777">
        <w:tc>
          <w:tcPr>
            <w:tcW w:w="1607" w:type="pct"/>
            <w:shd w:val="clear" w:color="auto" w:fill="auto"/>
          </w:tcPr>
          <w:p w14:paraId="0520FEDC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>p1269ACL</w:t>
            </w:r>
          </w:p>
        </w:tc>
        <w:tc>
          <w:tcPr>
            <w:tcW w:w="2761" w:type="pct"/>
            <w:shd w:val="clear" w:color="auto" w:fill="auto"/>
          </w:tcPr>
          <w:p w14:paraId="5DDDF405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 xml:space="preserve">pINA1269 vector containing 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bidi="ar"/>
              </w:rPr>
              <w:t xml:space="preserve">ACL </w:t>
            </w: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>gene</w:t>
            </w:r>
          </w:p>
        </w:tc>
        <w:tc>
          <w:tcPr>
            <w:tcW w:w="631" w:type="pct"/>
            <w:shd w:val="clear" w:color="auto" w:fill="auto"/>
          </w:tcPr>
          <w:p w14:paraId="26E74334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3076C09D" w14:textId="77777777">
        <w:tc>
          <w:tcPr>
            <w:tcW w:w="1607" w:type="pct"/>
            <w:shd w:val="clear" w:color="auto" w:fill="auto"/>
          </w:tcPr>
          <w:p w14:paraId="429B99B0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>p1269A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bidi="ar"/>
              </w:rPr>
              <w:t>CC1</w:t>
            </w:r>
          </w:p>
        </w:tc>
        <w:tc>
          <w:tcPr>
            <w:tcW w:w="2761" w:type="pct"/>
            <w:shd w:val="clear" w:color="auto" w:fill="auto"/>
          </w:tcPr>
          <w:p w14:paraId="6663DEE2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 xml:space="preserve">pINA1269 vector containing 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bidi="ar"/>
              </w:rPr>
              <w:t>AC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  <w:lang w:bidi="ar"/>
              </w:rPr>
              <w:t>C1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>gene</w:t>
            </w:r>
          </w:p>
        </w:tc>
        <w:tc>
          <w:tcPr>
            <w:tcW w:w="631" w:type="pct"/>
            <w:shd w:val="clear" w:color="auto" w:fill="auto"/>
          </w:tcPr>
          <w:p w14:paraId="206A7E29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23644AE4" w14:textId="77777777">
        <w:tc>
          <w:tcPr>
            <w:tcW w:w="2739" w:type="dxa"/>
          </w:tcPr>
          <w:p w14:paraId="56C81915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>p1269ACS2</w:t>
            </w:r>
          </w:p>
        </w:tc>
        <w:tc>
          <w:tcPr>
            <w:tcW w:w="4706" w:type="dxa"/>
          </w:tcPr>
          <w:p w14:paraId="5577107F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 xml:space="preserve">pINA1269 vector containing 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bidi="ar"/>
              </w:rPr>
              <w:t xml:space="preserve">ACS2 </w:t>
            </w: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>gene</w:t>
            </w:r>
          </w:p>
        </w:tc>
        <w:tc>
          <w:tcPr>
            <w:tcW w:w="1077" w:type="dxa"/>
          </w:tcPr>
          <w:p w14:paraId="53C0B81E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  <w:tr w:rsidR="00EB7E38" w14:paraId="0C21BFDB" w14:textId="77777777">
        <w:tc>
          <w:tcPr>
            <w:tcW w:w="2739" w:type="dxa"/>
          </w:tcPr>
          <w:p w14:paraId="5999C732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>p1269A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bidi="ar"/>
              </w:rPr>
              <w:t>CL-ACS2</w:t>
            </w:r>
          </w:p>
        </w:tc>
        <w:tc>
          <w:tcPr>
            <w:tcW w:w="4706" w:type="dxa"/>
          </w:tcPr>
          <w:p w14:paraId="7B7BB61B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 xml:space="preserve">pINA1269 vector containing 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bidi="ar"/>
              </w:rPr>
              <w:t>AC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  <w:lang w:bidi="ar"/>
              </w:rPr>
              <w:t>L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cs="Times New Roman" w:hint="eastAsia"/>
                <w:iCs/>
                <w:sz w:val="18"/>
                <w:szCs w:val="18"/>
                <w:lang w:bidi="ar"/>
              </w:rPr>
              <w:t>and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  <w:lang w:bidi="ar"/>
              </w:rPr>
              <w:t xml:space="preserve"> ACS2 </w:t>
            </w:r>
            <w:r>
              <w:rPr>
                <w:rFonts w:ascii="Times New Roman" w:hAnsi="Times New Roman" w:cs="Times New Roman"/>
                <w:sz w:val="18"/>
                <w:szCs w:val="18"/>
                <w:lang w:bidi="ar"/>
              </w:rPr>
              <w:t>gene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bidi="ar"/>
              </w:rPr>
              <w:t>s</w:t>
            </w:r>
          </w:p>
        </w:tc>
        <w:tc>
          <w:tcPr>
            <w:tcW w:w="1077" w:type="dxa"/>
          </w:tcPr>
          <w:p w14:paraId="54062E0E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This study</w:t>
            </w:r>
          </w:p>
        </w:tc>
      </w:tr>
    </w:tbl>
    <w:p w14:paraId="05C9F633" w14:textId="77777777" w:rsidR="00EB7E38" w:rsidRDefault="00EB7E38">
      <w:pPr>
        <w:rPr>
          <w:rFonts w:ascii="Times New Roman" w:hAnsi="Times New Roman"/>
          <w:b/>
          <w:bCs/>
          <w:sz w:val="18"/>
          <w:szCs w:val="18"/>
        </w:rPr>
      </w:pPr>
    </w:p>
    <w:p w14:paraId="2FF6BA80" w14:textId="77777777" w:rsidR="00EB7E38" w:rsidRDefault="00000000">
      <w:pPr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T</w:t>
      </w:r>
      <w:r>
        <w:rPr>
          <w:rFonts w:ascii="Times New Roman" w:hAnsi="Times New Roman" w:hint="eastAsia"/>
          <w:b/>
          <w:bCs/>
          <w:sz w:val="18"/>
          <w:szCs w:val="18"/>
        </w:rPr>
        <w:t>able</w:t>
      </w:r>
      <w:r>
        <w:rPr>
          <w:rFonts w:ascii="Times New Roman" w:hAnsi="Times New Roman"/>
          <w:b/>
          <w:bCs/>
          <w:sz w:val="18"/>
          <w:szCs w:val="18"/>
        </w:rPr>
        <w:t xml:space="preserve"> S3. Primers used in this study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2"/>
        <w:gridCol w:w="6014"/>
      </w:tblGrid>
      <w:tr w:rsidR="00EB7E38" w14:paraId="58E55DC9" w14:textId="77777777">
        <w:trPr>
          <w:trHeight w:val="228"/>
        </w:trPr>
        <w:tc>
          <w:tcPr>
            <w:tcW w:w="138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275D8E47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Primer name</w:t>
            </w:r>
          </w:p>
        </w:tc>
        <w:tc>
          <w:tcPr>
            <w:tcW w:w="361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4B280219" w14:textId="77777777" w:rsidR="00EB7E38" w:rsidRDefault="00000000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Sequences</w:t>
            </w:r>
          </w:p>
        </w:tc>
      </w:tr>
      <w:tr w:rsidR="00EB7E38" w14:paraId="022DA7C4" w14:textId="77777777">
        <w:tc>
          <w:tcPr>
            <w:tcW w:w="1380" w:type="pct"/>
            <w:tcBorders>
              <w:top w:val="single" w:sz="6" w:space="0" w:color="auto"/>
            </w:tcBorders>
            <w:shd w:val="clear" w:color="auto" w:fill="auto"/>
          </w:tcPr>
          <w:p w14:paraId="724BC6A7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32UTAtKCS-f</w:t>
            </w:r>
          </w:p>
        </w:tc>
        <w:tc>
          <w:tcPr>
            <w:tcW w:w="3619" w:type="pct"/>
            <w:tcBorders>
              <w:top w:val="single" w:sz="6" w:space="0" w:color="auto"/>
            </w:tcBorders>
            <w:shd w:val="clear" w:color="auto" w:fill="auto"/>
          </w:tcPr>
          <w:p w14:paraId="6010DE51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u w:val="single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gagtataagaatcattcaaacacgtgatgacctccgtgaacgt</w:t>
            </w:r>
            <w:proofErr w:type="spellEnd"/>
          </w:p>
        </w:tc>
      </w:tr>
      <w:tr w:rsidR="00EB7E38" w14:paraId="0F8D6F1A" w14:textId="77777777">
        <w:tc>
          <w:tcPr>
            <w:tcW w:w="1380" w:type="pct"/>
            <w:shd w:val="clear" w:color="auto" w:fill="auto"/>
          </w:tcPr>
          <w:p w14:paraId="2C89B19E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32UTAtKCS-r</w:t>
            </w:r>
          </w:p>
        </w:tc>
        <w:tc>
          <w:tcPr>
            <w:tcW w:w="3619" w:type="pct"/>
            <w:shd w:val="clear" w:color="auto" w:fill="auto"/>
          </w:tcPr>
          <w:p w14:paraId="396FC2B5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u w:val="single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tggggacaggccatggaggtaccggatccttaggatcggccgt</w:t>
            </w:r>
            <w:proofErr w:type="spellEnd"/>
          </w:p>
        </w:tc>
      </w:tr>
      <w:tr w:rsidR="00EB7E38" w14:paraId="46A47167" w14:textId="77777777">
        <w:tc>
          <w:tcPr>
            <w:tcW w:w="1380" w:type="pct"/>
            <w:shd w:val="clear" w:color="auto" w:fill="auto"/>
          </w:tcPr>
          <w:p w14:paraId="3FEBE7A7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32UTCraKCS-f</w:t>
            </w:r>
          </w:p>
        </w:tc>
        <w:tc>
          <w:tcPr>
            <w:tcW w:w="3619" w:type="pct"/>
            <w:shd w:val="clear" w:color="auto" w:fill="auto"/>
          </w:tcPr>
          <w:p w14:paraId="5822B5C7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u w:val="single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gtataagaatcattcaaacacgtgatgacctctatcaacgtgaagct</w:t>
            </w:r>
            <w:proofErr w:type="spellEnd"/>
          </w:p>
        </w:tc>
      </w:tr>
      <w:tr w:rsidR="00EB7E38" w14:paraId="73A9C8D2" w14:textId="77777777">
        <w:tc>
          <w:tcPr>
            <w:tcW w:w="1380" w:type="pct"/>
            <w:shd w:val="clear" w:color="auto" w:fill="auto"/>
          </w:tcPr>
          <w:p w14:paraId="2D9F5BA7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32UTCraKCS-r</w:t>
            </w:r>
          </w:p>
        </w:tc>
        <w:tc>
          <w:tcPr>
            <w:tcW w:w="3619" w:type="pct"/>
            <w:shd w:val="clear" w:color="auto" w:fill="auto"/>
          </w:tcPr>
          <w:p w14:paraId="558BEA56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u w:val="single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caggccatggaggtaccggatccttaagatcggccgttctgggct</w:t>
            </w:r>
            <w:proofErr w:type="spellEnd"/>
          </w:p>
        </w:tc>
      </w:tr>
      <w:tr w:rsidR="00EB7E38" w14:paraId="5CD6195E" w14:textId="77777777">
        <w:tc>
          <w:tcPr>
            <w:tcW w:w="1380" w:type="pct"/>
            <w:shd w:val="clear" w:color="auto" w:fill="auto"/>
          </w:tcPr>
          <w:p w14:paraId="538A097D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32UTCgKCS-f</w:t>
            </w:r>
          </w:p>
        </w:tc>
        <w:tc>
          <w:tcPr>
            <w:tcW w:w="3619" w:type="pct"/>
            <w:shd w:val="clear" w:color="auto" w:fill="auto"/>
          </w:tcPr>
          <w:p w14:paraId="719ADB25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caagtgagatgcccgtgtccgctagcttatcgatacgcg</w:t>
            </w:r>
            <w:proofErr w:type="spellEnd"/>
          </w:p>
        </w:tc>
      </w:tr>
      <w:tr w:rsidR="00EB7E38" w14:paraId="41A72928" w14:textId="77777777">
        <w:tc>
          <w:tcPr>
            <w:tcW w:w="1380" w:type="pct"/>
            <w:shd w:val="clear" w:color="auto" w:fill="auto"/>
          </w:tcPr>
          <w:p w14:paraId="1C981FF7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32UTCgKCS-r</w:t>
            </w:r>
          </w:p>
        </w:tc>
        <w:tc>
          <w:tcPr>
            <w:tcW w:w="3619" w:type="pct"/>
            <w:shd w:val="clear" w:color="auto" w:fill="auto"/>
          </w:tcPr>
          <w:p w14:paraId="130F0107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gagtgttacacatggaattcggacacgggcatctcacttgcgtatg</w:t>
            </w:r>
            <w:proofErr w:type="spellEnd"/>
          </w:p>
        </w:tc>
      </w:tr>
      <w:tr w:rsidR="00EB7E38" w14:paraId="6A86758B" w14:textId="77777777">
        <w:tc>
          <w:tcPr>
            <w:tcW w:w="1380" w:type="pct"/>
            <w:shd w:val="clear" w:color="auto" w:fill="auto"/>
          </w:tcPr>
          <w:p w14:paraId="44E2C58A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32UTMaELO3-f</w:t>
            </w:r>
          </w:p>
        </w:tc>
        <w:tc>
          <w:tcPr>
            <w:tcW w:w="3619" w:type="pct"/>
            <w:shd w:val="clear" w:color="auto" w:fill="auto"/>
          </w:tcPr>
          <w:p w14:paraId="4AC10916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u w:val="single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gtataagaatcattcaaacacgtgatggagtctggccccatgcccgc</w:t>
            </w:r>
            <w:proofErr w:type="spellEnd"/>
          </w:p>
        </w:tc>
      </w:tr>
      <w:tr w:rsidR="00EB7E38" w14:paraId="4F7386C1" w14:textId="77777777">
        <w:tc>
          <w:tcPr>
            <w:tcW w:w="1380" w:type="pct"/>
            <w:shd w:val="clear" w:color="auto" w:fill="auto"/>
          </w:tcPr>
          <w:p w14:paraId="43584C8F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32UTMaELO3-r</w:t>
            </w:r>
          </w:p>
        </w:tc>
        <w:tc>
          <w:tcPr>
            <w:tcW w:w="3619" w:type="pct"/>
            <w:shd w:val="clear" w:color="auto" w:fill="auto"/>
          </w:tcPr>
          <w:p w14:paraId="2D7DD57A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u w:val="single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aggccatggaggtacc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ggatcc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ttactgggccttcttctgggc</w:t>
            </w:r>
            <w:proofErr w:type="spellEnd"/>
          </w:p>
        </w:tc>
      </w:tr>
      <w:tr w:rsidR="00EB7E38" w14:paraId="4700DD22" w14:textId="77777777">
        <w:tc>
          <w:tcPr>
            <w:tcW w:w="1380" w:type="pct"/>
            <w:shd w:val="clear" w:color="auto" w:fill="auto"/>
          </w:tcPr>
          <w:p w14:paraId="1E05875C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F1_MaELO3-f</w:t>
            </w:r>
          </w:p>
        </w:tc>
        <w:tc>
          <w:tcPr>
            <w:tcW w:w="3619" w:type="pct"/>
            <w:shd w:val="clear" w:color="auto" w:fill="auto"/>
          </w:tcPr>
          <w:p w14:paraId="5526A7D1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gagaatacaacgcctgccat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actagt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aagctagcttatcgatacgcgt</w:t>
            </w:r>
            <w:proofErr w:type="spellEnd"/>
          </w:p>
        </w:tc>
      </w:tr>
      <w:tr w:rsidR="00EB7E38" w14:paraId="2CDD2EAA" w14:textId="77777777">
        <w:tc>
          <w:tcPr>
            <w:tcW w:w="1380" w:type="pct"/>
            <w:shd w:val="clear" w:color="auto" w:fill="auto"/>
          </w:tcPr>
          <w:p w14:paraId="073043E3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F1_MaELO3-r</w:t>
            </w:r>
          </w:p>
        </w:tc>
        <w:tc>
          <w:tcPr>
            <w:tcW w:w="3619" w:type="pct"/>
            <w:shd w:val="clear" w:color="auto" w:fill="auto"/>
          </w:tcPr>
          <w:p w14:paraId="61A90978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caagcctgtggaggacttcaag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cctagg</w:t>
            </w:r>
            <w:proofErr w:type="spellEnd"/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ggacacgggcatctcact</w:t>
            </w:r>
            <w:proofErr w:type="spellEnd"/>
          </w:p>
        </w:tc>
      </w:tr>
      <w:tr w:rsidR="00EB7E38" w14:paraId="6B1F0E83" w14:textId="77777777">
        <w:tc>
          <w:tcPr>
            <w:tcW w:w="1380" w:type="pct"/>
            <w:shd w:val="clear" w:color="auto" w:fill="auto"/>
          </w:tcPr>
          <w:p w14:paraId="3C540314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A3_AtKCS-f</w:t>
            </w:r>
          </w:p>
        </w:tc>
        <w:tc>
          <w:tcPr>
            <w:tcW w:w="3619" w:type="pct"/>
            <w:shd w:val="clear" w:color="auto" w:fill="auto"/>
          </w:tcPr>
          <w:p w14:paraId="7E06EF80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u w:val="single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</w:rPr>
              <w:t>ccttctgagtataagaatcattcaaaggcgcgccatggtgagcaagcagat</w:t>
            </w:r>
            <w:proofErr w:type="spellEnd"/>
          </w:p>
        </w:tc>
      </w:tr>
      <w:tr w:rsidR="00EB7E38" w14:paraId="0F022A72" w14:textId="77777777">
        <w:tc>
          <w:tcPr>
            <w:tcW w:w="1380" w:type="pct"/>
            <w:shd w:val="clear" w:color="auto" w:fill="auto"/>
          </w:tcPr>
          <w:p w14:paraId="217CB21A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A3_AtKCS-r</w:t>
            </w:r>
          </w:p>
        </w:tc>
        <w:tc>
          <w:tcPr>
            <w:tcW w:w="3619" w:type="pct"/>
            <w:shd w:val="clear" w:color="auto" w:fill="auto"/>
          </w:tcPr>
          <w:p w14:paraId="47C94252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u w:val="single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gtaagcgtgacataactaattacatgaggctagcttacacccactcgtgcag</w:t>
            </w:r>
            <w:proofErr w:type="spellEnd"/>
          </w:p>
        </w:tc>
      </w:tr>
      <w:tr w:rsidR="00EB7E38" w14:paraId="740A2A6A" w14:textId="77777777">
        <w:tc>
          <w:tcPr>
            <w:tcW w:w="1380" w:type="pct"/>
            <w:shd w:val="clear" w:color="auto" w:fill="auto"/>
          </w:tcPr>
          <w:p w14:paraId="6123050B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F1-3_CraKCS-f</w:t>
            </w:r>
          </w:p>
        </w:tc>
        <w:tc>
          <w:tcPr>
            <w:tcW w:w="3619" w:type="pct"/>
            <w:shd w:val="clear" w:color="auto" w:fill="auto"/>
          </w:tcPr>
          <w:p w14:paraId="17856897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gtataagaatcattcaaaggcgcgccatgacctctatcaacgtgaag</w:t>
            </w:r>
            <w:proofErr w:type="spellEnd"/>
          </w:p>
        </w:tc>
      </w:tr>
      <w:tr w:rsidR="00EB7E38" w14:paraId="42A1D71F" w14:textId="77777777">
        <w:tc>
          <w:tcPr>
            <w:tcW w:w="1380" w:type="pct"/>
            <w:shd w:val="clear" w:color="auto" w:fill="auto"/>
          </w:tcPr>
          <w:p w14:paraId="450A223D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F1-3_CraKCS-r</w:t>
            </w:r>
          </w:p>
        </w:tc>
        <w:tc>
          <w:tcPr>
            <w:tcW w:w="3619" w:type="pct"/>
            <w:shd w:val="clear" w:color="auto" w:fill="auto"/>
          </w:tcPr>
          <w:p w14:paraId="30D05035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cataactaattacatgaggctagcttaagatcggccgttctg</w:t>
            </w:r>
            <w:proofErr w:type="spellEnd"/>
          </w:p>
        </w:tc>
      </w:tr>
      <w:tr w:rsidR="00EB7E38" w14:paraId="1C7CA853" w14:textId="77777777">
        <w:tc>
          <w:tcPr>
            <w:tcW w:w="1380" w:type="pct"/>
            <w:shd w:val="clear" w:color="auto" w:fill="auto"/>
          </w:tcPr>
          <w:p w14:paraId="55C6A03E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AXP_CgKCS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3619" w:type="pct"/>
            <w:shd w:val="clear" w:color="auto" w:fill="auto"/>
          </w:tcPr>
          <w:p w14:paraId="3FFE5E83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cttctgagtataagaatcattctaaggcgcgcatgacctctatcaacgtg</w:t>
            </w:r>
            <w:proofErr w:type="spellEnd"/>
          </w:p>
        </w:tc>
      </w:tr>
      <w:tr w:rsidR="00EB7E38" w14:paraId="27D1257B" w14:textId="77777777">
        <w:tc>
          <w:tcPr>
            <w:tcW w:w="1380" w:type="pct"/>
            <w:shd w:val="clear" w:color="auto" w:fill="auto"/>
          </w:tcPr>
          <w:p w14:paraId="75523EBB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AXP_CgKCS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619" w:type="pct"/>
            <w:shd w:val="clear" w:color="auto" w:fill="auto"/>
          </w:tcPr>
          <w:p w14:paraId="6F3D902E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actaattacatgaggctaggctagcctaggatcgtccgttctgggc</w:t>
            </w:r>
            <w:proofErr w:type="spellEnd"/>
          </w:p>
        </w:tc>
      </w:tr>
      <w:tr w:rsidR="00EB7E38" w14:paraId="6A55F44A" w14:textId="77777777">
        <w:tc>
          <w:tcPr>
            <w:tcW w:w="1380" w:type="pct"/>
            <w:shd w:val="clear" w:color="auto" w:fill="auto"/>
          </w:tcPr>
          <w:p w14:paraId="1D97A166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A1-2_CgKCS-L-MaD15D-f</w:t>
            </w:r>
          </w:p>
        </w:tc>
        <w:tc>
          <w:tcPr>
            <w:tcW w:w="3619" w:type="pct"/>
            <w:shd w:val="clear" w:color="auto" w:fill="auto"/>
          </w:tcPr>
          <w:p w14:paraId="5D1784FE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ccttctgagtataagaatcagcgcgcatgacctctatcaa</w:t>
            </w:r>
            <w:proofErr w:type="spellEnd"/>
          </w:p>
        </w:tc>
      </w:tr>
      <w:tr w:rsidR="00EB7E38" w14:paraId="3D84F643" w14:textId="77777777">
        <w:tc>
          <w:tcPr>
            <w:tcW w:w="1380" w:type="pct"/>
            <w:shd w:val="clear" w:color="auto" w:fill="auto"/>
          </w:tcPr>
          <w:p w14:paraId="7E89A9EC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A1-2_CgKCS-L-MaD15D-r</w:t>
            </w:r>
          </w:p>
        </w:tc>
        <w:tc>
          <w:tcPr>
            <w:tcW w:w="3619" w:type="pct"/>
            <w:shd w:val="clear" w:color="auto" w:fill="auto"/>
          </w:tcPr>
          <w:p w14:paraId="0248CA49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aattacatgaggctagcttacactagtgcttgtagaagac</w:t>
            </w:r>
            <w:proofErr w:type="spellEnd"/>
          </w:p>
        </w:tc>
      </w:tr>
      <w:tr w:rsidR="00EB7E38" w14:paraId="2A7B3F4C" w14:textId="77777777">
        <w:tc>
          <w:tcPr>
            <w:tcW w:w="1380" w:type="pct"/>
            <w:shd w:val="clear" w:color="auto" w:fill="auto"/>
          </w:tcPr>
          <w:p w14:paraId="30E83478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E1-3_CgKCS-L-MaD15D-f</w:t>
            </w:r>
          </w:p>
        </w:tc>
        <w:tc>
          <w:tcPr>
            <w:tcW w:w="3619" w:type="pct"/>
            <w:shd w:val="clear" w:color="auto" w:fill="auto"/>
          </w:tcPr>
          <w:p w14:paraId="5731BF0D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gtataagaatcattcaaaggcgcgccggcgcgcatgacctctatcaacg</w:t>
            </w:r>
            <w:proofErr w:type="spellEnd"/>
          </w:p>
        </w:tc>
      </w:tr>
      <w:tr w:rsidR="00EB7E38" w14:paraId="100773FF" w14:textId="77777777">
        <w:tc>
          <w:tcPr>
            <w:tcW w:w="1380" w:type="pct"/>
            <w:shd w:val="clear" w:color="auto" w:fill="auto"/>
          </w:tcPr>
          <w:p w14:paraId="55381DD3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E1-3_CgKCS-L-MaD15D-r</w:t>
            </w:r>
          </w:p>
        </w:tc>
        <w:tc>
          <w:tcPr>
            <w:tcW w:w="3619" w:type="pct"/>
            <w:shd w:val="clear" w:color="auto" w:fill="auto"/>
          </w:tcPr>
          <w:p w14:paraId="64DD11F9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u w:val="single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atgtaagcgtgacataactaattacatgaggctagctagtgcttgtagaaga</w:t>
            </w:r>
            <w:proofErr w:type="spellEnd"/>
          </w:p>
        </w:tc>
      </w:tr>
      <w:tr w:rsidR="00EB7E38" w14:paraId="55554DBE" w14:textId="77777777">
        <w:tc>
          <w:tcPr>
            <w:tcW w:w="1380" w:type="pct"/>
            <w:shd w:val="clear" w:color="auto" w:fill="auto"/>
          </w:tcPr>
          <w:p w14:paraId="08F9BEC1" w14:textId="77777777" w:rsidR="00EB7E38" w:rsidRDefault="00000000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32UTCgKCS-L-MaD15D-f</w:t>
            </w:r>
          </w:p>
        </w:tc>
        <w:tc>
          <w:tcPr>
            <w:tcW w:w="3619" w:type="pct"/>
            <w:shd w:val="clear" w:color="auto" w:fill="auto"/>
          </w:tcPr>
          <w:p w14:paraId="70179FAB" w14:textId="77777777" w:rsidR="00EB7E38" w:rsidRDefault="0000000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gagcccagaacggacgatccggttctggtgcccctccccacgtcg</w:t>
            </w:r>
            <w:proofErr w:type="spellEnd"/>
          </w:p>
        </w:tc>
      </w:tr>
      <w:tr w:rsidR="00EB7E38" w14:paraId="304633B7" w14:textId="77777777">
        <w:tc>
          <w:tcPr>
            <w:tcW w:w="1380" w:type="pct"/>
            <w:shd w:val="clear" w:color="auto" w:fill="auto"/>
            <w:vAlign w:val="center"/>
          </w:tcPr>
          <w:p w14:paraId="44945E25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OLE1-L-DGA1-F</w:t>
            </w:r>
          </w:p>
        </w:tc>
        <w:tc>
          <w:tcPr>
            <w:tcW w:w="3619" w:type="pct"/>
            <w:shd w:val="clear" w:color="auto" w:fill="auto"/>
            <w:vAlign w:val="center"/>
          </w:tcPr>
          <w:p w14:paraId="0AEC8F68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ataagaatcattcaaacacgatggtgaaaaacgtgga</w:t>
            </w:r>
            <w:proofErr w:type="spellEnd"/>
          </w:p>
        </w:tc>
      </w:tr>
      <w:tr w:rsidR="00EB7E38" w14:paraId="710A41C5" w14:textId="77777777">
        <w:tc>
          <w:tcPr>
            <w:tcW w:w="1380" w:type="pct"/>
            <w:shd w:val="clear" w:color="auto" w:fill="auto"/>
            <w:vAlign w:val="center"/>
          </w:tcPr>
          <w:p w14:paraId="103AD065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OLE1-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3619" w:type="pct"/>
            <w:shd w:val="clear" w:color="auto" w:fill="auto"/>
            <w:vAlign w:val="center"/>
          </w:tcPr>
          <w:p w14:paraId="3B596F29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ctaagcagccatgccagaca</w:t>
            </w:r>
            <w:proofErr w:type="spellEnd"/>
          </w:p>
        </w:tc>
      </w:tr>
      <w:tr w:rsidR="00EB7E38" w14:paraId="0AB3D8F5" w14:textId="77777777">
        <w:tc>
          <w:tcPr>
            <w:tcW w:w="1380" w:type="pct"/>
            <w:shd w:val="clear" w:color="auto" w:fill="auto"/>
            <w:vAlign w:val="center"/>
          </w:tcPr>
          <w:p w14:paraId="318A2684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DGA1-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3619" w:type="pct"/>
            <w:shd w:val="clear" w:color="auto" w:fill="auto"/>
            <w:vAlign w:val="center"/>
          </w:tcPr>
          <w:p w14:paraId="1BF46AD9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ggctgcttagtgggttctggtatggaagtccgacgacgaaaaa</w:t>
            </w:r>
            <w:proofErr w:type="spellEnd"/>
          </w:p>
        </w:tc>
      </w:tr>
      <w:tr w:rsidR="00EB7E38" w14:paraId="7D46BA12" w14:textId="77777777">
        <w:tc>
          <w:tcPr>
            <w:tcW w:w="1380" w:type="pct"/>
            <w:shd w:val="clear" w:color="auto" w:fill="auto"/>
            <w:vAlign w:val="center"/>
          </w:tcPr>
          <w:p w14:paraId="3096E57A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OLE1-L-DGA1-R</w:t>
            </w:r>
          </w:p>
        </w:tc>
        <w:tc>
          <w:tcPr>
            <w:tcW w:w="3619" w:type="pct"/>
            <w:shd w:val="clear" w:color="auto" w:fill="auto"/>
            <w:vAlign w:val="center"/>
          </w:tcPr>
          <w:p w14:paraId="27EE552F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aggccatggaggtaccggatccctactggttctgcttgta</w:t>
            </w:r>
            <w:proofErr w:type="spellEnd"/>
          </w:p>
        </w:tc>
      </w:tr>
      <w:tr w:rsidR="00EB7E38" w14:paraId="21F26923" w14:textId="77777777">
        <w:tc>
          <w:tcPr>
            <w:tcW w:w="1380" w:type="pct"/>
            <w:shd w:val="clear" w:color="auto" w:fill="auto"/>
            <w:vAlign w:val="center"/>
          </w:tcPr>
          <w:p w14:paraId="1D5D481E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DGA1-L-OLE1-F</w:t>
            </w:r>
          </w:p>
        </w:tc>
        <w:tc>
          <w:tcPr>
            <w:tcW w:w="3619" w:type="pct"/>
            <w:shd w:val="clear" w:color="auto" w:fill="auto"/>
            <w:vAlign w:val="center"/>
          </w:tcPr>
          <w:p w14:paraId="1EA458E1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acttggtccacgtttttcaccataccagaaccctactggttctgcttgta</w:t>
            </w:r>
            <w:proofErr w:type="spellEnd"/>
          </w:p>
        </w:tc>
      </w:tr>
      <w:tr w:rsidR="00EB7E38" w14:paraId="3C4DE3B2" w14:textId="77777777">
        <w:tc>
          <w:tcPr>
            <w:tcW w:w="1380" w:type="pct"/>
            <w:shd w:val="clear" w:color="auto" w:fill="auto"/>
            <w:vAlign w:val="center"/>
          </w:tcPr>
          <w:p w14:paraId="6BB81C6F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DGA1-L-OLE1-R</w:t>
            </w:r>
          </w:p>
        </w:tc>
        <w:tc>
          <w:tcPr>
            <w:tcW w:w="3619" w:type="pct"/>
            <w:shd w:val="clear" w:color="auto" w:fill="auto"/>
            <w:vAlign w:val="center"/>
          </w:tcPr>
          <w:p w14:paraId="1127BB6C" w14:textId="77777777" w:rsidR="00EB7E38" w:rsidRDefault="00000000">
            <w:pPr>
              <w:spacing w:line="30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Cs w:val="21"/>
              </w:rPr>
              <w:t>ctaagcagccatgccagaca</w:t>
            </w:r>
            <w:proofErr w:type="spellEnd"/>
          </w:p>
        </w:tc>
      </w:tr>
    </w:tbl>
    <w:p w14:paraId="1278D08B" w14:textId="69B78BA1" w:rsidR="008E70BB" w:rsidRDefault="008E70BB">
      <w:pPr>
        <w:widowControl/>
        <w:spacing w:line="276" w:lineRule="auto"/>
        <w:jc w:val="left"/>
        <w:rPr>
          <w:noProof/>
        </w:rPr>
      </w:pPr>
      <w:r>
        <w:rPr>
          <w:noProof/>
        </w:rPr>
        <w:br w:type="page"/>
      </w:r>
    </w:p>
    <w:p w14:paraId="4174846B" w14:textId="77777777" w:rsidR="0093353C" w:rsidRDefault="0093353C">
      <w:pPr>
        <w:widowControl/>
        <w:spacing w:line="276" w:lineRule="auto"/>
        <w:jc w:val="left"/>
        <w:rPr>
          <w:noProof/>
        </w:rPr>
      </w:pPr>
    </w:p>
    <w:p w14:paraId="2673BB81" w14:textId="3CCBA93E" w:rsidR="008E70BB" w:rsidRPr="00565430" w:rsidRDefault="008E70BB" w:rsidP="008E70BB">
      <w:pPr>
        <w:jc w:val="center"/>
        <w:rPr>
          <w:rFonts w:ascii="Times New Roman" w:hAnsi="Times New Roman" w:cs="Times New Roman"/>
        </w:rPr>
      </w:pPr>
      <w:r w:rsidRPr="00565430">
        <w:rPr>
          <w:rFonts w:ascii="Times New Roman" w:hAnsi="Times New Roman" w:cs="Times New Roman"/>
        </w:rPr>
        <w:object w:dxaOrig="5748" w:dyaOrig="5196" w14:anchorId="7306C3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5.7pt;height:213.2pt" o:ole="">
            <v:imagedata r:id="rId9" o:title=""/>
          </v:shape>
          <o:OLEObject Type="Embed" ProgID="Prism8.Document" ShapeID="_x0000_i1025" DrawAspect="Content" ObjectID="_1748125731" r:id="rId10"/>
        </w:object>
      </w:r>
    </w:p>
    <w:p w14:paraId="40ED1490" w14:textId="7A35475C" w:rsidR="008E70BB" w:rsidRDefault="008E70BB" w:rsidP="008E70BB">
      <w:pPr>
        <w:jc w:val="center"/>
        <w:rPr>
          <w:rFonts w:ascii="Times New Roman" w:hAnsi="Times New Roman" w:cs="Times New Roman"/>
        </w:rPr>
      </w:pPr>
      <w:r w:rsidRPr="00565430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 xml:space="preserve">ig </w:t>
      </w:r>
      <w:r w:rsidRPr="0056543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1</w:t>
      </w:r>
      <w:r w:rsidRPr="00174584">
        <w:rPr>
          <w:rFonts w:ascii="Times New Roman" w:hAnsi="Times New Roman" w:cs="Times New Roman"/>
          <w:szCs w:val="21"/>
        </w:rPr>
        <w:t>.</w:t>
      </w:r>
      <w:r w:rsidR="00174584" w:rsidRPr="00174584">
        <w:rPr>
          <w:rFonts w:ascii="Times New Roman" w:eastAsia="宋体" w:hAnsi="Times New Roman" w:cs="Times New Roman"/>
          <w:szCs w:val="21"/>
        </w:rPr>
        <w:t xml:space="preserve"> </w:t>
      </w:r>
      <w:r w:rsidR="00174584" w:rsidRPr="00174584">
        <w:rPr>
          <w:rFonts w:ascii="Times New Roman" w:eastAsia="宋体" w:hAnsi="Times New Roman" w:cs="Times New Roman"/>
          <w:szCs w:val="21"/>
        </w:rPr>
        <w:t>Effects of over</w:t>
      </w:r>
      <w:r w:rsidR="00174584" w:rsidRPr="00174584">
        <w:rPr>
          <w:rFonts w:ascii="Times New Roman" w:eastAsia="宋体" w:hAnsi="Times New Roman" w:cs="Times New Roman" w:hint="eastAsia"/>
          <w:szCs w:val="21"/>
        </w:rPr>
        <w:t xml:space="preserve">expression of genes </w:t>
      </w:r>
      <w:r w:rsidR="00174584" w:rsidRPr="00174584">
        <w:rPr>
          <w:rFonts w:ascii="Times New Roman" w:eastAsia="宋体" w:hAnsi="Times New Roman" w:cs="Times New Roman" w:hint="eastAsia"/>
          <w:i/>
          <w:iCs/>
          <w:szCs w:val="21"/>
        </w:rPr>
        <w:t>OLE1</w:t>
      </w:r>
      <w:r w:rsidR="00174584" w:rsidRPr="00174584">
        <w:rPr>
          <w:rFonts w:ascii="Times New Roman" w:eastAsia="宋体" w:hAnsi="Times New Roman" w:cs="Times New Roman" w:hint="eastAsia"/>
          <w:szCs w:val="21"/>
        </w:rPr>
        <w:t xml:space="preserve"> for</w:t>
      </w:r>
      <w:r w:rsidR="00174584">
        <w:rPr>
          <w:rFonts w:ascii="Times New Roman" w:eastAsia="宋体" w:hAnsi="Times New Roman" w:cs="Times New Roman"/>
          <w:szCs w:val="21"/>
        </w:rPr>
        <w:t xml:space="preserve"> the</w:t>
      </w:r>
      <w:r w:rsidR="00174584" w:rsidRPr="00174584">
        <w:rPr>
          <w:rFonts w:ascii="Times New Roman" w:eastAsia="宋体" w:hAnsi="Times New Roman" w:cs="Times New Roman" w:hint="eastAsia"/>
          <w:szCs w:val="21"/>
        </w:rPr>
        <w:t xml:space="preserve"> biosynthesis of nervonic acid in </w:t>
      </w:r>
      <w:r w:rsidR="00174584" w:rsidRPr="00174584">
        <w:rPr>
          <w:rFonts w:ascii="Times New Roman" w:eastAsia="宋体" w:hAnsi="Times New Roman" w:cs="Times New Roman" w:hint="eastAsia"/>
          <w:i/>
          <w:iCs/>
          <w:szCs w:val="21"/>
        </w:rPr>
        <w:t xml:space="preserve">Y. </w:t>
      </w:r>
      <w:proofErr w:type="spellStart"/>
      <w:r w:rsidR="00174584" w:rsidRPr="00174584">
        <w:rPr>
          <w:rFonts w:ascii="Times New Roman" w:eastAsia="宋体" w:hAnsi="Times New Roman" w:cs="Times New Roman" w:hint="eastAsia"/>
          <w:i/>
          <w:iCs/>
          <w:szCs w:val="21"/>
        </w:rPr>
        <w:t>lipolytica</w:t>
      </w:r>
      <w:proofErr w:type="spellEnd"/>
      <w:r w:rsidR="00174584" w:rsidRPr="00174584">
        <w:rPr>
          <w:rFonts w:ascii="Times New Roman" w:eastAsia="宋体" w:hAnsi="Times New Roman" w:cs="Times New Roman" w:hint="eastAsia"/>
          <w:szCs w:val="21"/>
        </w:rPr>
        <w:t>.</w:t>
      </w:r>
      <w:r w:rsidR="00174584" w:rsidRPr="00174584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</w:rPr>
        <w:br w:type="page"/>
      </w:r>
    </w:p>
    <w:p w14:paraId="22DAFB55" w14:textId="77777777" w:rsidR="008E70BB" w:rsidRDefault="008E70BB" w:rsidP="008E70BB">
      <w:pPr>
        <w:jc w:val="center"/>
        <w:rPr>
          <w:rFonts w:ascii="Times New Roman" w:hAnsi="Times New Roman" w:cs="Times New Roman"/>
        </w:rPr>
      </w:pPr>
    </w:p>
    <w:p w14:paraId="1B6707A9" w14:textId="77777777" w:rsidR="008E70BB" w:rsidRPr="00565430" w:rsidRDefault="008E70BB" w:rsidP="008E70BB">
      <w:pPr>
        <w:jc w:val="center"/>
        <w:rPr>
          <w:rFonts w:ascii="Times New Roman" w:hAnsi="Times New Roman" w:cs="Times New Roman"/>
        </w:rPr>
      </w:pPr>
    </w:p>
    <w:p w14:paraId="623AA3D7" w14:textId="77777777" w:rsidR="008E70BB" w:rsidRDefault="008E70BB" w:rsidP="008E70BB">
      <w:pPr>
        <w:jc w:val="center"/>
        <w:rPr>
          <w:rFonts w:ascii="Times New Roman" w:hAnsi="Times New Roman" w:cs="Times New Roman"/>
        </w:rPr>
      </w:pPr>
      <w:r w:rsidRPr="00565430">
        <w:rPr>
          <w:rFonts w:ascii="Times New Roman" w:hAnsi="Times New Roman" w:cs="Times New Roman"/>
        </w:rPr>
        <w:object w:dxaOrig="8304" w:dyaOrig="5052" w14:anchorId="657AE9EB">
          <v:shape id="_x0000_i1026" type="#_x0000_t75" style="width:415.1pt;height:252.65pt" o:ole="">
            <v:imagedata r:id="rId11" o:title=""/>
          </v:shape>
          <o:OLEObject Type="Embed" ProgID="Prism8.Document" ShapeID="_x0000_i1026" DrawAspect="Content" ObjectID="_1748125732" r:id="rId12"/>
        </w:object>
      </w:r>
    </w:p>
    <w:p w14:paraId="50D95BD7" w14:textId="3BE8426E" w:rsidR="008E70BB" w:rsidRPr="00174584" w:rsidRDefault="008E70BB" w:rsidP="008E70BB">
      <w:pPr>
        <w:jc w:val="center"/>
        <w:rPr>
          <w:rFonts w:ascii="Times New Roman" w:hAnsi="Times New Roman" w:cs="Times New Roman"/>
          <w:szCs w:val="21"/>
        </w:rPr>
      </w:pPr>
      <w:r w:rsidRPr="00174584">
        <w:rPr>
          <w:rFonts w:ascii="Times New Roman" w:hAnsi="Times New Roman" w:cs="Times New Roman"/>
          <w:szCs w:val="21"/>
        </w:rPr>
        <w:t>Fig S2.</w:t>
      </w:r>
      <w:r w:rsidRPr="00174584">
        <w:rPr>
          <w:rFonts w:ascii="Times New Roman" w:eastAsia="宋体" w:hAnsi="Times New Roman" w:cs="Times New Roman" w:hint="eastAsia"/>
          <w:szCs w:val="21"/>
        </w:rPr>
        <w:t xml:space="preserve"> </w:t>
      </w:r>
      <w:r w:rsidR="00174584" w:rsidRPr="00174584">
        <w:rPr>
          <w:rFonts w:ascii="Times New Roman" w:eastAsia="宋体" w:hAnsi="Times New Roman" w:cs="Times New Roman"/>
          <w:szCs w:val="21"/>
        </w:rPr>
        <w:t xml:space="preserve">Genes involved in </w:t>
      </w:r>
      <w:r w:rsidRPr="00174584">
        <w:rPr>
          <w:rFonts w:ascii="Times New Roman" w:eastAsia="宋体" w:hAnsi="Times New Roman" w:cs="Times New Roman"/>
          <w:szCs w:val="21"/>
        </w:rPr>
        <w:t xml:space="preserve">acetyl-CoA </w:t>
      </w:r>
      <w:r w:rsidR="00174584" w:rsidRPr="00174584">
        <w:rPr>
          <w:rFonts w:ascii="Times New Roman" w:eastAsia="宋体" w:hAnsi="Times New Roman" w:cs="Times New Roman"/>
          <w:szCs w:val="21"/>
        </w:rPr>
        <w:t xml:space="preserve">biosynthesis were overexpressed individually or in combination using hp4d promoter in the background strain NA04. </w:t>
      </w:r>
      <w:r w:rsidRPr="00174584">
        <w:rPr>
          <w:rFonts w:ascii="Times New Roman" w:hAnsi="Times New Roman" w:cs="Times New Roman" w:hint="eastAsia"/>
          <w:szCs w:val="21"/>
        </w:rPr>
        <w:t xml:space="preserve">The data are the averages of </w:t>
      </w:r>
      <w:r w:rsidR="00174584" w:rsidRPr="00174584">
        <w:rPr>
          <w:rFonts w:ascii="Times New Roman" w:hAnsi="Times New Roman" w:cs="Times New Roman"/>
          <w:szCs w:val="21"/>
        </w:rPr>
        <w:t>two</w:t>
      </w:r>
      <w:r w:rsidRPr="00174584">
        <w:rPr>
          <w:rFonts w:ascii="Times New Roman" w:hAnsi="Times New Roman" w:cs="Times New Roman" w:hint="eastAsia"/>
          <w:szCs w:val="21"/>
        </w:rPr>
        <w:t xml:space="preserve"> biological replicates with error bars representing standard deviations.</w:t>
      </w:r>
      <w:r w:rsidRPr="00174584">
        <w:rPr>
          <w:rFonts w:ascii="Times New Roman" w:hAnsi="Times New Roman" w:cs="Times New Roman"/>
          <w:szCs w:val="21"/>
        </w:rPr>
        <w:br w:type="page"/>
      </w:r>
    </w:p>
    <w:p w14:paraId="56EAF1A9" w14:textId="77777777" w:rsidR="008E70BB" w:rsidRDefault="008E70BB" w:rsidP="008E70BB">
      <w:pPr>
        <w:jc w:val="center"/>
        <w:rPr>
          <w:rFonts w:ascii="Times New Roman" w:hAnsi="Times New Roman" w:cs="Times New Roman"/>
        </w:rPr>
      </w:pPr>
    </w:p>
    <w:p w14:paraId="61FEAF6C" w14:textId="77777777" w:rsidR="008E70BB" w:rsidRDefault="008E70BB" w:rsidP="008E70BB">
      <w:pPr>
        <w:jc w:val="center"/>
        <w:rPr>
          <w:rFonts w:ascii="Times New Roman" w:hAnsi="Times New Roman" w:cs="Times New Roman"/>
        </w:rPr>
      </w:pPr>
    </w:p>
    <w:p w14:paraId="52327BFD" w14:textId="77777777" w:rsidR="008E70BB" w:rsidRPr="00565430" w:rsidRDefault="008E70BB" w:rsidP="008E70BB">
      <w:pPr>
        <w:jc w:val="center"/>
        <w:rPr>
          <w:rFonts w:ascii="Times New Roman" w:hAnsi="Times New Roman" w:cs="Times New Roman"/>
        </w:rPr>
      </w:pPr>
    </w:p>
    <w:p w14:paraId="34D8D311" w14:textId="77777777" w:rsidR="008E70BB" w:rsidRDefault="008E70BB" w:rsidP="008E70BB">
      <w:pPr>
        <w:jc w:val="center"/>
        <w:rPr>
          <w:rFonts w:ascii="Times New Roman" w:hAnsi="Times New Roman" w:cs="Times New Roman"/>
        </w:rPr>
      </w:pPr>
      <w:r w:rsidRPr="00565430">
        <w:rPr>
          <w:rFonts w:ascii="Times New Roman" w:hAnsi="Times New Roman" w:cs="Times New Roman"/>
        </w:rPr>
        <w:object w:dxaOrig="6300" w:dyaOrig="5196" w14:anchorId="376CC259">
          <v:shape id="_x0000_i1027" type="#_x0000_t75" style="width:259.5pt;height:214.45pt" o:ole="">
            <v:imagedata r:id="rId13" o:title=""/>
          </v:shape>
          <o:OLEObject Type="Embed" ProgID="Prism8.Document" ShapeID="_x0000_i1027" DrawAspect="Content" ObjectID="_1748125733" r:id="rId14"/>
        </w:object>
      </w:r>
      <w:r w:rsidRPr="008E70BB">
        <w:rPr>
          <w:rFonts w:ascii="Times New Roman" w:hAnsi="Times New Roman" w:cs="Times New Roman"/>
        </w:rPr>
        <w:t xml:space="preserve"> </w:t>
      </w:r>
    </w:p>
    <w:p w14:paraId="33013761" w14:textId="1135F937" w:rsidR="008E70BB" w:rsidRPr="008E70BB" w:rsidRDefault="008E70BB" w:rsidP="008E70BB">
      <w:pPr>
        <w:jc w:val="center"/>
        <w:rPr>
          <w:rFonts w:ascii="Times New Roman" w:hAnsi="Times New Roman" w:cs="Times New Roman"/>
          <w:szCs w:val="21"/>
        </w:rPr>
      </w:pPr>
      <w:r w:rsidRPr="008E70BB">
        <w:rPr>
          <w:rFonts w:ascii="Times New Roman" w:hAnsi="Times New Roman" w:cs="Times New Roman"/>
          <w:szCs w:val="21"/>
        </w:rPr>
        <w:t>Fig S3.</w:t>
      </w:r>
      <w:r w:rsidRPr="008E70BB">
        <w:rPr>
          <w:rFonts w:ascii="Times New Roman" w:eastAsia="宋体" w:hAnsi="Times New Roman" w:cs="Times New Roman"/>
          <w:szCs w:val="21"/>
        </w:rPr>
        <w:t xml:space="preserve"> Effects of gene knockout </w:t>
      </w:r>
      <w:r w:rsidRPr="008E70BB">
        <w:rPr>
          <w:rFonts w:ascii="Times New Roman" w:eastAsia="宋体" w:hAnsi="Times New Roman" w:cs="Times New Roman"/>
          <w:i/>
          <w:iCs/>
          <w:szCs w:val="21"/>
        </w:rPr>
        <w:t>MFE</w:t>
      </w:r>
      <w:r w:rsidRPr="008E70BB">
        <w:rPr>
          <w:rFonts w:ascii="Times New Roman" w:eastAsia="宋体" w:hAnsi="Times New Roman" w:cs="Times New Roman"/>
          <w:szCs w:val="21"/>
        </w:rPr>
        <w:t xml:space="preserve"> and overexpression </w:t>
      </w:r>
      <w:r w:rsidRPr="008E70BB">
        <w:rPr>
          <w:rFonts w:ascii="Times New Roman" w:eastAsia="宋体" w:hAnsi="Times New Roman" w:cs="Times New Roman"/>
          <w:i/>
          <w:iCs/>
          <w:szCs w:val="21"/>
        </w:rPr>
        <w:t>FAA1</w:t>
      </w:r>
      <w:r w:rsidRPr="008E70BB">
        <w:rPr>
          <w:rFonts w:ascii="Times New Roman" w:eastAsia="宋体" w:hAnsi="Times New Roman" w:cs="Times New Roman"/>
          <w:szCs w:val="21"/>
        </w:rPr>
        <w:t xml:space="preserve"> on neuronic acid production in </w:t>
      </w:r>
      <w:r w:rsidRPr="008E70BB">
        <w:rPr>
          <w:rFonts w:ascii="Times New Roman" w:eastAsia="宋体" w:hAnsi="Times New Roman" w:cs="Times New Roman"/>
          <w:i/>
          <w:iCs/>
          <w:szCs w:val="21"/>
        </w:rPr>
        <w:t xml:space="preserve">Y. </w:t>
      </w:r>
      <w:proofErr w:type="spellStart"/>
      <w:r w:rsidRPr="008E70BB">
        <w:rPr>
          <w:rFonts w:ascii="Times New Roman" w:eastAsia="宋体" w:hAnsi="Times New Roman" w:cs="Times New Roman"/>
          <w:i/>
          <w:iCs/>
          <w:szCs w:val="21"/>
        </w:rPr>
        <w:t>lipolytica</w:t>
      </w:r>
      <w:proofErr w:type="spellEnd"/>
      <w:r w:rsidRPr="008E70BB">
        <w:rPr>
          <w:rFonts w:ascii="Times New Roman" w:eastAsia="宋体" w:hAnsi="Times New Roman" w:cs="Times New Roman"/>
          <w:szCs w:val="21"/>
        </w:rPr>
        <w:t>. The data are the averages of 2 biological replicates with error bars representing standard deviations.</w:t>
      </w:r>
    </w:p>
    <w:p w14:paraId="4019C16F" w14:textId="77777777" w:rsidR="008E70BB" w:rsidRDefault="008E70BB" w:rsidP="008E70BB">
      <w:pPr>
        <w:jc w:val="center"/>
        <w:rPr>
          <w:rFonts w:ascii="Times New Roman" w:hAnsi="Times New Roman" w:cs="Times New Roman"/>
        </w:rPr>
      </w:pPr>
    </w:p>
    <w:p w14:paraId="2C4E2D47" w14:textId="7DC850B7" w:rsidR="008E70BB" w:rsidRDefault="008E70BB" w:rsidP="008E70B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8CD8946" w14:textId="77777777" w:rsidR="008E70BB" w:rsidRDefault="008E70BB" w:rsidP="008E70BB">
      <w:pPr>
        <w:jc w:val="center"/>
        <w:rPr>
          <w:rFonts w:ascii="Times New Roman" w:hAnsi="Times New Roman" w:cs="Times New Roman"/>
        </w:rPr>
      </w:pPr>
    </w:p>
    <w:p w14:paraId="2F7B28C4" w14:textId="22D7A6AB" w:rsidR="008E70BB" w:rsidRPr="00565430" w:rsidRDefault="008E70BB" w:rsidP="008E70BB">
      <w:pPr>
        <w:ind w:firstLineChars="1100" w:firstLine="231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</w:p>
    <w:p w14:paraId="50B657C8" w14:textId="374773B4" w:rsidR="008E70BB" w:rsidRDefault="008E70BB" w:rsidP="008E70BB">
      <w:pPr>
        <w:jc w:val="center"/>
        <w:rPr>
          <w:rFonts w:ascii="Times New Roman" w:hAnsi="Times New Roman" w:cs="Times New Roman"/>
        </w:rPr>
      </w:pPr>
      <w:r w:rsidRPr="00565430">
        <w:rPr>
          <w:rFonts w:ascii="Times New Roman" w:hAnsi="Times New Roman" w:cs="Times New Roman"/>
        </w:rPr>
        <w:object w:dxaOrig="4920" w:dyaOrig="5160" w14:anchorId="6268B256">
          <v:shape id="_x0000_i1028" type="#_x0000_t75" style="width:167.5pt;height:175.6pt" o:ole="">
            <v:imagedata r:id="rId15" o:title=""/>
          </v:shape>
          <o:OLEObject Type="Embed" ProgID="Prism8.Document" ShapeID="_x0000_i1028" DrawAspect="Content" ObjectID="_1748125734" r:id="rId16"/>
        </w:object>
      </w:r>
    </w:p>
    <w:p w14:paraId="1823A400" w14:textId="2A575171" w:rsidR="008E70BB" w:rsidRDefault="008E70BB" w:rsidP="008E70BB">
      <w:pPr>
        <w:ind w:firstLineChars="1100" w:firstLine="231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B</w:t>
      </w:r>
    </w:p>
    <w:p w14:paraId="537C35A1" w14:textId="7E5281CC" w:rsidR="0093353C" w:rsidRDefault="008E70BB" w:rsidP="008E70BB">
      <w:pPr>
        <w:widowControl/>
        <w:spacing w:line="276" w:lineRule="auto"/>
        <w:jc w:val="center"/>
        <w:rPr>
          <w:noProof/>
        </w:rPr>
      </w:pPr>
      <w:r w:rsidRPr="00565430">
        <w:rPr>
          <w:rFonts w:ascii="Times New Roman" w:hAnsi="Times New Roman" w:cs="Times New Roman"/>
        </w:rPr>
        <w:object w:dxaOrig="5200" w:dyaOrig="4679" w14:anchorId="658E7D8F">
          <v:shape id="_x0000_i1029" type="#_x0000_t75" style="width:190pt;height:183.15pt" o:ole="">
            <v:imagedata r:id="rId17" o:title=""/>
            <o:lock v:ext="edit" aspectratio="f"/>
          </v:shape>
          <o:OLEObject Type="Embed" ProgID="Prism8.Document" ShapeID="_x0000_i1029" DrawAspect="Content" ObjectID="_1748125735" r:id="rId18"/>
        </w:object>
      </w:r>
    </w:p>
    <w:p w14:paraId="31404F4A" w14:textId="2409672B" w:rsidR="008E70BB" w:rsidRPr="00174584" w:rsidRDefault="008E70BB" w:rsidP="008E70BB">
      <w:pPr>
        <w:jc w:val="center"/>
        <w:rPr>
          <w:rFonts w:ascii="Times New Roman" w:hAnsi="Times New Roman" w:cs="Times New Roman"/>
          <w:szCs w:val="21"/>
        </w:rPr>
      </w:pPr>
      <w:r w:rsidRPr="00174584">
        <w:rPr>
          <w:rFonts w:ascii="Times New Roman" w:hAnsi="Times New Roman" w:cs="Times New Roman"/>
          <w:szCs w:val="21"/>
        </w:rPr>
        <w:t>Fig S4.</w:t>
      </w:r>
      <w:r w:rsidR="00174584" w:rsidRPr="00174584">
        <w:rPr>
          <w:rFonts w:ascii="Times New Roman" w:hAnsi="Times New Roman" w:cs="Times New Roman"/>
          <w:szCs w:val="21"/>
        </w:rPr>
        <w:t xml:space="preserve"> </w:t>
      </w:r>
      <w:r w:rsidR="00174584" w:rsidRPr="00174584">
        <w:rPr>
          <w:rFonts w:ascii="Times New Roman" w:eastAsia="宋体" w:hAnsi="Times New Roman" w:cs="Times New Roman"/>
          <w:szCs w:val="21"/>
        </w:rPr>
        <w:t>(</w:t>
      </w:r>
      <w:r w:rsidR="00174584" w:rsidRPr="00174584">
        <w:rPr>
          <w:rFonts w:ascii="Times New Roman" w:eastAsia="宋体" w:hAnsi="Times New Roman" w:cs="Times New Roman"/>
          <w:szCs w:val="21"/>
        </w:rPr>
        <w:t>A</w:t>
      </w:r>
      <w:r w:rsidR="00174584" w:rsidRPr="00174584">
        <w:rPr>
          <w:rFonts w:ascii="Times New Roman" w:eastAsia="宋体" w:hAnsi="Times New Roman" w:cs="Times New Roman"/>
          <w:szCs w:val="21"/>
        </w:rPr>
        <w:t>)</w:t>
      </w:r>
      <w:r w:rsidR="00174584" w:rsidRPr="00174584">
        <w:rPr>
          <w:rFonts w:ascii="Times New Roman" w:hAnsi="Times New Roman" w:cs="Times New Roman"/>
          <w:szCs w:val="21"/>
        </w:rPr>
        <w:t xml:space="preserve"> </w:t>
      </w:r>
      <w:r w:rsidR="00174584" w:rsidRPr="00174584">
        <w:rPr>
          <w:rFonts w:ascii="Times New Roman" w:hAnsi="Times New Roman" w:cs="Times New Roman" w:hint="eastAsia"/>
          <w:szCs w:val="21"/>
        </w:rPr>
        <w:t xml:space="preserve">Percentage of fatty acids in </w:t>
      </w:r>
      <w:proofErr w:type="spellStart"/>
      <w:r w:rsidR="00174584" w:rsidRPr="00174584">
        <w:rPr>
          <w:rFonts w:ascii="Times New Roman" w:hAnsi="Times New Roman" w:cs="Times New Roman" w:hint="eastAsia"/>
          <w:szCs w:val="21"/>
        </w:rPr>
        <w:t>colleseed</w:t>
      </w:r>
      <w:proofErr w:type="spellEnd"/>
      <w:r w:rsidR="00174584" w:rsidRPr="00174584">
        <w:rPr>
          <w:rFonts w:ascii="Times New Roman" w:hAnsi="Times New Roman" w:cs="Times New Roman" w:hint="eastAsia"/>
          <w:szCs w:val="21"/>
        </w:rPr>
        <w:t xml:space="preserve"> oil. (</w:t>
      </w:r>
      <w:r w:rsidR="00174584" w:rsidRPr="00174584">
        <w:rPr>
          <w:rFonts w:ascii="Times New Roman" w:hAnsi="Times New Roman" w:cs="Times New Roman"/>
          <w:szCs w:val="21"/>
        </w:rPr>
        <w:t>B</w:t>
      </w:r>
      <w:r w:rsidR="00174584" w:rsidRPr="00174584">
        <w:rPr>
          <w:rFonts w:ascii="Times New Roman" w:hAnsi="Times New Roman" w:cs="Times New Roman" w:hint="eastAsia"/>
          <w:szCs w:val="21"/>
        </w:rPr>
        <w:t>) Fermentation of strains GQ05 and NA</w:t>
      </w:r>
      <w:r w:rsidR="00174584">
        <w:rPr>
          <w:rFonts w:ascii="Times New Roman" w:hAnsi="Times New Roman" w:cs="Times New Roman"/>
          <w:szCs w:val="21"/>
        </w:rPr>
        <w:t>09</w:t>
      </w:r>
      <w:r w:rsidR="00174584" w:rsidRPr="00174584">
        <w:rPr>
          <w:rFonts w:ascii="Times New Roman" w:hAnsi="Times New Roman" w:cs="Times New Roman" w:hint="eastAsia"/>
          <w:szCs w:val="21"/>
        </w:rPr>
        <w:t xml:space="preserve"> in the YPD medium with 0.5 mL </w:t>
      </w:r>
      <w:proofErr w:type="spellStart"/>
      <w:r w:rsidR="00174584" w:rsidRPr="00174584">
        <w:rPr>
          <w:rFonts w:ascii="Times New Roman" w:hAnsi="Times New Roman" w:cs="Times New Roman" w:hint="eastAsia"/>
          <w:szCs w:val="21"/>
        </w:rPr>
        <w:t>colleseed</w:t>
      </w:r>
      <w:proofErr w:type="spellEnd"/>
      <w:r w:rsidR="00174584" w:rsidRPr="00174584">
        <w:rPr>
          <w:rFonts w:ascii="Times New Roman" w:hAnsi="Times New Roman" w:cs="Times New Roman" w:hint="eastAsia"/>
          <w:szCs w:val="21"/>
        </w:rPr>
        <w:t xml:space="preserve"> oil.</w:t>
      </w:r>
    </w:p>
    <w:p w14:paraId="3DE66739" w14:textId="26BA455B" w:rsidR="0093353C" w:rsidRPr="00174584" w:rsidRDefault="0093353C" w:rsidP="0093353C">
      <w:pPr>
        <w:widowControl/>
        <w:spacing w:line="276" w:lineRule="auto"/>
        <w:jc w:val="center"/>
        <w:rPr>
          <w:noProof/>
        </w:rPr>
      </w:pPr>
    </w:p>
    <w:p w14:paraId="548FB342" w14:textId="72DC33CA" w:rsidR="0092584F" w:rsidRDefault="0092584F" w:rsidP="0093353C">
      <w:pPr>
        <w:widowControl/>
        <w:spacing w:line="276" w:lineRule="auto"/>
        <w:jc w:val="center"/>
        <w:rPr>
          <w:noProof/>
        </w:rPr>
      </w:pPr>
    </w:p>
    <w:p w14:paraId="2D772B19" w14:textId="77777777" w:rsidR="0093353C" w:rsidRDefault="0093353C">
      <w:pPr>
        <w:widowControl/>
        <w:spacing w:line="276" w:lineRule="auto"/>
        <w:jc w:val="left"/>
        <w:rPr>
          <w:noProof/>
        </w:rPr>
      </w:pPr>
    </w:p>
    <w:p w14:paraId="26A4436C" w14:textId="77777777" w:rsidR="0093353C" w:rsidRDefault="0093353C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6FB7C0A" w14:textId="77777777" w:rsidR="00EB7E38" w:rsidRDefault="00000000">
      <w:pPr>
        <w:spacing w:afterLines="50" w:after="156"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REFERENCES</w:t>
      </w:r>
    </w:p>
    <w:p w14:paraId="28D28817" w14:textId="77777777" w:rsidR="00EB7E38" w:rsidRDefault="00000000">
      <w:pPr>
        <w:widowControl/>
        <w:numPr>
          <w:ilvl w:val="0"/>
          <w:numId w:val="1"/>
        </w:numPr>
        <w:spacing w:line="276" w:lineRule="auto"/>
        <w:rPr>
          <w:rFonts w:ascii="Times New Roman" w:eastAsia="宋体" w:hAnsi="Times New Roman" w:cs="Times New Roman"/>
          <w:sz w:val="24"/>
        </w:rPr>
      </w:pPr>
      <w:proofErr w:type="spellStart"/>
      <w:r>
        <w:rPr>
          <w:rFonts w:ascii="Times New Roman" w:eastAsia="宋体" w:hAnsi="Times New Roman" w:cs="Times New Roman" w:hint="eastAsia"/>
          <w:sz w:val="24"/>
        </w:rPr>
        <w:t>Madzak</w:t>
      </w:r>
      <w:proofErr w:type="spellEnd"/>
      <w:r>
        <w:rPr>
          <w:rFonts w:ascii="Times New Roman" w:eastAsia="宋体" w:hAnsi="Times New Roman" w:cs="Times New Roman" w:hint="eastAsia"/>
          <w:sz w:val="24"/>
        </w:rPr>
        <w:t xml:space="preserve">, C.; </w:t>
      </w:r>
      <w:proofErr w:type="spellStart"/>
      <w:r>
        <w:rPr>
          <w:rFonts w:ascii="Times New Roman" w:eastAsia="宋体" w:hAnsi="Times New Roman" w:cs="Times New Roman" w:hint="eastAsia"/>
          <w:sz w:val="24"/>
        </w:rPr>
        <w:t>Gaillardin</w:t>
      </w:r>
      <w:proofErr w:type="spellEnd"/>
      <w:r>
        <w:rPr>
          <w:rFonts w:ascii="Times New Roman" w:eastAsia="宋体" w:hAnsi="Times New Roman" w:cs="Times New Roman" w:hint="eastAsia"/>
          <w:sz w:val="24"/>
        </w:rPr>
        <w:t xml:space="preserve">, C.; </w:t>
      </w:r>
      <w:proofErr w:type="spellStart"/>
      <w:r>
        <w:rPr>
          <w:rFonts w:ascii="Times New Roman" w:eastAsia="宋体" w:hAnsi="Times New Roman" w:cs="Times New Roman" w:hint="eastAsia"/>
          <w:sz w:val="24"/>
        </w:rPr>
        <w:t>Beckerich</w:t>
      </w:r>
      <w:proofErr w:type="spellEnd"/>
      <w:r>
        <w:rPr>
          <w:rFonts w:ascii="Times New Roman" w:eastAsia="宋体" w:hAnsi="Times New Roman" w:cs="Times New Roman" w:hint="eastAsia"/>
          <w:sz w:val="24"/>
        </w:rPr>
        <w:t xml:space="preserve">, J. M., Heterologous protein expression and secretion in the non-conventional yeast </w:t>
      </w:r>
      <w:proofErr w:type="spellStart"/>
      <w:r>
        <w:rPr>
          <w:rFonts w:ascii="Times New Roman" w:eastAsia="宋体" w:hAnsi="Times New Roman" w:cs="Times New Roman" w:hint="eastAsia"/>
          <w:i/>
          <w:iCs/>
          <w:sz w:val="24"/>
        </w:rPr>
        <w:t>Yarrowia</w:t>
      </w:r>
      <w:proofErr w:type="spellEnd"/>
      <w:r>
        <w:rPr>
          <w:rFonts w:ascii="Times New Roman" w:eastAsia="宋体" w:hAnsi="Times New Roman" w:cs="Times New Roman" w:hint="eastAsia"/>
          <w:i/>
          <w:iCs/>
          <w:sz w:val="24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i/>
          <w:iCs/>
          <w:sz w:val="24"/>
        </w:rPr>
        <w:t>lipolytica</w:t>
      </w:r>
      <w:proofErr w:type="spellEnd"/>
      <w:r>
        <w:rPr>
          <w:rFonts w:ascii="Times New Roman" w:eastAsia="宋体" w:hAnsi="Times New Roman" w:cs="Times New Roman" w:hint="eastAsia"/>
          <w:sz w:val="24"/>
        </w:rPr>
        <w:t>: a review. Journal of Biotechnology 2004, 109 (1-2), 63-81.</w:t>
      </w:r>
    </w:p>
    <w:p w14:paraId="2FBBA8F5" w14:textId="77777777" w:rsidR="00EB7E38" w:rsidRDefault="00000000">
      <w:pPr>
        <w:widowControl/>
        <w:numPr>
          <w:ilvl w:val="0"/>
          <w:numId w:val="1"/>
        </w:numPr>
        <w:spacing w:line="276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 xml:space="preserve">Zhang, X. K.; Wang, D. N.; Chen, J.; Liu, Z. J.; Hua, Q., Metabolic engineering of </w:t>
      </w:r>
      <w:r>
        <w:rPr>
          <w:rFonts w:ascii="Times New Roman" w:eastAsia="宋体" w:hAnsi="Times New Roman" w:cs="Times New Roman"/>
          <w:sz w:val="24"/>
        </w:rPr>
        <w:t>β</w:t>
      </w:r>
      <w:r>
        <w:rPr>
          <w:rFonts w:ascii="Times New Roman" w:eastAsia="宋体" w:hAnsi="Times New Roman" w:cs="Times New Roman" w:hint="eastAsia"/>
          <w:sz w:val="24"/>
        </w:rPr>
        <w:t xml:space="preserve">-carotene biosynthesis in </w:t>
      </w:r>
      <w:proofErr w:type="spellStart"/>
      <w:r>
        <w:rPr>
          <w:rFonts w:ascii="Times New Roman" w:eastAsia="宋体" w:hAnsi="Times New Roman" w:cs="Times New Roman" w:hint="eastAsia"/>
          <w:i/>
          <w:iCs/>
          <w:sz w:val="24"/>
        </w:rPr>
        <w:t>Yarrowia</w:t>
      </w:r>
      <w:proofErr w:type="spellEnd"/>
      <w:r>
        <w:rPr>
          <w:rFonts w:ascii="Times New Roman" w:eastAsia="宋体" w:hAnsi="Times New Roman" w:cs="Times New Roman" w:hint="eastAsia"/>
          <w:i/>
          <w:iCs/>
          <w:sz w:val="24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i/>
          <w:iCs/>
          <w:sz w:val="24"/>
        </w:rPr>
        <w:t>lipolytica</w:t>
      </w:r>
      <w:proofErr w:type="spellEnd"/>
      <w:r>
        <w:rPr>
          <w:rFonts w:ascii="Times New Roman" w:eastAsia="宋体" w:hAnsi="Times New Roman" w:cs="Times New Roman" w:hint="eastAsia"/>
          <w:sz w:val="24"/>
        </w:rPr>
        <w:t>. Biotechnology Letters 2020, 42 (1), 945-956.</w:t>
      </w:r>
    </w:p>
    <w:p w14:paraId="4D4D873C" w14:textId="77777777" w:rsidR="00EB7E38" w:rsidRDefault="00000000">
      <w:pPr>
        <w:widowControl/>
        <w:numPr>
          <w:ilvl w:val="0"/>
          <w:numId w:val="1"/>
        </w:numPr>
        <w:spacing w:line="276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lastRenderedPageBreak/>
        <w:t xml:space="preserve">Gao, Q.; Yang, J.-L.; Zhao, X.-R.; Liu, S.-C.; Liu, Z.-J.; Wei, L.-J.; Hua, Q., </w:t>
      </w:r>
      <w:proofErr w:type="spellStart"/>
      <w:r>
        <w:rPr>
          <w:rFonts w:ascii="Times New Roman" w:eastAsia="宋体" w:hAnsi="Times New Roman" w:cs="Times New Roman" w:hint="eastAsia"/>
          <w:i/>
          <w:iCs/>
          <w:sz w:val="24"/>
        </w:rPr>
        <w:t>Yarrowia</w:t>
      </w:r>
      <w:proofErr w:type="spellEnd"/>
      <w:r>
        <w:rPr>
          <w:rFonts w:ascii="Times New Roman" w:eastAsia="宋体" w:hAnsi="Times New Roman" w:cs="Times New Roman" w:hint="eastAsia"/>
          <w:i/>
          <w:iCs/>
          <w:sz w:val="24"/>
        </w:rPr>
        <w:t xml:space="preserve"> </w:t>
      </w:r>
      <w:proofErr w:type="spellStart"/>
      <w:r>
        <w:rPr>
          <w:rFonts w:ascii="Times New Roman" w:eastAsia="宋体" w:hAnsi="Times New Roman" w:cs="Times New Roman" w:hint="eastAsia"/>
          <w:i/>
          <w:iCs/>
          <w:sz w:val="24"/>
        </w:rPr>
        <w:t>lipolytica</w:t>
      </w:r>
      <w:proofErr w:type="spellEnd"/>
      <w:r>
        <w:rPr>
          <w:rFonts w:ascii="Times New Roman" w:eastAsia="宋体" w:hAnsi="Times New Roman" w:cs="Times New Roman" w:hint="eastAsia"/>
          <w:sz w:val="24"/>
        </w:rPr>
        <w:t xml:space="preserve"> as a metabolic engineering platform for the production of very-long-chain wax esters. Journal of Agricultural and Food Chemistry 2020, 68 (39), 10730-10740.</w:t>
      </w:r>
    </w:p>
    <w:p w14:paraId="3249E689" w14:textId="77777777" w:rsidR="00EB7E38" w:rsidRDefault="00EB7E38">
      <w:pPr>
        <w:spacing w:line="480" w:lineRule="auto"/>
      </w:pPr>
    </w:p>
    <w:p w14:paraId="581DD229" w14:textId="77777777" w:rsidR="00EB7E38" w:rsidRDefault="00EB7E38">
      <w:pPr>
        <w:widowControl/>
        <w:spacing w:line="276" w:lineRule="auto"/>
        <w:jc w:val="left"/>
        <w:rPr>
          <w:rFonts w:eastAsia="宋体"/>
        </w:rPr>
      </w:pPr>
    </w:p>
    <w:sectPr w:rsidR="00EB7E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E63B5" w14:textId="77777777" w:rsidR="00E737DD" w:rsidRDefault="00E737DD" w:rsidP="0093353C">
      <w:r>
        <w:separator/>
      </w:r>
    </w:p>
  </w:endnote>
  <w:endnote w:type="continuationSeparator" w:id="0">
    <w:p w14:paraId="3363B442" w14:textId="77777777" w:rsidR="00E737DD" w:rsidRDefault="00E737DD" w:rsidP="00933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93B7D" w14:textId="77777777" w:rsidR="00E737DD" w:rsidRDefault="00E737DD" w:rsidP="0093353C">
      <w:r>
        <w:separator/>
      </w:r>
    </w:p>
  </w:footnote>
  <w:footnote w:type="continuationSeparator" w:id="0">
    <w:p w14:paraId="770D925F" w14:textId="77777777" w:rsidR="00E737DD" w:rsidRDefault="00E737DD" w:rsidP="009335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46324DA"/>
    <w:multiLevelType w:val="singleLevel"/>
    <w:tmpl w:val="B46324DA"/>
    <w:lvl w:ilvl="0">
      <w:start w:val="1"/>
      <w:numFmt w:val="decimal"/>
      <w:suff w:val="space"/>
      <w:lvlText w:val="%1."/>
      <w:lvlJc w:val="left"/>
    </w:lvl>
  </w:abstractNum>
  <w:num w:numId="1" w16cid:durableId="796728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799"/>
    <w:rsid w:val="00044940"/>
    <w:rsid w:val="00092B95"/>
    <w:rsid w:val="000939D9"/>
    <w:rsid w:val="000B48C7"/>
    <w:rsid w:val="00111CB3"/>
    <w:rsid w:val="001317F4"/>
    <w:rsid w:val="00174584"/>
    <w:rsid w:val="00177834"/>
    <w:rsid w:val="001A6CA2"/>
    <w:rsid w:val="001B1692"/>
    <w:rsid w:val="0023102B"/>
    <w:rsid w:val="002D5243"/>
    <w:rsid w:val="0031557C"/>
    <w:rsid w:val="00317C56"/>
    <w:rsid w:val="0036694B"/>
    <w:rsid w:val="00373514"/>
    <w:rsid w:val="003B718D"/>
    <w:rsid w:val="003C022F"/>
    <w:rsid w:val="00427C6B"/>
    <w:rsid w:val="00440FCE"/>
    <w:rsid w:val="00452544"/>
    <w:rsid w:val="004B1E6A"/>
    <w:rsid w:val="004E0816"/>
    <w:rsid w:val="005116FA"/>
    <w:rsid w:val="00527A92"/>
    <w:rsid w:val="005752A3"/>
    <w:rsid w:val="005E3D6F"/>
    <w:rsid w:val="005E6402"/>
    <w:rsid w:val="00633C69"/>
    <w:rsid w:val="0063656A"/>
    <w:rsid w:val="006A4717"/>
    <w:rsid w:val="006A6684"/>
    <w:rsid w:val="006B11C8"/>
    <w:rsid w:val="006D592A"/>
    <w:rsid w:val="006D61DC"/>
    <w:rsid w:val="00713185"/>
    <w:rsid w:val="00734799"/>
    <w:rsid w:val="0074276A"/>
    <w:rsid w:val="0075307D"/>
    <w:rsid w:val="0077000A"/>
    <w:rsid w:val="00777724"/>
    <w:rsid w:val="007E7B03"/>
    <w:rsid w:val="0080263B"/>
    <w:rsid w:val="00824112"/>
    <w:rsid w:val="008E161E"/>
    <w:rsid w:val="008E70BB"/>
    <w:rsid w:val="00913882"/>
    <w:rsid w:val="009139CE"/>
    <w:rsid w:val="0092584F"/>
    <w:rsid w:val="0093353C"/>
    <w:rsid w:val="009626B4"/>
    <w:rsid w:val="00995FC4"/>
    <w:rsid w:val="009B6907"/>
    <w:rsid w:val="009F6406"/>
    <w:rsid w:val="009F6A5E"/>
    <w:rsid w:val="00A13884"/>
    <w:rsid w:val="00A735CE"/>
    <w:rsid w:val="00A91F46"/>
    <w:rsid w:val="00A92F90"/>
    <w:rsid w:val="00A9633A"/>
    <w:rsid w:val="00B40896"/>
    <w:rsid w:val="00B620D5"/>
    <w:rsid w:val="00B929F9"/>
    <w:rsid w:val="00BA0A25"/>
    <w:rsid w:val="00BD0013"/>
    <w:rsid w:val="00BD225A"/>
    <w:rsid w:val="00BE7746"/>
    <w:rsid w:val="00C77321"/>
    <w:rsid w:val="00C81148"/>
    <w:rsid w:val="00C96850"/>
    <w:rsid w:val="00CA0613"/>
    <w:rsid w:val="00CE26E0"/>
    <w:rsid w:val="00D53EBD"/>
    <w:rsid w:val="00D65865"/>
    <w:rsid w:val="00D7024A"/>
    <w:rsid w:val="00DC5850"/>
    <w:rsid w:val="00E50628"/>
    <w:rsid w:val="00E737DD"/>
    <w:rsid w:val="00E84480"/>
    <w:rsid w:val="00EA641D"/>
    <w:rsid w:val="00EB7536"/>
    <w:rsid w:val="00EB7E38"/>
    <w:rsid w:val="00EF216D"/>
    <w:rsid w:val="00F13E8A"/>
    <w:rsid w:val="00F205C6"/>
    <w:rsid w:val="00F27949"/>
    <w:rsid w:val="00F445CF"/>
    <w:rsid w:val="00FA119E"/>
    <w:rsid w:val="00FC00F5"/>
    <w:rsid w:val="00FC0413"/>
    <w:rsid w:val="01335E49"/>
    <w:rsid w:val="1860551D"/>
    <w:rsid w:val="322C629F"/>
    <w:rsid w:val="760C5E45"/>
    <w:rsid w:val="7D005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D19EBC"/>
  <w15:docId w15:val="{877BB9FF-522C-45CF-85E7-61E9EB2C1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1"/>
    <w:uiPriority w:val="9"/>
    <w:qFormat/>
    <w:pPr>
      <w:keepNext/>
      <w:keepLines/>
      <w:spacing w:beforeLines="50" w:afterLines="50" w:line="360" w:lineRule="auto"/>
      <w:jc w:val="center"/>
      <w:outlineLvl w:val="0"/>
    </w:pPr>
    <w:rPr>
      <w:rFonts w:ascii="黑体" w:eastAsia="黑体" w:hAnsi="Calibri" w:cs="Times New Roman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1"/>
    <w:uiPriority w:val="9"/>
    <w:unhideWhenUsed/>
    <w:qFormat/>
    <w:pPr>
      <w:keepNext/>
      <w:keepLines/>
      <w:spacing w:line="360" w:lineRule="auto"/>
      <w:jc w:val="left"/>
      <w:outlineLvl w:val="1"/>
    </w:pPr>
    <w:rPr>
      <w:rFonts w:ascii="黑体" w:eastAsia="黑体" w:hAnsi="Cambria" w:cs="Times New Roman"/>
      <w:b/>
      <w:bCs/>
      <w:sz w:val="28"/>
      <w:szCs w:val="32"/>
    </w:rPr>
  </w:style>
  <w:style w:type="paragraph" w:styleId="3">
    <w:name w:val="heading 3"/>
    <w:basedOn w:val="a"/>
    <w:next w:val="a"/>
    <w:link w:val="31"/>
    <w:uiPriority w:val="9"/>
    <w:semiHidden/>
    <w:unhideWhenUsed/>
    <w:qFormat/>
    <w:pPr>
      <w:keepNext/>
      <w:keepLines/>
      <w:spacing w:line="360" w:lineRule="auto"/>
      <w:jc w:val="left"/>
      <w:outlineLvl w:val="2"/>
    </w:pPr>
    <w:rPr>
      <w:rFonts w:ascii="黑体" w:eastAsia="黑体" w:hAnsi="Calibri" w:cs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pPr>
      <w:widowControl/>
      <w:spacing w:after="200"/>
      <w:jc w:val="left"/>
    </w:pPr>
    <w:rPr>
      <w:rFonts w:ascii="Calibri" w:eastAsia="宋体" w:hAnsi="Calibri" w:cs="Times New Roman"/>
      <w:i/>
      <w:iCs/>
      <w:color w:val="44546A"/>
      <w:kern w:val="0"/>
      <w:sz w:val="18"/>
      <w:szCs w:val="18"/>
      <w:lang w:eastAsia="en-US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ae"/>
    <w:uiPriority w:val="99"/>
    <w:semiHidden/>
    <w:unhideWhenUsed/>
    <w:rPr>
      <w:b/>
      <w:bCs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b">
    <w:name w:val="页眉 字符"/>
    <w:basedOn w:val="a0"/>
    <w:link w:val="aa"/>
    <w:uiPriority w:val="99"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Pr>
      <w:sz w:val="18"/>
      <w:szCs w:val="18"/>
    </w:rPr>
  </w:style>
  <w:style w:type="character" w:customStyle="1" w:styleId="a5">
    <w:name w:val="批注文字 字符"/>
    <w:basedOn w:val="a0"/>
    <w:link w:val="a4"/>
    <w:uiPriority w:val="99"/>
    <w:semiHidden/>
    <w:qFormat/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character" w:customStyle="1" w:styleId="ae">
    <w:name w:val="批注主题 字符"/>
    <w:basedOn w:val="a5"/>
    <w:link w:val="ad"/>
    <w:uiPriority w:val="99"/>
    <w:semiHidden/>
    <w:rPr>
      <w:b/>
      <w:bCs/>
    </w:rPr>
  </w:style>
  <w:style w:type="character" w:customStyle="1" w:styleId="10">
    <w:name w:val="标题 1 字符"/>
    <w:basedOn w:val="a0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b/>
      <w:bCs/>
      <w:sz w:val="32"/>
      <w:szCs w:val="32"/>
    </w:rPr>
  </w:style>
  <w:style w:type="character" w:customStyle="1" w:styleId="11">
    <w:name w:val="标题 1 字符1"/>
    <w:link w:val="1"/>
    <w:uiPriority w:val="9"/>
    <w:qFormat/>
    <w:rPr>
      <w:rFonts w:ascii="黑体" w:eastAsia="黑体" w:hAnsi="Calibri" w:cs="Times New Roman"/>
      <w:b/>
      <w:bCs/>
      <w:kern w:val="44"/>
      <w:sz w:val="30"/>
      <w:szCs w:val="44"/>
    </w:rPr>
  </w:style>
  <w:style w:type="character" w:customStyle="1" w:styleId="21">
    <w:name w:val="标题 2 字符1"/>
    <w:link w:val="2"/>
    <w:uiPriority w:val="9"/>
    <w:rPr>
      <w:rFonts w:ascii="黑体" w:eastAsia="黑体" w:hAnsi="Cambria" w:cs="Times New Roman"/>
      <w:b/>
      <w:bCs/>
      <w:sz w:val="28"/>
      <w:szCs w:val="32"/>
    </w:rPr>
  </w:style>
  <w:style w:type="character" w:customStyle="1" w:styleId="31">
    <w:name w:val="标题 3 字符1"/>
    <w:link w:val="3"/>
    <w:uiPriority w:val="9"/>
    <w:semiHidden/>
    <w:rPr>
      <w:rFonts w:ascii="黑体" w:eastAsia="黑体" w:hAnsi="Calibri" w:cs="Times New Roman"/>
      <w:b/>
      <w:bCs/>
      <w:sz w:val="24"/>
      <w:szCs w:val="32"/>
    </w:rPr>
  </w:style>
  <w:style w:type="paragraph" w:customStyle="1" w:styleId="Style25">
    <w:name w:val="_Style 25"/>
    <w:basedOn w:val="a"/>
    <w:next w:val="a"/>
    <w:uiPriority w:val="39"/>
    <w:unhideWhenUsed/>
    <w:pPr>
      <w:spacing w:line="400" w:lineRule="exact"/>
      <w:jc w:val="left"/>
    </w:pPr>
    <w:rPr>
      <w:rFonts w:ascii="Calibri" w:eastAsia="宋体" w:hAnsi="Calibri" w:cs="Times New Roman"/>
      <w:b/>
      <w:bCs/>
      <w:sz w:val="24"/>
      <w:szCs w:val="20"/>
    </w:rPr>
  </w:style>
  <w:style w:type="character" w:customStyle="1" w:styleId="Char">
    <w:name w:val="页眉 Char"/>
    <w:uiPriority w:val="99"/>
    <w:qFormat/>
    <w:rPr>
      <w:kern w:val="2"/>
      <w:sz w:val="18"/>
      <w:szCs w:val="18"/>
    </w:rPr>
  </w:style>
  <w:style w:type="character" w:customStyle="1" w:styleId="Char0">
    <w:name w:val="页脚 Char"/>
    <w:uiPriority w:val="99"/>
    <w:qFormat/>
    <w:rPr>
      <w:kern w:val="2"/>
      <w:sz w:val="18"/>
      <w:szCs w:val="18"/>
    </w:rPr>
  </w:style>
  <w:style w:type="character" w:customStyle="1" w:styleId="Char1">
    <w:name w:val="批注文字 Char"/>
    <w:uiPriority w:val="99"/>
    <w:semiHidden/>
    <w:qFormat/>
    <w:rPr>
      <w:kern w:val="2"/>
      <w:sz w:val="21"/>
      <w:szCs w:val="22"/>
    </w:rPr>
  </w:style>
  <w:style w:type="character" w:customStyle="1" w:styleId="Char2">
    <w:name w:val="批注主题 Char"/>
    <w:uiPriority w:val="99"/>
    <w:semiHidden/>
    <w:qFormat/>
    <w:rPr>
      <w:b/>
      <w:bCs/>
      <w:kern w:val="2"/>
      <w:sz w:val="21"/>
      <w:szCs w:val="22"/>
    </w:rPr>
  </w:style>
  <w:style w:type="character" w:customStyle="1" w:styleId="Char3">
    <w:name w:val="批注框文本 Char"/>
    <w:uiPriority w:val="99"/>
    <w:semiHidden/>
    <w:rPr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Calibri" w:eastAsia="宋体" w:hAnsi="Calibri" w:cs="Calibri"/>
      <w:sz w:val="20"/>
    </w:rPr>
  </w:style>
  <w:style w:type="character" w:customStyle="1" w:styleId="EndNoteBibliographyTitle0">
    <w:name w:val="EndNote Bibliography Title 字符"/>
    <w:link w:val="EndNoteBibliographyTitle"/>
    <w:rPr>
      <w:rFonts w:ascii="Calibri" w:eastAsia="宋体" w:hAnsi="Calibri" w:cs="Calibri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Calibri" w:eastAsia="宋体" w:hAnsi="Calibri" w:cs="Calibri"/>
      <w:sz w:val="20"/>
    </w:rPr>
  </w:style>
  <w:style w:type="character" w:customStyle="1" w:styleId="EndNoteBibliography0">
    <w:name w:val="EndNote Bibliography 字符"/>
    <w:link w:val="EndNoteBibliography"/>
    <w:rPr>
      <w:rFonts w:ascii="Calibri" w:eastAsia="宋体" w:hAnsi="Calibri" w:cs="Calibri"/>
      <w:sz w:val="20"/>
    </w:rPr>
  </w:style>
  <w:style w:type="paragraph" w:styleId="af1">
    <w:name w:val="Revision"/>
    <w:hidden/>
    <w:uiPriority w:val="99"/>
    <w:semiHidden/>
    <w:rsid w:val="0063656A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oleObject" Target="embeddings/oleObject5.bin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emf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4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image" Target="media/image4.emf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F3E059-4478-4048-8562-9360BE500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11</Pages>
  <Words>2601</Words>
  <Characters>14828</Characters>
  <Application>Microsoft Office Word</Application>
  <DocSecurity>0</DocSecurity>
  <Lines>123</Lines>
  <Paragraphs>34</Paragraphs>
  <ScaleCrop>false</ScaleCrop>
  <Company>ECUST</Company>
  <LinksUpToDate>false</LinksUpToDate>
  <CharactersWithSpaces>17395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yuying huang</dc:creator>
  <cp:lastModifiedBy>Wei LJ</cp:lastModifiedBy>
  <cp:revision>3</cp:revision>
  <dcterms:created xsi:type="dcterms:W3CDTF">2023-06-11T17:41:00Z</dcterms:created>
  <dcterms:modified xsi:type="dcterms:W3CDTF">2023-06-12T17:41:00Z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503F4B47728346E28BE248B65AB23A00</vt:lpwstr>
  </property>
</Properties>
</file>