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5635C" w14:textId="081309B4" w:rsidR="00C77257" w:rsidRDefault="00C77257" w:rsidP="00C77257">
      <w:pPr>
        <w:widowControl/>
        <w:spacing w:line="480" w:lineRule="auto"/>
        <w:jc w:val="left"/>
      </w:pPr>
      <w:r w:rsidRPr="00C77257">
        <w:rPr>
          <w:rFonts w:ascii="Times New Roman" w:hAnsi="Times New Roman" w:cs="Times New Roman" w:hint="eastAsia"/>
          <w:b/>
          <w:bCs/>
          <w:color w:val="000000"/>
          <w:kern w:val="0"/>
          <w:sz w:val="24"/>
          <w:szCs w:val="24"/>
        </w:rPr>
        <w:t>S</w:t>
      </w:r>
      <w:r w:rsidRPr="00C77257">
        <w:rPr>
          <w:rFonts w:ascii="Times New Roman" w:hAnsi="Times New Roman" w:cs="Times New Roman"/>
          <w:b/>
          <w:bCs/>
          <w:color w:val="000000"/>
          <w:kern w:val="0"/>
          <w:sz w:val="24"/>
          <w:szCs w:val="24"/>
        </w:rPr>
        <w:t>UPPLEMENT F</w:t>
      </w:r>
      <w:r w:rsidRPr="00C77257">
        <w:rPr>
          <w:rFonts w:ascii="Times New Roman" w:hAnsi="Times New Roman" w:cs="Times New Roman" w:hint="eastAsia"/>
          <w:b/>
          <w:bCs/>
          <w:color w:val="000000"/>
          <w:kern w:val="0"/>
          <w:sz w:val="24"/>
          <w:szCs w:val="24"/>
        </w:rPr>
        <w:t>IGURE</w:t>
      </w:r>
      <w:r>
        <w:rPr>
          <w:rFonts w:ascii="Times New Roman" w:hAnsi="Times New Roman" w:cs="Times New Roman"/>
          <w:b/>
          <w:bCs/>
          <w:color w:val="000000"/>
          <w:kern w:val="0"/>
          <w:sz w:val="24"/>
          <w:szCs w:val="24"/>
        </w:rPr>
        <w:t>S</w:t>
      </w:r>
    </w:p>
    <w:p w14:paraId="3112E1AC" w14:textId="23927AEA" w:rsidR="00C77257" w:rsidRDefault="00C77257" w:rsidP="00C77257">
      <w:pPr>
        <w:widowControl/>
        <w:spacing w:line="480" w:lineRule="auto"/>
        <w:jc w:val="left"/>
        <w:rPr>
          <w:rFonts w:hint="eastAsia"/>
        </w:rPr>
      </w:pPr>
      <w:r>
        <w:rPr>
          <w:noProof/>
        </w:rPr>
        <w:drawing>
          <wp:inline distT="0" distB="0" distL="0" distR="0" wp14:anchorId="2F364D9F" wp14:editId="55307F0C">
            <wp:extent cx="5274310" cy="4522470"/>
            <wp:effectExtent l="0" t="0" r="2540" b="0"/>
            <wp:docPr id="5839179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4522470"/>
                    </a:xfrm>
                    <a:prstGeom prst="rect">
                      <a:avLst/>
                    </a:prstGeom>
                    <a:noFill/>
                    <a:ln>
                      <a:noFill/>
                    </a:ln>
                  </pic:spPr>
                </pic:pic>
              </a:graphicData>
            </a:graphic>
          </wp:inline>
        </w:drawing>
      </w:r>
    </w:p>
    <w:p w14:paraId="66BBCE32" w14:textId="6BC30435" w:rsidR="00C77257" w:rsidRPr="00C77257" w:rsidRDefault="00C77257" w:rsidP="00C77257">
      <w:pPr>
        <w:widowControl/>
        <w:spacing w:line="480" w:lineRule="auto"/>
        <w:jc w:val="left"/>
        <w:rPr>
          <w:rFonts w:ascii="Times New Roman" w:hAnsi="Times New Roman" w:cs="Times New Roman"/>
          <w:color w:val="000000"/>
          <w:kern w:val="0"/>
          <w:sz w:val="24"/>
          <w:szCs w:val="24"/>
        </w:rPr>
      </w:pPr>
      <w:r w:rsidRPr="00C77257">
        <w:rPr>
          <w:rFonts w:ascii="Times New Roman" w:hAnsi="Times New Roman" w:cs="Times New Roman"/>
          <w:b/>
          <w:bCs/>
          <w:color w:val="000000"/>
          <w:kern w:val="0"/>
          <w:sz w:val="24"/>
          <w:szCs w:val="24"/>
        </w:rPr>
        <w:t xml:space="preserve">Supplement </w:t>
      </w:r>
      <w:r w:rsidRPr="00C77257">
        <w:rPr>
          <w:rFonts w:ascii="Times New Roman" w:hAnsi="Times New Roman" w:cs="Times New Roman" w:hint="eastAsia"/>
          <w:b/>
          <w:bCs/>
          <w:color w:val="000000"/>
          <w:kern w:val="0"/>
          <w:sz w:val="24"/>
          <w:szCs w:val="24"/>
        </w:rPr>
        <w:t xml:space="preserve">Figure </w:t>
      </w:r>
      <w:r w:rsidRPr="00C77257">
        <w:rPr>
          <w:rFonts w:ascii="Times New Roman" w:hAnsi="Times New Roman" w:cs="Times New Roman"/>
          <w:b/>
          <w:bCs/>
          <w:color w:val="000000"/>
          <w:kern w:val="0"/>
          <w:sz w:val="24"/>
          <w:szCs w:val="24"/>
        </w:rPr>
        <w:t>1</w:t>
      </w:r>
      <w:r w:rsidRPr="00C77257">
        <w:rPr>
          <w:rFonts w:ascii="Times New Roman" w:hAnsi="Times New Roman" w:cs="Times New Roman"/>
          <w:color w:val="000000"/>
          <w:kern w:val="0"/>
          <w:sz w:val="24"/>
          <w:szCs w:val="24"/>
        </w:rPr>
        <w:t xml:space="preserve">. </w:t>
      </w:r>
      <w:r w:rsidRPr="00C77257">
        <w:rPr>
          <w:rFonts w:ascii="Times New Roman" w:hAnsi="Times New Roman" w:cs="Times New Roman" w:hint="eastAsia"/>
          <w:color w:val="000000"/>
          <w:kern w:val="0"/>
          <w:sz w:val="24"/>
          <w:szCs w:val="24"/>
        </w:rPr>
        <w:t>Picture of surgical field after posterior RAMPS. CA, celiac axis. SMA, superior mesenteric artery. CHA, common hepatic artery. SA, splenic artery. SV, splenic vein. LRA, left renal artery. LRV, left renal vein. PV, portal vein</w:t>
      </w:r>
      <w:r w:rsidRPr="00C77257">
        <w:rPr>
          <w:rFonts w:ascii="Times New Roman" w:hAnsi="Times New Roman" w:cs="Times New Roman"/>
          <w:color w:val="000000"/>
          <w:kern w:val="0"/>
          <w:sz w:val="24"/>
          <w:szCs w:val="24"/>
        </w:rPr>
        <w:t>.</w:t>
      </w:r>
    </w:p>
    <w:p w14:paraId="10DB38EE" w14:textId="088947B6" w:rsidR="00C77257" w:rsidRDefault="00C77257" w:rsidP="00C77257">
      <w:pPr>
        <w:widowControl/>
        <w:spacing w:line="480" w:lineRule="auto"/>
        <w:jc w:val="left"/>
        <w:rPr>
          <w:rFonts w:ascii="Times New Roman" w:hAnsi="Times New Roman" w:cs="Times New Roman"/>
          <w:b/>
          <w:bCs/>
          <w:color w:val="000000"/>
          <w:kern w:val="0"/>
          <w:sz w:val="24"/>
          <w:szCs w:val="24"/>
        </w:rPr>
      </w:pPr>
      <w:r>
        <w:rPr>
          <w:noProof/>
        </w:rPr>
        <w:lastRenderedPageBreak/>
        <w:drawing>
          <wp:inline distT="0" distB="0" distL="0" distR="0" wp14:anchorId="3B6AEF6D" wp14:editId="3B386E2C">
            <wp:extent cx="5274310" cy="2910205"/>
            <wp:effectExtent l="0" t="0" r="2540" b="4445"/>
            <wp:docPr id="134661428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2910205"/>
                    </a:xfrm>
                    <a:prstGeom prst="rect">
                      <a:avLst/>
                    </a:prstGeom>
                    <a:noFill/>
                    <a:ln>
                      <a:noFill/>
                    </a:ln>
                  </pic:spPr>
                </pic:pic>
              </a:graphicData>
            </a:graphic>
          </wp:inline>
        </w:drawing>
      </w:r>
    </w:p>
    <w:p w14:paraId="4DE24C33" w14:textId="4086DD0E" w:rsidR="00C77257" w:rsidRPr="00C77257" w:rsidRDefault="00C77257" w:rsidP="00C77257">
      <w:pPr>
        <w:widowControl/>
        <w:spacing w:line="480" w:lineRule="auto"/>
        <w:jc w:val="left"/>
        <w:rPr>
          <w:rFonts w:ascii="Times New Roman" w:hAnsi="Times New Roman" w:cs="Times New Roman"/>
          <w:color w:val="000000"/>
          <w:kern w:val="0"/>
          <w:sz w:val="24"/>
          <w:szCs w:val="24"/>
        </w:rPr>
      </w:pPr>
      <w:r w:rsidRPr="00C77257">
        <w:rPr>
          <w:rFonts w:ascii="Times New Roman" w:hAnsi="Times New Roman" w:cs="Times New Roman"/>
          <w:b/>
          <w:bCs/>
          <w:color w:val="000000"/>
          <w:kern w:val="0"/>
          <w:sz w:val="24"/>
          <w:szCs w:val="24"/>
        </w:rPr>
        <w:t xml:space="preserve">Supplement </w:t>
      </w:r>
      <w:r w:rsidRPr="00C77257">
        <w:rPr>
          <w:rFonts w:ascii="Times New Roman" w:hAnsi="Times New Roman" w:cs="Times New Roman" w:hint="eastAsia"/>
          <w:b/>
          <w:bCs/>
          <w:color w:val="000000"/>
          <w:kern w:val="0"/>
          <w:sz w:val="24"/>
          <w:szCs w:val="24"/>
        </w:rPr>
        <w:t xml:space="preserve">Figure </w:t>
      </w:r>
      <w:r w:rsidRPr="00C77257">
        <w:rPr>
          <w:rFonts w:ascii="Times New Roman" w:hAnsi="Times New Roman" w:cs="Times New Roman"/>
          <w:b/>
          <w:bCs/>
          <w:color w:val="000000"/>
          <w:kern w:val="0"/>
          <w:sz w:val="24"/>
          <w:szCs w:val="24"/>
        </w:rPr>
        <w:t>2</w:t>
      </w:r>
      <w:r w:rsidRPr="00C77257">
        <w:rPr>
          <w:rFonts w:ascii="Times New Roman" w:hAnsi="Times New Roman" w:cs="Times New Roman" w:hint="eastAsia"/>
          <w:b/>
          <w:bCs/>
          <w:color w:val="000000"/>
          <w:kern w:val="0"/>
          <w:sz w:val="24"/>
          <w:szCs w:val="24"/>
        </w:rPr>
        <w:t xml:space="preserve">. </w:t>
      </w:r>
      <w:bookmarkStart w:id="0" w:name="OLE_LINK59"/>
      <w:bookmarkStart w:id="1" w:name="OLE_LINK60"/>
      <w:r w:rsidRPr="00C77257">
        <w:rPr>
          <w:rFonts w:ascii="Times New Roman" w:hAnsi="Times New Roman" w:cs="Times New Roman" w:hint="eastAsia"/>
          <w:b/>
          <w:bCs/>
          <w:color w:val="000000"/>
          <w:kern w:val="0"/>
          <w:sz w:val="24"/>
          <w:szCs w:val="24"/>
        </w:rPr>
        <w:t>A</w:t>
      </w:r>
      <w:bookmarkEnd w:id="0"/>
      <w:bookmarkEnd w:id="1"/>
      <w:r w:rsidRPr="00C77257">
        <w:rPr>
          <w:rFonts w:ascii="Times New Roman" w:hAnsi="Times New Roman" w:cs="Times New Roman" w:hint="eastAsia"/>
          <w:b/>
          <w:bCs/>
          <w:color w:val="000000"/>
          <w:kern w:val="0"/>
          <w:sz w:val="24"/>
          <w:szCs w:val="24"/>
        </w:rPr>
        <w:t>)</w:t>
      </w:r>
      <w:r w:rsidRPr="00C77257">
        <w:rPr>
          <w:rFonts w:ascii="Times New Roman" w:hAnsi="Times New Roman" w:cs="Times New Roman" w:hint="eastAsia"/>
          <w:color w:val="000000"/>
          <w:kern w:val="0"/>
          <w:sz w:val="24"/>
          <w:szCs w:val="24"/>
        </w:rPr>
        <w:t xml:space="preserve"> The sketch map of </w:t>
      </w:r>
      <w:r w:rsidRPr="00C77257">
        <w:rPr>
          <w:rFonts w:ascii="Times New Roman" w:hAnsi="Times New Roman" w:cs="Times New Roman"/>
          <w:color w:val="000000"/>
          <w:kern w:val="0"/>
          <w:sz w:val="24"/>
          <w:szCs w:val="24"/>
        </w:rPr>
        <w:t xml:space="preserve">the </w:t>
      </w:r>
      <w:r w:rsidRPr="00C77257">
        <w:rPr>
          <w:rFonts w:ascii="Times New Roman" w:hAnsi="Times New Roman" w:cs="Times New Roman" w:hint="eastAsia"/>
          <w:color w:val="000000"/>
          <w:kern w:val="0"/>
          <w:sz w:val="24"/>
          <w:szCs w:val="24"/>
        </w:rPr>
        <w:t xml:space="preserve">sub-segment groups </w:t>
      </w:r>
      <w:r w:rsidRPr="00C77257">
        <w:rPr>
          <w:rFonts w:ascii="Times New Roman" w:hAnsi="Times New Roman" w:cs="Times New Roman"/>
          <w:color w:val="000000"/>
          <w:kern w:val="0"/>
          <w:sz w:val="24"/>
          <w:szCs w:val="24"/>
        </w:rPr>
        <w:t>according to the study by</w:t>
      </w:r>
      <w:r w:rsidRPr="00C77257">
        <w:rPr>
          <w:rFonts w:ascii="Times New Roman" w:hAnsi="Times New Roman" w:cs="Times New Roman" w:hint="eastAsia"/>
          <w:color w:val="000000"/>
          <w:kern w:val="0"/>
          <w:sz w:val="24"/>
          <w:szCs w:val="24"/>
        </w:rPr>
        <w:t xml:space="preserve"> </w:t>
      </w:r>
      <w:proofErr w:type="spellStart"/>
      <w:r w:rsidRPr="00C77257">
        <w:rPr>
          <w:rFonts w:ascii="Times New Roman" w:hAnsi="Times New Roman" w:cs="Times New Roman"/>
          <w:color w:val="000000"/>
          <w:kern w:val="0"/>
          <w:sz w:val="24"/>
          <w:szCs w:val="24"/>
        </w:rPr>
        <w:t>Deki</w:t>
      </w:r>
      <w:proofErr w:type="spellEnd"/>
      <w:r w:rsidRPr="00C77257">
        <w:rPr>
          <w:rFonts w:ascii="Times New Roman" w:hAnsi="Times New Roman" w:cs="Times New Roman"/>
          <w:color w:val="000000"/>
          <w:kern w:val="0"/>
          <w:sz w:val="24"/>
          <w:szCs w:val="24"/>
        </w:rPr>
        <w:t xml:space="preserve"> and Sato (‘3a’ and ‘3b’ for pancreatic body, ‘4’ for pancreatic tail)</w:t>
      </w:r>
      <w:r w:rsidRPr="00C77257">
        <w:rPr>
          <w:rFonts w:ascii="Times New Roman" w:hAnsi="Times New Roman" w:cs="Times New Roman" w:hint="eastAsia"/>
          <w:color w:val="000000"/>
          <w:kern w:val="0"/>
          <w:sz w:val="24"/>
          <w:szCs w:val="24"/>
        </w:rPr>
        <w:t>.</w:t>
      </w:r>
      <w:r w:rsidRPr="00C77257">
        <w:rPr>
          <w:rFonts w:ascii="Times New Roman" w:hAnsi="Times New Roman" w:cs="Times New Roman"/>
          <w:b/>
          <w:bCs/>
          <w:color w:val="000000"/>
          <w:kern w:val="0"/>
          <w:sz w:val="24"/>
          <w:szCs w:val="24"/>
        </w:rPr>
        <w:t xml:space="preserve"> </w:t>
      </w:r>
      <w:r w:rsidRPr="00C77257">
        <w:rPr>
          <w:rFonts w:ascii="Times New Roman" w:hAnsi="Times New Roman" w:cs="Times New Roman" w:hint="eastAsia"/>
          <w:b/>
          <w:bCs/>
          <w:color w:val="000000"/>
          <w:kern w:val="0"/>
          <w:sz w:val="24"/>
          <w:szCs w:val="24"/>
        </w:rPr>
        <w:t xml:space="preserve">B) </w:t>
      </w:r>
      <w:r w:rsidRPr="00C77257">
        <w:rPr>
          <w:rFonts w:ascii="Times New Roman" w:hAnsi="Times New Roman" w:cs="Times New Roman" w:hint="eastAsia"/>
          <w:color w:val="000000"/>
          <w:kern w:val="0"/>
          <w:sz w:val="24"/>
          <w:szCs w:val="24"/>
        </w:rPr>
        <w:t xml:space="preserve">CT images of </w:t>
      </w:r>
      <w:bookmarkStart w:id="2" w:name="OLE_LINK35"/>
      <w:bookmarkStart w:id="3" w:name="OLE_LINK36"/>
      <w:r w:rsidRPr="00C77257">
        <w:rPr>
          <w:rFonts w:ascii="Times New Roman" w:hAnsi="Times New Roman" w:cs="Times New Roman"/>
          <w:color w:val="000000"/>
          <w:kern w:val="0"/>
          <w:sz w:val="24"/>
          <w:szCs w:val="24"/>
        </w:rPr>
        <w:t xml:space="preserve">the </w:t>
      </w:r>
      <w:bookmarkEnd w:id="2"/>
      <w:bookmarkEnd w:id="3"/>
      <w:r w:rsidRPr="00C77257">
        <w:rPr>
          <w:rFonts w:ascii="Times New Roman" w:hAnsi="Times New Roman" w:cs="Times New Roman"/>
          <w:color w:val="000000"/>
          <w:kern w:val="0"/>
          <w:sz w:val="24"/>
          <w:szCs w:val="24"/>
        </w:rPr>
        <w:t>pancreatic body and pancreatic tail subgroups</w:t>
      </w:r>
      <w:r w:rsidRPr="00C77257">
        <w:rPr>
          <w:rFonts w:ascii="Times New Roman" w:hAnsi="Times New Roman" w:cs="Times New Roman" w:hint="eastAsia"/>
          <w:color w:val="000000"/>
          <w:kern w:val="0"/>
          <w:sz w:val="24"/>
          <w:szCs w:val="24"/>
        </w:rPr>
        <w:t xml:space="preserve">. </w:t>
      </w:r>
      <w:r w:rsidRPr="00C77257">
        <w:rPr>
          <w:rFonts w:ascii="Times New Roman" w:hAnsi="Times New Roman" w:cs="Times New Roman" w:hint="eastAsia"/>
          <w:b/>
          <w:bCs/>
          <w:color w:val="000000"/>
          <w:kern w:val="0"/>
          <w:sz w:val="24"/>
          <w:szCs w:val="24"/>
        </w:rPr>
        <w:t xml:space="preserve">C) </w:t>
      </w:r>
      <w:r w:rsidRPr="00C77257">
        <w:rPr>
          <w:rFonts w:ascii="Times New Roman" w:hAnsi="Times New Roman" w:cs="Times New Roman" w:hint="eastAsia"/>
          <w:color w:val="000000"/>
          <w:kern w:val="0"/>
          <w:sz w:val="24"/>
          <w:szCs w:val="24"/>
        </w:rPr>
        <w:t>Comparison of OS among</w:t>
      </w:r>
      <w:r w:rsidRPr="00C77257">
        <w:rPr>
          <w:rFonts w:ascii="Times New Roman" w:hAnsi="Times New Roman" w:cs="Times New Roman"/>
          <w:color w:val="000000"/>
          <w:kern w:val="0"/>
          <w:sz w:val="24"/>
          <w:szCs w:val="24"/>
        </w:rPr>
        <w:t xml:space="preserve"> the</w:t>
      </w:r>
      <w:r w:rsidRPr="00C77257">
        <w:rPr>
          <w:rFonts w:ascii="Times New Roman" w:hAnsi="Times New Roman" w:cs="Times New Roman" w:hint="eastAsia"/>
          <w:color w:val="000000"/>
          <w:kern w:val="0"/>
          <w:sz w:val="24"/>
          <w:szCs w:val="24"/>
        </w:rPr>
        <w:t xml:space="preserve"> pancreatic</w:t>
      </w:r>
      <w:r w:rsidRPr="00C77257">
        <w:rPr>
          <w:rFonts w:ascii="Times New Roman" w:hAnsi="Times New Roman" w:cs="Times New Roman"/>
          <w:color w:val="000000"/>
          <w:kern w:val="0"/>
          <w:sz w:val="24"/>
          <w:szCs w:val="24"/>
        </w:rPr>
        <w:t xml:space="preserve"> </w:t>
      </w:r>
      <w:r w:rsidRPr="00C77257">
        <w:rPr>
          <w:rFonts w:ascii="Times New Roman" w:hAnsi="Times New Roman" w:cs="Times New Roman" w:hint="eastAsia"/>
          <w:color w:val="000000"/>
          <w:kern w:val="0"/>
          <w:sz w:val="24"/>
          <w:szCs w:val="24"/>
        </w:rPr>
        <w:t>body</w:t>
      </w:r>
      <w:r w:rsidRPr="00C77257">
        <w:rPr>
          <w:rFonts w:ascii="Times New Roman" w:hAnsi="Times New Roman" w:cs="Times New Roman"/>
          <w:color w:val="000000"/>
          <w:kern w:val="0"/>
          <w:sz w:val="24"/>
          <w:szCs w:val="24"/>
        </w:rPr>
        <w:t xml:space="preserve"> and pancreatic tail subgroups.</w:t>
      </w:r>
      <w:r w:rsidRPr="00C77257">
        <w:rPr>
          <w:rFonts w:ascii="Times New Roman" w:hAnsi="Times New Roman" w:cs="Times New Roman"/>
          <w:b/>
          <w:bCs/>
          <w:color w:val="000000"/>
          <w:kern w:val="0"/>
          <w:sz w:val="24"/>
          <w:szCs w:val="24"/>
        </w:rPr>
        <w:t xml:space="preserve"> D</w:t>
      </w:r>
      <w:r w:rsidRPr="00C77257">
        <w:rPr>
          <w:rFonts w:ascii="Times New Roman" w:hAnsi="Times New Roman" w:cs="Times New Roman" w:hint="eastAsia"/>
          <w:b/>
          <w:bCs/>
          <w:color w:val="000000"/>
          <w:kern w:val="0"/>
          <w:sz w:val="24"/>
          <w:szCs w:val="24"/>
        </w:rPr>
        <w:t>)</w:t>
      </w:r>
      <w:r w:rsidRPr="00C77257">
        <w:rPr>
          <w:rFonts w:ascii="Times New Roman" w:hAnsi="Times New Roman" w:cs="Times New Roman"/>
          <w:b/>
          <w:bCs/>
          <w:color w:val="000000"/>
          <w:kern w:val="0"/>
          <w:sz w:val="24"/>
          <w:szCs w:val="24"/>
        </w:rPr>
        <w:t xml:space="preserve"> </w:t>
      </w:r>
      <w:r w:rsidRPr="00C77257">
        <w:rPr>
          <w:rFonts w:ascii="Times New Roman" w:hAnsi="Times New Roman" w:cs="Times New Roman"/>
          <w:color w:val="000000"/>
          <w:kern w:val="0"/>
          <w:sz w:val="24"/>
          <w:szCs w:val="24"/>
        </w:rPr>
        <w:t>C</w:t>
      </w:r>
      <w:r w:rsidRPr="00C77257">
        <w:rPr>
          <w:rFonts w:ascii="Times New Roman" w:hAnsi="Times New Roman" w:cs="Times New Roman" w:hint="eastAsia"/>
          <w:color w:val="000000"/>
          <w:kern w:val="0"/>
          <w:sz w:val="24"/>
          <w:szCs w:val="24"/>
        </w:rPr>
        <w:t xml:space="preserve">omparison of OS between anterior and posterior RAMPS in pancreatic body </w:t>
      </w:r>
      <w:proofErr w:type="spellStart"/>
      <w:r w:rsidRPr="00C77257">
        <w:rPr>
          <w:rFonts w:ascii="Times New Roman" w:hAnsi="Times New Roman" w:cs="Times New Roman" w:hint="eastAsia"/>
          <w:color w:val="000000"/>
          <w:kern w:val="0"/>
          <w:sz w:val="24"/>
          <w:szCs w:val="24"/>
        </w:rPr>
        <w:t>subgrproup</w:t>
      </w:r>
      <w:proofErr w:type="spellEnd"/>
      <w:r w:rsidRPr="00C77257">
        <w:rPr>
          <w:rFonts w:ascii="Times New Roman" w:hAnsi="Times New Roman" w:cs="Times New Roman"/>
          <w:color w:val="000000"/>
          <w:kern w:val="0"/>
          <w:sz w:val="24"/>
          <w:szCs w:val="24"/>
        </w:rPr>
        <w:t xml:space="preserve"> </w:t>
      </w:r>
      <w:r w:rsidRPr="00C77257">
        <w:rPr>
          <w:rFonts w:ascii="Times New Roman" w:hAnsi="Times New Roman" w:cs="Times New Roman" w:hint="eastAsia"/>
          <w:color w:val="000000"/>
          <w:kern w:val="0"/>
          <w:sz w:val="24"/>
          <w:szCs w:val="24"/>
        </w:rPr>
        <w:t>before PSM</w:t>
      </w:r>
      <w:r w:rsidRPr="00C77257">
        <w:rPr>
          <w:rFonts w:ascii="Times New Roman" w:hAnsi="Times New Roman" w:cs="Times New Roman"/>
          <w:color w:val="000000"/>
          <w:kern w:val="0"/>
          <w:sz w:val="24"/>
          <w:szCs w:val="24"/>
        </w:rPr>
        <w:t xml:space="preserve">. </w:t>
      </w:r>
      <w:r w:rsidRPr="00C77257">
        <w:rPr>
          <w:rFonts w:ascii="Times New Roman" w:hAnsi="Times New Roman" w:cs="Times New Roman"/>
          <w:b/>
          <w:bCs/>
          <w:color w:val="000000"/>
          <w:kern w:val="0"/>
          <w:sz w:val="24"/>
          <w:szCs w:val="24"/>
        </w:rPr>
        <w:t>E</w:t>
      </w:r>
      <w:r w:rsidRPr="00C77257">
        <w:rPr>
          <w:rFonts w:ascii="Times New Roman" w:hAnsi="Times New Roman" w:cs="Times New Roman" w:hint="eastAsia"/>
          <w:b/>
          <w:bCs/>
          <w:color w:val="000000"/>
          <w:kern w:val="0"/>
          <w:sz w:val="24"/>
          <w:szCs w:val="24"/>
        </w:rPr>
        <w:t xml:space="preserve">) </w:t>
      </w:r>
      <w:r w:rsidRPr="00C77257">
        <w:rPr>
          <w:rFonts w:ascii="Times New Roman" w:hAnsi="Times New Roman" w:cs="Times New Roman"/>
          <w:color w:val="000000"/>
          <w:kern w:val="0"/>
          <w:sz w:val="24"/>
          <w:szCs w:val="24"/>
        </w:rPr>
        <w:t>C</w:t>
      </w:r>
      <w:r w:rsidRPr="00C77257">
        <w:rPr>
          <w:rFonts w:ascii="Times New Roman" w:hAnsi="Times New Roman" w:cs="Times New Roman" w:hint="eastAsia"/>
          <w:color w:val="000000"/>
          <w:kern w:val="0"/>
          <w:sz w:val="24"/>
          <w:szCs w:val="24"/>
        </w:rPr>
        <w:t xml:space="preserve">omparison of OS </w:t>
      </w:r>
      <w:r w:rsidRPr="00C77257">
        <w:rPr>
          <w:rFonts w:ascii="Times New Roman" w:hAnsi="Times New Roman" w:cs="Times New Roman"/>
          <w:color w:val="000000"/>
          <w:kern w:val="0"/>
          <w:sz w:val="24"/>
          <w:szCs w:val="24"/>
        </w:rPr>
        <w:t>in</w:t>
      </w:r>
      <w:r w:rsidRPr="00C77257">
        <w:rPr>
          <w:rFonts w:ascii="Times New Roman" w:hAnsi="Times New Roman" w:cs="Times New Roman" w:hint="eastAsia"/>
          <w:color w:val="000000"/>
          <w:kern w:val="0"/>
          <w:sz w:val="24"/>
          <w:szCs w:val="24"/>
        </w:rPr>
        <w:t xml:space="preserve"> pancreatic tail subgroup</w:t>
      </w:r>
      <w:r w:rsidRPr="00C77257">
        <w:rPr>
          <w:rFonts w:ascii="Times New Roman" w:hAnsi="Times New Roman" w:cs="Times New Roman"/>
          <w:color w:val="000000"/>
          <w:kern w:val="0"/>
          <w:sz w:val="24"/>
          <w:szCs w:val="24"/>
        </w:rPr>
        <w:t>.</w:t>
      </w:r>
    </w:p>
    <w:p w14:paraId="0EE2D730" w14:textId="3177B35C" w:rsidR="00C77257" w:rsidRDefault="00C77257" w:rsidP="00C77257">
      <w:pPr>
        <w:widowControl/>
        <w:spacing w:line="480" w:lineRule="auto"/>
        <w:jc w:val="left"/>
        <w:rPr>
          <w:rFonts w:ascii="Times New Roman" w:hAnsi="Times New Roman" w:cs="Times New Roman"/>
          <w:b/>
          <w:bCs/>
          <w:color w:val="000000"/>
          <w:kern w:val="0"/>
          <w:sz w:val="24"/>
          <w:szCs w:val="24"/>
        </w:rPr>
      </w:pPr>
      <w:r>
        <w:rPr>
          <w:noProof/>
        </w:rPr>
        <w:lastRenderedPageBreak/>
        <w:drawing>
          <wp:inline distT="0" distB="0" distL="0" distR="0" wp14:anchorId="01A104D6" wp14:editId="6A91CF95">
            <wp:extent cx="5274310" cy="6294755"/>
            <wp:effectExtent l="0" t="0" r="2540" b="0"/>
            <wp:docPr id="12603963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6294755"/>
                    </a:xfrm>
                    <a:prstGeom prst="rect">
                      <a:avLst/>
                    </a:prstGeom>
                    <a:noFill/>
                    <a:ln>
                      <a:noFill/>
                    </a:ln>
                  </pic:spPr>
                </pic:pic>
              </a:graphicData>
            </a:graphic>
          </wp:inline>
        </w:drawing>
      </w:r>
    </w:p>
    <w:p w14:paraId="77268C82" w14:textId="76D589BA" w:rsidR="00C77257" w:rsidRPr="00C77257" w:rsidRDefault="00C77257" w:rsidP="00C77257">
      <w:pPr>
        <w:widowControl/>
        <w:spacing w:line="480" w:lineRule="auto"/>
        <w:jc w:val="left"/>
        <w:rPr>
          <w:rFonts w:ascii="Times New Roman" w:hAnsi="Times New Roman" w:cs="Times New Roman" w:hint="eastAsia"/>
          <w:color w:val="000000"/>
          <w:kern w:val="0"/>
          <w:sz w:val="24"/>
          <w:szCs w:val="24"/>
        </w:rPr>
      </w:pPr>
      <w:r w:rsidRPr="00C77257">
        <w:rPr>
          <w:rFonts w:ascii="Times New Roman" w:hAnsi="Times New Roman" w:cs="Times New Roman" w:hint="eastAsia"/>
          <w:b/>
          <w:bCs/>
          <w:color w:val="000000"/>
          <w:kern w:val="0"/>
          <w:sz w:val="24"/>
          <w:szCs w:val="24"/>
        </w:rPr>
        <w:t>Supplement</w:t>
      </w:r>
      <w:r w:rsidRPr="00C77257">
        <w:rPr>
          <w:rFonts w:ascii="Times New Roman" w:hAnsi="Times New Roman" w:cs="Times New Roman"/>
          <w:b/>
          <w:bCs/>
          <w:color w:val="000000"/>
          <w:kern w:val="0"/>
          <w:sz w:val="24"/>
          <w:szCs w:val="24"/>
        </w:rPr>
        <w:t>al</w:t>
      </w:r>
      <w:r w:rsidRPr="00C77257">
        <w:rPr>
          <w:rFonts w:ascii="Times New Roman" w:hAnsi="Times New Roman" w:cs="Times New Roman" w:hint="eastAsia"/>
          <w:b/>
          <w:bCs/>
          <w:color w:val="000000"/>
          <w:kern w:val="0"/>
          <w:sz w:val="24"/>
          <w:szCs w:val="24"/>
        </w:rPr>
        <w:t xml:space="preserve"> Figure </w:t>
      </w:r>
      <w:r w:rsidRPr="00C77257">
        <w:rPr>
          <w:rFonts w:ascii="Times New Roman" w:hAnsi="Times New Roman" w:cs="Times New Roman"/>
          <w:b/>
          <w:bCs/>
          <w:color w:val="000000"/>
          <w:kern w:val="0"/>
          <w:sz w:val="24"/>
          <w:szCs w:val="24"/>
        </w:rPr>
        <w:t>3</w:t>
      </w:r>
      <w:r w:rsidRPr="00C77257">
        <w:rPr>
          <w:rFonts w:ascii="Times New Roman" w:hAnsi="Times New Roman" w:cs="Times New Roman" w:hint="eastAsia"/>
          <w:b/>
          <w:bCs/>
          <w:color w:val="000000"/>
          <w:kern w:val="0"/>
          <w:sz w:val="24"/>
          <w:szCs w:val="24"/>
        </w:rPr>
        <w:t>. A</w:t>
      </w:r>
      <w:bookmarkStart w:id="4" w:name="OLE_LINK7"/>
      <w:bookmarkStart w:id="5" w:name="OLE_LINK8"/>
      <w:r w:rsidRPr="00C77257">
        <w:rPr>
          <w:rFonts w:ascii="Times New Roman" w:hAnsi="Times New Roman" w:cs="Times New Roman" w:hint="eastAsia"/>
          <w:b/>
          <w:bCs/>
          <w:color w:val="000000"/>
          <w:kern w:val="0"/>
          <w:sz w:val="24"/>
          <w:szCs w:val="24"/>
        </w:rPr>
        <w:t>)</w:t>
      </w:r>
      <w:bookmarkEnd w:id="4"/>
      <w:bookmarkEnd w:id="5"/>
      <w:r w:rsidRPr="00C77257">
        <w:rPr>
          <w:rFonts w:ascii="Times New Roman" w:hAnsi="Times New Roman" w:cs="Times New Roman" w:hint="eastAsia"/>
          <w:color w:val="000000"/>
          <w:kern w:val="0"/>
          <w:sz w:val="24"/>
          <w:szCs w:val="24"/>
        </w:rPr>
        <w:t xml:space="preserve"> Whole-slide </w:t>
      </w:r>
      <w:r w:rsidRPr="00C77257">
        <w:rPr>
          <w:rFonts w:ascii="Times New Roman" w:hAnsi="Times New Roman" w:cs="Times New Roman"/>
          <w:color w:val="000000"/>
          <w:kern w:val="0"/>
          <w:sz w:val="24"/>
          <w:szCs w:val="24"/>
        </w:rPr>
        <w:t xml:space="preserve">pathological images </w:t>
      </w:r>
      <w:r w:rsidRPr="00C77257">
        <w:rPr>
          <w:rFonts w:ascii="Times New Roman" w:hAnsi="Times New Roman" w:cs="Times New Roman" w:hint="eastAsia"/>
          <w:color w:val="000000"/>
          <w:kern w:val="0"/>
          <w:sz w:val="24"/>
          <w:szCs w:val="24"/>
        </w:rPr>
        <w:t xml:space="preserve">of pancreatic body adenocarcinoma to show splenic vein invasion, peripancreatic nerve infiltration and left adrenal gland invasion. </w:t>
      </w:r>
      <w:r w:rsidRPr="00C77257">
        <w:rPr>
          <w:rFonts w:ascii="Times New Roman" w:hAnsi="Times New Roman" w:cs="Times New Roman"/>
          <w:b/>
          <w:bCs/>
          <w:color w:val="000000"/>
          <w:kern w:val="0"/>
          <w:sz w:val="24"/>
          <w:szCs w:val="24"/>
        </w:rPr>
        <w:t>B</w:t>
      </w:r>
      <w:r w:rsidRPr="00C77257">
        <w:rPr>
          <w:rFonts w:ascii="Times New Roman" w:hAnsi="Times New Roman" w:cs="Times New Roman" w:hint="eastAsia"/>
          <w:b/>
          <w:bCs/>
          <w:color w:val="000000"/>
          <w:kern w:val="0"/>
          <w:sz w:val="24"/>
          <w:szCs w:val="24"/>
        </w:rPr>
        <w:t xml:space="preserve">, </w:t>
      </w:r>
      <w:r w:rsidRPr="00C77257">
        <w:rPr>
          <w:rFonts w:ascii="Times New Roman" w:hAnsi="Times New Roman" w:cs="Times New Roman"/>
          <w:b/>
          <w:bCs/>
          <w:color w:val="000000"/>
          <w:kern w:val="0"/>
          <w:sz w:val="24"/>
          <w:szCs w:val="24"/>
        </w:rPr>
        <w:t>C</w:t>
      </w:r>
      <w:r w:rsidRPr="00C77257">
        <w:rPr>
          <w:rFonts w:ascii="Times New Roman" w:hAnsi="Times New Roman" w:cs="Times New Roman" w:hint="eastAsia"/>
          <w:b/>
          <w:bCs/>
          <w:color w:val="000000"/>
          <w:kern w:val="0"/>
          <w:sz w:val="24"/>
          <w:szCs w:val="24"/>
        </w:rPr>
        <w:t xml:space="preserve">, </w:t>
      </w:r>
      <w:r w:rsidRPr="00C77257">
        <w:rPr>
          <w:rFonts w:ascii="Times New Roman" w:hAnsi="Times New Roman" w:cs="Times New Roman"/>
          <w:b/>
          <w:bCs/>
          <w:color w:val="000000"/>
          <w:kern w:val="0"/>
          <w:sz w:val="24"/>
          <w:szCs w:val="24"/>
        </w:rPr>
        <w:t>D</w:t>
      </w:r>
      <w:r w:rsidRPr="00C77257">
        <w:rPr>
          <w:rFonts w:ascii="Times New Roman" w:hAnsi="Times New Roman" w:cs="Times New Roman" w:hint="eastAsia"/>
          <w:b/>
          <w:bCs/>
          <w:color w:val="000000"/>
          <w:kern w:val="0"/>
          <w:sz w:val="24"/>
          <w:szCs w:val="24"/>
        </w:rPr>
        <w:t xml:space="preserve">) </w:t>
      </w:r>
      <w:r w:rsidRPr="00C77257">
        <w:rPr>
          <w:rFonts w:ascii="Times New Roman" w:hAnsi="Times New Roman" w:cs="Times New Roman" w:hint="eastAsia"/>
          <w:color w:val="000000"/>
          <w:kern w:val="0"/>
          <w:sz w:val="24"/>
          <w:szCs w:val="24"/>
        </w:rPr>
        <w:t xml:space="preserve">Enlarged </w:t>
      </w:r>
      <w:proofErr w:type="spellStart"/>
      <w:r w:rsidRPr="00C77257">
        <w:rPr>
          <w:rFonts w:ascii="Times New Roman" w:hAnsi="Times New Roman" w:cs="Times New Roman" w:hint="eastAsia"/>
          <w:color w:val="000000"/>
          <w:kern w:val="0"/>
          <w:sz w:val="24"/>
          <w:szCs w:val="24"/>
        </w:rPr>
        <w:t>pathogical</w:t>
      </w:r>
      <w:proofErr w:type="spellEnd"/>
      <w:r w:rsidRPr="00C77257">
        <w:rPr>
          <w:rFonts w:ascii="Times New Roman" w:hAnsi="Times New Roman" w:cs="Times New Roman" w:hint="eastAsia"/>
          <w:color w:val="000000"/>
          <w:kern w:val="0"/>
          <w:sz w:val="24"/>
          <w:szCs w:val="24"/>
        </w:rPr>
        <w:t xml:space="preserve"> images of splenic vein invasion, peripancreatic nerve infiltration and left adrenal gland invasion. The </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red</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 xml:space="preserve"> and </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orange</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 xml:space="preserve"> refer to cancer cells and peripancreatic nerves respectively. </w:t>
      </w:r>
      <w:r w:rsidRPr="00C77257">
        <w:rPr>
          <w:rFonts w:ascii="Times New Roman" w:hAnsi="Times New Roman" w:cs="Times New Roman"/>
          <w:b/>
          <w:bCs/>
          <w:color w:val="000000"/>
          <w:kern w:val="0"/>
          <w:sz w:val="24"/>
          <w:szCs w:val="24"/>
        </w:rPr>
        <w:t>E</w:t>
      </w:r>
      <w:r w:rsidRPr="00C77257">
        <w:rPr>
          <w:rFonts w:ascii="Times New Roman" w:hAnsi="Times New Roman" w:cs="Times New Roman" w:hint="eastAsia"/>
          <w:b/>
          <w:bCs/>
          <w:color w:val="000000"/>
          <w:kern w:val="0"/>
          <w:sz w:val="24"/>
          <w:szCs w:val="24"/>
        </w:rPr>
        <w:t>)</w:t>
      </w:r>
      <w:r w:rsidRPr="00C77257">
        <w:rPr>
          <w:rFonts w:ascii="Times New Roman" w:hAnsi="Times New Roman" w:cs="Times New Roman" w:hint="eastAsia"/>
          <w:color w:val="000000"/>
          <w:kern w:val="0"/>
          <w:sz w:val="24"/>
          <w:szCs w:val="24"/>
        </w:rPr>
        <w:t xml:space="preserve"> </w:t>
      </w:r>
      <w:bookmarkStart w:id="6" w:name="OLE_LINK38"/>
      <w:r w:rsidRPr="00C77257">
        <w:rPr>
          <w:rFonts w:ascii="Times New Roman" w:hAnsi="Times New Roman" w:cs="Times New Roman" w:hint="eastAsia"/>
          <w:color w:val="000000"/>
          <w:kern w:val="0"/>
          <w:sz w:val="24"/>
          <w:szCs w:val="24"/>
        </w:rPr>
        <w:t xml:space="preserve">Whole-slide </w:t>
      </w:r>
      <w:r w:rsidRPr="00C77257">
        <w:rPr>
          <w:rFonts w:ascii="Times New Roman" w:hAnsi="Times New Roman" w:cs="Times New Roman"/>
          <w:color w:val="000000"/>
          <w:kern w:val="0"/>
          <w:sz w:val="24"/>
          <w:szCs w:val="24"/>
        </w:rPr>
        <w:t>pathological images</w:t>
      </w:r>
      <w:bookmarkEnd w:id="6"/>
      <w:r w:rsidRPr="00C77257">
        <w:rPr>
          <w:rFonts w:ascii="Times New Roman" w:hAnsi="Times New Roman" w:cs="Times New Roman"/>
          <w:color w:val="000000"/>
          <w:kern w:val="0"/>
          <w:sz w:val="24"/>
          <w:szCs w:val="24"/>
        </w:rPr>
        <w:t xml:space="preserve"> </w:t>
      </w:r>
      <w:bookmarkStart w:id="7" w:name="OLE_LINK79"/>
      <w:bookmarkStart w:id="8" w:name="OLE_LINK80"/>
      <w:r w:rsidRPr="00C77257">
        <w:rPr>
          <w:rFonts w:ascii="Times New Roman" w:hAnsi="Times New Roman" w:cs="Times New Roman" w:hint="eastAsia"/>
          <w:color w:val="000000"/>
          <w:kern w:val="0"/>
          <w:sz w:val="24"/>
          <w:szCs w:val="24"/>
        </w:rPr>
        <w:t xml:space="preserve">of </w:t>
      </w:r>
      <w:r w:rsidRPr="00C77257">
        <w:rPr>
          <w:rFonts w:ascii="Times New Roman" w:hAnsi="Times New Roman" w:cs="Times New Roman"/>
          <w:color w:val="000000"/>
          <w:kern w:val="0"/>
          <w:sz w:val="24"/>
          <w:szCs w:val="24"/>
        </w:rPr>
        <w:t xml:space="preserve">pancreatic </w:t>
      </w:r>
      <w:r w:rsidRPr="00C77257">
        <w:rPr>
          <w:rFonts w:ascii="Times New Roman" w:hAnsi="Times New Roman" w:cs="Times New Roman" w:hint="eastAsia"/>
          <w:color w:val="000000"/>
          <w:kern w:val="0"/>
          <w:sz w:val="24"/>
          <w:szCs w:val="24"/>
        </w:rPr>
        <w:t xml:space="preserve">body </w:t>
      </w:r>
      <w:bookmarkStart w:id="9" w:name="OLE_LINK99"/>
      <w:r w:rsidRPr="00C77257">
        <w:rPr>
          <w:rFonts w:ascii="Times New Roman" w:hAnsi="Times New Roman" w:cs="Times New Roman" w:hint="eastAsia"/>
          <w:color w:val="000000"/>
          <w:kern w:val="0"/>
          <w:sz w:val="24"/>
          <w:szCs w:val="24"/>
        </w:rPr>
        <w:t>adenocarcinoma</w:t>
      </w:r>
      <w:bookmarkEnd w:id="9"/>
      <w:r w:rsidRPr="00C77257">
        <w:rPr>
          <w:rFonts w:ascii="Times New Roman" w:hAnsi="Times New Roman" w:cs="Times New Roman"/>
          <w:color w:val="000000"/>
          <w:kern w:val="0"/>
          <w:sz w:val="24"/>
          <w:szCs w:val="24"/>
        </w:rPr>
        <w:t xml:space="preserve"> which </w:t>
      </w:r>
      <w:r w:rsidRPr="00C77257">
        <w:rPr>
          <w:rFonts w:ascii="Times New Roman" w:hAnsi="Times New Roman" w:cs="Times New Roman" w:hint="eastAsia"/>
          <w:color w:val="000000"/>
          <w:kern w:val="0"/>
          <w:sz w:val="24"/>
          <w:szCs w:val="24"/>
        </w:rPr>
        <w:t xml:space="preserve">broke through </w:t>
      </w:r>
      <w:r w:rsidRPr="00C77257">
        <w:rPr>
          <w:rFonts w:ascii="Times New Roman" w:hAnsi="Times New Roman" w:cs="Times New Roman" w:hint="eastAsia"/>
          <w:color w:val="000000"/>
          <w:kern w:val="0"/>
          <w:sz w:val="24"/>
          <w:szCs w:val="24"/>
        </w:rPr>
        <w:lastRenderedPageBreak/>
        <w:t xml:space="preserve">the tumor capsule but not invaded </w:t>
      </w:r>
      <w:r w:rsidRPr="00C77257">
        <w:rPr>
          <w:rFonts w:ascii="Times New Roman" w:hAnsi="Times New Roman" w:cs="Times New Roman"/>
          <w:color w:val="000000"/>
          <w:kern w:val="0"/>
          <w:sz w:val="24"/>
          <w:szCs w:val="24"/>
        </w:rPr>
        <w:t xml:space="preserve">the </w:t>
      </w:r>
      <w:r w:rsidRPr="00C77257">
        <w:rPr>
          <w:rFonts w:ascii="Times New Roman" w:hAnsi="Times New Roman" w:cs="Times New Roman" w:hint="eastAsia"/>
          <w:color w:val="000000"/>
          <w:kern w:val="0"/>
          <w:sz w:val="24"/>
          <w:szCs w:val="24"/>
        </w:rPr>
        <w:t xml:space="preserve">adrenal gland; </w:t>
      </w:r>
      <w:r w:rsidRPr="00C77257">
        <w:rPr>
          <w:rFonts w:ascii="Times New Roman" w:hAnsi="Times New Roman" w:cs="Times New Roman"/>
          <w:b/>
          <w:bCs/>
          <w:color w:val="000000"/>
          <w:kern w:val="0"/>
          <w:sz w:val="24"/>
          <w:szCs w:val="24"/>
        </w:rPr>
        <w:t>F</w:t>
      </w:r>
      <w:r w:rsidRPr="00C77257">
        <w:rPr>
          <w:rFonts w:ascii="Times New Roman" w:hAnsi="Times New Roman" w:cs="Times New Roman" w:hint="eastAsia"/>
          <w:b/>
          <w:bCs/>
          <w:color w:val="000000"/>
          <w:kern w:val="0"/>
          <w:sz w:val="24"/>
          <w:szCs w:val="24"/>
        </w:rPr>
        <w:t>)</w:t>
      </w:r>
      <w:r w:rsidRPr="00C77257">
        <w:rPr>
          <w:rFonts w:ascii="Times New Roman" w:hAnsi="Times New Roman" w:cs="Times New Roman" w:hint="eastAsia"/>
          <w:color w:val="000000"/>
          <w:kern w:val="0"/>
          <w:sz w:val="24"/>
          <w:szCs w:val="24"/>
        </w:rPr>
        <w:t xml:space="preserve"> </w:t>
      </w:r>
      <w:r w:rsidRPr="00C77257">
        <w:rPr>
          <w:rFonts w:ascii="Times New Roman" w:hAnsi="Times New Roman" w:cs="Times New Roman"/>
          <w:color w:val="000000"/>
          <w:kern w:val="0"/>
          <w:sz w:val="24"/>
          <w:szCs w:val="24"/>
        </w:rPr>
        <w:t xml:space="preserve">which </w:t>
      </w:r>
      <w:r w:rsidRPr="00C77257">
        <w:rPr>
          <w:rFonts w:ascii="Times New Roman" w:hAnsi="Times New Roman" w:cs="Times New Roman" w:hint="eastAsia"/>
          <w:color w:val="000000"/>
          <w:kern w:val="0"/>
          <w:sz w:val="24"/>
          <w:szCs w:val="24"/>
        </w:rPr>
        <w:t xml:space="preserve">invaded the adrenal gland capsule; </w:t>
      </w:r>
      <w:r w:rsidRPr="00C77257">
        <w:rPr>
          <w:rFonts w:ascii="Times New Roman" w:hAnsi="Times New Roman" w:cs="Times New Roman"/>
          <w:b/>
          <w:bCs/>
          <w:color w:val="000000"/>
          <w:kern w:val="0"/>
          <w:sz w:val="24"/>
          <w:szCs w:val="24"/>
        </w:rPr>
        <w:t>G</w:t>
      </w:r>
      <w:r w:rsidRPr="00C77257">
        <w:rPr>
          <w:rFonts w:ascii="Times New Roman" w:hAnsi="Times New Roman" w:cs="Times New Roman" w:hint="eastAsia"/>
          <w:b/>
          <w:bCs/>
          <w:color w:val="000000"/>
          <w:kern w:val="0"/>
          <w:sz w:val="24"/>
          <w:szCs w:val="24"/>
        </w:rPr>
        <w:t>)</w:t>
      </w:r>
      <w:r w:rsidRPr="00C77257">
        <w:rPr>
          <w:rFonts w:ascii="Times New Roman" w:hAnsi="Times New Roman" w:cs="Times New Roman" w:hint="eastAsia"/>
          <w:color w:val="000000"/>
          <w:kern w:val="0"/>
          <w:sz w:val="24"/>
          <w:szCs w:val="24"/>
        </w:rPr>
        <w:t xml:space="preserve"> </w:t>
      </w:r>
      <w:r w:rsidRPr="00C77257">
        <w:rPr>
          <w:rFonts w:ascii="Times New Roman" w:hAnsi="Times New Roman" w:cs="Times New Roman"/>
          <w:color w:val="000000"/>
          <w:kern w:val="0"/>
          <w:sz w:val="24"/>
          <w:szCs w:val="24"/>
        </w:rPr>
        <w:t xml:space="preserve">which </w:t>
      </w:r>
      <w:r w:rsidRPr="00C77257">
        <w:rPr>
          <w:rFonts w:ascii="Times New Roman" w:hAnsi="Times New Roman" w:cs="Times New Roman" w:hint="eastAsia"/>
          <w:color w:val="000000"/>
          <w:kern w:val="0"/>
          <w:sz w:val="24"/>
          <w:szCs w:val="24"/>
        </w:rPr>
        <w:t xml:space="preserve">invaded </w:t>
      </w:r>
      <w:r w:rsidRPr="00C77257">
        <w:rPr>
          <w:rFonts w:ascii="Times New Roman" w:hAnsi="Times New Roman" w:cs="Times New Roman"/>
          <w:color w:val="000000"/>
          <w:kern w:val="0"/>
          <w:sz w:val="24"/>
          <w:szCs w:val="24"/>
        </w:rPr>
        <w:t xml:space="preserve">into </w:t>
      </w:r>
      <w:r w:rsidRPr="00C77257">
        <w:rPr>
          <w:rFonts w:ascii="Times New Roman" w:hAnsi="Times New Roman" w:cs="Times New Roman" w:hint="eastAsia"/>
          <w:color w:val="000000"/>
          <w:kern w:val="0"/>
          <w:sz w:val="24"/>
          <w:szCs w:val="24"/>
        </w:rPr>
        <w:t xml:space="preserve">the adrenal gland. Green arrows refer </w:t>
      </w:r>
      <w:r w:rsidRPr="00C77257">
        <w:rPr>
          <w:rFonts w:ascii="Times New Roman" w:hAnsi="Times New Roman" w:cs="Times New Roman"/>
          <w:color w:val="000000"/>
          <w:kern w:val="0"/>
          <w:sz w:val="24"/>
          <w:szCs w:val="24"/>
        </w:rPr>
        <w:t xml:space="preserve">to </w:t>
      </w:r>
      <w:r w:rsidRPr="00C77257">
        <w:rPr>
          <w:rFonts w:ascii="Times New Roman" w:hAnsi="Times New Roman" w:cs="Times New Roman" w:hint="eastAsia"/>
          <w:color w:val="000000"/>
          <w:kern w:val="0"/>
          <w:sz w:val="24"/>
          <w:szCs w:val="24"/>
        </w:rPr>
        <w:t xml:space="preserve">cancer cells. The </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A</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 xml:space="preserve">, </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S</w:t>
      </w:r>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 xml:space="preserve">, </w:t>
      </w:r>
      <w:bookmarkStart w:id="10" w:name="OLE_LINK106"/>
      <w:r w:rsidRPr="00C77257">
        <w:rPr>
          <w:rFonts w:ascii="Times New Roman" w:hAnsi="Times New Roman" w:cs="Times New Roman"/>
          <w:color w:val="000000"/>
          <w:kern w:val="0"/>
          <w:sz w:val="24"/>
          <w:szCs w:val="24"/>
        </w:rPr>
        <w:t>‘</w:t>
      </w:r>
      <w:r w:rsidRPr="00C77257">
        <w:rPr>
          <w:rFonts w:ascii="Times New Roman" w:hAnsi="Times New Roman" w:cs="Times New Roman" w:hint="eastAsia"/>
          <w:color w:val="000000"/>
          <w:kern w:val="0"/>
          <w:sz w:val="24"/>
          <w:szCs w:val="24"/>
        </w:rPr>
        <w:t>T</w:t>
      </w:r>
      <w:r w:rsidRPr="00C77257">
        <w:rPr>
          <w:rFonts w:ascii="Times New Roman" w:hAnsi="Times New Roman" w:cs="Times New Roman"/>
          <w:color w:val="000000"/>
          <w:kern w:val="0"/>
          <w:sz w:val="24"/>
          <w:szCs w:val="24"/>
        </w:rPr>
        <w:t>’</w:t>
      </w:r>
      <w:bookmarkEnd w:id="10"/>
      <w:r w:rsidRPr="00C77257">
        <w:rPr>
          <w:rFonts w:ascii="Times New Roman" w:hAnsi="Times New Roman" w:cs="Times New Roman" w:hint="eastAsia"/>
          <w:color w:val="000000"/>
          <w:kern w:val="0"/>
          <w:sz w:val="24"/>
          <w:szCs w:val="24"/>
        </w:rPr>
        <w:t xml:space="preserve"> in</w:t>
      </w:r>
      <w:r w:rsidRPr="00C77257">
        <w:rPr>
          <w:rFonts w:ascii="Times New Roman" w:hAnsi="Times New Roman" w:cs="Times New Roman"/>
          <w:color w:val="000000"/>
          <w:kern w:val="0"/>
          <w:sz w:val="24"/>
          <w:szCs w:val="24"/>
        </w:rPr>
        <w:t xml:space="preserve"> </w:t>
      </w:r>
      <w:r w:rsidRPr="00C77257">
        <w:rPr>
          <w:rFonts w:ascii="Times New Roman" w:hAnsi="Times New Roman" w:cs="Times New Roman" w:hint="eastAsia"/>
          <w:color w:val="000000"/>
          <w:kern w:val="0"/>
          <w:sz w:val="24"/>
          <w:szCs w:val="24"/>
        </w:rPr>
        <w:t>g</w:t>
      </w:r>
      <w:r w:rsidRPr="00C77257">
        <w:rPr>
          <w:rFonts w:ascii="Times New Roman" w:hAnsi="Times New Roman" w:cs="Times New Roman"/>
          <w:color w:val="000000"/>
          <w:kern w:val="0"/>
          <w:sz w:val="24"/>
          <w:szCs w:val="24"/>
        </w:rPr>
        <w:t>reen font</w:t>
      </w:r>
      <w:r w:rsidRPr="00C77257">
        <w:rPr>
          <w:rFonts w:ascii="Times New Roman" w:hAnsi="Times New Roman" w:cs="Times New Roman" w:hint="eastAsia"/>
          <w:color w:val="000000"/>
          <w:kern w:val="0"/>
          <w:sz w:val="24"/>
          <w:szCs w:val="24"/>
        </w:rPr>
        <w:t xml:space="preserve"> refer </w:t>
      </w:r>
      <w:r w:rsidRPr="00C77257">
        <w:rPr>
          <w:rFonts w:ascii="Times New Roman" w:hAnsi="Times New Roman" w:cs="Times New Roman"/>
          <w:color w:val="000000"/>
          <w:kern w:val="0"/>
          <w:sz w:val="24"/>
          <w:szCs w:val="24"/>
        </w:rPr>
        <w:t xml:space="preserve">to </w:t>
      </w:r>
      <w:r w:rsidRPr="00C77257">
        <w:rPr>
          <w:rFonts w:ascii="Times New Roman" w:hAnsi="Times New Roman" w:cs="Times New Roman" w:hint="eastAsia"/>
          <w:color w:val="000000"/>
          <w:kern w:val="0"/>
          <w:sz w:val="24"/>
          <w:szCs w:val="24"/>
        </w:rPr>
        <w:t>adrenal gland, spleen and pancreatic tumor. Scar bar, 20 mm for figure A, 500</w:t>
      </w:r>
      <w:bookmarkStart w:id="11" w:name="OLE_LINK107"/>
      <w:r w:rsidRPr="00C77257">
        <w:rPr>
          <w:rFonts w:ascii="Times New Roman" w:hAnsi="Times New Roman" w:cs="Times New Roman" w:hint="eastAsia"/>
          <w:color w:val="000000"/>
          <w:kern w:val="0"/>
          <w:sz w:val="24"/>
          <w:szCs w:val="24"/>
        </w:rPr>
        <w:t xml:space="preserve"> </w:t>
      </w:r>
      <w:r w:rsidRPr="00C77257">
        <w:rPr>
          <w:rFonts w:ascii="Times New Roman" w:hAnsi="Times New Roman" w:cs="Times New Roman" w:hint="eastAsia"/>
          <w:color w:val="000000"/>
          <w:kern w:val="0"/>
          <w:sz w:val="24"/>
          <w:szCs w:val="24"/>
        </w:rPr>
        <w:t>μ</w:t>
      </w:r>
      <w:r w:rsidRPr="00C77257">
        <w:rPr>
          <w:rFonts w:ascii="Times New Roman" w:hAnsi="Times New Roman" w:cs="Times New Roman" w:hint="eastAsia"/>
          <w:color w:val="000000"/>
          <w:kern w:val="0"/>
          <w:sz w:val="24"/>
          <w:szCs w:val="24"/>
        </w:rPr>
        <w:t>m</w:t>
      </w:r>
      <w:bookmarkEnd w:id="11"/>
      <w:r w:rsidRPr="00C77257">
        <w:rPr>
          <w:rFonts w:ascii="Times New Roman" w:hAnsi="Times New Roman" w:cs="Times New Roman" w:hint="eastAsia"/>
          <w:color w:val="000000"/>
          <w:kern w:val="0"/>
          <w:sz w:val="24"/>
          <w:szCs w:val="24"/>
        </w:rPr>
        <w:t xml:space="preserve"> for figure B, 300 </w:t>
      </w:r>
      <w:r w:rsidRPr="00C77257">
        <w:rPr>
          <w:rFonts w:ascii="Times New Roman" w:hAnsi="Times New Roman" w:cs="Times New Roman" w:hint="eastAsia"/>
          <w:color w:val="000000"/>
          <w:kern w:val="0"/>
          <w:sz w:val="24"/>
          <w:szCs w:val="24"/>
        </w:rPr>
        <w:t>μ</w:t>
      </w:r>
      <w:r w:rsidRPr="00C77257">
        <w:rPr>
          <w:rFonts w:ascii="Times New Roman" w:hAnsi="Times New Roman" w:cs="Times New Roman" w:hint="eastAsia"/>
          <w:color w:val="000000"/>
          <w:kern w:val="0"/>
          <w:sz w:val="24"/>
          <w:szCs w:val="24"/>
        </w:rPr>
        <w:t>m for figures C</w:t>
      </w:r>
      <w:r w:rsidRPr="00C77257">
        <w:rPr>
          <w:rFonts w:ascii="Times New Roman" w:hAnsi="Times New Roman" w:cs="Times New Roman"/>
          <w:color w:val="000000"/>
          <w:kern w:val="0"/>
          <w:sz w:val="24"/>
          <w:szCs w:val="24"/>
        </w:rPr>
        <w:t xml:space="preserve"> </w:t>
      </w:r>
      <w:r w:rsidRPr="00C77257">
        <w:rPr>
          <w:rFonts w:ascii="Times New Roman" w:hAnsi="Times New Roman" w:cs="Times New Roman" w:hint="eastAsia"/>
          <w:color w:val="000000"/>
          <w:kern w:val="0"/>
          <w:sz w:val="24"/>
          <w:szCs w:val="24"/>
        </w:rPr>
        <w:t>and</w:t>
      </w:r>
      <w:r w:rsidRPr="00C77257">
        <w:rPr>
          <w:rFonts w:ascii="Times New Roman" w:hAnsi="Times New Roman" w:cs="Times New Roman"/>
          <w:color w:val="000000"/>
          <w:kern w:val="0"/>
          <w:sz w:val="24"/>
          <w:szCs w:val="24"/>
        </w:rPr>
        <w:t xml:space="preserve"> D</w:t>
      </w:r>
      <w:r w:rsidRPr="00C77257">
        <w:rPr>
          <w:rFonts w:ascii="Times New Roman" w:hAnsi="Times New Roman" w:cs="Times New Roman" w:hint="eastAsia"/>
          <w:color w:val="000000"/>
          <w:kern w:val="0"/>
          <w:sz w:val="24"/>
          <w:szCs w:val="24"/>
        </w:rPr>
        <w:t>, 3mm</w:t>
      </w:r>
      <w:bookmarkEnd w:id="7"/>
      <w:bookmarkEnd w:id="8"/>
      <w:r w:rsidRPr="00C77257">
        <w:rPr>
          <w:rFonts w:ascii="Times New Roman" w:hAnsi="Times New Roman" w:cs="Times New Roman"/>
          <w:color w:val="000000"/>
          <w:kern w:val="0"/>
          <w:sz w:val="24"/>
          <w:szCs w:val="24"/>
        </w:rPr>
        <w:t xml:space="preserve"> for </w:t>
      </w:r>
      <w:r w:rsidRPr="00C77257">
        <w:rPr>
          <w:rFonts w:ascii="Times New Roman" w:hAnsi="Times New Roman" w:cs="Times New Roman" w:hint="eastAsia"/>
          <w:color w:val="000000"/>
          <w:kern w:val="0"/>
          <w:sz w:val="24"/>
          <w:szCs w:val="24"/>
        </w:rPr>
        <w:t xml:space="preserve">figures </w:t>
      </w:r>
      <w:r w:rsidRPr="00C77257">
        <w:rPr>
          <w:rFonts w:ascii="Times New Roman" w:hAnsi="Times New Roman" w:cs="Times New Roman"/>
          <w:color w:val="000000"/>
          <w:kern w:val="0"/>
          <w:sz w:val="24"/>
          <w:szCs w:val="24"/>
        </w:rPr>
        <w:t>E</w:t>
      </w:r>
      <w:r w:rsidRPr="00C77257">
        <w:rPr>
          <w:rFonts w:ascii="Times New Roman" w:hAnsi="Times New Roman" w:cs="Times New Roman" w:hint="eastAsia"/>
          <w:color w:val="000000"/>
          <w:kern w:val="0"/>
          <w:sz w:val="24"/>
          <w:szCs w:val="24"/>
        </w:rPr>
        <w:t xml:space="preserve">, </w:t>
      </w:r>
      <w:r w:rsidRPr="00C77257">
        <w:rPr>
          <w:rFonts w:ascii="Times New Roman" w:hAnsi="Times New Roman" w:cs="Times New Roman"/>
          <w:color w:val="000000"/>
          <w:kern w:val="0"/>
          <w:sz w:val="24"/>
          <w:szCs w:val="24"/>
        </w:rPr>
        <w:t>F</w:t>
      </w:r>
      <w:r w:rsidRPr="00C77257">
        <w:rPr>
          <w:rFonts w:ascii="Times New Roman" w:hAnsi="Times New Roman" w:cs="Times New Roman" w:hint="eastAsia"/>
          <w:color w:val="000000"/>
          <w:kern w:val="0"/>
          <w:sz w:val="24"/>
          <w:szCs w:val="24"/>
        </w:rPr>
        <w:t xml:space="preserve"> and</w:t>
      </w:r>
      <w:r w:rsidRPr="00C77257">
        <w:rPr>
          <w:rFonts w:ascii="Times New Roman" w:hAnsi="Times New Roman" w:cs="Times New Roman"/>
          <w:color w:val="000000"/>
          <w:kern w:val="0"/>
          <w:sz w:val="24"/>
          <w:szCs w:val="24"/>
        </w:rPr>
        <w:t xml:space="preserve"> G.</w:t>
      </w:r>
    </w:p>
    <w:sectPr w:rsidR="00C77257" w:rsidRPr="00C772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257"/>
    <w:rsid w:val="001B6371"/>
    <w:rsid w:val="001D3668"/>
    <w:rsid w:val="00C77257"/>
    <w:rsid w:val="00D50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ACD4B"/>
  <w15:chartTrackingRefBased/>
  <w15:docId w15:val="{02D3BB6A-A9D2-4B86-9157-A24D8870B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237</Words>
  <Characters>1355</Characters>
  <Application>Microsoft Office Word</Application>
  <DocSecurity>0</DocSecurity>
  <Lines>11</Lines>
  <Paragraphs>3</Paragraphs>
  <ScaleCrop>false</ScaleCrop>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绥之</dc:creator>
  <cp:keywords/>
  <dc:description/>
  <cp:lastModifiedBy>绥之</cp:lastModifiedBy>
  <cp:revision>1</cp:revision>
  <dcterms:created xsi:type="dcterms:W3CDTF">2023-07-08T07:09:00Z</dcterms:created>
  <dcterms:modified xsi:type="dcterms:W3CDTF">2023-07-08T07:12:00Z</dcterms:modified>
</cp:coreProperties>
</file>