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7515" w14:textId="090445A5" w:rsidR="00A37F41" w:rsidRPr="00114601" w:rsidRDefault="00A37F41">
      <w:pPr>
        <w:rPr>
          <w:rFonts w:ascii="Times" w:hAnsi="Times"/>
          <w:szCs w:val="21"/>
        </w:rPr>
      </w:pPr>
      <w:r w:rsidRPr="00114601">
        <w:rPr>
          <w:rFonts w:ascii="Times" w:hAnsi="Times"/>
          <w:szCs w:val="21"/>
        </w:rPr>
        <w:t xml:space="preserve">Table </w:t>
      </w:r>
      <w:r w:rsidR="00F55DC2">
        <w:rPr>
          <w:rFonts w:ascii="Times" w:hAnsi="Times" w:hint="eastAsia"/>
          <w:szCs w:val="21"/>
        </w:rPr>
        <w:t>S</w:t>
      </w:r>
      <w:r w:rsidRPr="00114601">
        <w:rPr>
          <w:rFonts w:ascii="Times" w:hAnsi="Times"/>
          <w:szCs w:val="21"/>
        </w:rPr>
        <w:t>1</w:t>
      </w:r>
      <w:r w:rsidR="00332A95" w:rsidRPr="00114601">
        <w:rPr>
          <w:rFonts w:ascii="Times" w:hAnsi="Times"/>
          <w:szCs w:val="21"/>
        </w:rPr>
        <w:t xml:space="preserve">   Characteristics of patients with atopic dermatitis under 18 </w:t>
      </w:r>
      <w:proofErr w:type="spellStart"/>
      <w:r w:rsidR="00332A95" w:rsidRPr="00114601">
        <w:rPr>
          <w:rFonts w:ascii="Times" w:hAnsi="Times"/>
          <w:szCs w:val="21"/>
        </w:rPr>
        <w:t>yesr</w:t>
      </w:r>
      <w:proofErr w:type="spellEnd"/>
      <w:r w:rsidR="00332A95" w:rsidRPr="00114601">
        <w:rPr>
          <w:rFonts w:ascii="Times" w:hAnsi="Times"/>
          <w:szCs w:val="21"/>
        </w:rPr>
        <w:t xml:space="preserve"> old</w:t>
      </w:r>
    </w:p>
    <w:tbl>
      <w:tblPr>
        <w:tblW w:w="4489" w:type="dxa"/>
        <w:tblLook w:val="04A0" w:firstRow="1" w:lastRow="0" w:firstColumn="1" w:lastColumn="0" w:noHBand="0" w:noVBand="1"/>
      </w:tblPr>
      <w:tblGrid>
        <w:gridCol w:w="2483"/>
        <w:gridCol w:w="1770"/>
        <w:gridCol w:w="236"/>
      </w:tblGrid>
      <w:tr w:rsidR="00A37F41" w:rsidRPr="00A37F41" w14:paraId="00E3A8BC" w14:textId="77777777" w:rsidTr="00F47938">
        <w:trPr>
          <w:gridAfter w:val="1"/>
          <w:wAfter w:w="236" w:type="dxa"/>
          <w:trHeight w:val="660"/>
        </w:trPr>
        <w:tc>
          <w:tcPr>
            <w:tcW w:w="24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1E3D8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Variable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2AC566" w14:textId="7A3BBDA2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proofErr w:type="gramStart"/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N(</w:t>
            </w:r>
            <w:proofErr w:type="gramEnd"/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%) Total=144</w:t>
            </w:r>
          </w:p>
        </w:tc>
      </w:tr>
      <w:tr w:rsidR="00A37F41" w:rsidRPr="00A37F41" w14:paraId="04D5C1E4" w14:textId="77777777" w:rsidTr="00F47938">
        <w:trPr>
          <w:trHeight w:val="58"/>
        </w:trPr>
        <w:tc>
          <w:tcPr>
            <w:tcW w:w="24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CDD22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4C3AF8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045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A37F41" w:rsidRPr="00A37F41" w14:paraId="79B15C40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0439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Age(year)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C19F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6A2AC1C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F7F129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CF84A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0~6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DFE3B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22(15.3)</w:t>
            </w:r>
          </w:p>
        </w:tc>
        <w:tc>
          <w:tcPr>
            <w:tcW w:w="236" w:type="dxa"/>
            <w:vAlign w:val="center"/>
            <w:hideMark/>
          </w:tcPr>
          <w:p w14:paraId="214F04FD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38D7F27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8D29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7~12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2E90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47(32.6)</w:t>
            </w:r>
          </w:p>
        </w:tc>
        <w:tc>
          <w:tcPr>
            <w:tcW w:w="236" w:type="dxa"/>
            <w:vAlign w:val="center"/>
            <w:hideMark/>
          </w:tcPr>
          <w:p w14:paraId="76A1AD97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A56833E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3DA67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&gt;12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E7616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75(52.1)</w:t>
            </w:r>
          </w:p>
        </w:tc>
        <w:tc>
          <w:tcPr>
            <w:tcW w:w="236" w:type="dxa"/>
            <w:vAlign w:val="center"/>
            <w:hideMark/>
          </w:tcPr>
          <w:p w14:paraId="7C350D9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CF4E71C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595E7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Gender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4711E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6F48091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16D5902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2EC0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472C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72(50)</w:t>
            </w:r>
          </w:p>
        </w:tc>
        <w:tc>
          <w:tcPr>
            <w:tcW w:w="236" w:type="dxa"/>
            <w:vAlign w:val="center"/>
            <w:hideMark/>
          </w:tcPr>
          <w:p w14:paraId="4923E74D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E718CE9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C41A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F3F52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72(50)</w:t>
            </w:r>
          </w:p>
        </w:tc>
        <w:tc>
          <w:tcPr>
            <w:tcW w:w="236" w:type="dxa"/>
            <w:vAlign w:val="center"/>
            <w:hideMark/>
          </w:tcPr>
          <w:p w14:paraId="38DCECB4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B10E66D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801E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Course of disease/Age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ABE97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1AE697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192CCCC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4C887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&lt;0.25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DB03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44(30.6)</w:t>
            </w:r>
          </w:p>
        </w:tc>
        <w:tc>
          <w:tcPr>
            <w:tcW w:w="236" w:type="dxa"/>
            <w:vAlign w:val="center"/>
            <w:hideMark/>
          </w:tcPr>
          <w:p w14:paraId="0E0E31A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FB94037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789C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0.25~0.5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43D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41(28.5)</w:t>
            </w:r>
          </w:p>
        </w:tc>
        <w:tc>
          <w:tcPr>
            <w:tcW w:w="236" w:type="dxa"/>
            <w:vAlign w:val="center"/>
            <w:hideMark/>
          </w:tcPr>
          <w:p w14:paraId="44C39F0B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E3A8791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141F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0.5~0.75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8AB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34(23.6)</w:t>
            </w:r>
          </w:p>
        </w:tc>
        <w:tc>
          <w:tcPr>
            <w:tcW w:w="236" w:type="dxa"/>
            <w:vAlign w:val="center"/>
            <w:hideMark/>
          </w:tcPr>
          <w:p w14:paraId="5BF5C2A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A45C97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FB74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&gt;0.75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693A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25(17.4)</w:t>
            </w:r>
          </w:p>
        </w:tc>
        <w:tc>
          <w:tcPr>
            <w:tcW w:w="236" w:type="dxa"/>
            <w:vAlign w:val="center"/>
            <w:hideMark/>
          </w:tcPr>
          <w:p w14:paraId="10EA5EDC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BBB1FDC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E5570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Family history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06B8E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69ACD1A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1248D40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21B5A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0432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99(68.8)</w:t>
            </w:r>
          </w:p>
        </w:tc>
        <w:tc>
          <w:tcPr>
            <w:tcW w:w="236" w:type="dxa"/>
            <w:vAlign w:val="center"/>
            <w:hideMark/>
          </w:tcPr>
          <w:p w14:paraId="703C375B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C2796A3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BBF5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9614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45(31.2)</w:t>
            </w:r>
          </w:p>
        </w:tc>
        <w:tc>
          <w:tcPr>
            <w:tcW w:w="236" w:type="dxa"/>
            <w:vAlign w:val="center"/>
            <w:hideMark/>
          </w:tcPr>
          <w:p w14:paraId="30168CE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2F52A85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AD191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Comorbidity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68650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0EB6E5A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8C50F06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CF02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5FF1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71(49.3)</w:t>
            </w:r>
          </w:p>
        </w:tc>
        <w:tc>
          <w:tcPr>
            <w:tcW w:w="236" w:type="dxa"/>
            <w:vAlign w:val="center"/>
            <w:hideMark/>
          </w:tcPr>
          <w:p w14:paraId="20578639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3A73CA6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E3C9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07E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73(50.7)</w:t>
            </w:r>
          </w:p>
        </w:tc>
        <w:tc>
          <w:tcPr>
            <w:tcW w:w="236" w:type="dxa"/>
            <w:vAlign w:val="center"/>
            <w:hideMark/>
          </w:tcPr>
          <w:p w14:paraId="46E53EC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73F5DF8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EA803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EO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50A9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5CF32781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0BA5493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4F8B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&lt;0.5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5730C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77(53.5)</w:t>
            </w:r>
          </w:p>
        </w:tc>
        <w:tc>
          <w:tcPr>
            <w:tcW w:w="236" w:type="dxa"/>
            <w:vAlign w:val="center"/>
            <w:hideMark/>
          </w:tcPr>
          <w:p w14:paraId="43DB578B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3E9F942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B668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&gt;=0.5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8AAF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67(46.5)</w:t>
            </w:r>
          </w:p>
        </w:tc>
        <w:tc>
          <w:tcPr>
            <w:tcW w:w="236" w:type="dxa"/>
            <w:vAlign w:val="center"/>
            <w:hideMark/>
          </w:tcPr>
          <w:p w14:paraId="5BB4D8B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0683031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C3598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</w:pPr>
            <w:proofErr w:type="spellStart"/>
            <w:proofErr w:type="gramStart"/>
            <w:r w:rsidRPr="00A37F41"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  <w:t>IgE</w:t>
            </w:r>
            <w:proofErr w:type="spellEnd"/>
            <w:r w:rsidRPr="00A37F41"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  <w:t>(</w:t>
            </w:r>
            <w:proofErr w:type="gramEnd"/>
            <w:r w:rsidRPr="00A37F41"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  <w:t>IU/ml)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0A8D0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2090DED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6451BFC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D7B4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  <w:t>&lt;150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F247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64(44.4)</w:t>
            </w:r>
          </w:p>
        </w:tc>
        <w:tc>
          <w:tcPr>
            <w:tcW w:w="236" w:type="dxa"/>
            <w:vAlign w:val="center"/>
            <w:hideMark/>
          </w:tcPr>
          <w:p w14:paraId="7966C29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CDC9D20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F84A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333333"/>
                <w:kern w:val="0"/>
                <w:sz w:val="16"/>
                <w:szCs w:val="16"/>
              </w:rPr>
              <w:t>&gt;=150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139D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80(55.6)</w:t>
            </w:r>
          </w:p>
        </w:tc>
        <w:tc>
          <w:tcPr>
            <w:tcW w:w="236" w:type="dxa"/>
            <w:vAlign w:val="center"/>
            <w:hideMark/>
          </w:tcPr>
          <w:p w14:paraId="0933A20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E5239C4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48447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Place of residence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385B7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31BD82D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BAFEA9D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EFA1B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Rural area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DB8D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78(54.2)</w:t>
            </w:r>
          </w:p>
        </w:tc>
        <w:tc>
          <w:tcPr>
            <w:tcW w:w="236" w:type="dxa"/>
            <w:vAlign w:val="center"/>
            <w:hideMark/>
          </w:tcPr>
          <w:p w14:paraId="35B92AE9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96C88AB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44D4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City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550E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66(45.8)</w:t>
            </w:r>
          </w:p>
        </w:tc>
        <w:tc>
          <w:tcPr>
            <w:tcW w:w="236" w:type="dxa"/>
            <w:vAlign w:val="center"/>
            <w:hideMark/>
          </w:tcPr>
          <w:p w14:paraId="42FDB09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B586B7D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3CC9A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Household income(dollar)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D30E6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899B241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4AF6068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0684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&lt;=2000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CA19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43(29.9)</w:t>
            </w:r>
          </w:p>
        </w:tc>
        <w:tc>
          <w:tcPr>
            <w:tcW w:w="236" w:type="dxa"/>
            <w:vAlign w:val="center"/>
            <w:hideMark/>
          </w:tcPr>
          <w:p w14:paraId="0EE0E49F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8AD62F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25BE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2001~5000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CC33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37(25.7)</w:t>
            </w:r>
          </w:p>
        </w:tc>
        <w:tc>
          <w:tcPr>
            <w:tcW w:w="236" w:type="dxa"/>
            <w:vAlign w:val="center"/>
            <w:hideMark/>
          </w:tcPr>
          <w:p w14:paraId="3FBA49C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18D8DD6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A410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5001~10000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D4BD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43(29.9)</w:t>
            </w:r>
          </w:p>
        </w:tc>
        <w:tc>
          <w:tcPr>
            <w:tcW w:w="236" w:type="dxa"/>
            <w:vAlign w:val="center"/>
            <w:hideMark/>
          </w:tcPr>
          <w:p w14:paraId="5834181A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08E4A70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7364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&gt;10000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99B47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21(14.6)</w:t>
            </w:r>
          </w:p>
        </w:tc>
        <w:tc>
          <w:tcPr>
            <w:tcW w:w="236" w:type="dxa"/>
            <w:vAlign w:val="center"/>
            <w:hideMark/>
          </w:tcPr>
          <w:p w14:paraId="6106E50F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FE46A01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A8A4C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Sleep duration(h)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856C1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1C951F74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DEB674C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35912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&lt;6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CBD9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38(26.4)</w:t>
            </w:r>
          </w:p>
        </w:tc>
        <w:tc>
          <w:tcPr>
            <w:tcW w:w="236" w:type="dxa"/>
            <w:vAlign w:val="center"/>
            <w:hideMark/>
          </w:tcPr>
          <w:p w14:paraId="4A4115BA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2C8A10E4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6A99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6~8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3382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51(35.4)</w:t>
            </w:r>
          </w:p>
        </w:tc>
        <w:tc>
          <w:tcPr>
            <w:tcW w:w="236" w:type="dxa"/>
            <w:vAlign w:val="center"/>
            <w:hideMark/>
          </w:tcPr>
          <w:p w14:paraId="1238EA8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7429DAF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B81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&gt;8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2471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55(38.2)</w:t>
            </w:r>
          </w:p>
        </w:tc>
        <w:tc>
          <w:tcPr>
            <w:tcW w:w="236" w:type="dxa"/>
            <w:vAlign w:val="center"/>
            <w:hideMark/>
          </w:tcPr>
          <w:p w14:paraId="032D2DCC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6736F0E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33B8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Use of emollients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4EF0A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FE31A43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1817AC2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8497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680B2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71(49.3)</w:t>
            </w:r>
          </w:p>
        </w:tc>
        <w:tc>
          <w:tcPr>
            <w:tcW w:w="236" w:type="dxa"/>
            <w:vAlign w:val="center"/>
            <w:hideMark/>
          </w:tcPr>
          <w:p w14:paraId="18A3DDD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DC2CC3C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F4A87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B0604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73(50.7)</w:t>
            </w:r>
          </w:p>
        </w:tc>
        <w:tc>
          <w:tcPr>
            <w:tcW w:w="236" w:type="dxa"/>
            <w:vAlign w:val="center"/>
            <w:hideMark/>
          </w:tcPr>
          <w:p w14:paraId="5652B3A6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C294362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1E6F8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Passive smoking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6BBBE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77D4769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5BBFBB9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B084E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lastRenderedPageBreak/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A5BFE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101(70.1)</w:t>
            </w:r>
          </w:p>
        </w:tc>
        <w:tc>
          <w:tcPr>
            <w:tcW w:w="236" w:type="dxa"/>
            <w:vAlign w:val="center"/>
            <w:hideMark/>
          </w:tcPr>
          <w:p w14:paraId="6FB8204C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DCD8FDD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4A247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24EDE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43(29.9)</w:t>
            </w:r>
          </w:p>
        </w:tc>
        <w:tc>
          <w:tcPr>
            <w:tcW w:w="236" w:type="dxa"/>
            <w:vAlign w:val="center"/>
            <w:hideMark/>
          </w:tcPr>
          <w:p w14:paraId="445862A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33AF64FF" w14:textId="77777777" w:rsidTr="00F47938">
        <w:trPr>
          <w:trHeight w:val="6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4DA0B" w14:textId="355661F4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Home renovation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D99C9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00179ED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0405490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53B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18AF6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101(70.1)</w:t>
            </w:r>
          </w:p>
        </w:tc>
        <w:tc>
          <w:tcPr>
            <w:tcW w:w="236" w:type="dxa"/>
            <w:vAlign w:val="center"/>
            <w:hideMark/>
          </w:tcPr>
          <w:p w14:paraId="080CDB2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20760C67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8F9A4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06FB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43(29.9)</w:t>
            </w:r>
          </w:p>
        </w:tc>
        <w:tc>
          <w:tcPr>
            <w:tcW w:w="236" w:type="dxa"/>
            <w:vAlign w:val="center"/>
            <w:hideMark/>
          </w:tcPr>
          <w:p w14:paraId="43AEB58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2F30A2FA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68C87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Pet ownership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A1154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C4787C7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F063131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927C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2BFB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98(68.1)</w:t>
            </w:r>
          </w:p>
        </w:tc>
        <w:tc>
          <w:tcPr>
            <w:tcW w:w="236" w:type="dxa"/>
            <w:vAlign w:val="center"/>
            <w:hideMark/>
          </w:tcPr>
          <w:p w14:paraId="630918B8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3AD931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A29A6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CA11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46(31.9)</w:t>
            </w:r>
          </w:p>
        </w:tc>
        <w:tc>
          <w:tcPr>
            <w:tcW w:w="236" w:type="dxa"/>
            <w:vAlign w:val="center"/>
            <w:hideMark/>
          </w:tcPr>
          <w:p w14:paraId="64FCDCC0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16126E0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06498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Breast-feeding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FFE7F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8E341D3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540C0A60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D3684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1494F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70(48.6)</w:t>
            </w:r>
          </w:p>
        </w:tc>
        <w:tc>
          <w:tcPr>
            <w:tcW w:w="236" w:type="dxa"/>
            <w:vAlign w:val="center"/>
            <w:hideMark/>
          </w:tcPr>
          <w:p w14:paraId="00262FFF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51EB16F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6DC51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F6A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74(51.3)</w:t>
            </w:r>
          </w:p>
        </w:tc>
        <w:tc>
          <w:tcPr>
            <w:tcW w:w="236" w:type="dxa"/>
            <w:vAlign w:val="center"/>
            <w:hideMark/>
          </w:tcPr>
          <w:p w14:paraId="1CFA3061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21D1F159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D201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Dietary bias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A52AB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65524FF2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B8B58C6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4B58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4DFD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83(57.6)</w:t>
            </w:r>
          </w:p>
        </w:tc>
        <w:tc>
          <w:tcPr>
            <w:tcW w:w="236" w:type="dxa"/>
            <w:vAlign w:val="center"/>
            <w:hideMark/>
          </w:tcPr>
          <w:p w14:paraId="201C5F93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15BC9C1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9A3FC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4BE5B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61(42.4)</w:t>
            </w:r>
          </w:p>
        </w:tc>
        <w:tc>
          <w:tcPr>
            <w:tcW w:w="236" w:type="dxa"/>
            <w:vAlign w:val="center"/>
            <w:hideMark/>
          </w:tcPr>
          <w:p w14:paraId="34B791A9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61E54CC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79DEC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frequency of bathing(times/w)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23209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79567DA0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B034CE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7B85A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&lt;=7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2EE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86(59.7)</w:t>
            </w:r>
          </w:p>
        </w:tc>
        <w:tc>
          <w:tcPr>
            <w:tcW w:w="236" w:type="dxa"/>
            <w:vAlign w:val="center"/>
            <w:hideMark/>
          </w:tcPr>
          <w:p w14:paraId="6F0C6ECB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7A6C44CD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9BD70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&gt;7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56023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58(40.3)</w:t>
            </w:r>
          </w:p>
        </w:tc>
        <w:tc>
          <w:tcPr>
            <w:tcW w:w="236" w:type="dxa"/>
            <w:vAlign w:val="center"/>
            <w:hideMark/>
          </w:tcPr>
          <w:p w14:paraId="4ED5C826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198384F0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6C01" w14:textId="73BA2CE9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 xml:space="preserve">Vaccination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41BD5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415CA06E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C16E699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FB10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6F1BE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77(53.5)</w:t>
            </w:r>
          </w:p>
        </w:tc>
        <w:tc>
          <w:tcPr>
            <w:tcW w:w="236" w:type="dxa"/>
            <w:vAlign w:val="center"/>
            <w:hideMark/>
          </w:tcPr>
          <w:p w14:paraId="57F4F990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65AF2582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95AE4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0B878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67(46.5)</w:t>
            </w:r>
          </w:p>
        </w:tc>
        <w:tc>
          <w:tcPr>
            <w:tcW w:w="236" w:type="dxa"/>
            <w:vAlign w:val="center"/>
            <w:hideMark/>
          </w:tcPr>
          <w:p w14:paraId="78F18CB0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DA522DB" w14:textId="77777777" w:rsidTr="00F47938">
        <w:trPr>
          <w:trHeight w:val="30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EE9E3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Staying up late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F4E09" w14:textId="77777777" w:rsidR="00A37F41" w:rsidRPr="00A37F41" w:rsidRDefault="00A37F41" w:rsidP="00A37F41">
            <w:pPr>
              <w:widowControl/>
              <w:jc w:val="left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6" w:type="dxa"/>
            <w:vAlign w:val="center"/>
            <w:hideMark/>
          </w:tcPr>
          <w:p w14:paraId="058154F6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0DFA8D1F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FBF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CBC05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70(48.6)</w:t>
            </w:r>
          </w:p>
        </w:tc>
        <w:tc>
          <w:tcPr>
            <w:tcW w:w="236" w:type="dxa"/>
            <w:vAlign w:val="center"/>
            <w:hideMark/>
          </w:tcPr>
          <w:p w14:paraId="0975F9BD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  <w:tr w:rsidR="00A37F41" w:rsidRPr="00A37F41" w14:paraId="4607D3D5" w14:textId="77777777" w:rsidTr="00F47938">
        <w:trPr>
          <w:trHeight w:val="320"/>
        </w:trPr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4A059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88581D" w14:textId="77777777" w:rsidR="00A37F41" w:rsidRPr="00A37F41" w:rsidRDefault="00A37F41" w:rsidP="00A37F41">
            <w:pPr>
              <w:widowControl/>
              <w:jc w:val="center"/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</w:pPr>
            <w:r w:rsidRPr="00A37F41">
              <w:rPr>
                <w:rFonts w:ascii="Times" w:eastAsia="DengXian" w:hAnsi="Times" w:cs="宋体"/>
                <w:color w:val="000000"/>
                <w:kern w:val="0"/>
                <w:sz w:val="16"/>
                <w:szCs w:val="16"/>
              </w:rPr>
              <w:t>74(51.3)</w:t>
            </w:r>
          </w:p>
        </w:tc>
        <w:tc>
          <w:tcPr>
            <w:tcW w:w="236" w:type="dxa"/>
            <w:vAlign w:val="center"/>
            <w:hideMark/>
          </w:tcPr>
          <w:p w14:paraId="05A92BF4" w14:textId="77777777" w:rsidR="00A37F41" w:rsidRPr="00A37F41" w:rsidRDefault="00A37F41" w:rsidP="00A37F41">
            <w:pPr>
              <w:widowControl/>
              <w:jc w:val="left"/>
              <w:rPr>
                <w:rFonts w:ascii="Times" w:eastAsia="Times New Roman" w:hAnsi="Times" w:cs="Times New Roman"/>
                <w:kern w:val="0"/>
                <w:sz w:val="16"/>
                <w:szCs w:val="16"/>
              </w:rPr>
            </w:pPr>
          </w:p>
        </w:tc>
      </w:tr>
    </w:tbl>
    <w:p w14:paraId="6B4121CD" w14:textId="354CA3A0" w:rsidR="00A37F41" w:rsidRDefault="00A37F41"/>
    <w:sectPr w:rsidR="00A37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41"/>
    <w:rsid w:val="00114601"/>
    <w:rsid w:val="00332A95"/>
    <w:rsid w:val="00421D2D"/>
    <w:rsid w:val="005F295C"/>
    <w:rsid w:val="0070472C"/>
    <w:rsid w:val="00A37F41"/>
    <w:rsid w:val="00BD667A"/>
    <w:rsid w:val="00F47938"/>
    <w:rsid w:val="00F55DC2"/>
    <w:rsid w:val="00F6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39A42D"/>
  <w15:chartTrackingRefBased/>
  <w15:docId w15:val="{67F9CB97-8610-ED4C-9134-68B2DEBC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Hanyue</dc:creator>
  <cp:keywords/>
  <dc:description/>
  <cp:lastModifiedBy>Hanyue</cp:lastModifiedBy>
  <cp:revision>10</cp:revision>
  <dcterms:created xsi:type="dcterms:W3CDTF">2023-02-03T05:37:00Z</dcterms:created>
  <dcterms:modified xsi:type="dcterms:W3CDTF">2023-06-25T05:22:00Z</dcterms:modified>
</cp:coreProperties>
</file>