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350A4B" w14:textId="77777777" w:rsidR="006065F8" w:rsidRDefault="006065F8" w:rsidP="006065F8">
      <w:pPr>
        <w:spacing w:line="480" w:lineRule="auto"/>
        <w:jc w:val="both"/>
        <w:rPr>
          <w:rFonts w:asciiTheme="majorBidi" w:eastAsia="Times New Roman" w:hAnsiTheme="majorBidi" w:cstheme="majorBidi"/>
          <w:b/>
          <w:i/>
          <w:color w:val="000000"/>
        </w:rPr>
      </w:pPr>
      <w:r>
        <w:rPr>
          <w:rFonts w:asciiTheme="majorBidi" w:eastAsia="Times New Roman" w:hAnsiTheme="majorBidi" w:cstheme="majorBidi"/>
          <w:b/>
          <w:i/>
        </w:rPr>
        <w:t>Supplementary Material</w:t>
      </w:r>
    </w:p>
    <w:p w14:paraId="1DD8CAD8" w14:textId="77777777" w:rsidR="006065F8" w:rsidRDefault="006065F8" w:rsidP="006065F8">
      <w:pPr>
        <w:spacing w:line="480" w:lineRule="auto"/>
        <w:jc w:val="center"/>
        <w:rPr>
          <w:rFonts w:asciiTheme="majorBidi" w:eastAsia="Times New Roman" w:hAnsiTheme="majorBidi" w:cstheme="majorBidi"/>
          <w:b/>
          <w:color w:val="000000"/>
        </w:rPr>
      </w:pPr>
      <w:r>
        <w:rPr>
          <w:rFonts w:asciiTheme="majorBidi" w:eastAsia="Times New Roman" w:hAnsiTheme="majorBidi" w:cstheme="majorBidi"/>
          <w:b/>
          <w:color w:val="000000"/>
        </w:rPr>
        <w:t>Tables</w:t>
      </w:r>
    </w:p>
    <w:p w14:paraId="20EA9404" w14:textId="77777777" w:rsidR="006065F8" w:rsidRDefault="006065F8" w:rsidP="006065F8">
      <w:pPr>
        <w:spacing w:line="480" w:lineRule="auto"/>
        <w:rPr>
          <w:rFonts w:asciiTheme="majorBidi" w:eastAsia="Times New Roman" w:hAnsiTheme="majorBidi" w:cstheme="majorBidi"/>
          <w:b/>
          <w:color w:val="000000"/>
        </w:rPr>
      </w:pPr>
      <w:r>
        <w:rPr>
          <w:rFonts w:asciiTheme="majorBidi" w:eastAsia="Times New Roman" w:hAnsiTheme="majorBidi" w:cstheme="majorBidi"/>
          <w:b/>
          <w:color w:val="000000"/>
        </w:rPr>
        <w:t>Table</w:t>
      </w:r>
      <w:r>
        <w:rPr>
          <w:rFonts w:asciiTheme="majorBidi" w:eastAsia="Times New Roman" w:hAnsiTheme="majorBidi" w:cstheme="majorBidi"/>
          <w:b/>
        </w:rPr>
        <w:t xml:space="preserve"> </w:t>
      </w:r>
      <w:r>
        <w:rPr>
          <w:rFonts w:asciiTheme="majorBidi" w:eastAsia="Times New Roman" w:hAnsiTheme="majorBidi" w:cstheme="majorBidi"/>
          <w:b/>
          <w:color w:val="000000"/>
        </w:rPr>
        <w:t xml:space="preserve">7. </w:t>
      </w:r>
      <w:r>
        <w:rPr>
          <w:rFonts w:asciiTheme="majorBidi" w:eastAsia="Times New Roman" w:hAnsiTheme="majorBidi" w:cstheme="majorBidi"/>
          <w:b/>
        </w:rPr>
        <w:t>F</w:t>
      </w:r>
      <w:r>
        <w:rPr>
          <w:rFonts w:asciiTheme="majorBidi" w:eastAsia="Times New Roman" w:hAnsiTheme="majorBidi" w:cstheme="majorBidi"/>
          <w:b/>
          <w:color w:val="000000"/>
        </w:rPr>
        <w:t>erritin level among non-anemic pregnant women according to the pregnancy trimester (n=303)</w:t>
      </w:r>
    </w:p>
    <w:tbl>
      <w:tblPr>
        <w:tblStyle w:val="TableGrid"/>
        <w:bidiVisual/>
        <w:tblW w:w="0" w:type="auto"/>
        <w:tblInd w:w="0" w:type="dxa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6065F8" w14:paraId="3C583CFD" w14:textId="77777777" w:rsidTr="006065F8"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23D253C" w14:textId="77777777" w:rsidR="006065F8" w:rsidRDefault="006065F8">
            <w:pPr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 xml:space="preserve">Overall </w:t>
            </w:r>
            <w:r>
              <w:rPr>
                <w:rFonts w:asciiTheme="majorBidi" w:hAnsiTheme="majorBidi" w:cstheme="majorBidi"/>
                <w:color w:val="000000" w:themeColor="text1"/>
                <w:lang w:eastAsia="en-US"/>
              </w:rPr>
              <w:t>(</w:t>
            </w:r>
            <w:proofErr w:type="gramStart"/>
            <w:r>
              <w:rPr>
                <w:rFonts w:asciiTheme="majorBidi" w:hAnsiTheme="majorBidi" w:cstheme="majorBidi"/>
                <w:color w:val="000000" w:themeColor="text1"/>
                <w:lang w:eastAsia="en-US"/>
              </w:rPr>
              <w:t>n,%</w:t>
            </w:r>
            <w:proofErr w:type="gramEnd"/>
            <w:r>
              <w:rPr>
                <w:rFonts w:asciiTheme="majorBidi" w:hAnsiTheme="majorBidi" w:cstheme="majorBidi"/>
                <w:color w:val="000000" w:themeColor="text1"/>
                <w:lang w:eastAsia="en-US"/>
              </w:rPr>
              <w:t>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ECA4915" w14:textId="77777777" w:rsidR="006065F8" w:rsidRDefault="006065F8">
            <w:pPr>
              <w:rPr>
                <w:rFonts w:asciiTheme="majorBidi" w:hAnsiTheme="majorBidi" w:cstheme="majorBidi"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color w:val="000000" w:themeColor="text1"/>
                <w:lang w:eastAsia="en-US"/>
              </w:rPr>
              <w:t>Third trimester (</w:t>
            </w:r>
            <w:proofErr w:type="gramStart"/>
            <w:r>
              <w:rPr>
                <w:rFonts w:asciiTheme="majorBidi" w:hAnsiTheme="majorBidi" w:cstheme="majorBidi"/>
                <w:color w:val="000000" w:themeColor="text1"/>
                <w:lang w:eastAsia="en-US"/>
              </w:rPr>
              <w:t>n,%</w:t>
            </w:r>
            <w:proofErr w:type="gramEnd"/>
            <w:r>
              <w:rPr>
                <w:rFonts w:asciiTheme="majorBidi" w:hAnsiTheme="majorBidi" w:cstheme="majorBidi"/>
                <w:color w:val="000000" w:themeColor="text1"/>
                <w:lang w:eastAsia="en-US"/>
              </w:rPr>
              <w:t>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162A61D" w14:textId="77777777" w:rsidR="006065F8" w:rsidRDefault="006065F8">
            <w:pPr>
              <w:rPr>
                <w:rFonts w:asciiTheme="majorBidi" w:hAnsiTheme="majorBidi" w:cstheme="majorBidi"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color w:val="000000" w:themeColor="text1"/>
                <w:lang w:eastAsia="en-US"/>
              </w:rPr>
              <w:t>Second trimester (</w:t>
            </w:r>
            <w:proofErr w:type="gramStart"/>
            <w:r>
              <w:rPr>
                <w:rFonts w:asciiTheme="majorBidi" w:hAnsiTheme="majorBidi" w:cstheme="majorBidi"/>
                <w:color w:val="000000" w:themeColor="text1"/>
                <w:lang w:eastAsia="en-US"/>
              </w:rPr>
              <w:t>n,%</w:t>
            </w:r>
            <w:proofErr w:type="gramEnd"/>
            <w:r>
              <w:rPr>
                <w:rFonts w:asciiTheme="majorBidi" w:hAnsiTheme="majorBidi" w:cstheme="majorBidi"/>
                <w:color w:val="000000" w:themeColor="text1"/>
                <w:lang w:eastAsia="en-US"/>
              </w:rPr>
              <w:t>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08B6734" w14:textId="77777777" w:rsidR="006065F8" w:rsidRDefault="006065F8">
            <w:pPr>
              <w:rPr>
                <w:rFonts w:asciiTheme="majorBidi" w:hAnsiTheme="majorBidi" w:cstheme="majorBidi" w:hint="cs"/>
                <w:color w:val="000000" w:themeColor="text1"/>
                <w:rtl/>
                <w:lang w:eastAsia="en-US"/>
              </w:rPr>
            </w:pPr>
            <w:r>
              <w:rPr>
                <w:rFonts w:asciiTheme="majorBidi" w:hAnsiTheme="majorBidi" w:cstheme="majorBidi"/>
                <w:color w:val="000000" w:themeColor="text1"/>
                <w:lang w:eastAsia="en-US"/>
              </w:rPr>
              <w:t>First trimester (</w:t>
            </w:r>
            <w:proofErr w:type="gramStart"/>
            <w:r>
              <w:rPr>
                <w:rFonts w:asciiTheme="majorBidi" w:hAnsiTheme="majorBidi" w:cstheme="majorBidi"/>
                <w:color w:val="000000" w:themeColor="text1"/>
                <w:lang w:eastAsia="en-US"/>
              </w:rPr>
              <w:t>n,%</w:t>
            </w:r>
            <w:proofErr w:type="gramEnd"/>
            <w:r>
              <w:rPr>
                <w:rFonts w:asciiTheme="majorBidi" w:hAnsiTheme="majorBidi" w:cstheme="majorBidi"/>
                <w:color w:val="000000" w:themeColor="text1"/>
                <w:lang w:eastAsia="en-US"/>
              </w:rPr>
              <w:t>)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F02E000" w14:textId="77777777" w:rsidR="006065F8" w:rsidRDefault="006065F8">
            <w:pPr>
              <w:rPr>
                <w:rFonts w:asciiTheme="majorBidi" w:hAnsiTheme="majorBidi" w:cstheme="majorBidi" w:hint="cs"/>
                <w:b/>
                <w:bCs/>
                <w:color w:val="000000" w:themeColor="text1"/>
                <w:rtl/>
                <w:lang w:eastAsia="en-US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level  of</w:t>
            </w:r>
            <w:proofErr w:type="gramEnd"/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 xml:space="preserve"> ferritin  </w:t>
            </w:r>
          </w:p>
        </w:tc>
      </w:tr>
      <w:tr w:rsidR="006065F8" w14:paraId="5189E4BA" w14:textId="77777777" w:rsidTr="006065F8"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287959" w14:textId="77777777" w:rsidR="006065F8" w:rsidRDefault="006065F8">
            <w:pPr>
              <w:rPr>
                <w:rFonts w:asciiTheme="majorBidi" w:hAnsiTheme="majorBidi" w:cstheme="majorBidi" w:hint="cs"/>
                <w:b/>
                <w:bCs/>
                <w:color w:val="000000" w:themeColor="text1"/>
                <w:rtl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7 (2.3)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BC41117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3(2.7)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D07D51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2(2)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645DB9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2(2.2)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4D6C5F1E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&lt;15</w:t>
            </w:r>
          </w:p>
        </w:tc>
      </w:tr>
      <w:tr w:rsidR="006065F8" w14:paraId="1BBE203D" w14:textId="77777777" w:rsidTr="006065F8"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8A3D0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1(0.3)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14025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1(0.9)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616C6A0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0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CEB347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EC08BC0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15-30</w:t>
            </w:r>
          </w:p>
        </w:tc>
      </w:tr>
      <w:tr w:rsidR="006065F8" w14:paraId="267D1843" w14:textId="77777777" w:rsidTr="006065F8"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795AE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4(1.32)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62607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1(0.9)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DB102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1 (0.98)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0C8B18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2(2.2)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540EAD1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&gt;30</w:t>
            </w:r>
          </w:p>
        </w:tc>
      </w:tr>
      <w:tr w:rsidR="006065F8" w14:paraId="1DCC5422" w14:textId="77777777" w:rsidTr="006065F8"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188EFE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291 (96.04)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27925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108(95.6)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E563D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99 (97.1)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1F14CF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84(95.5)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16E4150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 xml:space="preserve">None </w:t>
            </w:r>
          </w:p>
        </w:tc>
      </w:tr>
    </w:tbl>
    <w:p w14:paraId="42C46D6D" w14:textId="77777777" w:rsidR="006065F8" w:rsidRDefault="006065F8" w:rsidP="006065F8">
      <w:pPr>
        <w:spacing w:line="480" w:lineRule="auto"/>
        <w:rPr>
          <w:rFonts w:asciiTheme="majorBidi" w:eastAsia="Times New Roman" w:hAnsiTheme="majorBidi" w:cstheme="majorBidi" w:hint="cs"/>
          <w:b/>
          <w:color w:val="000000"/>
          <w:rtl/>
        </w:rPr>
      </w:pPr>
    </w:p>
    <w:p w14:paraId="04A6B69C" w14:textId="77777777" w:rsidR="006065F8" w:rsidRDefault="006065F8" w:rsidP="006065F8">
      <w:pPr>
        <w:spacing w:line="480" w:lineRule="auto"/>
        <w:rPr>
          <w:rFonts w:asciiTheme="majorBidi" w:eastAsia="Times New Roman" w:hAnsiTheme="majorBidi" w:cstheme="majorBidi"/>
          <w:color w:val="000000"/>
        </w:rPr>
      </w:pPr>
      <w:r>
        <w:rPr>
          <w:rFonts w:asciiTheme="majorBidi" w:eastAsia="Times New Roman" w:hAnsiTheme="majorBidi" w:cstheme="majorBidi"/>
          <w:b/>
          <w:color w:val="000000"/>
        </w:rPr>
        <w:t>Table</w:t>
      </w:r>
      <w:r>
        <w:rPr>
          <w:rFonts w:asciiTheme="majorBidi" w:eastAsia="Times New Roman" w:hAnsiTheme="majorBidi" w:cstheme="majorBidi"/>
          <w:b/>
        </w:rPr>
        <w:t xml:space="preserve"> </w:t>
      </w:r>
      <w:r>
        <w:rPr>
          <w:rFonts w:asciiTheme="majorBidi" w:eastAsia="Times New Roman" w:hAnsiTheme="majorBidi" w:cstheme="majorBidi"/>
          <w:b/>
          <w:color w:val="000000"/>
        </w:rPr>
        <w:t>7.</w:t>
      </w:r>
      <w:r>
        <w:rPr>
          <w:rFonts w:asciiTheme="majorBidi" w:eastAsia="Times New Roman" w:hAnsiTheme="majorBidi" w:cstheme="majorBidi"/>
          <w:color w:val="000000"/>
        </w:rPr>
        <w:t xml:space="preserve"> Among non-anemic pregnant women, in the First trimester, 2 (2.2%) had ferritin levels &lt;15, 2 (2.2) had ferritin levels of&gt;30, wherein in the second trimester, 2 (2%) had ferritin level &lt;15, and 1 (0.98) had ferritin level &gt;30, as for the third trimester 3 (2.7</w:t>
      </w:r>
      <w:proofErr w:type="gramStart"/>
      <w:r>
        <w:rPr>
          <w:rFonts w:asciiTheme="majorBidi" w:eastAsia="Times New Roman" w:hAnsiTheme="majorBidi" w:cstheme="majorBidi"/>
          <w:color w:val="000000"/>
        </w:rPr>
        <w:t>%)  had</w:t>
      </w:r>
      <w:proofErr w:type="gramEnd"/>
      <w:r>
        <w:rPr>
          <w:rFonts w:asciiTheme="majorBidi" w:eastAsia="Times New Roman" w:hAnsiTheme="majorBidi" w:cstheme="majorBidi"/>
          <w:color w:val="000000"/>
        </w:rPr>
        <w:t xml:space="preserve"> ferritin level &lt;15,  1(0.9 ) had ferritin level from 15-30,  and 1(0.9) had ferritin level &gt;30.</w:t>
      </w:r>
    </w:p>
    <w:p w14:paraId="0AB82124" w14:textId="77777777" w:rsidR="006065F8" w:rsidRDefault="006065F8" w:rsidP="006065F8">
      <w:pPr>
        <w:spacing w:line="480" w:lineRule="auto"/>
        <w:rPr>
          <w:rFonts w:asciiTheme="majorBidi" w:eastAsia="Times New Roman" w:hAnsiTheme="majorBidi" w:cstheme="majorBidi"/>
          <w:b/>
          <w:color w:val="000000"/>
        </w:rPr>
      </w:pPr>
      <w:r>
        <w:rPr>
          <w:rFonts w:asciiTheme="majorBidi" w:eastAsia="Times New Roman" w:hAnsiTheme="majorBidi" w:cstheme="majorBidi"/>
          <w:b/>
          <w:color w:val="000000"/>
        </w:rPr>
        <w:t>Table</w:t>
      </w:r>
      <w:r>
        <w:rPr>
          <w:rFonts w:asciiTheme="majorBidi" w:eastAsia="Times New Roman" w:hAnsiTheme="majorBidi" w:cstheme="majorBidi"/>
          <w:b/>
        </w:rPr>
        <w:t xml:space="preserve"> </w:t>
      </w:r>
      <w:r>
        <w:rPr>
          <w:rFonts w:asciiTheme="majorBidi" w:eastAsia="Times New Roman" w:hAnsiTheme="majorBidi" w:cstheme="majorBidi"/>
          <w:b/>
          <w:color w:val="000000"/>
        </w:rPr>
        <w:t xml:space="preserve">8. </w:t>
      </w:r>
      <w:r>
        <w:rPr>
          <w:rFonts w:asciiTheme="majorBidi" w:eastAsia="Times New Roman" w:hAnsiTheme="majorBidi" w:cstheme="majorBidi"/>
          <w:b/>
        </w:rPr>
        <w:t>F</w:t>
      </w:r>
      <w:r>
        <w:rPr>
          <w:rFonts w:asciiTheme="majorBidi" w:eastAsia="Times New Roman" w:hAnsiTheme="majorBidi" w:cstheme="majorBidi"/>
          <w:b/>
          <w:color w:val="000000"/>
        </w:rPr>
        <w:t>erritin level among anemic pregnant women according to the pregnancy trimester (n=288</w:t>
      </w:r>
    </w:p>
    <w:tbl>
      <w:tblPr>
        <w:tblStyle w:val="TableGrid"/>
        <w:bidiVisual/>
        <w:tblW w:w="0" w:type="auto"/>
        <w:tblInd w:w="0" w:type="dxa"/>
        <w:tblLook w:val="04A0" w:firstRow="1" w:lastRow="0" w:firstColumn="1" w:lastColumn="0" w:noHBand="0" w:noVBand="1"/>
      </w:tblPr>
      <w:tblGrid>
        <w:gridCol w:w="1659"/>
        <w:gridCol w:w="1659"/>
        <w:gridCol w:w="1659"/>
        <w:gridCol w:w="1659"/>
        <w:gridCol w:w="1660"/>
      </w:tblGrid>
      <w:tr w:rsidR="006065F8" w14:paraId="12E66AE6" w14:textId="77777777" w:rsidTr="006065F8"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4DC2AD5" w14:textId="77777777" w:rsidR="006065F8" w:rsidRDefault="006065F8">
            <w:pPr>
              <w:rPr>
                <w:rFonts w:asciiTheme="majorBidi" w:eastAsiaTheme="minorHAnsi" w:hAnsiTheme="majorBidi" w:cstheme="majorBidi"/>
                <w:b/>
                <w:bCs/>
                <w:color w:val="000000" w:themeColor="text1"/>
                <w:lang w:eastAsia="en-US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 xml:space="preserve">Overall </w:t>
            </w:r>
            <w:r>
              <w:rPr>
                <w:rFonts w:asciiTheme="majorBidi" w:hAnsiTheme="majorBidi" w:cstheme="majorBidi"/>
                <w:color w:val="000000" w:themeColor="text1"/>
                <w:lang w:eastAsia="en-US"/>
              </w:rPr>
              <w:t xml:space="preserve"> (</w:t>
            </w:r>
            <w:proofErr w:type="gramEnd"/>
            <w:r>
              <w:rPr>
                <w:rFonts w:asciiTheme="majorBidi" w:hAnsiTheme="majorBidi" w:cstheme="majorBidi"/>
                <w:color w:val="000000" w:themeColor="text1"/>
                <w:lang w:eastAsia="en-US"/>
              </w:rPr>
              <w:t>n,%)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D641588" w14:textId="77777777" w:rsidR="006065F8" w:rsidRDefault="006065F8">
            <w:pPr>
              <w:rPr>
                <w:rFonts w:asciiTheme="majorBidi" w:hAnsiTheme="majorBidi" w:cstheme="majorBidi"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color w:val="000000" w:themeColor="text1"/>
                <w:lang w:eastAsia="en-US"/>
              </w:rPr>
              <w:t>Third trimester (</w:t>
            </w:r>
            <w:proofErr w:type="gramStart"/>
            <w:r>
              <w:rPr>
                <w:rFonts w:asciiTheme="majorBidi" w:hAnsiTheme="majorBidi" w:cstheme="majorBidi"/>
                <w:color w:val="000000" w:themeColor="text1"/>
                <w:lang w:eastAsia="en-US"/>
              </w:rPr>
              <w:t>n,%</w:t>
            </w:r>
            <w:proofErr w:type="gramEnd"/>
            <w:r>
              <w:rPr>
                <w:rFonts w:asciiTheme="majorBidi" w:hAnsiTheme="majorBidi" w:cstheme="majorBidi"/>
                <w:color w:val="000000" w:themeColor="text1"/>
                <w:lang w:eastAsia="en-US"/>
              </w:rPr>
              <w:t>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39AC851" w14:textId="77777777" w:rsidR="006065F8" w:rsidRDefault="006065F8">
            <w:pPr>
              <w:rPr>
                <w:rFonts w:asciiTheme="majorBidi" w:hAnsiTheme="majorBidi" w:cstheme="majorBidi"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color w:val="000000" w:themeColor="text1"/>
                <w:lang w:eastAsia="en-US"/>
              </w:rPr>
              <w:t>Second trimester (</w:t>
            </w:r>
            <w:proofErr w:type="gramStart"/>
            <w:r>
              <w:rPr>
                <w:rFonts w:asciiTheme="majorBidi" w:hAnsiTheme="majorBidi" w:cstheme="majorBidi"/>
                <w:color w:val="000000" w:themeColor="text1"/>
                <w:lang w:eastAsia="en-US"/>
              </w:rPr>
              <w:t>n,%</w:t>
            </w:r>
            <w:proofErr w:type="gramEnd"/>
            <w:r>
              <w:rPr>
                <w:rFonts w:asciiTheme="majorBidi" w:hAnsiTheme="majorBidi" w:cstheme="majorBidi"/>
                <w:color w:val="000000" w:themeColor="text1"/>
                <w:lang w:eastAsia="en-US"/>
              </w:rPr>
              <w:t>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040390F7" w14:textId="77777777" w:rsidR="006065F8" w:rsidRDefault="006065F8">
            <w:pPr>
              <w:rPr>
                <w:rFonts w:asciiTheme="majorBidi" w:hAnsiTheme="majorBidi" w:cstheme="majorBidi" w:hint="cs"/>
                <w:color w:val="000000" w:themeColor="text1"/>
                <w:rtl/>
                <w:lang w:eastAsia="en-US"/>
              </w:rPr>
            </w:pPr>
            <w:r>
              <w:rPr>
                <w:rFonts w:asciiTheme="majorBidi" w:hAnsiTheme="majorBidi" w:cstheme="majorBidi"/>
                <w:color w:val="000000" w:themeColor="text1"/>
                <w:lang w:eastAsia="en-US"/>
              </w:rPr>
              <w:t>First trimester (</w:t>
            </w:r>
            <w:proofErr w:type="gramStart"/>
            <w:r>
              <w:rPr>
                <w:rFonts w:asciiTheme="majorBidi" w:hAnsiTheme="majorBidi" w:cstheme="majorBidi"/>
                <w:color w:val="000000" w:themeColor="text1"/>
                <w:lang w:eastAsia="en-US"/>
              </w:rPr>
              <w:t>n,%</w:t>
            </w:r>
            <w:proofErr w:type="gramEnd"/>
            <w:r>
              <w:rPr>
                <w:rFonts w:asciiTheme="majorBidi" w:hAnsiTheme="majorBidi" w:cstheme="majorBidi"/>
                <w:color w:val="000000" w:themeColor="text1"/>
                <w:lang w:eastAsia="en-US"/>
              </w:rPr>
              <w:t>)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7DCF66D" w14:textId="77777777" w:rsidR="006065F8" w:rsidRDefault="006065F8">
            <w:pPr>
              <w:rPr>
                <w:rFonts w:asciiTheme="majorBidi" w:hAnsiTheme="majorBidi" w:cstheme="majorBidi" w:hint="cs"/>
                <w:b/>
                <w:bCs/>
                <w:color w:val="000000" w:themeColor="text1"/>
                <w:rtl/>
                <w:lang w:eastAsia="en-US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level  of</w:t>
            </w:r>
            <w:proofErr w:type="gramEnd"/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 xml:space="preserve"> ferritin  </w:t>
            </w:r>
          </w:p>
        </w:tc>
      </w:tr>
      <w:tr w:rsidR="006065F8" w14:paraId="6E13D0FA" w14:textId="77777777" w:rsidTr="006065F8"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FAEFB" w14:textId="77777777" w:rsidR="006065F8" w:rsidRDefault="006065F8">
            <w:pPr>
              <w:rPr>
                <w:rFonts w:asciiTheme="majorBidi" w:hAnsiTheme="majorBidi" w:cstheme="majorBidi" w:hint="cs"/>
                <w:b/>
                <w:bCs/>
                <w:color w:val="000000" w:themeColor="text1"/>
                <w:rtl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20(6.9)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089A38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7(5.6)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111150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6(4.8)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20207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proofErr w:type="gramStart"/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7( 17.1</w:t>
            </w:r>
            <w:proofErr w:type="gramEnd"/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)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5EA4A9D2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&lt;15</w:t>
            </w:r>
          </w:p>
        </w:tc>
      </w:tr>
      <w:tr w:rsidR="006065F8" w14:paraId="46478720" w14:textId="77777777" w:rsidTr="006065F8"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44F20C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4(1.3)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066724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2(1.6)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AF8D12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2(1.6)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C3BFD5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0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2EA3357B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15-30</w:t>
            </w:r>
          </w:p>
        </w:tc>
      </w:tr>
      <w:tr w:rsidR="006065F8" w14:paraId="0092518B" w14:textId="77777777" w:rsidTr="006065F8"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17AF7D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3(1.04)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B43895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1(0.8)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B94BA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 xml:space="preserve">1(0.8) 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59349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1(2.4)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68E0510D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&gt;30</w:t>
            </w:r>
          </w:p>
        </w:tc>
      </w:tr>
      <w:tr w:rsidR="006065F8" w14:paraId="0DBEBAEB" w14:textId="77777777" w:rsidTr="006065F8"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4EF19B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261()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976BF3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112 (91.8)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1527CC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116 (92.8)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4AF73" w14:textId="77777777" w:rsidR="006065F8" w:rsidRDefault="006065F8">
            <w:pP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>33(80.5)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15EBAFAA" w14:textId="77777777" w:rsidR="006065F8" w:rsidRDefault="006065F8">
            <w:pPr>
              <w:rPr>
                <w:rFonts w:asciiTheme="majorBidi" w:hAnsiTheme="majorBidi" w:cstheme="majorBidi" w:hint="cs"/>
                <w:b/>
                <w:bCs/>
                <w:color w:val="000000" w:themeColor="text1"/>
                <w:rtl/>
                <w:lang w:eastAsia="en-US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lang w:eastAsia="en-US"/>
              </w:rPr>
              <w:t xml:space="preserve">None </w:t>
            </w:r>
          </w:p>
        </w:tc>
      </w:tr>
    </w:tbl>
    <w:p w14:paraId="691578A6" w14:textId="77777777" w:rsidR="006065F8" w:rsidRDefault="006065F8" w:rsidP="006065F8">
      <w:pPr>
        <w:spacing w:line="480" w:lineRule="auto"/>
        <w:rPr>
          <w:rFonts w:asciiTheme="majorBidi" w:eastAsia="Times New Roman" w:hAnsiTheme="majorBidi" w:cstheme="majorBidi"/>
          <w:b/>
          <w:color w:val="000000"/>
        </w:rPr>
      </w:pPr>
    </w:p>
    <w:p w14:paraId="77C269BE" w14:textId="77777777" w:rsidR="006065F8" w:rsidRDefault="006065F8" w:rsidP="006065F8">
      <w:pPr>
        <w:spacing w:line="480" w:lineRule="auto"/>
        <w:rPr>
          <w:rFonts w:asciiTheme="majorBidi" w:eastAsia="Times New Roman" w:hAnsiTheme="majorBidi" w:cstheme="majorBidi"/>
          <w:color w:val="000000"/>
        </w:rPr>
      </w:pPr>
      <w:r>
        <w:rPr>
          <w:rFonts w:asciiTheme="majorBidi" w:eastAsia="Times New Roman" w:hAnsiTheme="majorBidi" w:cstheme="majorBidi"/>
          <w:b/>
          <w:color w:val="000000"/>
        </w:rPr>
        <w:t>Tabl</w:t>
      </w:r>
      <w:r>
        <w:rPr>
          <w:rFonts w:asciiTheme="majorBidi" w:eastAsia="Times New Roman" w:hAnsiTheme="majorBidi" w:cstheme="majorBidi"/>
          <w:b/>
        </w:rPr>
        <w:t xml:space="preserve">e </w:t>
      </w:r>
      <w:r>
        <w:rPr>
          <w:rFonts w:asciiTheme="majorBidi" w:eastAsia="Times New Roman" w:hAnsiTheme="majorBidi" w:cstheme="majorBidi"/>
          <w:b/>
          <w:color w:val="000000"/>
        </w:rPr>
        <w:t>8.</w:t>
      </w:r>
      <w:r>
        <w:rPr>
          <w:rFonts w:asciiTheme="majorBidi" w:eastAsia="Times New Roman" w:hAnsiTheme="majorBidi" w:cstheme="majorBidi"/>
          <w:color w:val="000000"/>
        </w:rPr>
        <w:t xml:space="preserve"> Among anemic pregnant women in the First trimester, 7 (17.1%) had ferritin levels &lt;15, 1 (2.4) had ferritin levels &gt; 30, and for the second trimester, 6 (4.8 %) had ferritin level &lt;15, 2 (</w:t>
      </w:r>
      <w:proofErr w:type="gramStart"/>
      <w:r>
        <w:rPr>
          <w:rFonts w:asciiTheme="majorBidi" w:eastAsia="Times New Roman" w:hAnsiTheme="majorBidi" w:cstheme="majorBidi"/>
          <w:color w:val="000000"/>
        </w:rPr>
        <w:t>1.6 )</w:t>
      </w:r>
      <w:proofErr w:type="gramEnd"/>
      <w:r>
        <w:rPr>
          <w:rFonts w:asciiTheme="majorBidi" w:eastAsia="Times New Roman" w:hAnsiTheme="majorBidi" w:cstheme="majorBidi"/>
          <w:color w:val="000000"/>
        </w:rPr>
        <w:t xml:space="preserve"> had ferritin level 15-30, and 1 (0.8) had ferritin level &gt;30,  also in the third trimester </w:t>
      </w:r>
      <w:r>
        <w:rPr>
          <w:rFonts w:asciiTheme="majorBidi" w:eastAsia="Times New Roman" w:hAnsiTheme="majorBidi" w:cstheme="majorBidi"/>
          <w:color w:val="000000"/>
        </w:rPr>
        <w:lastRenderedPageBreak/>
        <w:t>7(5.6 %)  had ferritin level &lt;15,  2 (1.6 ) had ferritin level from 15-30,  and 1(0.8 ) had ferritin level &gt;30.</w:t>
      </w:r>
    </w:p>
    <w:p w14:paraId="785F9E5F" w14:textId="77777777" w:rsidR="006065F8" w:rsidRDefault="006065F8" w:rsidP="006065F8">
      <w:pPr>
        <w:spacing w:line="480" w:lineRule="auto"/>
        <w:rPr>
          <w:rFonts w:asciiTheme="majorBidi" w:eastAsia="Times New Roman" w:hAnsiTheme="majorBidi" w:cstheme="majorBidi"/>
          <w:color w:val="000000"/>
        </w:rPr>
      </w:pPr>
    </w:p>
    <w:p w14:paraId="074BA890" w14:textId="77777777" w:rsidR="006065F8" w:rsidRDefault="006065F8" w:rsidP="006065F8">
      <w:pPr>
        <w:spacing w:line="480" w:lineRule="auto"/>
        <w:rPr>
          <w:rFonts w:asciiTheme="majorBidi" w:eastAsia="Times New Roman" w:hAnsiTheme="majorBidi" w:cstheme="majorBidi"/>
          <w:color w:val="000000"/>
        </w:rPr>
      </w:pPr>
    </w:p>
    <w:p w14:paraId="7C8E4E23" w14:textId="77777777" w:rsidR="006065F8" w:rsidRDefault="006065F8" w:rsidP="006065F8">
      <w:pPr>
        <w:spacing w:line="480" w:lineRule="auto"/>
        <w:rPr>
          <w:rFonts w:asciiTheme="majorBidi" w:eastAsia="Times New Roman" w:hAnsiTheme="majorBidi" w:cstheme="majorBidi"/>
          <w:color w:val="000000"/>
        </w:rPr>
      </w:pPr>
    </w:p>
    <w:p w14:paraId="7A588CE6" w14:textId="77777777" w:rsidR="006065F8" w:rsidRDefault="006065F8" w:rsidP="006065F8">
      <w:pPr>
        <w:spacing w:line="480" w:lineRule="auto"/>
        <w:rPr>
          <w:rFonts w:asciiTheme="majorBidi" w:eastAsia="Times New Roman" w:hAnsiTheme="majorBidi" w:cstheme="majorBidi"/>
          <w:color w:val="000000"/>
        </w:rPr>
      </w:pPr>
    </w:p>
    <w:p w14:paraId="32223AE2" w14:textId="77777777" w:rsidR="006065F8" w:rsidRDefault="006065F8" w:rsidP="006065F8">
      <w:pPr>
        <w:spacing w:line="480" w:lineRule="auto"/>
        <w:jc w:val="both"/>
        <w:rPr>
          <w:rFonts w:asciiTheme="majorBidi" w:eastAsia="Times New Roman" w:hAnsiTheme="majorBidi" w:cstheme="majorBidi"/>
          <w:b/>
          <w:color w:val="000000"/>
        </w:rPr>
      </w:pPr>
    </w:p>
    <w:p w14:paraId="6639B628" w14:textId="77777777" w:rsidR="006065F8" w:rsidRDefault="006065F8" w:rsidP="006065F8">
      <w:pPr>
        <w:spacing w:line="480" w:lineRule="auto"/>
        <w:rPr>
          <w:rFonts w:asciiTheme="majorBidi" w:eastAsia="Times New Roman" w:hAnsiTheme="majorBidi" w:cstheme="majorBidi"/>
        </w:rPr>
      </w:pPr>
    </w:p>
    <w:p w14:paraId="6F32172C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5F8"/>
    <w:rsid w:val="006065F8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5672AA"/>
  <w15:chartTrackingRefBased/>
  <w15:docId w15:val="{CA5E424C-3F16-422B-AAA5-DCCB386C8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065F8"/>
    <w:pPr>
      <w:spacing w:after="0" w:line="240" w:lineRule="auto"/>
    </w:pPr>
    <w:rPr>
      <w:rFonts w:ascii="Calibri" w:eastAsia="Calibri" w:hAnsi="Calibri" w:cs="Calibri"/>
      <w:sz w:val="24"/>
      <w:szCs w:val="24"/>
      <w:lang w:eastAsia="uk-U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065F8"/>
    <w:pPr>
      <w:spacing w:after="0" w:line="240" w:lineRule="auto"/>
    </w:pPr>
    <w:rPr>
      <w:lang w:eastAsia="uk-U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527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225</Words>
  <Characters>1283</Characters>
  <Application>Microsoft Office Word</Application>
  <DocSecurity>0</DocSecurity>
  <Lines>10</Lines>
  <Paragraphs>3</Paragraphs>
  <ScaleCrop>false</ScaleCrop>
  <Company>Springer Nature</Company>
  <LinksUpToDate>false</LinksUpToDate>
  <CharactersWithSpaces>1505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2023-06-28T06:16:00Z</dcterms:created>
  <dcterms:modified xsi:type="dcterms:W3CDTF">2023-06-28T06:16:00Z</dcterms:modified>
</cp:coreProperties>
</file>